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F8" w:rsidRPr="004169F8" w:rsidRDefault="004169F8" w:rsidP="004169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9F8">
        <w:rPr>
          <w:rFonts w:ascii="Times New Roman" w:hAnsi="Times New Roman" w:cs="Times New Roman"/>
          <w:sz w:val="24"/>
          <w:szCs w:val="24"/>
        </w:rPr>
        <w:t xml:space="preserve">Приложение №1 к Постановлению администрации </w:t>
      </w:r>
      <w:proofErr w:type="gramStart"/>
      <w:r w:rsidRPr="004169F8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Pr="004169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766" w:rsidRDefault="004169F8" w:rsidP="004169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9F8">
        <w:rPr>
          <w:rFonts w:ascii="Times New Roman" w:hAnsi="Times New Roman" w:cs="Times New Roman"/>
          <w:sz w:val="24"/>
          <w:szCs w:val="24"/>
        </w:rPr>
        <w:t>округа Истра от «</w:t>
      </w:r>
      <w:r w:rsidR="006D0B27" w:rsidRPr="006D0B27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4169F8">
        <w:rPr>
          <w:rFonts w:ascii="Times New Roman" w:hAnsi="Times New Roman" w:cs="Times New Roman"/>
          <w:sz w:val="24"/>
          <w:szCs w:val="24"/>
        </w:rPr>
        <w:t xml:space="preserve">» </w:t>
      </w:r>
      <w:r w:rsidR="006D0B27">
        <w:rPr>
          <w:rFonts w:ascii="Times New Roman" w:hAnsi="Times New Roman" w:cs="Times New Roman"/>
          <w:sz w:val="24"/>
          <w:szCs w:val="24"/>
          <w:u w:val="single"/>
        </w:rPr>
        <w:t>07.</w:t>
      </w:r>
      <w:bookmarkStart w:id="0" w:name="_GoBack"/>
      <w:bookmarkEnd w:id="0"/>
      <w:r w:rsidRPr="006D0B27">
        <w:rPr>
          <w:rFonts w:ascii="Times New Roman" w:hAnsi="Times New Roman" w:cs="Times New Roman"/>
          <w:sz w:val="24"/>
          <w:szCs w:val="24"/>
          <w:u w:val="single"/>
        </w:rPr>
        <w:t>2017г</w:t>
      </w:r>
      <w:r w:rsidRPr="004169F8">
        <w:rPr>
          <w:rFonts w:ascii="Times New Roman" w:hAnsi="Times New Roman" w:cs="Times New Roman"/>
          <w:sz w:val="24"/>
          <w:szCs w:val="24"/>
        </w:rPr>
        <w:t>. №</w:t>
      </w:r>
      <w:r w:rsidR="006D0B27">
        <w:rPr>
          <w:rFonts w:ascii="Times New Roman" w:hAnsi="Times New Roman" w:cs="Times New Roman"/>
          <w:sz w:val="24"/>
          <w:szCs w:val="24"/>
        </w:rPr>
        <w:t xml:space="preserve"> </w:t>
      </w:r>
      <w:r w:rsidR="006D0B27" w:rsidRPr="006D0B27">
        <w:rPr>
          <w:rFonts w:ascii="Times New Roman" w:hAnsi="Times New Roman" w:cs="Times New Roman"/>
          <w:sz w:val="24"/>
          <w:szCs w:val="24"/>
          <w:u w:val="single"/>
        </w:rPr>
        <w:t>5035/7</w:t>
      </w:r>
      <w:r w:rsidRPr="004169F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169F8" w:rsidRDefault="004169F8" w:rsidP="004169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69F8" w:rsidRDefault="004169F8" w:rsidP="004169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69F8" w:rsidRPr="004169F8" w:rsidRDefault="004169F8" w:rsidP="00416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9F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169F8" w:rsidRPr="004169F8" w:rsidRDefault="004169F8" w:rsidP="00416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9F8">
        <w:rPr>
          <w:rFonts w:ascii="Times New Roman" w:hAnsi="Times New Roman" w:cs="Times New Roman"/>
          <w:b/>
          <w:sz w:val="28"/>
          <w:szCs w:val="28"/>
        </w:rPr>
        <w:t>согласования начальной (максимальной) цены муниципального контракта (контракта),</w:t>
      </w:r>
    </w:p>
    <w:p w:rsidR="004169F8" w:rsidRPr="004169F8" w:rsidRDefault="004169F8" w:rsidP="00416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9F8">
        <w:rPr>
          <w:rFonts w:ascii="Times New Roman" w:hAnsi="Times New Roman" w:cs="Times New Roman"/>
          <w:b/>
          <w:sz w:val="28"/>
          <w:szCs w:val="28"/>
        </w:rPr>
        <w:t>цена муниципального контракта (контракта), заключаемого с единственным поставщиком (подрядчиком, исполнителем),</w:t>
      </w:r>
    </w:p>
    <w:p w:rsidR="004169F8" w:rsidRPr="004169F8" w:rsidRDefault="004169F8" w:rsidP="00416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9F8">
        <w:rPr>
          <w:rFonts w:ascii="Times New Roman" w:hAnsi="Times New Roman" w:cs="Times New Roman"/>
          <w:b/>
          <w:sz w:val="28"/>
          <w:szCs w:val="28"/>
        </w:rPr>
        <w:t>при осуществлении закупок для муниципальных нужд</w:t>
      </w:r>
    </w:p>
    <w:p w:rsidR="004169F8" w:rsidRDefault="00416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9F8" w:rsidRPr="004169F8" w:rsidRDefault="004169F8" w:rsidP="004169F8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 w:rsidRPr="004169F8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>1. Общие положения</w:t>
      </w:r>
    </w:p>
    <w:p w:rsid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 xml:space="preserve">1.1. Порядок согласования начальной (максимальной) цены муниципального контракта (контракта) при осуществлении закупок для муниципальных нужд </w:t>
      </w:r>
      <w:r w:rsidR="00670ABB"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4169F8">
        <w:rPr>
          <w:rFonts w:ascii="Times New Roman" w:hAnsi="Times New Roman" w:cs="Times New Roman"/>
          <w:sz w:val="28"/>
          <w:szCs w:val="28"/>
        </w:rPr>
        <w:t xml:space="preserve"> (далее - Порядок) определяет единый подход к формированию документации о закупках в части определения и обоснования начальной (максимальной) цены муниципального контракта (контракта).</w:t>
      </w:r>
    </w:p>
    <w:p w:rsidR="004169F8" w:rsidRP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>1.2. Настоящий Порядок разработан в соответствии со следующими нормативными правовыми актами:</w:t>
      </w:r>
    </w:p>
    <w:p w:rsidR="004169F8" w:rsidRP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 от 25.12.1993 № 237);</w:t>
      </w:r>
    </w:p>
    <w:p w:rsidR="004169F8" w:rsidRP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(«Российская газета» от 08.10.2003 № 202, Собрание законодательства Российской Федерации от 06.10.2003 № 40, ст. 3822);</w:t>
      </w:r>
    </w:p>
    <w:p w:rsidR="00670ABB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670ABB">
        <w:rPr>
          <w:rFonts w:ascii="Times New Roman" w:hAnsi="Times New Roman" w:cs="Times New Roman"/>
          <w:sz w:val="28"/>
          <w:szCs w:val="28"/>
        </w:rPr>
        <w:t>;</w:t>
      </w:r>
      <w:r w:rsidRPr="00416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Российской Федерации от 02.10.2013 № 567 «Об утверждении методических рекомендаций по применению методов определения начальной </w:t>
      </w:r>
      <w:r w:rsidRPr="004169F8">
        <w:rPr>
          <w:rFonts w:ascii="Times New Roman" w:hAnsi="Times New Roman" w:cs="Times New Roman"/>
          <w:sz w:val="28"/>
          <w:szCs w:val="28"/>
        </w:rPr>
        <w:lastRenderedPageBreak/>
        <w:t>(максимальной) цены контракта, цены контракта, заключаемого с единственным поставщиком (подрядчиком, исполнителем)»</w:t>
      </w:r>
    </w:p>
    <w:p w:rsidR="004169F8" w:rsidRP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>1.3. Для целей настоящего Порядка используются следующие понятия:</w:t>
      </w:r>
    </w:p>
    <w:p w:rsid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>муниципальный заказчик - администрация город</w:t>
      </w:r>
      <w:r>
        <w:rPr>
          <w:rFonts w:ascii="Times New Roman" w:hAnsi="Times New Roman" w:cs="Times New Roman"/>
          <w:sz w:val="28"/>
          <w:szCs w:val="28"/>
        </w:rPr>
        <w:t>ского округа Истра,</w:t>
      </w:r>
      <w:r w:rsidRPr="004169F8">
        <w:rPr>
          <w:rFonts w:ascii="Times New Roman" w:hAnsi="Times New Roman" w:cs="Times New Roman"/>
          <w:sz w:val="28"/>
          <w:szCs w:val="28"/>
        </w:rPr>
        <w:t xml:space="preserve"> либо отраслевое (функциональное) структурное подразделение, территориальный орган администрации город</w:t>
      </w:r>
      <w:r>
        <w:rPr>
          <w:rFonts w:ascii="Times New Roman" w:hAnsi="Times New Roman" w:cs="Times New Roman"/>
          <w:sz w:val="28"/>
          <w:szCs w:val="28"/>
        </w:rPr>
        <w:t>ского округа Истра</w:t>
      </w:r>
      <w:r w:rsidRPr="004169F8">
        <w:rPr>
          <w:rFonts w:ascii="Times New Roman" w:hAnsi="Times New Roman" w:cs="Times New Roman"/>
          <w:sz w:val="28"/>
          <w:szCs w:val="28"/>
        </w:rPr>
        <w:t>, уполномоченные принимать бюджетные обязательства и осуществляющие закупки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>заказчик - муниципальный заказчик либо муниципальное бюджетное учреждение, осуществляющее закупки.</w:t>
      </w:r>
    </w:p>
    <w:p w:rsidR="004169F8" w:rsidRP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 xml:space="preserve">1.4. Согласование начальной (максимальной) цены муниципального контракта (контракта) при осуществлении закупок для муниципальных нужд </w:t>
      </w:r>
      <w:r>
        <w:rPr>
          <w:rFonts w:ascii="Times New Roman" w:hAnsi="Times New Roman" w:cs="Times New Roman"/>
          <w:sz w:val="28"/>
          <w:szCs w:val="28"/>
        </w:rPr>
        <w:t>городского округа Истра</w:t>
      </w:r>
      <w:r w:rsidRPr="004169F8">
        <w:rPr>
          <w:rFonts w:ascii="Times New Roman" w:hAnsi="Times New Roman" w:cs="Times New Roman"/>
          <w:sz w:val="28"/>
          <w:szCs w:val="28"/>
        </w:rPr>
        <w:t xml:space="preserve"> выполняет </w:t>
      </w:r>
      <w:r>
        <w:rPr>
          <w:rFonts w:ascii="Times New Roman" w:hAnsi="Times New Roman" w:cs="Times New Roman"/>
          <w:sz w:val="28"/>
          <w:szCs w:val="28"/>
        </w:rPr>
        <w:t>отдел внутреннего муниципального контроля городского округа Истра.</w:t>
      </w:r>
    </w:p>
    <w:p w:rsid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>Предметом согласования является правильность определения и обоснования муниципальными заказчиками, заказчиками начальной (максимальной) цены муниципального контракта (контракта).</w:t>
      </w:r>
    </w:p>
    <w:p w:rsidR="004169F8" w:rsidRDefault="004169F8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9F8">
        <w:rPr>
          <w:rFonts w:ascii="Times New Roman" w:hAnsi="Times New Roman" w:cs="Times New Roman"/>
          <w:sz w:val="28"/>
          <w:szCs w:val="28"/>
        </w:rPr>
        <w:t>1.6. Действие настоящего порядка распространяется на согласование цены муниципального контракта (контракта), заключаемого с единственным поставщиком (подрядчиком, исполнителем) в случаях, предусмотренных пунктами</w:t>
      </w:r>
      <w:r>
        <w:rPr>
          <w:rFonts w:ascii="Times New Roman" w:hAnsi="Times New Roman" w:cs="Times New Roman"/>
          <w:sz w:val="28"/>
          <w:szCs w:val="28"/>
        </w:rPr>
        <w:t xml:space="preserve"> 4,</w:t>
      </w:r>
      <w:r w:rsidRPr="004169F8">
        <w:rPr>
          <w:rFonts w:ascii="Times New Roman" w:hAnsi="Times New Roman" w:cs="Times New Roman"/>
          <w:sz w:val="28"/>
          <w:szCs w:val="28"/>
        </w:rPr>
        <w:t xml:space="preserve"> 5, 9, 13, 14, 17 части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902FD4" w:rsidRDefault="00902FD4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2FD4" w:rsidRDefault="00902FD4" w:rsidP="0002650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02FD4">
        <w:rPr>
          <w:rFonts w:ascii="Times New Roman" w:hAnsi="Times New Roman" w:cs="Times New Roman"/>
          <w:sz w:val="28"/>
          <w:szCs w:val="28"/>
        </w:rPr>
        <w:t>Процедура согласования начальной (максимальной) цены муниципального контракта (контракта), определенной и обоснованной муниципальными заказчиками</w:t>
      </w:r>
    </w:p>
    <w:p w:rsidR="00902FD4" w:rsidRPr="00902FD4" w:rsidRDefault="00902FD4" w:rsidP="000265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902FD4">
        <w:rPr>
          <w:rFonts w:ascii="Times New Roman" w:hAnsi="Times New Roman" w:cs="Times New Roman"/>
          <w:sz w:val="28"/>
          <w:szCs w:val="28"/>
        </w:rPr>
        <w:t xml:space="preserve">В целях согласования начальной (максимальной) цены муниципального контракта (контракта) на поставку товаров муниципальные заказчики, заказчики направляют в </w:t>
      </w:r>
      <w:r>
        <w:rPr>
          <w:rFonts w:ascii="Times New Roman" w:hAnsi="Times New Roman" w:cs="Times New Roman"/>
          <w:sz w:val="28"/>
          <w:szCs w:val="28"/>
        </w:rPr>
        <w:t xml:space="preserve">отдел внутреннего муниципального контроля администрации городского округа Истра </w:t>
      </w:r>
      <w:r w:rsidRPr="00902FD4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902FD4" w:rsidRPr="00902FD4" w:rsidRDefault="00902FD4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FD4">
        <w:rPr>
          <w:rFonts w:ascii="Times New Roman" w:hAnsi="Times New Roman" w:cs="Times New Roman"/>
          <w:sz w:val="28"/>
          <w:szCs w:val="28"/>
        </w:rPr>
        <w:t>обращение (письмо) о согласовании начальной (максимальной) цены муниципального контракта (контракта) на поставку товаров;</w:t>
      </w:r>
    </w:p>
    <w:p w:rsidR="00902FD4" w:rsidRDefault="00902FD4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FD4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муниципального контракта (контракта), цены муниципального контракта (контракта), заключаемого с единственным поставщиком (подрядчиком, исполнителем), с указанием используемого метода, содержащее расчет начальной (максимальной) цены муниципального контракта (контракта), расчет цены муниципального контракта (контракта), утвержденные муниципальным заказчиком, заказчиком.</w:t>
      </w:r>
      <w:proofErr w:type="gramEnd"/>
      <w:r w:rsidRPr="00902F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2FD4">
        <w:rPr>
          <w:rFonts w:ascii="Times New Roman" w:hAnsi="Times New Roman" w:cs="Times New Roman"/>
          <w:sz w:val="28"/>
          <w:szCs w:val="28"/>
        </w:rPr>
        <w:t>В обосновании начальной (максимальной) цены муниципального контракта (контракта) указываются расходы, включаемые в начальную (максимальную) цену муниципального контракта (контракта), в том числе расходы на доставку, погрузку/разгрузку товаров, расходы на монтаж, пуско-наладку, страхование товаров, расходы на обучение (консультации) работников муниципального заказчика, заказчика правилам эксплуатации товаров и другие расходы при необходимости.</w:t>
      </w:r>
      <w:proofErr w:type="gramEnd"/>
      <w:r w:rsidRPr="00902FD4">
        <w:rPr>
          <w:rFonts w:ascii="Times New Roman" w:hAnsi="Times New Roman" w:cs="Times New Roman"/>
          <w:sz w:val="28"/>
          <w:szCs w:val="28"/>
        </w:rPr>
        <w:t xml:space="preserve"> Указанное обоснование направляется на бумажном носителе, а также в электронном виде на адрес электронной </w:t>
      </w:r>
      <w:proofErr w:type="gramStart"/>
      <w:r w:rsidRPr="00902FD4">
        <w:rPr>
          <w:rFonts w:ascii="Times New Roman" w:hAnsi="Times New Roman" w:cs="Times New Roman"/>
          <w:sz w:val="28"/>
          <w:szCs w:val="28"/>
        </w:rPr>
        <w:t>почты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2FD4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контроля администрации городского округа</w:t>
      </w:r>
      <w:proofErr w:type="gramEnd"/>
      <w:r w:rsidRPr="00902FD4">
        <w:rPr>
          <w:rFonts w:ascii="Times New Roman" w:hAnsi="Times New Roman" w:cs="Times New Roman"/>
          <w:sz w:val="28"/>
          <w:szCs w:val="28"/>
        </w:rPr>
        <w:t xml:space="preserve"> Истра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2F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902FD4">
        <w:rPr>
          <w:rFonts w:ascii="Times New Roman" w:hAnsi="Times New Roman" w:cs="Times New Roman"/>
          <w:sz w:val="28"/>
          <w:szCs w:val="28"/>
        </w:rPr>
        <w:t>через систему электронного документооборота вместе с обращением (письмом) о согласовании начальной (максимальной) цены муниципального контракта (контракта);</w:t>
      </w:r>
    </w:p>
    <w:p w:rsidR="00902FD4" w:rsidRDefault="00902FD4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FD4">
        <w:rPr>
          <w:rFonts w:ascii="Times New Roman" w:hAnsi="Times New Roman" w:cs="Times New Roman"/>
          <w:sz w:val="28"/>
          <w:szCs w:val="28"/>
        </w:rPr>
        <w:t>задание на поставку товара, подписанное (утвержденное) муниципальным заказчиком, заказчиком и содержащее описание объекта закупки в соответствии с требованиями, предъявляемыми к такому описанию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(указанное задание направляется на бумажном носителе, а также в электронном виде на адрес электронной почты отдела внутреннего муниципального</w:t>
      </w:r>
      <w:proofErr w:type="gramEnd"/>
      <w:r w:rsidRPr="00902FD4">
        <w:rPr>
          <w:rFonts w:ascii="Times New Roman" w:hAnsi="Times New Roman" w:cs="Times New Roman"/>
          <w:sz w:val="28"/>
          <w:szCs w:val="28"/>
        </w:rPr>
        <w:t xml:space="preserve"> контроля администрации городского округа Истра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2FD4">
        <w:rPr>
          <w:rFonts w:ascii="Times New Roman" w:hAnsi="Times New Roman" w:cs="Times New Roman"/>
          <w:sz w:val="28"/>
          <w:szCs w:val="28"/>
        </w:rPr>
        <w:t xml:space="preserve"> либо через систему электронного документооборота вместе с письмом о согласовании начальной (максимальной) цены муниципального контракта (контракта);</w:t>
      </w:r>
    </w:p>
    <w:p w:rsidR="00902FD4" w:rsidRDefault="00902FD4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FD4">
        <w:rPr>
          <w:rFonts w:ascii="Times New Roman" w:hAnsi="Times New Roman" w:cs="Times New Roman"/>
          <w:sz w:val="28"/>
          <w:szCs w:val="28"/>
        </w:rPr>
        <w:t>документы и (или) информацию, с указанием источников получения такой информации, являющиеся основанием для определения начальной (максимальной) цены муниципального контракта (контракта) и обосновывающий ее расчет, соответствующие требованиям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принятых в соответствии с ним нормативных правовых актов.</w:t>
      </w:r>
      <w:proofErr w:type="gramEnd"/>
    </w:p>
    <w:p w:rsidR="00902FD4" w:rsidRDefault="00902FD4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902FD4">
        <w:rPr>
          <w:rFonts w:ascii="Times New Roman" w:hAnsi="Times New Roman" w:cs="Times New Roman"/>
          <w:sz w:val="28"/>
          <w:szCs w:val="28"/>
        </w:rPr>
        <w:t xml:space="preserve"> Обоснование начальной (максимальной) цены муниципального контракта (контракта), цены муниципального контракта (контракта), заключаемого с единственным поставщиком (подрядчиком, исполнителем), рекомендуется выполнять в соответствии с приложением № 1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7830" w:rsidRDefault="00902FD4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902FD4">
        <w:rPr>
          <w:rFonts w:ascii="Times New Roman" w:hAnsi="Times New Roman" w:cs="Times New Roman"/>
          <w:sz w:val="28"/>
          <w:szCs w:val="28"/>
        </w:rPr>
        <w:t xml:space="preserve">Максимальный срок согласования </w:t>
      </w:r>
      <w:r>
        <w:rPr>
          <w:rFonts w:ascii="Times New Roman" w:hAnsi="Times New Roman" w:cs="Times New Roman"/>
          <w:sz w:val="28"/>
          <w:szCs w:val="28"/>
        </w:rPr>
        <w:t>отделом внутреннего муниципального контроля</w:t>
      </w:r>
      <w:r w:rsidRPr="00902FD4">
        <w:rPr>
          <w:rFonts w:ascii="Times New Roman" w:hAnsi="Times New Roman" w:cs="Times New Roman"/>
          <w:sz w:val="28"/>
          <w:szCs w:val="28"/>
        </w:rPr>
        <w:t xml:space="preserve"> начальной (максимальной) цены муниципального контракта (контракта) составляет со дня поступления документов,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пункте 2.1. настоящего Порядка - </w:t>
      </w:r>
      <w:r w:rsidRPr="00902FD4">
        <w:rPr>
          <w:rFonts w:ascii="Times New Roman" w:hAnsi="Times New Roman" w:cs="Times New Roman"/>
          <w:sz w:val="28"/>
          <w:szCs w:val="28"/>
        </w:rPr>
        <w:t>7 рабочих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347A" w:rsidRDefault="00546A46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16">
        <w:rPr>
          <w:rFonts w:ascii="Times New Roman" w:hAnsi="Times New Roman" w:cs="Times New Roman"/>
          <w:sz w:val="28"/>
          <w:szCs w:val="28"/>
        </w:rPr>
        <w:t>2.4. В случае</w:t>
      </w:r>
      <w:proofErr w:type="gramStart"/>
      <w:r w:rsidRPr="006B411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B4116">
        <w:rPr>
          <w:rFonts w:ascii="Times New Roman" w:hAnsi="Times New Roman" w:cs="Times New Roman"/>
          <w:sz w:val="28"/>
          <w:szCs w:val="28"/>
        </w:rPr>
        <w:t xml:space="preserve"> если Заказчик заключает муниципальный контракт, контракт без согласования НМЦК с Контрольным органом, Контрольный орган вправе признать цену необоснованной</w:t>
      </w:r>
      <w:r w:rsidR="00DA347A">
        <w:rPr>
          <w:rFonts w:ascii="Times New Roman" w:hAnsi="Times New Roman" w:cs="Times New Roman"/>
          <w:sz w:val="28"/>
          <w:szCs w:val="28"/>
        </w:rPr>
        <w:t xml:space="preserve">, принять решение о </w:t>
      </w:r>
      <w:r w:rsidR="00DA347A" w:rsidRPr="00DA347A">
        <w:rPr>
          <w:rFonts w:ascii="Times New Roman" w:hAnsi="Times New Roman" w:cs="Times New Roman"/>
          <w:sz w:val="28"/>
          <w:szCs w:val="28"/>
        </w:rPr>
        <w:t>выда</w:t>
      </w:r>
      <w:r w:rsidR="00DA347A">
        <w:rPr>
          <w:rFonts w:ascii="Times New Roman" w:hAnsi="Times New Roman" w:cs="Times New Roman"/>
          <w:sz w:val="28"/>
          <w:szCs w:val="28"/>
        </w:rPr>
        <w:t>че</w:t>
      </w:r>
      <w:r w:rsidR="00DA347A" w:rsidRPr="00DA347A">
        <w:rPr>
          <w:rFonts w:ascii="Times New Roman" w:hAnsi="Times New Roman" w:cs="Times New Roman"/>
          <w:sz w:val="28"/>
          <w:szCs w:val="28"/>
        </w:rPr>
        <w:t xml:space="preserve">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лиц, виновных в нарушениях требований настоящего Федерального закона, в порядке, установленном Кодексом Российской Федерации об административных правонарушениях.</w:t>
      </w:r>
    </w:p>
    <w:p w:rsidR="00DA347A" w:rsidRDefault="00DA347A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47A" w:rsidRDefault="00DA347A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47A" w:rsidRDefault="00DA347A" w:rsidP="000265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830" w:rsidRPr="00287830" w:rsidRDefault="00287830" w:rsidP="00DA347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87830" w:rsidRPr="00287830" w:rsidRDefault="00287830" w:rsidP="00DA347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 xml:space="preserve">к Порядку согласования начальной (максимальной) цены муниципального контракта (контракта), </w:t>
      </w:r>
    </w:p>
    <w:p w:rsidR="00287830" w:rsidRPr="00287830" w:rsidRDefault="00287830" w:rsidP="00DA347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цены муниципального контракта (контракта),</w:t>
      </w:r>
    </w:p>
    <w:p w:rsidR="00287830" w:rsidRPr="00287830" w:rsidRDefault="00287830" w:rsidP="00DA347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87830">
        <w:rPr>
          <w:rFonts w:ascii="Times New Roman" w:hAnsi="Times New Roman" w:cs="Times New Roman"/>
          <w:sz w:val="24"/>
          <w:szCs w:val="24"/>
        </w:rPr>
        <w:t>заключаемого</w:t>
      </w:r>
      <w:proofErr w:type="gramEnd"/>
      <w:r w:rsidRPr="00287830">
        <w:rPr>
          <w:rFonts w:ascii="Times New Roman" w:hAnsi="Times New Roman" w:cs="Times New Roman"/>
          <w:sz w:val="24"/>
          <w:szCs w:val="24"/>
        </w:rPr>
        <w:t xml:space="preserve"> с единственным поставщиком (подрядчиком, исполнителем) </w:t>
      </w:r>
    </w:p>
    <w:p w:rsidR="00902FD4" w:rsidRDefault="00287830" w:rsidP="00DA347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 xml:space="preserve">при осуществлении закупок для муниципальных нужд </w:t>
      </w:r>
    </w:p>
    <w:p w:rsidR="00287830" w:rsidRDefault="00287830" w:rsidP="00DA347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УТВЕРЖДАЮ</w:t>
      </w:r>
    </w:p>
    <w:p w:rsidR="00287830" w:rsidRP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___________________ (_________)</w:t>
      </w:r>
    </w:p>
    <w:p w:rsidR="00287830" w:rsidRP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(руководитель заказчика)</w:t>
      </w:r>
    </w:p>
    <w:p w:rsidR="00287830" w:rsidRP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«_____»______________</w:t>
      </w:r>
    </w:p>
    <w:p w:rsid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Обоснование</w:t>
      </w:r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 xml:space="preserve">начальной (максимальной) цены муниципального контракта (контракта) </w:t>
      </w:r>
      <w:proofErr w:type="gramStart"/>
      <w:r w:rsidRPr="00287830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(предмет контракта)</w:t>
      </w:r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или</w:t>
      </w:r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ОБОСНОВАНИЕ</w:t>
      </w:r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 xml:space="preserve">цены муниципального контракта (контракта), заключаемого с единственным поставщиком (подрядчиком, исполнителем) </w:t>
      </w:r>
      <w:proofErr w:type="gramStart"/>
      <w:r w:rsidRPr="00287830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287830" w:rsidRPr="00287830" w:rsidRDefault="00287830" w:rsidP="0028783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(предмет контракта)</w:t>
      </w:r>
    </w:p>
    <w:p w:rsid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5"/>
        <w:gridCol w:w="4969"/>
      </w:tblGrid>
      <w:tr w:rsidR="00287830" w:rsidRPr="00287830" w:rsidTr="00287830">
        <w:trPr>
          <w:trHeight w:val="15"/>
        </w:trPr>
        <w:tc>
          <w:tcPr>
            <w:tcW w:w="5544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838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Заказчик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proofErr w:type="gramStart"/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Краткое описание объекта закупки, в том числе:</w:t>
            </w: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функциональные, технические, качественные характеристики, эксплуатационные характеристики;</w:t>
            </w: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количество товара (объем работ, услуг)</w:t>
            </w:r>
            <w:proofErr w:type="gramEnd"/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Коммерческие и (или) финансовые условия поставок товаров (выполнения работ, оказания услуг)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Метод (методы) определения начальной (максимальной) цены контракта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Обоснование использования выбранного метода определения начальной (максимальной) цены контракта (методов)*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Категория товаров (работ, услуг)**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u w:val="single"/>
                <w:lang w:eastAsia="ru-RU"/>
              </w:rPr>
              <w:t>Идентичные / Однородные</w:t>
            </w: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(нужное выбрать)</w:t>
            </w: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документов (информации), их реквизиты (при наличии), на основании которых определена начальная (максимальная) цена контракта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___________(_______) рублей ____копеек</w:t>
            </w:r>
          </w:p>
        </w:tc>
      </w:tr>
      <w:tr w:rsidR="00287830" w:rsidRPr="00287830" w:rsidTr="00287830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 определения начальной (максимальной) цены контракта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7830">
        <w:rPr>
          <w:rFonts w:ascii="Times New Roman" w:hAnsi="Times New Roman" w:cs="Times New Roman"/>
          <w:sz w:val="24"/>
          <w:szCs w:val="24"/>
        </w:rPr>
        <w:t>*) В случае применения иных методов указывается обоснование невозможности применения методов, предусмотренных ч.1 ст. 22 Федерального закона от 05.04.2013 № 44-ФЗ.</w:t>
      </w:r>
      <w:proofErr w:type="gramEnd"/>
    </w:p>
    <w:p w:rsidR="00287830" w:rsidRP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7830">
        <w:rPr>
          <w:rFonts w:ascii="Times New Roman" w:hAnsi="Times New Roman" w:cs="Times New Roman"/>
          <w:sz w:val="24"/>
          <w:szCs w:val="24"/>
        </w:rPr>
        <w:t xml:space="preserve">**) Указывается при определении начальной (максимальной) цены контракта методом сопоставимых рыночных цен (анализа рынка). </w:t>
      </w:r>
      <w:proofErr w:type="gramEnd"/>
    </w:p>
    <w:p w:rsidR="00287830" w:rsidRP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Приложение:</w:t>
      </w:r>
    </w:p>
    <w:p w:rsidR="00287830" w:rsidRP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 xml:space="preserve">1. Расчет начальной (максимальной) цены контракта </w:t>
      </w:r>
    </w:p>
    <w:p w:rsidR="00287830" w:rsidRP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или</w:t>
      </w:r>
    </w:p>
    <w:p w:rsidR="00287830" w:rsidRP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1. Смета</w:t>
      </w:r>
    </w:p>
    <w:p w:rsidR="0028783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2. Документы (информация), на основании которых определена начальная (максимальная) цена контракта (при необходимости в зависимости от метода определения начальной (максимальной) цены контракта</w:t>
      </w:r>
      <w:proofErr w:type="gramStart"/>
      <w:r w:rsidRPr="0028783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287830" w:rsidRPr="00287830" w:rsidRDefault="00287830" w:rsidP="00287830">
      <w:pPr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 xml:space="preserve">Руководитель контрактной службы </w:t>
      </w:r>
    </w:p>
    <w:p w:rsidR="00287830" w:rsidRPr="00287830" w:rsidRDefault="00287830" w:rsidP="00287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__________________ (____________________________)</w:t>
      </w:r>
    </w:p>
    <w:p w:rsidR="00287830" w:rsidRPr="00287830" w:rsidRDefault="00287830" w:rsidP="00287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(подпись) (ФИО)</w:t>
      </w:r>
    </w:p>
    <w:p w:rsidR="00287830" w:rsidRPr="00287830" w:rsidRDefault="00287830" w:rsidP="00287830">
      <w:pPr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«____» ______________20___г.</w:t>
      </w:r>
    </w:p>
    <w:p w:rsidR="00287830" w:rsidRPr="00287830" w:rsidRDefault="00287830" w:rsidP="00287830">
      <w:pPr>
        <w:rPr>
          <w:rFonts w:ascii="Times New Roman" w:hAnsi="Times New Roman" w:cs="Times New Roman"/>
          <w:sz w:val="24"/>
          <w:szCs w:val="24"/>
        </w:rPr>
      </w:pPr>
    </w:p>
    <w:p w:rsidR="00287830" w:rsidRDefault="00287830" w:rsidP="002878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287830">
        <w:rPr>
          <w:rFonts w:ascii="Times New Roman" w:hAnsi="Times New Roman" w:cs="Times New Roman"/>
          <w:sz w:val="24"/>
          <w:szCs w:val="24"/>
        </w:rPr>
        <w:t xml:space="preserve">ИО исполнителя, телефон 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03C59" w:rsidRDefault="00F03C59">
      <w:pPr>
        <w:rPr>
          <w:rFonts w:ascii="Times New Roman" w:hAnsi="Times New Roman" w:cs="Times New Roman"/>
          <w:sz w:val="24"/>
          <w:szCs w:val="24"/>
        </w:rPr>
        <w:sectPr w:rsidR="00F03C59" w:rsidSect="00F03C59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87830" w:rsidRDefault="00287830">
      <w:pPr>
        <w:rPr>
          <w:rFonts w:ascii="Times New Roman" w:hAnsi="Times New Roman" w:cs="Times New Roman"/>
          <w:sz w:val="24"/>
          <w:szCs w:val="24"/>
        </w:rPr>
      </w:pPr>
    </w:p>
    <w:p w:rsidR="002152F7" w:rsidRDefault="002152F7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287830" w:rsidRP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 xml:space="preserve">к Порядку согласования начальной (максимальной) цены муниципального контракта (контракта), </w:t>
      </w:r>
    </w:p>
    <w:p w:rsidR="00287830" w:rsidRP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цены муниципального контракта (контракта),</w:t>
      </w:r>
    </w:p>
    <w:p w:rsidR="00287830" w:rsidRP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87830">
        <w:rPr>
          <w:rFonts w:ascii="Times New Roman" w:hAnsi="Times New Roman" w:cs="Times New Roman"/>
          <w:sz w:val="24"/>
          <w:szCs w:val="24"/>
        </w:rPr>
        <w:t>заключаемого</w:t>
      </w:r>
      <w:proofErr w:type="gramEnd"/>
      <w:r w:rsidRPr="00287830">
        <w:rPr>
          <w:rFonts w:ascii="Times New Roman" w:hAnsi="Times New Roman" w:cs="Times New Roman"/>
          <w:sz w:val="24"/>
          <w:szCs w:val="24"/>
        </w:rPr>
        <w:t xml:space="preserve"> с единственным поставщиком (подрядчиком, исполнителем) </w:t>
      </w:r>
    </w:p>
    <w:p w:rsid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7830">
        <w:rPr>
          <w:rFonts w:ascii="Times New Roman" w:hAnsi="Times New Roman" w:cs="Times New Roman"/>
          <w:sz w:val="24"/>
          <w:szCs w:val="24"/>
        </w:rPr>
        <w:t>при осуществлении закупок для муниципальных нужд</w:t>
      </w:r>
    </w:p>
    <w:p w:rsid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830" w:rsidRDefault="00287830" w:rsidP="00287830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830" w:rsidRPr="00287830" w:rsidRDefault="00287830" w:rsidP="0028783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2878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Расчет начальной (максимальной) цены контракта, цены муниципального контракта (контракта), </w:t>
      </w:r>
      <w:r w:rsidRPr="002878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br/>
        <w:t>заключаемого с единственным поставщиком (подрядчиком, исполнителем), на основе метода сопоставимых рыночных цен </w:t>
      </w:r>
      <w:r w:rsidRPr="002878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br/>
        <w:t>на поставку товара (выполнение работ, оказание услуг)</w:t>
      </w:r>
    </w:p>
    <w:p w:rsidR="00287830" w:rsidRPr="00287830" w:rsidRDefault="00287830" w:rsidP="0028783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28783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________________________________________________________</w:t>
      </w:r>
      <w:r w:rsidRPr="0028783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28783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(наименование товара, работы, услуги)</w:t>
      </w:r>
      <w:r w:rsidRPr="0028783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28783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_________________________________________________</w:t>
      </w:r>
      <w:r w:rsidRPr="0028783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28783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(наименование заказчика)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"/>
        <w:gridCol w:w="1141"/>
        <w:gridCol w:w="566"/>
        <w:gridCol w:w="714"/>
        <w:gridCol w:w="1012"/>
        <w:gridCol w:w="1056"/>
        <w:gridCol w:w="1056"/>
        <w:gridCol w:w="171"/>
        <w:gridCol w:w="385"/>
        <w:gridCol w:w="627"/>
        <w:gridCol w:w="683"/>
        <w:gridCol w:w="680"/>
        <w:gridCol w:w="1055"/>
        <w:gridCol w:w="701"/>
        <w:gridCol w:w="1311"/>
        <w:gridCol w:w="835"/>
        <w:gridCol w:w="1082"/>
        <w:gridCol w:w="1217"/>
      </w:tblGrid>
      <w:tr w:rsidR="00287830" w:rsidRPr="00287830" w:rsidTr="002152F7">
        <w:trPr>
          <w:trHeight w:val="15"/>
        </w:trPr>
        <w:tc>
          <w:tcPr>
            <w:tcW w:w="278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41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66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14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12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56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56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1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12" w:type="dxa"/>
            <w:gridSpan w:val="2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83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80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55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01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311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35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82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17" w:type="dxa"/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152F7" w:rsidRPr="00287830" w:rsidTr="002152F7"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товара (работы, услуги)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Ед. изм.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Количество</w:t>
            </w:r>
          </w:p>
        </w:tc>
        <w:tc>
          <w:tcPr>
            <w:tcW w:w="43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Предложения поставщиков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по запросу в единой информационной системе в сфере закупок товаров, работ, услуг для обеспечения государственных или муниципальных нужд *</w:t>
            </w:r>
          </w:p>
        </w:tc>
        <w:tc>
          <w:tcPr>
            <w:tcW w:w="39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Общедоступная ценовая информация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Коэффициент вариации, %**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Начальная (максимальная) цена с учетом количества, руб.*</w:t>
            </w:r>
          </w:p>
        </w:tc>
      </w:tr>
      <w:tr w:rsidR="00287830" w:rsidRPr="00287830" w:rsidTr="002152F7"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Организация</w:t>
            </w: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№ 1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Организация </w:t>
            </w: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№ 2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Организация </w:t>
            </w: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№ 3</w:t>
            </w:r>
          </w:p>
        </w:tc>
        <w:tc>
          <w:tcPr>
            <w:tcW w:w="5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...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Организация №N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из реестра контрактов, заключенных заказчиками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реклама, каталоги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данные государственной статистической отчетности о ценах на товары, работы, услуги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другие источники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152F7"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152F7">
        <w:tc>
          <w:tcPr>
            <w:tcW w:w="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830" w:rsidRPr="00287830" w:rsidTr="002152F7">
        <w:tc>
          <w:tcPr>
            <w:tcW w:w="14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Итого начальная (максимальная) цена контракта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287830" w:rsidRPr="00287830" w:rsidRDefault="00287830" w:rsidP="0028783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287830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Сумма контракта</w:t>
            </w:r>
          </w:p>
        </w:tc>
      </w:tr>
    </w:tbl>
    <w:p w:rsidR="00287830" w:rsidRPr="009B4170" w:rsidRDefault="00287830" w:rsidP="0028783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* до ввода в эксплуатацию единой информационной системы в сфере закупок товаров, работ, услуг для обеспечения государственных или муниципальных нужд на официальном сайте Российской Федерации в информационно - телекоммуникационной сети «Интернет» для размещения информации о размещении заказов на поставки товаров, выполнение работ, оказание услуг</w:t>
      </w:r>
      <w:proofErr w:type="gramStart"/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.</w:t>
      </w:r>
      <w:proofErr w:type="gramEnd"/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 </w:t>
      </w:r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>** рассчитывается в соответствии с 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(утв. </w:t>
      </w:r>
      <w:hyperlink r:id="rId9" w:history="1">
        <w:r w:rsidRPr="009B4170">
          <w:rPr>
            <w:rFonts w:ascii="Times New Roman" w:eastAsia="Times New Roman" w:hAnsi="Times New Roman" w:cs="Times New Roman"/>
            <w:color w:val="00466E"/>
            <w:spacing w:val="2"/>
            <w:sz w:val="21"/>
            <w:szCs w:val="21"/>
            <w:u w:val="single"/>
            <w:lang w:eastAsia="ru-RU"/>
          </w:rPr>
          <w:t>Министерства экономического развития Российской Федерации от 02.10.2013 № 567</w:t>
        </w:r>
      </w:hyperlink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)</w:t>
      </w:r>
      <w:proofErr w:type="gramStart"/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.</w:t>
      </w:r>
      <w:proofErr w:type="gramEnd"/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  <w:t xml:space="preserve">** </w:t>
      </w:r>
      <w:proofErr w:type="gramStart"/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р</w:t>
      </w:r>
      <w:proofErr w:type="gramEnd"/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ассчитывается в соответствии с 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(утв. </w:t>
      </w:r>
      <w:hyperlink r:id="rId10" w:history="1">
        <w:r w:rsidRPr="009B4170">
          <w:rPr>
            <w:rFonts w:ascii="Times New Roman" w:eastAsia="Times New Roman" w:hAnsi="Times New Roman" w:cs="Times New Roman"/>
            <w:color w:val="00466E"/>
            <w:spacing w:val="2"/>
            <w:sz w:val="21"/>
            <w:szCs w:val="21"/>
            <w:u w:val="single"/>
            <w:lang w:eastAsia="ru-RU"/>
          </w:rPr>
          <w:t>Министерства экономического развития Российской Федерации от 02.10.2013 № 567</w:t>
        </w:r>
      </w:hyperlink>
      <w:r w:rsidRPr="009B4170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) (начальная (максимальная) цена с учетом количества может быть рассчитана как произведение минимальной цены за единицу на количество); указывается с округлением до двух знаков после запятой.</w:t>
      </w:r>
    </w:p>
    <w:p w:rsidR="00287830" w:rsidRPr="009B4170" w:rsidRDefault="00287830" w:rsidP="002878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7830" w:rsidRPr="009B4170" w:rsidSect="00F03C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644" w:rsidRDefault="00537644" w:rsidP="009B4170">
      <w:pPr>
        <w:spacing w:after="0" w:line="240" w:lineRule="auto"/>
      </w:pPr>
      <w:r>
        <w:separator/>
      </w:r>
    </w:p>
  </w:endnote>
  <w:endnote w:type="continuationSeparator" w:id="0">
    <w:p w:rsidR="00537644" w:rsidRDefault="00537644" w:rsidP="009B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170" w:rsidRDefault="009B4170">
    <w:pPr>
      <w:pStyle w:val="a8"/>
      <w:jc w:val="center"/>
    </w:pPr>
  </w:p>
  <w:p w:rsidR="009B4170" w:rsidRDefault="009B41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644" w:rsidRDefault="00537644" w:rsidP="009B4170">
      <w:pPr>
        <w:spacing w:after="0" w:line="240" w:lineRule="auto"/>
      </w:pPr>
      <w:r>
        <w:separator/>
      </w:r>
    </w:p>
  </w:footnote>
  <w:footnote w:type="continuationSeparator" w:id="0">
    <w:p w:rsidR="00537644" w:rsidRDefault="00537644" w:rsidP="009B4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A61E3"/>
    <w:multiLevelType w:val="hybridMultilevel"/>
    <w:tmpl w:val="549E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968"/>
    <w:rsid w:val="00026509"/>
    <w:rsid w:val="00095284"/>
    <w:rsid w:val="000B5BAA"/>
    <w:rsid w:val="002152F7"/>
    <w:rsid w:val="00287830"/>
    <w:rsid w:val="004169F8"/>
    <w:rsid w:val="00537644"/>
    <w:rsid w:val="00546A46"/>
    <w:rsid w:val="00670ABB"/>
    <w:rsid w:val="006B4116"/>
    <w:rsid w:val="006D0B27"/>
    <w:rsid w:val="00901B6E"/>
    <w:rsid w:val="00902FD4"/>
    <w:rsid w:val="009B4170"/>
    <w:rsid w:val="00A23653"/>
    <w:rsid w:val="00C45A29"/>
    <w:rsid w:val="00DA347A"/>
    <w:rsid w:val="00ED7968"/>
    <w:rsid w:val="00F0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6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F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16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AB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B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4170"/>
  </w:style>
  <w:style w:type="paragraph" w:styleId="a8">
    <w:name w:val="footer"/>
    <w:basedOn w:val="a"/>
    <w:link w:val="a9"/>
    <w:uiPriority w:val="99"/>
    <w:unhideWhenUsed/>
    <w:rsid w:val="009B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4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6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F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16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AB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B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4170"/>
  </w:style>
  <w:style w:type="paragraph" w:styleId="a8">
    <w:name w:val="footer"/>
    <w:basedOn w:val="a"/>
    <w:link w:val="a9"/>
    <w:uiPriority w:val="99"/>
    <w:unhideWhenUsed/>
    <w:rsid w:val="009B4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2582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668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0233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018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990523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523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SO2</cp:lastModifiedBy>
  <cp:revision>15</cp:revision>
  <cp:lastPrinted>2017-07-04T08:33:00Z</cp:lastPrinted>
  <dcterms:created xsi:type="dcterms:W3CDTF">2017-07-03T08:13:00Z</dcterms:created>
  <dcterms:modified xsi:type="dcterms:W3CDTF">2017-07-17T09:26:00Z</dcterms:modified>
</cp:coreProperties>
</file>