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B40" w:rsidRPr="000B6B40" w:rsidRDefault="000B6B40" w:rsidP="00F07D94">
      <w:pPr>
        <w:rPr>
          <w:sz w:val="26"/>
          <w:szCs w:val="26"/>
        </w:rPr>
      </w:pPr>
      <w:bookmarkStart w:id="0" w:name="_GoBack"/>
      <w:bookmarkEnd w:id="0"/>
    </w:p>
    <w:p w:rsidR="00073ED0" w:rsidRPr="00F07D94" w:rsidRDefault="00073ED0" w:rsidP="00073ED0">
      <w:pPr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047"/>
      </w:tblGrid>
      <w:tr w:rsidR="00073ED0" w:rsidTr="00373F59">
        <w:tc>
          <w:tcPr>
            <w:tcW w:w="6204" w:type="dxa"/>
          </w:tcPr>
          <w:p w:rsidR="00073ED0" w:rsidRDefault="00073ED0" w:rsidP="00373F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047" w:type="dxa"/>
          </w:tcPr>
          <w:p w:rsidR="00073ED0" w:rsidRPr="0045043E" w:rsidRDefault="00073ED0" w:rsidP="00373F59">
            <w:pPr>
              <w:rPr>
                <w:sz w:val="24"/>
                <w:szCs w:val="24"/>
              </w:rPr>
            </w:pPr>
            <w:r w:rsidRPr="0045043E">
              <w:rPr>
                <w:sz w:val="24"/>
                <w:szCs w:val="24"/>
              </w:rPr>
              <w:t>Утверждён</w:t>
            </w:r>
          </w:p>
          <w:p w:rsidR="00073ED0" w:rsidRPr="0045043E" w:rsidRDefault="00073ED0" w:rsidP="00373F59">
            <w:pPr>
              <w:rPr>
                <w:sz w:val="24"/>
                <w:szCs w:val="24"/>
              </w:rPr>
            </w:pPr>
            <w:r w:rsidRPr="0045043E">
              <w:rPr>
                <w:sz w:val="24"/>
                <w:szCs w:val="24"/>
              </w:rPr>
              <w:t xml:space="preserve">постановлением администрации городского округа Истра </w:t>
            </w:r>
          </w:p>
          <w:p w:rsidR="00073ED0" w:rsidRPr="0045043E" w:rsidRDefault="00073ED0" w:rsidP="00373F59">
            <w:pPr>
              <w:rPr>
                <w:sz w:val="24"/>
                <w:szCs w:val="24"/>
              </w:rPr>
            </w:pPr>
            <w:r w:rsidRPr="0045043E">
              <w:rPr>
                <w:sz w:val="24"/>
                <w:szCs w:val="24"/>
              </w:rPr>
              <w:t>Московской области</w:t>
            </w:r>
          </w:p>
          <w:p w:rsidR="00073ED0" w:rsidRPr="0045043E" w:rsidRDefault="00D16957" w:rsidP="00373F59">
            <w:pPr>
              <w:rPr>
                <w:sz w:val="24"/>
                <w:szCs w:val="24"/>
              </w:rPr>
            </w:pPr>
            <w:r w:rsidRPr="0045043E">
              <w:rPr>
                <w:sz w:val="24"/>
                <w:szCs w:val="24"/>
              </w:rPr>
              <w:t>О</w:t>
            </w:r>
            <w:r w:rsidR="00073ED0" w:rsidRPr="0045043E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13.11.</w:t>
            </w:r>
            <w:r w:rsidR="00073ED0" w:rsidRPr="00D16957">
              <w:rPr>
                <w:sz w:val="24"/>
                <w:szCs w:val="24"/>
              </w:rPr>
              <w:t>2017</w:t>
            </w:r>
            <w:r>
              <w:rPr>
                <w:sz w:val="24"/>
                <w:szCs w:val="24"/>
              </w:rPr>
              <w:t>г.</w:t>
            </w:r>
            <w:r w:rsidR="00073ED0" w:rsidRPr="0045043E">
              <w:rPr>
                <w:sz w:val="24"/>
                <w:szCs w:val="24"/>
              </w:rPr>
              <w:t xml:space="preserve"> №</w:t>
            </w:r>
            <w:r w:rsidR="001F5019" w:rsidRPr="004504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8407/11</w:t>
            </w:r>
          </w:p>
          <w:p w:rsidR="00073ED0" w:rsidRPr="00F07D94" w:rsidRDefault="00073ED0" w:rsidP="00373F59">
            <w:pPr>
              <w:jc w:val="right"/>
            </w:pPr>
          </w:p>
        </w:tc>
      </w:tr>
    </w:tbl>
    <w:p w:rsidR="00073ED0" w:rsidRPr="00F07D94" w:rsidRDefault="00073ED0" w:rsidP="00073ED0">
      <w:pPr>
        <w:spacing w:line="276" w:lineRule="auto"/>
        <w:jc w:val="both"/>
        <w:rPr>
          <w:sz w:val="26"/>
          <w:szCs w:val="26"/>
        </w:rPr>
      </w:pPr>
    </w:p>
    <w:p w:rsidR="00073ED0" w:rsidRPr="00F07D94" w:rsidRDefault="00073ED0" w:rsidP="00073ED0">
      <w:pPr>
        <w:tabs>
          <w:tab w:val="left" w:pos="7740"/>
        </w:tabs>
        <w:jc w:val="both"/>
        <w:rPr>
          <w:sz w:val="28"/>
          <w:szCs w:val="28"/>
        </w:rPr>
      </w:pPr>
    </w:p>
    <w:p w:rsidR="00073ED0" w:rsidRPr="00F07D94" w:rsidRDefault="00073ED0" w:rsidP="00073ED0">
      <w:pPr>
        <w:jc w:val="both"/>
        <w:rPr>
          <w:rFonts w:eastAsia="SimSun"/>
          <w:sz w:val="28"/>
          <w:szCs w:val="28"/>
          <w:lang w:eastAsia="zh-CN" w:bidi="hi-IN"/>
        </w:rPr>
      </w:pPr>
    </w:p>
    <w:p w:rsidR="00073ED0" w:rsidRDefault="00073ED0" w:rsidP="00073ED0">
      <w:pPr>
        <w:widowControl w:val="0"/>
        <w:jc w:val="center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073ED0" w:rsidRDefault="00073ED0" w:rsidP="00073ED0">
      <w:pPr>
        <w:widowControl w:val="0"/>
        <w:jc w:val="center"/>
        <w:rPr>
          <w:rFonts w:ascii="Arial" w:hAnsi="Arial" w:cs="Arial"/>
          <w:color w:val="2D2D2D"/>
          <w:spacing w:val="2"/>
          <w:sz w:val="21"/>
          <w:szCs w:val="21"/>
        </w:rPr>
      </w:pPr>
    </w:p>
    <w:p w:rsidR="00073ED0" w:rsidRDefault="00073ED0" w:rsidP="00073ED0">
      <w:pPr>
        <w:widowControl w:val="0"/>
        <w:jc w:val="center"/>
        <w:rPr>
          <w:rFonts w:ascii="Arial" w:hAnsi="Arial" w:cs="Arial"/>
          <w:color w:val="2D2D2D"/>
          <w:spacing w:val="2"/>
          <w:sz w:val="21"/>
          <w:szCs w:val="21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pacing w:val="80"/>
          <w:sz w:val="72"/>
          <w:szCs w:val="72"/>
        </w:rPr>
        <w:t>УСТАВ</w:t>
      </w:r>
    </w:p>
    <w:p w:rsidR="00073ED0" w:rsidRDefault="00073ED0" w:rsidP="00073ED0">
      <w:pPr>
        <w:widowControl w:val="0"/>
        <w:jc w:val="center"/>
        <w:rPr>
          <w:b/>
          <w:color w:val="000000"/>
          <w:sz w:val="68"/>
          <w:szCs w:val="68"/>
        </w:rPr>
      </w:pPr>
      <w:r>
        <w:rPr>
          <w:b/>
          <w:color w:val="000000"/>
          <w:sz w:val="44"/>
          <w:szCs w:val="44"/>
        </w:rPr>
        <w:t>Общества с ограниченной</w:t>
      </w:r>
      <w:r>
        <w:rPr>
          <w:b/>
          <w:caps/>
          <w:color w:val="000000"/>
          <w:sz w:val="44"/>
          <w:szCs w:val="44"/>
        </w:rPr>
        <w:t xml:space="preserve"> </w:t>
      </w:r>
      <w:r>
        <w:rPr>
          <w:b/>
          <w:color w:val="000000"/>
          <w:sz w:val="44"/>
          <w:szCs w:val="44"/>
        </w:rPr>
        <w:t>ответственностью</w:t>
      </w: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  <w:r>
        <w:rPr>
          <w:b/>
          <w:color w:val="000000"/>
          <w:sz w:val="68"/>
          <w:szCs w:val="68"/>
        </w:rPr>
        <w:t>«</w:t>
      </w:r>
      <w:r w:rsidR="006B428E">
        <w:rPr>
          <w:b/>
          <w:bCs/>
          <w:color w:val="000000"/>
          <w:sz w:val="68"/>
          <w:szCs w:val="68"/>
        </w:rPr>
        <w:t>ЛИМБ</w:t>
      </w:r>
      <w:r>
        <w:rPr>
          <w:b/>
          <w:color w:val="000000"/>
          <w:sz w:val="68"/>
          <w:szCs w:val="68"/>
        </w:rPr>
        <w:t>»</w:t>
      </w: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Pr="00D16957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Pr="0098600F" w:rsidRDefault="00073ED0" w:rsidP="0098600F">
      <w:pPr>
        <w:widowControl w:val="0"/>
        <w:rPr>
          <w:color w:val="000000"/>
          <w:sz w:val="22"/>
        </w:rPr>
      </w:pPr>
    </w:p>
    <w:p w:rsidR="00073ED0" w:rsidRPr="00620384" w:rsidRDefault="00073ED0" w:rsidP="00073ED0">
      <w:pPr>
        <w:widowControl w:val="0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Городской округ Истра </w:t>
      </w:r>
    </w:p>
    <w:p w:rsidR="00073ED0" w:rsidRDefault="00073ED0" w:rsidP="00073ED0">
      <w:pPr>
        <w:widowControl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Московской области</w:t>
      </w:r>
    </w:p>
    <w:p w:rsidR="00073ED0" w:rsidRDefault="00073ED0" w:rsidP="00073ED0">
      <w:pPr>
        <w:widowControl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2017 год</w:t>
      </w:r>
    </w:p>
    <w:p w:rsidR="00073ED0" w:rsidRPr="00D16957" w:rsidRDefault="00073ED0" w:rsidP="00073ED0">
      <w:pPr>
        <w:widowControl w:val="0"/>
        <w:jc w:val="center"/>
        <w:rPr>
          <w:b/>
          <w:bCs/>
          <w:color w:val="000000"/>
        </w:rPr>
      </w:pPr>
    </w:p>
    <w:p w:rsidR="00073ED0" w:rsidRPr="00D16957" w:rsidRDefault="00073ED0" w:rsidP="00073ED0">
      <w:pPr>
        <w:widowControl w:val="0"/>
        <w:jc w:val="center"/>
        <w:rPr>
          <w:b/>
          <w:bCs/>
          <w:color w:val="000000"/>
        </w:rPr>
      </w:pPr>
    </w:p>
    <w:p w:rsidR="00073ED0" w:rsidRPr="0098600F" w:rsidRDefault="00073ED0" w:rsidP="00073ED0">
      <w:pPr>
        <w:pStyle w:val="HTML"/>
        <w:numPr>
          <w:ilvl w:val="0"/>
          <w:numId w:val="10"/>
        </w:numPr>
        <w:jc w:val="center"/>
        <w:rPr>
          <w:rStyle w:val="text-1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text-10"/>
          <w:rFonts w:ascii="Times New Roman" w:hAnsi="Times New Roman" w:cs="Times New Roman"/>
          <w:b/>
          <w:color w:val="000000"/>
          <w:sz w:val="24"/>
          <w:szCs w:val="24"/>
        </w:rPr>
        <w:t>ОБЩИЕ ПОЛОЖЕНИЯ</w:t>
      </w:r>
    </w:p>
    <w:p w:rsidR="0098600F" w:rsidRDefault="0098600F" w:rsidP="0098600F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Общество с ограниченной ответственностью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«</w:t>
      </w:r>
      <w:r w:rsidR="006B428E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ЛИМБ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(в дальнейшем именуемое – «Общество») является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корпоративной коммерческой организацией, </w:t>
      </w:r>
      <w:r>
        <w:rPr>
          <w:rFonts w:ascii="Times New Roman" w:hAnsi="Times New Roman" w:cs="Times New Roman"/>
          <w:color w:val="000000"/>
          <w:sz w:val="24"/>
          <w:szCs w:val="24"/>
        </w:rPr>
        <w:t>созданной в соответствии с действующим законодательством РФ в целях получения прибыли от предпринимательской деятельности.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Фирменное наименование Общества:</w:t>
      </w:r>
    </w:p>
    <w:p w:rsidR="00073ED0" w:rsidRDefault="00073ED0" w:rsidP="00073ED0">
      <w:pPr>
        <w:pStyle w:val="HTML"/>
        <w:tabs>
          <w:tab w:val="left" w:pos="108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Полное фирменное наименование Общества на русском языке: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Общество с ограниченной ответственностью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«</w:t>
      </w:r>
      <w:r w:rsidR="006B428E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ЛИМБ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».</w:t>
      </w:r>
    </w:p>
    <w:p w:rsidR="00073ED0" w:rsidRDefault="00073ED0" w:rsidP="00073ED0">
      <w:pPr>
        <w:pStyle w:val="HTML"/>
        <w:tabs>
          <w:tab w:val="left" w:pos="108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Сокращенное фирменное наименование Общества на русском языке: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ООО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«</w:t>
      </w:r>
      <w:r w:rsidR="006B428E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ЛИМБ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».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clear" w:pos="420"/>
          <w:tab w:val="num" w:pos="0"/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Место нахождения Общества: </w:t>
      </w:r>
      <w:r w:rsidRPr="00F042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143500, </w:t>
      </w:r>
      <w:r w:rsidRPr="00F042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Московская</w:t>
      </w:r>
      <w:r w:rsidRPr="00390C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область, г. Истра, ул. </w:t>
      </w:r>
      <w:r w:rsidR="006B42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Главного конструктора В.И.Адасько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 д.</w:t>
      </w:r>
      <w:r w:rsidR="006B42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4, пом.</w:t>
      </w:r>
      <w:r w:rsidR="006B428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XVII</w:t>
      </w:r>
      <w:r w:rsidR="006B42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имеет в собственности обособленное имущество, учитываемое на его самостоятельном балансе,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создается без ограничения срока.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вправе в установленном порядке открывать банковские счета на территории Российской Федерации и за ее пределами.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имеет круглую печать, содержащую его полное фирменное наименование на русском языке и указание на место нахождения общества. Общество вправе иметь штампы и бланки со своим фирменным наименованием, собственную эмблему, а также зарегистрированный в установленном порядке товарный знак и другие средства индивидуализации.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несет ответственность по своим обязательствам всем принадлежащим ему имуществом.</w:t>
      </w:r>
    </w:p>
    <w:p w:rsidR="00073ED0" w:rsidRDefault="00073ED0" w:rsidP="00073ED0">
      <w:pPr>
        <w:pStyle w:val="HTML"/>
        <w:tabs>
          <w:tab w:val="left" w:pos="108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Общество не отвечает по обязательствам своих участников. 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может создавать филиалы и открывать представительства на территории Российской Федерации и за рубежом. Филиалы и представительства создаются по решению Общего собрания участников и действуют в соответствии с положениями о них. Положения о филиалах и представительствах утверждаются Общим собранием участников.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филиалов и представительств за пределами территории Российской Федерации регулируется законодательством Российской Федерации и соответствующих государств.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Филиалы и представительства осуществляют деятельность от имени Общества. Общество несет ответственность за деятельность своих филиалов и представительств. Руководители филиалов и представительств назначаются Директором Общества и действуют на основании выданных Обществом доверенностей. Доверенности руководителям филиалов и представительств от имени Общества выдает единоличный исполнительный орган Общества или лицо, его замещающее.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98600F" w:rsidRDefault="00073ED0" w:rsidP="00073ED0">
      <w:pPr>
        <w:pStyle w:val="HTML"/>
        <w:numPr>
          <w:ilvl w:val="0"/>
          <w:numId w:val="10"/>
        </w:numPr>
        <w:jc w:val="center"/>
        <w:rPr>
          <w:rStyle w:val="text-10"/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olor w:val="000000"/>
          <w:sz w:val="24"/>
          <w:szCs w:val="24"/>
        </w:rPr>
        <w:t>ВИДЫ ДЕЯТЕЛЬНОСТИ ОБЩЕСТВА</w:t>
      </w:r>
    </w:p>
    <w:p w:rsidR="0098600F" w:rsidRPr="007C1559" w:rsidRDefault="0098600F" w:rsidP="0098600F">
      <w:pPr>
        <w:pStyle w:val="HTML"/>
        <w:ind w:left="420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имеет гражданские права и несет гражданские обязанности, необходимые для осуществления любых видов деятельности, не запрещенных федеральными законами, если это не противоречит предмету и целям деятельности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Целью деятельности Общества является удовлетворение общественных потребностей юридических и физических лиц в работах, товарах и услугах и получение прибыли.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осуществляет следующие виды деятельности:</w:t>
      </w:r>
    </w:p>
    <w:p w:rsidR="00073ED0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геодезическая и картографическая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топографо-геодезическая</w:t>
      </w:r>
    </w:p>
    <w:p w:rsidR="00DD62FD" w:rsidRDefault="00DD62FD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Построение и развитие плановой и высотной геодезический сети</w:t>
      </w:r>
    </w:p>
    <w:p w:rsidR="00DD62FD" w:rsidRDefault="00DD62FD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Определение координат геодезических пунктов и точек земной поверхности с использованием автоматических средств определения координат (геодезических спутниковых </w:t>
      </w:r>
      <w:r>
        <w:rPr>
          <w:color w:val="000000"/>
          <w:sz w:val="24"/>
          <w:szCs w:val="24"/>
        </w:rPr>
        <w:lastRenderedPageBreak/>
        <w:t>приемников)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Инженерные изыскания в строительстве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Землеустройство</w:t>
      </w:r>
    </w:p>
    <w:p w:rsidR="00B56C47" w:rsidRDefault="00B56C47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Кадастровая </w:t>
      </w:r>
      <w:r w:rsidR="00C76DDC">
        <w:rPr>
          <w:color w:val="000000"/>
          <w:sz w:val="24"/>
          <w:szCs w:val="24"/>
        </w:rPr>
        <w:t>деятельность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в области архитектуры, связанная со зданиями и сооружениями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Операции с недвижимым имуществом за вознаграждение или на договорной основе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в области права</w:t>
      </w:r>
    </w:p>
    <w:p w:rsidR="00C76DDC" w:rsidRPr="00C76DDC" w:rsidRDefault="00534B45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534B45">
        <w:rPr>
          <w:color w:val="000000"/>
          <w:sz w:val="24"/>
          <w:szCs w:val="24"/>
        </w:rPr>
        <w:t>Деятельность, направленная на установление рыночной или иной стоимости совокупности вещей, составляющих имущество лица, в том числе имущество определенного вида (движимое или недвижимое, в том числе предприятия)</w:t>
      </w:r>
    </w:p>
    <w:p w:rsidR="00C76DDC" w:rsidRDefault="00C76DDC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C76DDC">
        <w:rPr>
          <w:color w:val="000000"/>
          <w:sz w:val="24"/>
          <w:szCs w:val="24"/>
        </w:rPr>
        <w:t>Деятельность, направленная на установление рыночной или иной стоимости работ, услуг, информации</w:t>
      </w:r>
    </w:p>
    <w:p w:rsidR="00E42D5B" w:rsidRDefault="00E42D5B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по планировке городов и территорий</w:t>
      </w:r>
    </w:p>
    <w:p w:rsidR="00C76DDC" w:rsidRDefault="00C76DDC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C76DDC">
        <w:rPr>
          <w:color w:val="000000"/>
          <w:sz w:val="24"/>
          <w:szCs w:val="24"/>
        </w:rPr>
        <w:t>Экспертиза проектной документации и результатов инженерных изысканий</w:t>
      </w:r>
    </w:p>
    <w:p w:rsidR="00C76DDC" w:rsidRDefault="00C76DDC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Рекламная деятельность</w:t>
      </w:r>
    </w:p>
    <w:p w:rsidR="00632492" w:rsidRDefault="00632492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в области исследований, анализа и сертификации</w:t>
      </w:r>
    </w:p>
    <w:p w:rsidR="00534B45" w:rsidRDefault="003B051B" w:rsidP="003B051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3B051B">
        <w:rPr>
          <w:color w:val="000000"/>
          <w:sz w:val="24"/>
          <w:szCs w:val="24"/>
        </w:rPr>
        <w:t>Деятельность административно-хозяйственная, вспомогательная деятельность по обеспечению функционирования организации, деятельность по предоставлению прочих вспомогательных услуг для бизнеса</w:t>
      </w:r>
    </w:p>
    <w:p w:rsidR="00073ED0" w:rsidRPr="007C1559" w:rsidRDefault="00073ED0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7C1559">
        <w:rPr>
          <w:color w:val="000000"/>
          <w:sz w:val="24"/>
          <w:szCs w:val="24"/>
        </w:rPr>
        <w:t>Оказывает другие услуги и выполняет работы для населения и юридических лиц в соответствии с видами экономической деятельности.</w:t>
      </w:r>
    </w:p>
    <w:p w:rsidR="00073ED0" w:rsidRPr="007C1559" w:rsidRDefault="00073ED0" w:rsidP="00073ED0">
      <w:pPr>
        <w:pStyle w:val="HTML"/>
        <w:tabs>
          <w:tab w:val="left" w:pos="1077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не может осуществлять виды деятельности, не предусмотренные настоящим Уставом.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Отдельными видами деятельности, перечень которых определяется федеральным законом, Общество может заниматься только на основании специального разрешения (лицензии).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Если условиями предоставления лицензии на осуществление определенного вида деятельности предусмотрено требование осуществлять такую деятельность как исключительную, Общество в течение срока действия лицензии осуществляет только виды деятельности, предусмотренные лицензией, и сопутствующие виды деятельности.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98600F" w:rsidRDefault="00073ED0" w:rsidP="00073ED0">
      <w:pPr>
        <w:pStyle w:val="HTML"/>
        <w:numPr>
          <w:ilvl w:val="0"/>
          <w:numId w:val="10"/>
        </w:numPr>
        <w:jc w:val="center"/>
        <w:rPr>
          <w:rStyle w:val="text-10"/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Уставный капитал Общества</w:t>
      </w:r>
    </w:p>
    <w:p w:rsidR="0098600F" w:rsidRPr="007C1559" w:rsidRDefault="0098600F" w:rsidP="0098600F">
      <w:pPr>
        <w:pStyle w:val="HTML"/>
        <w:ind w:left="420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4D3ECB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ECB">
        <w:rPr>
          <w:rFonts w:ascii="Times New Roman" w:hAnsi="Times New Roman" w:cs="Times New Roman"/>
          <w:color w:val="000000"/>
          <w:sz w:val="24"/>
          <w:szCs w:val="24"/>
        </w:rPr>
        <w:t>Уставный капитал Общества определяет минимальный размер его имущества, гарантирующего интересы его кредиторов.</w:t>
      </w:r>
    </w:p>
    <w:p w:rsidR="00073ED0" w:rsidRPr="004D3ECB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ECB">
        <w:rPr>
          <w:rFonts w:ascii="Times New Roman" w:hAnsi="Times New Roman" w:cs="Times New Roman"/>
          <w:color w:val="000000"/>
          <w:sz w:val="24"/>
          <w:szCs w:val="24"/>
        </w:rPr>
        <w:t xml:space="preserve">Размер уставного капитала Общества </w:t>
      </w:r>
      <w:r w:rsidR="00E42D5B" w:rsidRPr="004D3ECB">
        <w:rPr>
          <w:rFonts w:ascii="Times New Roman" w:hAnsi="Times New Roman" w:cs="Times New Roman"/>
          <w:color w:val="000000"/>
          <w:sz w:val="24"/>
          <w:szCs w:val="24"/>
        </w:rPr>
        <w:t>19 148 000 (девятнадцать</w:t>
      </w:r>
      <w:r w:rsidR="0098600F" w:rsidRPr="004D3ECB">
        <w:rPr>
          <w:rFonts w:ascii="Times New Roman" w:hAnsi="Times New Roman" w:cs="Times New Roman"/>
          <w:color w:val="000000"/>
          <w:sz w:val="24"/>
          <w:szCs w:val="24"/>
        </w:rPr>
        <w:t xml:space="preserve"> миллион</w:t>
      </w:r>
      <w:r w:rsidR="00E42D5B" w:rsidRPr="004D3ECB">
        <w:rPr>
          <w:rFonts w:ascii="Times New Roman" w:hAnsi="Times New Roman" w:cs="Times New Roman"/>
          <w:color w:val="000000"/>
          <w:sz w:val="24"/>
          <w:szCs w:val="24"/>
        </w:rPr>
        <w:t>ов сто сорок восемь</w:t>
      </w:r>
      <w:r w:rsidR="0098600F" w:rsidRPr="004D3ECB">
        <w:rPr>
          <w:rFonts w:ascii="Times New Roman" w:hAnsi="Times New Roman" w:cs="Times New Roman"/>
          <w:color w:val="000000"/>
          <w:sz w:val="24"/>
          <w:szCs w:val="24"/>
        </w:rPr>
        <w:t xml:space="preserve"> тысяч) рублей</w:t>
      </w:r>
      <w:r w:rsidRPr="004D3EC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73ED0" w:rsidRPr="004D3ECB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ECB">
        <w:rPr>
          <w:rFonts w:ascii="Times New Roman" w:hAnsi="Times New Roman" w:cs="Times New Roman"/>
          <w:color w:val="000000"/>
          <w:sz w:val="24"/>
          <w:szCs w:val="24"/>
        </w:rPr>
        <w:t>Участники Общества не отвечают по его обязательствам и несут риск убытков, связанных с деятельностью Общества, в пределах стоимости принадлежащих им долей в уставном капитале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ECB">
        <w:rPr>
          <w:rFonts w:ascii="Times New Roman" w:hAnsi="Times New Roman" w:cs="Times New Roman"/>
          <w:color w:val="000000"/>
          <w:sz w:val="24"/>
          <w:szCs w:val="24"/>
        </w:rPr>
        <w:t>Участники Общества, внесшие вклады в уставный капитал Общества не полностью, несут солидарную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 ответственность по его обязательствам в пределах стоимости неоплаченной части принадлежащих им долей в уставном капитале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Увеличение уставного капитала Общества допускается только после его полной оплаты.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Увеличение уставного капитала Общества может осуществляться за счет имущества Общества, за счет дополнительных вкладов участников Общества, а также за счет вкладов третьих лиц, принимаемых в Общество.</w:t>
      </w:r>
    </w:p>
    <w:p w:rsidR="009C2164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2164">
        <w:rPr>
          <w:rFonts w:ascii="Times New Roman" w:hAnsi="Times New Roman" w:cs="Times New Roman"/>
          <w:color w:val="000000"/>
          <w:sz w:val="24"/>
          <w:szCs w:val="24"/>
        </w:rPr>
        <w:t xml:space="preserve">Общество вправе, а в случаях, предусмотренных Федеральным </w:t>
      </w:r>
      <w:r w:rsidRPr="009C2164">
        <w:rPr>
          <w:rStyle w:val="text-11"/>
          <w:rFonts w:ascii="Times New Roman" w:hAnsi="Times New Roman"/>
          <w:color w:val="000000"/>
          <w:sz w:val="24"/>
          <w:szCs w:val="24"/>
        </w:rPr>
        <w:t>законом</w:t>
      </w:r>
      <w:r w:rsidRPr="009C2164">
        <w:rPr>
          <w:rFonts w:ascii="Times New Roman" w:hAnsi="Times New Roman" w:cs="Times New Roman"/>
          <w:color w:val="000000"/>
          <w:sz w:val="24"/>
          <w:szCs w:val="24"/>
        </w:rPr>
        <w:t xml:space="preserve"> «Об обществах с ограниченной ответственностью», обязано уменьшить свой уставный капитал.</w:t>
      </w:r>
    </w:p>
    <w:p w:rsidR="00073ED0" w:rsidRPr="009C2164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2164">
        <w:rPr>
          <w:rFonts w:ascii="Times New Roman" w:hAnsi="Times New Roman" w:cs="Times New Roman"/>
          <w:color w:val="000000"/>
          <w:sz w:val="24"/>
          <w:szCs w:val="24"/>
        </w:rPr>
        <w:t>Уменьшение уставного капитала Общества может осуществляться путем уменьшения номинальной стоимости долей всех участников Общества в уставном капитале Общества и (или) погашения долей, принадлежащих Обществу.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Права и обязанности участников Общества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Участники Общества вправе: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управлении делами Общества в порядке, установленном настоящим Уставом и Федеральным законом «Об обществах с ограниченной ответственностью». 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Получать информацию о деятельности Общества и знакомиться с его бухгалтерскими книгами и иной документацией в установленном его Уставом порядке.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Принимать участие в распределении прибыли Общества.</w:t>
      </w:r>
    </w:p>
    <w:p w:rsidR="00073ED0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Продать или осуществить отчуждение иным образом своей доли или части доли в уставном капитале Общества одному или нескольким участникам данного общества либо другому лицу в порядке, предусмотренном Федеральным законом «Об обществах с ограниченной ответственностью» и настоящим Уставом.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Выйти из Общества путем отчуждения своей доли Обществу или потребовать приобретения Обществом доли в случаях, предусмотренных Федеральным законом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Получить в случае ликвидации Общества часть имущества, оставшегося после расчетов с кредиторами, или его стоимость.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Участники Общества, доли которых в совокупности составляют не менее чем 10% уставного капитала Общества, вправе требовать в судебном порядке исключения из Общества участника, который грубо нарушает свои обязанности либо своими действиями (бездействием) делает невозможной деятельность Общества или существенно ее затрудняет.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Участник Общества вправе передать в залог принадлежащую ему долю или часть доли в уставном капитале Общества другому участнику Общества или, с согласия Общего собрания участников Общества, третьему лицу. Решение Общего собрания участников Общества о даче согласия на залог доли или части доли в уставном капитале Общества, принадлежащей участнику Общества, принимается большинством голосов всех участников Общества. Голос участника Общества, который намерен передать в залог свою долю или часть доли, при определении результатов голосования не учитывается. </w:t>
      </w:r>
    </w:p>
    <w:p w:rsidR="00073ED0" w:rsidRPr="007C1559" w:rsidRDefault="00073ED0" w:rsidP="00073ED0">
      <w:pPr>
        <w:pStyle w:val="HTML"/>
        <w:tabs>
          <w:tab w:val="left" w:pos="108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Договор залога доли или части доли в уставном капитале Общества подлежит нотариальному удостоверению. Несоблюдение нотариальной формы указанной сделки влечет за собой ее недействительность.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Участники Общества обладают также другими правами, предусмотренными Федеральным законом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 решению Общего собрания участников Общества, принятому всеми участниками Общества единогласно, участнику (участникам) Общества могут быть предоставлены дополнительные права.</w:t>
      </w:r>
    </w:p>
    <w:p w:rsidR="00073ED0" w:rsidRPr="007C1559" w:rsidRDefault="00073ED0" w:rsidP="00073ED0">
      <w:pPr>
        <w:pStyle w:val="HTML"/>
        <w:tabs>
          <w:tab w:val="left" w:pos="126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Дополнительные права, предоставленные определенному участнику Общества, в случае отчуждения его доли или части доли к приобретателю доли или части доли не переходят.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firstLine="14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Участники Общества обязаны: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Оплачивать доли в уставном капитале общества в порядке, в размерах, в составе и в сроки, которые предусмотрены настоящим Уставом и Федеральным законом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Не разглашать конфиденциальную информацию о деятельности Общества.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Информировать своевременно Общество об изменении сведений о своем имени или наименовании, месте жительства или месте нахождения, а также сведений о принадлежащих ему долях в уставном капитале Общества. В случае непредставления участником Общества информации об изменении сведений о себе Общество не несет ответственность за причиненные в связи с этим убытки.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Участники Общества несут и другие обязанности, предусмотренные Федеральным законом 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 решению Общего собрания участников Общества, принятому всеми участниками Общества единогласно, на всех участников Общества могут быть возложены дополнительные обязанности.</w:t>
      </w:r>
    </w:p>
    <w:p w:rsidR="00073ED0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По решению Общего собрания участников Общества, принятому большинством не менее 2/3 голосов от общего числа голосов участников Общества, на конкретного участника 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Общества могут быть возложены дополнительные обязанности при условии, если этот участник голосовал за принятие такого решения или дал письменное согласие.</w:t>
      </w:r>
    </w:p>
    <w:p w:rsidR="00073ED0" w:rsidRPr="007C1559" w:rsidRDefault="00073ED0" w:rsidP="00073ED0">
      <w:pPr>
        <w:pStyle w:val="HTML"/>
        <w:tabs>
          <w:tab w:val="left" w:pos="1080"/>
        </w:tabs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Выход участника Общества из Общества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 Общества вправе выйти из Общества путем отчуждения доли Обществу независимо от согласия других его участников или Общества.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обязано выплатить участнику Общества, подавшему заявление о выходе из Общества, действительную стоимость его доли в уставном капитале Общества, определяемую на основании данных бухгалтерской отчетности Общества за последний отчетный период, предшествующий дню подачи заявления о выходе из Общества, или с согласия этого участника Общества выдать ему в натуре имущество такой же стоимости, либо в случае неполной оплаты им доли в уставном капитале, Общества действительную стоимость оплаченной части доли в течение трех месяцев со дня получения Обществом заявления участника Общества о выходе из Общества.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Выход участника Общества из Общества не освобождает его от обязанности перед Обществом по внесению вклада в имущество Общества, возникшей до подачи заявления о выходе из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Выход участников Общества из Общества, в результате которого в Обществе не остается ни одного участника, а также выход единственного участника Общества из Общества не допускается.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Переход доли участника Общества в уставном капитале Общества к другим участникам Общества и третьим лицам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Переход доли или части доли в уставном капитале Общества к одному или нескольким участникам данного Общества либо к третьим лицам осуществляется на основании сделки, в порядке правопреемства или на ином законном основании.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участникам данного Общества. Согласие других участников </w:t>
      </w:r>
      <w:r w:rsidRPr="00BA2D4F">
        <w:rPr>
          <w:rFonts w:ascii="Times New Roman" w:hAnsi="Times New Roman" w:cs="Times New Roman"/>
          <w:color w:val="000000"/>
          <w:sz w:val="24"/>
          <w:szCs w:val="24"/>
        </w:rPr>
        <w:t xml:space="preserve">Общества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BA2D4F">
        <w:rPr>
          <w:rFonts w:ascii="Times New Roman" w:hAnsi="Times New Roman" w:cs="Times New Roman"/>
          <w:color w:val="000000"/>
          <w:sz w:val="24"/>
          <w:szCs w:val="24"/>
        </w:rPr>
        <w:t>Общества на совершение такой сделки не требуется.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Доля участника Общества может быть отчуждена до полной ее оплаты только в части, в которой она оплачена.</w:t>
      </w:r>
    </w:p>
    <w:p w:rsidR="00073ED0" w:rsidRPr="007C1559" w:rsidRDefault="00073ED0" w:rsidP="002A69FD">
      <w:pPr>
        <w:numPr>
          <w:ilvl w:val="1"/>
          <w:numId w:val="10"/>
        </w:numPr>
        <w:tabs>
          <w:tab w:val="clear" w:pos="420"/>
          <w:tab w:val="left" w:pos="1077"/>
        </w:tabs>
        <w:suppressAutoHyphens/>
        <w:ind w:left="0" w:firstLine="567"/>
        <w:jc w:val="both"/>
        <w:rPr>
          <w:color w:val="000000"/>
          <w:sz w:val="24"/>
          <w:szCs w:val="24"/>
        </w:rPr>
      </w:pPr>
      <w:r w:rsidRPr="007C1559">
        <w:rPr>
          <w:color w:val="000000"/>
          <w:sz w:val="24"/>
          <w:szCs w:val="24"/>
        </w:rPr>
        <w:t xml:space="preserve">Участник Общества, намеренный продать свою долю или часть доли в уставном капитале Общества третьему лицу, обязан известить в письменной форме об этом остальных участников Общества и само Общество путем направления через Общество за свой счет оферты, адресованной этим лицам и содержащей указание цены и других условий продажи. </w:t>
      </w:r>
      <w:r w:rsidRPr="007C1559">
        <w:rPr>
          <w:sz w:val="24"/>
          <w:szCs w:val="24"/>
        </w:rPr>
        <w:t>Оферта о продаже доли или части доли в уставном капитале Общества считается полученной всеми участниками Общества в момент ее получения Обществом. Оферта считается неполученной, если в срок не позднее дня ее получения Обществом участнику Общества поступило извещение о ее отзыве. Отзыв оферты о продаже доли или части доли после ее получения Обществом допускается только с согласия всех участников Общества.</w:t>
      </w:r>
      <w:r w:rsidRPr="007C1559">
        <w:rPr>
          <w:color w:val="000000"/>
          <w:sz w:val="24"/>
          <w:szCs w:val="24"/>
        </w:rPr>
        <w:t xml:space="preserve">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Доли в уставном капитале Общества переходят к наследникам граждан и к правопреемникам юридических лиц, являвшихся участниками Общества, только с согласия остальных участников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При продаже доли или части доли в уставном капитале Общества с публичных торгов права и обязанности участника Общества по таким доле или части доли переходят с согласия участников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Сделка, направленная на отчуждение доли или части доли в уставном капитале Общества, подлежит нотариальному удостоверению. Несоблюдение нотариальной формы указанной сделки влечет за собой ее недействительность.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Доля или часть доли в уставном капитале Общества переходит к ее приобретателю с момента нотариального удостоверения сделки, направленной на отчуждение доли или части доли в уставном капитале Общества, либо в случаях, не требующих нотариального 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удостоверения, с момента внесения в единый государственный реестр юридических лиц соответствующих изменений на основании правоустанавливающих документов.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К приобретателю доли или части доли в уставном капитале Общества переходят все права и обязанности участника Общества, возникшие до совершения сделки, направленной на отчуждение указанной доли или части доли в уставном капитале Общества, или до возникновения иного основания ее перехода, за исключением дополнительных прав, предоставленных данному участнику Общества, и обязанностей, возложенных на него.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 Общества, осуществивший отчуждение своей доли или части доли в уставном капитале Общества, несет перед Обществом обязанность по внесению вклада в имущество, возникшую до совершения сделки, направленной на отчуждение указанных доли или части доли в уставном капитале Общества, солидарно с ее приобретателем.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 случае отчуждения либо перехода доли или части доли в уставном капитале Общества по иным основаниям к третьим лицам с нарушением порядка получения согласия участников Общества или Общества, а также в случае нарушения запрета на продажу или отчуждение иным образом доли или части доли участник или участники Общества либо Общество вправе потребовать в судебном порядке передачи доли или части доли Обществу в течение трех месяцев со дня, когда они узнали или должны были узнать о таком нарушении.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Общее собрание участников Общества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Высшим органом Общества является Общее собрание участников Общества. В случае, когда участником Общества является одно лицо, оно принимает на себя функции Общего собрания участников.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Каждый участник Общества имеет на Общем собрании участников Общества число голосов, пропорциональное его доле в уставном капитале Общества, за исключением случаев, предусмотренных Федеральным законом «Об обществах с ограниченной ответственностью».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К компетенции Общего собрания участников Общества относятся: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1) определение основных направлений деятельности Общества, а также принятие решения об участии в ассоциациях и других объединениях коммерческих организаций;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2) изменение Устава Общества, в том числе изменение размера уставного капитала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3) образование исполнительных органов Общества и досрочное прекращение их полномочий, а также принятие решения о передаче полномочий единоличного исполнительного органа Общества коммерческой организации или индивидуальному предпринимателю (управляющему), утверждение такого управляющего и условий договора с ним;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4) избрание и досрочное прекращение полномочий Ревизионной комиссии (Ревизора)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5) утверждение годовых отчетов и годовых бухгалтерских балансов;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6) принятие решения о распределении чистой прибыли Общества между участниками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7) утверждение (принятие) документов, регулирующих внутреннюю деятельность Общества (внутренних документов Общества);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8) принятие решения о размещении Обществом облигаций и иных эмиссионных ценных бумаг;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9) назначение аудиторской проверки, утверждение аудитора и определение размера оплаты его услуг;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10) принятие решений об одобрении крупных сделок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11) принятие решений об одобрении сделок, в совершении которых имеется заинтересованность;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12) принятие решения о реорганизации или ликвидации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13) назначение ликвидационной комиссии и утверждение ликвидационных балансов;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14) решение иных вопросов, предусмотренных Федеральным законом 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Решение по вопросам, указанным в подпункте 2 пункта 7.2 настоящего Устава, принимаются большинством не менее 2/3 голосов от общего числа голосов участников Общества.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Решения по вопросам, указанным в подпункте 12 пункта 7.2 настоящего Устава, принимаются всеми участниками Общества единогласно. Решение о совершении Обществом сделки, в совершении которой имеется заинтересованность, принимается Общим собранием участников Общества большинством голосов от общего числа голосов участников Общества, не заинтересованных в ее совершении.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Остальные решения принимаются большинством голосов от общего числа голосов участников Общества, если необходимость большего числа голосов для принятия таких решений не предусмотрена Федеральным законом «Об обществах с ограниченной ответственностью».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Решения Общего собрания участников Общества принимаются открытым голосованием.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Решение Общего собрания участников Общества может быть принято путем проведения заочного голосования (опросным путем) в порядке, предусмотренном Федеральным законом 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Очередное Общее собрание участников Общества, на котором утверждаются годовые результаты деятельности Общества, должно проводиться не ранее чем через два месяца и не позднее чем через четыре месяца после окончания финансового года.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Внеочередное Общее собрание участников Общества проводится в случае, если проведение такого Общего собрания требуют интересы Общества и его участников.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Порядок созыва, подготовки и проведения Общего собрания участников Общества в части, не урегулированной Федеральным законом «Об обществах с ограниченной ответственностью» и настоящим Уставом, устанавливается внутренними документами Общества и решением Общего собрания участников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Принятие Общим собранием участников Общества решений и состав участников Общества, присутствовавших при их принятии, подтверждается фактом подписания протокола Общего собрания участников Общества всеми участниками Общества. Нотариального удостоверения подписей участников Общества при проведении Общего собрания участников Общества и принятии ими решений в таком случае не требуется.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t>В Обществе, состоящем из одного участника, решения по вопросам, относящимся к компетенции общего собрания участников Общества, принимаются единственным участником Общества единолично и оформляются письменно.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Единоличный исполнительный орган Общества</w:t>
      </w:r>
    </w:p>
    <w:p w:rsidR="00E42D5B" w:rsidRDefault="00073ED0" w:rsidP="00637E5C">
      <w:pPr>
        <w:pStyle w:val="HTML"/>
        <w:numPr>
          <w:ilvl w:val="1"/>
          <w:numId w:val="10"/>
        </w:numPr>
        <w:tabs>
          <w:tab w:val="clear" w:pos="420"/>
          <w:tab w:val="num" w:pos="0"/>
          <w:tab w:val="left" w:pos="1077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D5B">
        <w:rPr>
          <w:rFonts w:ascii="Times New Roman" w:hAnsi="Times New Roman" w:cs="Times New Roman"/>
          <w:color w:val="000000"/>
          <w:sz w:val="24"/>
          <w:szCs w:val="24"/>
        </w:rPr>
        <w:t xml:space="preserve">Единоличным исполнительным органом Общества является </w:t>
      </w:r>
      <w:r w:rsidR="00E42D5B" w:rsidRPr="00E42D5B">
        <w:rPr>
          <w:rFonts w:ascii="Times New Roman" w:hAnsi="Times New Roman" w:cs="Times New Roman"/>
          <w:b/>
          <w:color w:val="000000"/>
          <w:sz w:val="24"/>
          <w:szCs w:val="24"/>
        </w:rPr>
        <w:t>Генеральный директор</w:t>
      </w:r>
      <w:r w:rsidR="00637E5C">
        <w:rPr>
          <w:rFonts w:ascii="Times New Roman" w:hAnsi="Times New Roman" w:cs="Times New Roman"/>
          <w:color w:val="000000"/>
          <w:sz w:val="24"/>
          <w:szCs w:val="24"/>
        </w:rPr>
        <w:t xml:space="preserve"> Общества, избираемый </w:t>
      </w:r>
      <w:r w:rsidR="00637E5C" w:rsidRPr="00637E5C">
        <w:rPr>
          <w:rFonts w:ascii="Times New Roman" w:hAnsi="Times New Roman" w:cs="Times New Roman"/>
          <w:color w:val="000000"/>
          <w:sz w:val="24"/>
          <w:szCs w:val="24"/>
        </w:rPr>
        <w:t>общим собранием участников общества на срок</w:t>
      </w:r>
      <w:r w:rsidR="00637E5C">
        <w:rPr>
          <w:rFonts w:ascii="Times New Roman" w:hAnsi="Times New Roman" w:cs="Times New Roman"/>
          <w:color w:val="000000"/>
          <w:sz w:val="24"/>
          <w:szCs w:val="24"/>
        </w:rPr>
        <w:t xml:space="preserve"> 5 (пять) лет.</w:t>
      </w:r>
    </w:p>
    <w:p w:rsidR="00073ED0" w:rsidRPr="00E42D5B" w:rsidRDefault="00E42D5B" w:rsidP="00041F17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D5B">
        <w:rPr>
          <w:rFonts w:ascii="Times New Roman" w:hAnsi="Times New Roman" w:cs="Times New Roman"/>
          <w:color w:val="000000"/>
          <w:spacing w:val="2"/>
          <w:sz w:val="24"/>
          <w:szCs w:val="24"/>
        </w:rPr>
        <w:t>Генеральный д</w:t>
      </w:r>
      <w:r w:rsidR="00073ED0" w:rsidRPr="00E42D5B">
        <w:rPr>
          <w:rFonts w:ascii="Times New Roman" w:hAnsi="Times New Roman" w:cs="Times New Roman"/>
          <w:color w:val="000000"/>
          <w:spacing w:val="2"/>
          <w:sz w:val="24"/>
          <w:szCs w:val="24"/>
        </w:rPr>
        <w:t>иректор</w:t>
      </w:r>
      <w:r w:rsidR="00073ED0" w:rsidRPr="00E42D5B">
        <w:rPr>
          <w:rFonts w:ascii="Times New Roman" w:hAnsi="Times New Roman" w:cs="Times New Roman"/>
          <w:color w:val="000000"/>
          <w:sz w:val="24"/>
          <w:szCs w:val="24"/>
        </w:rPr>
        <w:t xml:space="preserve"> Общества: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1) без доверенности действует от имени Общества, представляет его интересы и совершает сделки;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2) выдает доверенности на право представительства от имени Общества, в том числе доверенности с правом передоверия;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3) издает приказы о назначении на должности работников Общества, об их переводе и увольнении, применяет меры поощрения и налагает дисциплинарные взыскания;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4) осуществляет иные полномочия, не отнесенные Федеральным законом  «Об обществах с ограниченной ответственностью» или настоящим Уставом к компетенции Общего собрания участников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5) обеспечивает соответствие сведений об участниках Общества и о принадлежащих им долях или частях долей в уставном капитале Общества, о долях или частях долей, принадлежащих Обществу, сведениям, содержащимся в едином государственном реестре юридических лиц, и нотариально удостоверенным сделкам по переходу долей в уставном капитале Общества, о которых стало известно Обществу.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вправе передать по договору осуществление полномочий своего единоличного исполнительного органа управляющему.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Единоличный исполнительный орган Общества, а равно управляющий при осуществлении ими прав и исполнении обязанностей должны действовать в интересах Общества добросовестно и разумно.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Единоличный исполнительный орган Общества, а равно управляющий несут ответственность перед Обществом за убытки, причиненные Обществу их виновными действиями (бездействием), если иные основания и размер ответственности не установлены федеральными законами.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С иском о возмещении убытков, причиненных Обществу единоличным исполнительным органом общества или управляющим, вправе обратиться в суд Общество или его участник.</w:t>
      </w:r>
    </w:p>
    <w:p w:rsidR="00073ED0" w:rsidRPr="00073ED0" w:rsidRDefault="00073ED0" w:rsidP="00073ED0">
      <w:pPr>
        <w:pStyle w:val="1"/>
        <w:keepLines w:val="0"/>
        <w:widowControl w:val="0"/>
        <w:numPr>
          <w:ilvl w:val="0"/>
          <w:numId w:val="10"/>
        </w:numPr>
        <w:tabs>
          <w:tab w:val="clear" w:pos="420"/>
        </w:tabs>
        <w:autoSpaceDN w:val="0"/>
        <w:adjustRightInd w:val="0"/>
        <w:spacing w:before="240" w:after="60"/>
        <w:ind w:left="0" w:firstLine="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1" w:name="_Toc243918582"/>
      <w:r w:rsidRPr="00073ED0">
        <w:rPr>
          <w:rFonts w:ascii="Times New Roman" w:hAnsi="Times New Roman" w:cs="Times New Roman"/>
          <w:caps/>
          <w:color w:val="auto"/>
          <w:sz w:val="24"/>
          <w:szCs w:val="24"/>
        </w:rPr>
        <w:t>крупная сделка</w:t>
      </w:r>
      <w:bookmarkEnd w:id="1"/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567"/>
      </w:pPr>
      <w:r>
        <w:t>Крупной сделкой является сделка (в том числе заем, кредит, залог, поручительство) или несколько взаимосвязанных сделок, связанных с приобретением, отчуждением или возможностью отчуждения Обществом прямо либо косвенно имущества, стоимость которого составляет двадцать пять и более процентов стоимости имущества Общества, определенной на основании данных бухгалтерской отчетности за последний отчетный период, предшествующий дню принятия решения о совершении таких сделок, если уставом Общества не предусмотрен более высокий размер крупной сделки. Крупными сделками не признаются сделки, совершаемые в процессе обычной хозяйственной деятельности Общества.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Крупная сделка требует одобрения Общего собрания участников. Решение принимается двумя третями голосов.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В случае принятия общим собранием участников Общества решения о совершении крупной сделки, Общество обязано приобрести по требованию участника Общества, голосовавшего против принятия такого решения или не принимавшего участия в голосовании, долю в уставном капитале Общества, принадлежащую этому участнику. Данное требование может быть предъявлено участником Общества в течение сорока пяти дней со дня, когда участник Общества узнал или должен был узнать о принятом решении. В случае если участник Общества принимал участие в общем собрании участников Общества, принявшем такое решение, подобное требование может быть предъявлено в течение сорока пяти дней со дня его принятия.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Положения настоящей статьи о порядке одобрения крупных сделок не применяются к:</w:t>
      </w:r>
      <w:bookmarkStart w:id="2" w:name="p869"/>
      <w:bookmarkEnd w:id="2"/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6"/>
        <w:jc w:val="both"/>
      </w:pPr>
      <w:r>
        <w:t>обществам, состоящим из одного участника, который одновременно осуществляет функции единоличного исполнительного органа данного общества;</w:t>
      </w:r>
      <w:bookmarkStart w:id="3" w:name="p870"/>
      <w:bookmarkEnd w:id="3"/>
    </w:p>
    <w:p w:rsidR="00073ED0" w:rsidRPr="00DD5E05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  <w:rPr>
          <w:rFonts w:cs="Times New Roman"/>
          <w:szCs w:val="24"/>
        </w:rPr>
      </w:pPr>
      <w:r w:rsidRPr="007136AD">
        <w:rPr>
          <w:rFonts w:cs="Times New Roman"/>
          <w:szCs w:val="24"/>
        </w:rPr>
        <w:t xml:space="preserve">отношениям, возникающим при переходе к обществу доли или части доли в его уставном </w:t>
      </w:r>
      <w:r w:rsidRPr="00DD5E05">
        <w:rPr>
          <w:rFonts w:cs="Times New Roman"/>
          <w:szCs w:val="24"/>
        </w:rPr>
        <w:t>капитале в случаях, предусмотренных настоящим Федеральным законом;</w:t>
      </w:r>
      <w:bookmarkStart w:id="4" w:name="p871"/>
      <w:bookmarkEnd w:id="4"/>
    </w:p>
    <w:p w:rsidR="00073ED0" w:rsidRPr="00DD5E05" w:rsidRDefault="00073ED0" w:rsidP="00073ED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DD5E05">
        <w:rPr>
          <w:rFonts w:ascii="Times New Roman" w:hAnsi="Times New Roman" w:cs="Times New Roman"/>
          <w:sz w:val="24"/>
          <w:szCs w:val="24"/>
        </w:rPr>
        <w:t>отношениям, возникающим при переходе прав на имущество в процессе реорганизации общества, в том числе договорам о слиянии и договорам о присоединении.</w:t>
      </w:r>
    </w:p>
    <w:p w:rsidR="00073ED0" w:rsidRPr="00DD5E05" w:rsidRDefault="00073ED0" w:rsidP="00073ED0">
      <w:pPr>
        <w:pStyle w:val="HTML"/>
        <w:tabs>
          <w:tab w:val="left" w:pos="1077"/>
        </w:tabs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:rsidR="00073ED0" w:rsidRPr="00DD5E05" w:rsidRDefault="00073ED0" w:rsidP="00073ED0">
      <w:pPr>
        <w:pStyle w:val="1"/>
        <w:keepLines w:val="0"/>
        <w:widowControl w:val="0"/>
        <w:numPr>
          <w:ilvl w:val="0"/>
          <w:numId w:val="10"/>
        </w:numPr>
        <w:tabs>
          <w:tab w:val="clear" w:pos="420"/>
        </w:tabs>
        <w:autoSpaceDN w:val="0"/>
        <w:adjustRightInd w:val="0"/>
        <w:spacing w:before="240" w:after="60"/>
        <w:ind w:left="0" w:firstLine="0"/>
        <w:jc w:val="center"/>
        <w:rPr>
          <w:rFonts w:ascii="Times New Roman" w:hAnsi="Times New Roman" w:cs="Times New Roman"/>
          <w:caps/>
          <w:color w:val="auto"/>
          <w:sz w:val="24"/>
          <w:szCs w:val="24"/>
          <w:lang w:val="en-US"/>
        </w:rPr>
      </w:pPr>
      <w:bookmarkStart w:id="5" w:name="_Toc243918583"/>
      <w:r w:rsidRPr="00DD5E05">
        <w:rPr>
          <w:rFonts w:ascii="Times New Roman" w:hAnsi="Times New Roman" w:cs="Times New Roman"/>
          <w:caps/>
          <w:color w:val="auto"/>
          <w:sz w:val="24"/>
          <w:szCs w:val="24"/>
          <w:lang w:val="en-US"/>
        </w:rPr>
        <w:t>Заинтересованность в совершении сделки</w:t>
      </w:r>
      <w:bookmarkEnd w:id="5"/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 w:rsidRPr="00DD5E05">
        <w:t xml:space="preserve">Сделки, в совершении которых имеется заинтересованность Исполнительного органа или участника Общества, имеющего совместно с его аффилированными лицами двадцать и более процентов голосов от общего числа голосов участников, не могут совершаться Обществом без согласия общего собрания участников. Указанные лица признаются заинтересованными </w:t>
      </w:r>
      <w:r>
        <w:t>в совершении Обществом сделки в случаях, если они, их супруги, родители, дети, полнородные и неполнородные братья и сестры, усыновители и усыновленные и (или) их аффилированные лица: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 xml:space="preserve">являются стороной сделки или выступают в интересах третьих лиц в их </w:t>
      </w:r>
      <w:r>
        <w:lastRenderedPageBreak/>
        <w:t>отношениях с Обществом;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владеют (каждый в отдельности или в совокупности) двадцатью и более процентами акций (долей, паев) юридического лица являющегося стороной сделки или выступающего в интересах третьих лиц в их отношениях с Обществом;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Обществом, а также должности в органах управления управляющей организации такого юридического лица.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Лица, указанные в пункте 10.1 настоящей статьи, должны доводить до сведения общего собрания участников Общества информацию: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 юридических лицах, в которых они, их супруги, родители, дети, полнородные и неполнородные братья и сестры, усыновители и усыновленные и (или) их аффилированные лица владеют двадцатью и более процентами акций (долей, паев);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 юридических лицах, в которых они, их супруги, родители, дети, полнородные и неполнородные братья и сестры, усыновители и усыновленные и (или) их аффилированные лица занимают должности в органах управления;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об известных им совершаемых или предполагаемых сделках, в совершении которых они могут быть признаны заинтересованными.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Решение о совершении Обществом сделки, в совершении которой имеется заинтересованность, принимается общим собранием участников Общества большинством голосов от общего числа голосов участников Общества, не заинтересованных в ее совершении.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Сделка, в совершении которой имеется заинтересованность, не требует одобрения общим собранием участников Общества в случае, если условия такой сделки существенно не отличаются от условий аналогичных сделок (в том числе займа, кредита, залога, поручительства), совершенных между Обществом и заинтересованным лицом в процессе осуществления обычной хозяйственной деятельности Общества, имевшей место до момента, когда заинтересованное лицо было признано таковым. Указанное исключение распространяется только на сделки, в совершении которых имеется заинтересованность и которые были совершены с момента, когда заинтересованное лицо было признано таковым, до момента проведения следующего очередного общего собрания участников Общества.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Сделка, в совершении которой имеется заинтересованность и которая совершена с нарушением требований, предусмотренных настоящей статьей, может быть признана недействительной по иску Общества или его участника.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Положения о заинтересованности в совершении сделок не применяются к: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Обществу, состоящему из одного участника, который одновременно осуществляет функции Исполнительного органа Общества;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сделкам, в совершении которых заинтересованы все участники Общества;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отношениям, возникающим при переходе к Обществу доли или части доли в его уставном капитале в случаях, предусмотренных настоящим Уставом;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отношениям, возникающим при переходе прав на имущество в процессе реорганизации Общества, в том числе договорам о слиянии и договорам о присоединении;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сделкам, совершение которых обязательно для Общества в соответствии с федеральными законами и (или) иными нормативными правовыми актами Российской Федерации и расчеты по которым производятся по фиксированным ценам и тарифам, установленным уполномоченными в области государственного регулирования цен и тарифов органами.</w:t>
      </w:r>
    </w:p>
    <w:p w:rsidR="00073ED0" w:rsidRDefault="00073ED0" w:rsidP="00073ED0">
      <w:pPr>
        <w:pStyle w:val="HTML"/>
        <w:tabs>
          <w:tab w:val="left" w:pos="1077"/>
        </w:tabs>
        <w:ind w:left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Распределение прибыли Общества</w:t>
      </w:r>
    </w:p>
    <w:p w:rsidR="00073ED0" w:rsidRPr="007C1559" w:rsidRDefault="00872AE5" w:rsidP="00872AE5">
      <w:pPr>
        <w:pStyle w:val="HTML"/>
        <w:numPr>
          <w:ilvl w:val="1"/>
          <w:numId w:val="10"/>
        </w:numPr>
        <w:tabs>
          <w:tab w:val="clear" w:pos="420"/>
          <w:tab w:val="left" w:pos="1418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2AE5">
        <w:rPr>
          <w:rFonts w:ascii="Times New Roman" w:hAnsi="Times New Roman" w:cs="Times New Roman"/>
          <w:color w:val="000000"/>
          <w:sz w:val="24"/>
          <w:szCs w:val="24"/>
        </w:rPr>
        <w:t>Общество вправе ежеквартально, раз в полгода или раз в год</w:t>
      </w:r>
      <w:r w:rsidR="00073ED0"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 принимать решение о распределении своей чистой прибыли между участниками.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Решение об определении части прибыли Общества, распределяемой между участниками, принимается Общим собранием участников. Чистая прибыль выплачивается денежными средствами, если иное не установлено решением Общего собрания участников.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Часть прибыли Общества, предназначенная для распределения между его участниками, распределяется пропорционально их долям в уставном капитале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Ограничения распределения и выплаты прибыли устанавливаются Федеральным законом  «Об обществах с ограниченной ответственностью».</w:t>
      </w:r>
    </w:p>
    <w:p w:rsidR="00073ED0" w:rsidRPr="007C1559" w:rsidRDefault="00073ED0" w:rsidP="00073ED0">
      <w:pPr>
        <w:pStyle w:val="HTML"/>
        <w:tabs>
          <w:tab w:val="left" w:pos="1077"/>
        </w:tabs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2D7C" w:rsidRPr="007C1559" w:rsidRDefault="00C22D7C" w:rsidP="00C22D7C">
      <w:pPr>
        <w:pStyle w:val="HTML"/>
        <w:numPr>
          <w:ilvl w:val="0"/>
          <w:numId w:val="10"/>
        </w:numPr>
        <w:jc w:val="center"/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Фонды общества</w:t>
      </w:r>
    </w:p>
    <w:p w:rsidR="00C22D7C" w:rsidRDefault="00C22D7C" w:rsidP="00C22D7C">
      <w:pPr>
        <w:pStyle w:val="HTM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22D7C" w:rsidRDefault="00C22D7C" w:rsidP="00C22D7C">
      <w:pPr>
        <w:ind w:firstLine="567"/>
        <w:rPr>
          <w:sz w:val="24"/>
          <w:szCs w:val="24"/>
        </w:rPr>
      </w:pPr>
      <w:r>
        <w:rPr>
          <w:color w:val="000000"/>
          <w:sz w:val="24"/>
          <w:szCs w:val="24"/>
        </w:rPr>
        <w:t>12.</w:t>
      </w:r>
      <w:r w:rsidR="005009E3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ab/>
      </w:r>
      <w:r w:rsidRPr="004216F8">
        <w:rPr>
          <w:sz w:val="24"/>
          <w:szCs w:val="24"/>
        </w:rPr>
        <w:t>Общество созда</w:t>
      </w:r>
      <w:r>
        <w:rPr>
          <w:sz w:val="24"/>
          <w:szCs w:val="24"/>
        </w:rPr>
        <w:t>е</w:t>
      </w:r>
      <w:r w:rsidRPr="004216F8">
        <w:rPr>
          <w:sz w:val="24"/>
          <w:szCs w:val="24"/>
        </w:rPr>
        <w:t xml:space="preserve">т резервный фонд </w:t>
      </w:r>
      <w:r>
        <w:rPr>
          <w:sz w:val="24"/>
          <w:szCs w:val="24"/>
        </w:rPr>
        <w:t xml:space="preserve">в размере не менее 1% </w:t>
      </w:r>
      <w:r w:rsidRPr="004216F8">
        <w:rPr>
          <w:sz w:val="24"/>
          <w:szCs w:val="24"/>
        </w:rPr>
        <w:t>уставного капитала</w:t>
      </w:r>
      <w:r>
        <w:rPr>
          <w:sz w:val="24"/>
          <w:szCs w:val="24"/>
        </w:rPr>
        <w:t xml:space="preserve"> Общества</w:t>
      </w:r>
      <w:r w:rsidRPr="004216F8">
        <w:rPr>
          <w:sz w:val="24"/>
          <w:szCs w:val="24"/>
        </w:rPr>
        <w:t>.</w:t>
      </w:r>
    </w:p>
    <w:p w:rsidR="00C22D7C" w:rsidRPr="001A2653" w:rsidRDefault="00C22D7C" w:rsidP="00C22D7C">
      <w:pPr>
        <w:ind w:firstLine="547"/>
        <w:rPr>
          <w:sz w:val="24"/>
          <w:szCs w:val="24"/>
        </w:rPr>
      </w:pPr>
      <w:r w:rsidRPr="00073518">
        <w:rPr>
          <w:sz w:val="24"/>
          <w:szCs w:val="24"/>
        </w:rPr>
        <w:t xml:space="preserve">Резервный </w:t>
      </w:r>
      <w:r>
        <w:rPr>
          <w:sz w:val="24"/>
          <w:szCs w:val="24"/>
        </w:rPr>
        <w:t>фонд</w:t>
      </w:r>
      <w:r w:rsidRPr="00073518">
        <w:rPr>
          <w:sz w:val="24"/>
          <w:szCs w:val="24"/>
        </w:rPr>
        <w:t xml:space="preserve"> формируется посредством отчислений</w:t>
      </w:r>
      <w:r>
        <w:rPr>
          <w:sz w:val="24"/>
          <w:szCs w:val="24"/>
        </w:rPr>
        <w:t xml:space="preserve"> от чистой прибыли</w:t>
      </w:r>
      <w:r w:rsidRPr="00073518">
        <w:rPr>
          <w:sz w:val="24"/>
          <w:szCs w:val="24"/>
        </w:rPr>
        <w:t>, производимых на ежегодной основе</w:t>
      </w:r>
      <w:r w:rsidRPr="001A2653">
        <w:rPr>
          <w:sz w:val="24"/>
          <w:szCs w:val="24"/>
        </w:rPr>
        <w:t xml:space="preserve"> </w:t>
      </w:r>
      <w:r w:rsidRPr="00073518">
        <w:rPr>
          <w:sz w:val="24"/>
          <w:szCs w:val="24"/>
        </w:rPr>
        <w:t>в обязательном порядке</w:t>
      </w:r>
      <w:r>
        <w:rPr>
          <w:sz w:val="24"/>
          <w:szCs w:val="24"/>
        </w:rPr>
        <w:t xml:space="preserve"> до достижения </w:t>
      </w:r>
      <w:r w:rsidR="00890471" w:rsidRPr="00073518">
        <w:rPr>
          <w:sz w:val="24"/>
          <w:szCs w:val="24"/>
        </w:rPr>
        <w:t>установленного</w:t>
      </w:r>
      <w:r>
        <w:rPr>
          <w:sz w:val="24"/>
          <w:szCs w:val="24"/>
        </w:rPr>
        <w:t xml:space="preserve"> </w:t>
      </w:r>
      <w:r w:rsidRPr="00073518">
        <w:rPr>
          <w:sz w:val="24"/>
          <w:szCs w:val="24"/>
        </w:rPr>
        <w:t>размера</w:t>
      </w:r>
      <w:r w:rsidRPr="001A2653">
        <w:rPr>
          <w:sz w:val="24"/>
          <w:szCs w:val="24"/>
        </w:rPr>
        <w:t>.</w:t>
      </w:r>
    </w:p>
    <w:p w:rsidR="00C22D7C" w:rsidRPr="00073518" w:rsidRDefault="00C22D7C" w:rsidP="00C22D7C">
      <w:pPr>
        <w:ind w:firstLine="547"/>
        <w:rPr>
          <w:sz w:val="24"/>
          <w:szCs w:val="24"/>
        </w:rPr>
      </w:pPr>
      <w:r w:rsidRPr="00073518">
        <w:rPr>
          <w:sz w:val="24"/>
          <w:szCs w:val="24"/>
        </w:rPr>
        <w:t xml:space="preserve">Объем отчислений, производимых ежегодно в целях формирования фонда, не может быть ниже </w:t>
      </w:r>
      <w:r>
        <w:rPr>
          <w:sz w:val="24"/>
          <w:szCs w:val="24"/>
        </w:rPr>
        <w:t xml:space="preserve">5% </w:t>
      </w:r>
      <w:r w:rsidRPr="00073518">
        <w:rPr>
          <w:sz w:val="24"/>
          <w:szCs w:val="24"/>
        </w:rPr>
        <w:t xml:space="preserve">от чистой прибыли до достижения установленного </w:t>
      </w:r>
      <w:r>
        <w:rPr>
          <w:sz w:val="24"/>
          <w:szCs w:val="24"/>
        </w:rPr>
        <w:t>размера.</w:t>
      </w:r>
    </w:p>
    <w:p w:rsidR="00C22D7C" w:rsidRDefault="00C22D7C" w:rsidP="00C22D7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используются исключительно на покрытие убытков </w:t>
      </w:r>
      <w:r w:rsidR="00DD62F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бщества.</w:t>
      </w:r>
    </w:p>
    <w:p w:rsidR="005009E3" w:rsidRDefault="005009E3" w:rsidP="00DD62FD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ab/>
        <w:t xml:space="preserve"> Общество вправе образовывать иные фонды, отчисления </w:t>
      </w:r>
      <w:r w:rsidR="00DD62FD">
        <w:rPr>
          <w:rFonts w:ascii="Times New Roman" w:hAnsi="Times New Roman" w:cs="Times New Roman"/>
          <w:sz w:val="24"/>
          <w:szCs w:val="24"/>
        </w:rPr>
        <w:t>в которые осуществляются в размерах и порядке, установленных Общим собранием участников Общества.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D7C" w:rsidRDefault="00C22D7C" w:rsidP="00C22D7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C22D7C" w:rsidRPr="007C1559" w:rsidRDefault="00C22D7C" w:rsidP="00C22D7C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Порядок хранения документов Общества и порядок </w:t>
      </w:r>
    </w:p>
    <w:p w:rsidR="00073ED0" w:rsidRPr="007C1559" w:rsidRDefault="00073ED0" w:rsidP="00073ED0">
      <w:pPr>
        <w:pStyle w:val="HTM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предоставления Обществом информации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обязано хранить следующие документы: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решение об учреждении Общества, устав Общества, а также внесенные в устав Общества и зарегистрированные в установленном порядке изменения;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протокол (протоколы) собрания учредителей Общества, содержащий решение о создании Общества и об утверждении денежной оценки неденежных вкладов в уставный капитал Общества, а также иные решения, связанные с созданием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документ, подтверждающий государственную регистрацию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документы, подтверждающие права Общества на имущество, находящееся на его балансе;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внутренние документы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положения о филиалах и представительствах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документы, связанные с эмиссией облигаций и иных эмиссионных ценных бумаг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протоколы общих собраний участников Общества и ревизионной комиссии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списки аффилированных лиц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заключения ревизионной комиссии (ревизора) Общества, аудитора, государственных и муниципальных органов финансового контроля;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иные документы, предусмотренные федеральными законами и иными правовыми актами Российской Федерации, уставом Общества, внутренними документами Общества, решениями общего собрания участников Общества и единоличного исполнительного органа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хранит указанные документы по месту нахождения его единоличного исполнительного органа или в ином месте, известном и доступном участникам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Информация об Обществе и документы, касающиеся деятельности Общества, должны быть предоставлены Обществом участнику Общества не позднее 10 дней с момента получения от него соответствующего письменного запроса, за исключением случаев, когда для выполнения такого требования необходим более длительный срок. Лицо, обратившееся с данным запросом, должно быть уведомлено о времени и месте предоставления ему документов для ознакомления не позднее чем за 5 дней до наступления указанной в уведомлении даты.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Требование о предоставлении информации и документов должно содержать данные, позволяющие определенно установить характер и объем запрашиваемой информации, и перечень требуемых документов.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Информация об Обществе предоставляется в письменной форме. Документы, касающиеся деятельности Общества, предоставляются для ознакомления по месту нахождения исполнительного органа в оригинале либо в виде заверенных Обществом копий.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К информации и материалам, подлежащим предоставлению участникам Общества при подготовке общего собрания участников Общества, относятся годовой отчет Общества, заключения аудитора по результатам проверки годовых отчетов и годовых бухгалтерских балансов Общества, сведения о кандидате (кандидатах) в исполнительные органы Общества, проект изменений и дополнений, вносимых в устав Общества, или проект устава Общества в новой редакции, проекты внутренних документов Общества, а также иная информация (материалы), предусмотренная уставом Общества.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Орган или лица, созывающие общее собрание участников Общества, обязаны направить им информацию и материалы вместе с уведомлением о проведении Общего собрания участников Общества, а в случае изменения повестки дня соответствующие информация и материалы направляются вместе с уведомлением о таком изменении.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Указанные информация и материалы в течение тридцати дней до проведения Общего собрания участников Общества должны быть предоставлены всем участникам Общества для ознакомления в помещении исполнительного органа Общества. Общество обязано по требованию участника Общества предоставить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Участники Общества несут ответственность за ущерб, причиненный Обществу и иным лицам в результате разглашения полученной от Общества информации, являющейся коммерческой тайной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Информация об Обществе и документы, касающиеся деятельности Общества, должны быть представлены Обществом государственным и муниципальным органам в порядке и сроки, установленные законодательством РФ.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 случае реорганизации или ликвидации Общества все его документы, включая кадровые документы, передаются правопреемнику либо на хранение в государственный архив в соответствии с действующим законодательством.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Реорганизация и ликвидация Общества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Реорганизация Общества может быть осуществлена в форме слияния, присоединения, разделения, выделения и преобразования.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Общество может быть ликвидировано добровольно в порядке, установленном Гражданским кодексом Российской Федерации, с учетом требований Федерального закона «Об обществах с ограниченной ответственностью» и устава Общества. Общество может быть ликвидировано также по решению суда по основаниям, предусмотренным Гражданским кодексом Российской Федерации.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Порядок ликвидации и реорганизации Общества определен Гражданским кодексом РФ и Федеральным законом «Об обществах с ограниченной ответственностью».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Оставшееся после завершения расчетов с кредиторами имущество ликвидируемого Общества распределяется ликвидационной комиссией между участниками Общества в порядке и очередности, предусмотренном Федеральным </w:t>
      </w:r>
      <w:r w:rsidRPr="007C1559">
        <w:rPr>
          <w:rStyle w:val="text-11"/>
          <w:rFonts w:ascii="Times New Roman" w:hAnsi="Times New Roman"/>
          <w:color w:val="000000"/>
          <w:sz w:val="24"/>
          <w:szCs w:val="24"/>
        </w:rPr>
        <w:t>законом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 «Об обществах с ограниченной ответственностью».</w:t>
      </w:r>
    </w:p>
    <w:sectPr w:rsidR="00073ED0" w:rsidRPr="007C1559" w:rsidSect="00677085">
      <w:footerReference w:type="default" r:id="rId9"/>
      <w:pgSz w:w="11906" w:h="16838"/>
      <w:pgMar w:top="851" w:right="737" w:bottom="851" w:left="1134" w:header="39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BE4" w:rsidRDefault="00C31BE4" w:rsidP="00C3342A">
      <w:r>
        <w:separator/>
      </w:r>
    </w:p>
  </w:endnote>
  <w:endnote w:type="continuationSeparator" w:id="0">
    <w:p w:rsidR="00C31BE4" w:rsidRDefault="00C31BE4" w:rsidP="00C3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345343"/>
      <w:docPartObj>
        <w:docPartGallery w:val="Page Numbers (Bottom of Page)"/>
        <w:docPartUnique/>
      </w:docPartObj>
    </w:sdtPr>
    <w:sdtEndPr/>
    <w:sdtContent>
      <w:p w:rsidR="00C3342A" w:rsidRDefault="005C67B0">
        <w:pPr>
          <w:pStyle w:val="af3"/>
          <w:jc w:val="right"/>
        </w:pPr>
        <w:r>
          <w:fldChar w:fldCharType="begin"/>
        </w:r>
        <w:r w:rsidR="00C3342A">
          <w:instrText>PAGE   \* MERGEFORMAT</w:instrText>
        </w:r>
        <w:r>
          <w:fldChar w:fldCharType="separate"/>
        </w:r>
        <w:r w:rsidR="00D16957">
          <w:rPr>
            <w:noProof/>
          </w:rPr>
          <w:t>2</w:t>
        </w:r>
        <w:r>
          <w:fldChar w:fldCharType="end"/>
        </w:r>
      </w:p>
    </w:sdtContent>
  </w:sdt>
  <w:p w:rsidR="00C3342A" w:rsidRDefault="00C3342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BE4" w:rsidRDefault="00C31BE4" w:rsidP="00C3342A">
      <w:r>
        <w:separator/>
      </w:r>
    </w:p>
  </w:footnote>
  <w:footnote w:type="continuationSeparator" w:id="0">
    <w:p w:rsidR="00C31BE4" w:rsidRDefault="00C31BE4" w:rsidP="00C33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D8CC52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31"/>
        </w:tabs>
        <w:ind w:left="731" w:hanging="731"/>
      </w:p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420" w:hanging="4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3">
    <w:nsid w:val="00876101"/>
    <w:multiLevelType w:val="hybridMultilevel"/>
    <w:tmpl w:val="8416C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63DE2"/>
    <w:multiLevelType w:val="hybridMultilevel"/>
    <w:tmpl w:val="9EEAF6DE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9755F5"/>
    <w:multiLevelType w:val="hybridMultilevel"/>
    <w:tmpl w:val="7F22DF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1107A"/>
    <w:multiLevelType w:val="hybridMultilevel"/>
    <w:tmpl w:val="E0E0748A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943613"/>
    <w:multiLevelType w:val="hybridMultilevel"/>
    <w:tmpl w:val="6CAC9C40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53279B"/>
    <w:multiLevelType w:val="hybridMultilevel"/>
    <w:tmpl w:val="8ADC97F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2CEE6AF7"/>
    <w:multiLevelType w:val="multilevel"/>
    <w:tmpl w:val="8D522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38" w:hanging="5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>
    <w:nsid w:val="3C0B1FCD"/>
    <w:multiLevelType w:val="hybridMultilevel"/>
    <w:tmpl w:val="AEEE85CC"/>
    <w:lvl w:ilvl="0" w:tplc="620E19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26D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49C146F0"/>
    <w:multiLevelType w:val="multilevel"/>
    <w:tmpl w:val="39F02C34"/>
    <w:lvl w:ilvl="0">
      <w:start w:val="1"/>
      <w:numFmt w:val="decimal"/>
      <w:lvlText w:val="%1."/>
      <w:lvlJc w:val="left"/>
      <w:pPr>
        <w:ind w:left="1991" w:hanging="114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EB"/>
    <w:rsid w:val="00007023"/>
    <w:rsid w:val="00033C1D"/>
    <w:rsid w:val="000344C0"/>
    <w:rsid w:val="0004728E"/>
    <w:rsid w:val="000477AF"/>
    <w:rsid w:val="0007243F"/>
    <w:rsid w:val="00073ED0"/>
    <w:rsid w:val="000963AF"/>
    <w:rsid w:val="000B6B40"/>
    <w:rsid w:val="000F797F"/>
    <w:rsid w:val="001128B6"/>
    <w:rsid w:val="00112ADB"/>
    <w:rsid w:val="0013132F"/>
    <w:rsid w:val="00132DE5"/>
    <w:rsid w:val="00157BE1"/>
    <w:rsid w:val="00161841"/>
    <w:rsid w:val="00161FCB"/>
    <w:rsid w:val="00162CCF"/>
    <w:rsid w:val="00171FD2"/>
    <w:rsid w:val="00194438"/>
    <w:rsid w:val="001A3D60"/>
    <w:rsid w:val="001C27BC"/>
    <w:rsid w:val="001C4C25"/>
    <w:rsid w:val="001E39C4"/>
    <w:rsid w:val="001F5019"/>
    <w:rsid w:val="001F532B"/>
    <w:rsid w:val="00207969"/>
    <w:rsid w:val="00233054"/>
    <w:rsid w:val="002360C4"/>
    <w:rsid w:val="00250B31"/>
    <w:rsid w:val="00252ACC"/>
    <w:rsid w:val="0026620B"/>
    <w:rsid w:val="00276CC2"/>
    <w:rsid w:val="00284F98"/>
    <w:rsid w:val="00286A06"/>
    <w:rsid w:val="00296668"/>
    <w:rsid w:val="002A53CC"/>
    <w:rsid w:val="002A5D64"/>
    <w:rsid w:val="002A69FD"/>
    <w:rsid w:val="002B0136"/>
    <w:rsid w:val="002B2F1C"/>
    <w:rsid w:val="002B41CC"/>
    <w:rsid w:val="002C7CD9"/>
    <w:rsid w:val="002D0857"/>
    <w:rsid w:val="002E014A"/>
    <w:rsid w:val="002F104C"/>
    <w:rsid w:val="00300FA6"/>
    <w:rsid w:val="003156CE"/>
    <w:rsid w:val="00315A4C"/>
    <w:rsid w:val="00333B02"/>
    <w:rsid w:val="00340181"/>
    <w:rsid w:val="003519C6"/>
    <w:rsid w:val="00365482"/>
    <w:rsid w:val="00370E2D"/>
    <w:rsid w:val="00390C57"/>
    <w:rsid w:val="003B03BA"/>
    <w:rsid w:val="003B051B"/>
    <w:rsid w:val="003B6876"/>
    <w:rsid w:val="003C2DF2"/>
    <w:rsid w:val="003D3F68"/>
    <w:rsid w:val="003D7FA4"/>
    <w:rsid w:val="003F02E2"/>
    <w:rsid w:val="003F4377"/>
    <w:rsid w:val="003F72CA"/>
    <w:rsid w:val="00400C0F"/>
    <w:rsid w:val="00405C7A"/>
    <w:rsid w:val="00414D4D"/>
    <w:rsid w:val="00415F95"/>
    <w:rsid w:val="00416CE2"/>
    <w:rsid w:val="0045043E"/>
    <w:rsid w:val="00462DD9"/>
    <w:rsid w:val="004673B3"/>
    <w:rsid w:val="004701F1"/>
    <w:rsid w:val="004819A5"/>
    <w:rsid w:val="004823FB"/>
    <w:rsid w:val="0049630F"/>
    <w:rsid w:val="004A13C7"/>
    <w:rsid w:val="004A74A7"/>
    <w:rsid w:val="004C2071"/>
    <w:rsid w:val="004D0292"/>
    <w:rsid w:val="004D3ECB"/>
    <w:rsid w:val="004E56B3"/>
    <w:rsid w:val="004E7818"/>
    <w:rsid w:val="004F33A7"/>
    <w:rsid w:val="005009E3"/>
    <w:rsid w:val="005010B4"/>
    <w:rsid w:val="00532116"/>
    <w:rsid w:val="005327A2"/>
    <w:rsid w:val="00534B45"/>
    <w:rsid w:val="00571D13"/>
    <w:rsid w:val="00576D27"/>
    <w:rsid w:val="00576F3D"/>
    <w:rsid w:val="00580148"/>
    <w:rsid w:val="00583865"/>
    <w:rsid w:val="005910A0"/>
    <w:rsid w:val="00594D1E"/>
    <w:rsid w:val="005A52E8"/>
    <w:rsid w:val="005A7DE4"/>
    <w:rsid w:val="005B2A7B"/>
    <w:rsid w:val="005B38FB"/>
    <w:rsid w:val="005C0A7E"/>
    <w:rsid w:val="005C1815"/>
    <w:rsid w:val="005C67B0"/>
    <w:rsid w:val="005E0E0A"/>
    <w:rsid w:val="005E1B4E"/>
    <w:rsid w:val="005F3041"/>
    <w:rsid w:val="00620384"/>
    <w:rsid w:val="00632492"/>
    <w:rsid w:val="00637E5C"/>
    <w:rsid w:val="006446BC"/>
    <w:rsid w:val="00677085"/>
    <w:rsid w:val="00694AB8"/>
    <w:rsid w:val="006A3FB7"/>
    <w:rsid w:val="006A47E3"/>
    <w:rsid w:val="006A68AD"/>
    <w:rsid w:val="006B428E"/>
    <w:rsid w:val="006C00D7"/>
    <w:rsid w:val="006C2CB8"/>
    <w:rsid w:val="006C3046"/>
    <w:rsid w:val="006C383A"/>
    <w:rsid w:val="006C5F18"/>
    <w:rsid w:val="006D2EC1"/>
    <w:rsid w:val="006F2800"/>
    <w:rsid w:val="00727F32"/>
    <w:rsid w:val="00745386"/>
    <w:rsid w:val="00747951"/>
    <w:rsid w:val="007545FF"/>
    <w:rsid w:val="0077132D"/>
    <w:rsid w:val="00784952"/>
    <w:rsid w:val="00794DEE"/>
    <w:rsid w:val="007A5034"/>
    <w:rsid w:val="007C1559"/>
    <w:rsid w:val="007C309E"/>
    <w:rsid w:val="007C441D"/>
    <w:rsid w:val="00804E25"/>
    <w:rsid w:val="008059DF"/>
    <w:rsid w:val="0080775A"/>
    <w:rsid w:val="008107B9"/>
    <w:rsid w:val="008171CF"/>
    <w:rsid w:val="008204E6"/>
    <w:rsid w:val="008404E3"/>
    <w:rsid w:val="00847286"/>
    <w:rsid w:val="008553A1"/>
    <w:rsid w:val="008631EB"/>
    <w:rsid w:val="00872AE5"/>
    <w:rsid w:val="008774C4"/>
    <w:rsid w:val="00890471"/>
    <w:rsid w:val="00897896"/>
    <w:rsid w:val="008C7F02"/>
    <w:rsid w:val="008F3566"/>
    <w:rsid w:val="008F6DEE"/>
    <w:rsid w:val="008F73F9"/>
    <w:rsid w:val="0091592B"/>
    <w:rsid w:val="0092667A"/>
    <w:rsid w:val="00931768"/>
    <w:rsid w:val="00966C55"/>
    <w:rsid w:val="00980F95"/>
    <w:rsid w:val="0098600F"/>
    <w:rsid w:val="00990549"/>
    <w:rsid w:val="00992384"/>
    <w:rsid w:val="009A1CE2"/>
    <w:rsid w:val="009C1B95"/>
    <w:rsid w:val="009C2164"/>
    <w:rsid w:val="009C5CEB"/>
    <w:rsid w:val="009D64D9"/>
    <w:rsid w:val="00A10962"/>
    <w:rsid w:val="00A10B22"/>
    <w:rsid w:val="00A25101"/>
    <w:rsid w:val="00A27224"/>
    <w:rsid w:val="00A36DFD"/>
    <w:rsid w:val="00A5147D"/>
    <w:rsid w:val="00A67103"/>
    <w:rsid w:val="00A67C72"/>
    <w:rsid w:val="00A726C8"/>
    <w:rsid w:val="00A85BD0"/>
    <w:rsid w:val="00B02975"/>
    <w:rsid w:val="00B11604"/>
    <w:rsid w:val="00B227AF"/>
    <w:rsid w:val="00B41D56"/>
    <w:rsid w:val="00B44516"/>
    <w:rsid w:val="00B44B7A"/>
    <w:rsid w:val="00B56C47"/>
    <w:rsid w:val="00B66383"/>
    <w:rsid w:val="00B66BF0"/>
    <w:rsid w:val="00BA2D4F"/>
    <w:rsid w:val="00BB3E8F"/>
    <w:rsid w:val="00BB5A76"/>
    <w:rsid w:val="00BD2D57"/>
    <w:rsid w:val="00BE6BCC"/>
    <w:rsid w:val="00C02AF2"/>
    <w:rsid w:val="00C22636"/>
    <w:rsid w:val="00C22D7C"/>
    <w:rsid w:val="00C25A0D"/>
    <w:rsid w:val="00C31BE4"/>
    <w:rsid w:val="00C32FC2"/>
    <w:rsid w:val="00C3342A"/>
    <w:rsid w:val="00C33946"/>
    <w:rsid w:val="00C40FDA"/>
    <w:rsid w:val="00C42CE7"/>
    <w:rsid w:val="00C43CAE"/>
    <w:rsid w:val="00C741E9"/>
    <w:rsid w:val="00C76DDC"/>
    <w:rsid w:val="00C97584"/>
    <w:rsid w:val="00CA6CDC"/>
    <w:rsid w:val="00CE1CBD"/>
    <w:rsid w:val="00CE30C3"/>
    <w:rsid w:val="00D16957"/>
    <w:rsid w:val="00D2061D"/>
    <w:rsid w:val="00D22711"/>
    <w:rsid w:val="00D27A93"/>
    <w:rsid w:val="00D27AE5"/>
    <w:rsid w:val="00D32C41"/>
    <w:rsid w:val="00D40407"/>
    <w:rsid w:val="00D43AB7"/>
    <w:rsid w:val="00D551D3"/>
    <w:rsid w:val="00D572F6"/>
    <w:rsid w:val="00D62025"/>
    <w:rsid w:val="00D64AF9"/>
    <w:rsid w:val="00D96012"/>
    <w:rsid w:val="00DA7E2F"/>
    <w:rsid w:val="00DD2A77"/>
    <w:rsid w:val="00DD5E05"/>
    <w:rsid w:val="00DD62FD"/>
    <w:rsid w:val="00DE6D8D"/>
    <w:rsid w:val="00DF7B86"/>
    <w:rsid w:val="00E17BC2"/>
    <w:rsid w:val="00E2797A"/>
    <w:rsid w:val="00E4061C"/>
    <w:rsid w:val="00E42310"/>
    <w:rsid w:val="00E42D5B"/>
    <w:rsid w:val="00E52BCF"/>
    <w:rsid w:val="00E5728F"/>
    <w:rsid w:val="00E75F5D"/>
    <w:rsid w:val="00EA124B"/>
    <w:rsid w:val="00EA3057"/>
    <w:rsid w:val="00EA4738"/>
    <w:rsid w:val="00EA7FF5"/>
    <w:rsid w:val="00EC507B"/>
    <w:rsid w:val="00F02366"/>
    <w:rsid w:val="00F042B3"/>
    <w:rsid w:val="00F07D94"/>
    <w:rsid w:val="00F14DDE"/>
    <w:rsid w:val="00F622F4"/>
    <w:rsid w:val="00F63F4A"/>
    <w:rsid w:val="00F71BAC"/>
    <w:rsid w:val="00FA0E26"/>
    <w:rsid w:val="00FA71FD"/>
    <w:rsid w:val="00FB2568"/>
    <w:rsid w:val="00FB5113"/>
    <w:rsid w:val="00FB6F9C"/>
    <w:rsid w:val="00FD2DDE"/>
    <w:rsid w:val="00FD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A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622F4"/>
    <w:pPr>
      <w:keepNext/>
      <w:tabs>
        <w:tab w:val="left" w:pos="1134"/>
        <w:tab w:val="left" w:pos="10490"/>
      </w:tabs>
      <w:ind w:left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5CEB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5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5CEB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5CE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87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3B6876"/>
    <w:pPr>
      <w:jc w:val="both"/>
    </w:pPr>
    <w:rPr>
      <w:sz w:val="26"/>
    </w:rPr>
  </w:style>
  <w:style w:type="character" w:customStyle="1" w:styleId="aa">
    <w:name w:val="Основной текст Знак"/>
    <w:basedOn w:val="a0"/>
    <w:link w:val="a9"/>
    <w:rsid w:val="003B68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Indent 2"/>
    <w:basedOn w:val="a"/>
    <w:link w:val="20"/>
    <w:rsid w:val="003B6876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B6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57BE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F356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622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d">
    <w:name w:val="Table Grid"/>
    <w:basedOn w:val="a1"/>
    <w:uiPriority w:val="39"/>
    <w:rsid w:val="00F6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758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97584"/>
  </w:style>
  <w:style w:type="character" w:customStyle="1" w:styleId="10">
    <w:name w:val="Заголовок 1 Знак"/>
    <w:basedOn w:val="a0"/>
    <w:link w:val="1"/>
    <w:uiPriority w:val="9"/>
    <w:rsid w:val="00286A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text-10">
    <w:name w:val="text-10"/>
    <w:basedOn w:val="a0"/>
    <w:rsid w:val="00C40FDA"/>
  </w:style>
  <w:style w:type="character" w:customStyle="1" w:styleId="text-11">
    <w:name w:val="text-11"/>
    <w:basedOn w:val="a0"/>
    <w:rsid w:val="00C40FDA"/>
  </w:style>
  <w:style w:type="paragraph" w:styleId="HTML">
    <w:name w:val="HTML Preformatted"/>
    <w:basedOn w:val="a"/>
    <w:link w:val="HTML0"/>
    <w:rsid w:val="00C40FDA"/>
    <w:pPr>
      <w:suppressAutoHyphens/>
    </w:pPr>
    <w:rPr>
      <w:rFonts w:ascii="Courier New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rsid w:val="00C40FDA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e">
    <w:name w:val="Plain Text"/>
    <w:basedOn w:val="a"/>
    <w:link w:val="af"/>
    <w:rsid w:val="00A67103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A671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List"/>
    <w:basedOn w:val="a9"/>
    <w:rsid w:val="00073ED0"/>
    <w:pPr>
      <w:widowControl w:val="0"/>
      <w:suppressAutoHyphens/>
      <w:jc w:val="left"/>
    </w:pPr>
    <w:rPr>
      <w:rFonts w:cs="Mangal"/>
      <w:sz w:val="24"/>
      <w:lang w:eastAsia="zh-CN"/>
    </w:rPr>
  </w:style>
  <w:style w:type="paragraph" w:styleId="af1">
    <w:name w:val="header"/>
    <w:basedOn w:val="a"/>
    <w:link w:val="af2"/>
    <w:uiPriority w:val="99"/>
    <w:unhideWhenUsed/>
    <w:rsid w:val="00C3342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334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C3342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334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A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622F4"/>
    <w:pPr>
      <w:keepNext/>
      <w:tabs>
        <w:tab w:val="left" w:pos="1134"/>
        <w:tab w:val="left" w:pos="10490"/>
      </w:tabs>
      <w:ind w:left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5CEB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5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5CEB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5CE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87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3B6876"/>
    <w:pPr>
      <w:jc w:val="both"/>
    </w:pPr>
    <w:rPr>
      <w:sz w:val="26"/>
    </w:rPr>
  </w:style>
  <w:style w:type="character" w:customStyle="1" w:styleId="aa">
    <w:name w:val="Основной текст Знак"/>
    <w:basedOn w:val="a0"/>
    <w:link w:val="a9"/>
    <w:rsid w:val="003B68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Indent 2"/>
    <w:basedOn w:val="a"/>
    <w:link w:val="20"/>
    <w:rsid w:val="003B6876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B6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57BE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F356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622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d">
    <w:name w:val="Table Grid"/>
    <w:basedOn w:val="a1"/>
    <w:uiPriority w:val="39"/>
    <w:rsid w:val="00F6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758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97584"/>
  </w:style>
  <w:style w:type="character" w:customStyle="1" w:styleId="10">
    <w:name w:val="Заголовок 1 Знак"/>
    <w:basedOn w:val="a0"/>
    <w:link w:val="1"/>
    <w:uiPriority w:val="9"/>
    <w:rsid w:val="00286A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text-10">
    <w:name w:val="text-10"/>
    <w:basedOn w:val="a0"/>
    <w:rsid w:val="00C40FDA"/>
  </w:style>
  <w:style w:type="character" w:customStyle="1" w:styleId="text-11">
    <w:name w:val="text-11"/>
    <w:basedOn w:val="a0"/>
    <w:rsid w:val="00C40FDA"/>
  </w:style>
  <w:style w:type="paragraph" w:styleId="HTML">
    <w:name w:val="HTML Preformatted"/>
    <w:basedOn w:val="a"/>
    <w:link w:val="HTML0"/>
    <w:rsid w:val="00C40FDA"/>
    <w:pPr>
      <w:suppressAutoHyphens/>
    </w:pPr>
    <w:rPr>
      <w:rFonts w:ascii="Courier New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rsid w:val="00C40FDA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e">
    <w:name w:val="Plain Text"/>
    <w:basedOn w:val="a"/>
    <w:link w:val="af"/>
    <w:rsid w:val="00A67103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A671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List"/>
    <w:basedOn w:val="a9"/>
    <w:rsid w:val="00073ED0"/>
    <w:pPr>
      <w:widowControl w:val="0"/>
      <w:suppressAutoHyphens/>
      <w:jc w:val="left"/>
    </w:pPr>
    <w:rPr>
      <w:rFonts w:cs="Mangal"/>
      <w:sz w:val="24"/>
      <w:lang w:eastAsia="zh-CN"/>
    </w:rPr>
  </w:style>
  <w:style w:type="paragraph" w:styleId="af1">
    <w:name w:val="header"/>
    <w:basedOn w:val="a"/>
    <w:link w:val="af2"/>
    <w:uiPriority w:val="99"/>
    <w:unhideWhenUsed/>
    <w:rsid w:val="00C3342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334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C3342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334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169A0-6B9E-47B6-8ECB-53012F00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5012</Words>
  <Characters>28575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Imuschestvo2</dc:creator>
  <cp:lastModifiedBy>Любовь Викторовна Рожкова</cp:lastModifiedBy>
  <cp:revision>2</cp:revision>
  <cp:lastPrinted>2017-09-21T09:18:00Z</cp:lastPrinted>
  <dcterms:created xsi:type="dcterms:W3CDTF">2017-11-13T14:56:00Z</dcterms:created>
  <dcterms:modified xsi:type="dcterms:W3CDTF">2017-11-13T14:56:00Z</dcterms:modified>
</cp:coreProperties>
</file>