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7E7" w:rsidRPr="00B41FD9" w:rsidRDefault="00DE7F1C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BF67E7" w:rsidRPr="00F324D9" w:rsidRDefault="00BF67E7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BF67E7" w:rsidRPr="00F324D9" w:rsidRDefault="00BF67E7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BF67E7" w:rsidRPr="00B41FD9" w:rsidRDefault="00BF67E7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BF67E7" w:rsidRPr="00B41FD9" w:rsidRDefault="00BF67E7" w:rsidP="00B41FD9">
      <w:pPr>
        <w:jc w:val="center"/>
        <w:rPr>
          <w:sz w:val="28"/>
        </w:rPr>
      </w:pPr>
    </w:p>
    <w:p w:rsidR="00BF67E7" w:rsidRPr="00B41FD9" w:rsidRDefault="00BF67E7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BF67E7" w:rsidRPr="00B41FD9" w:rsidRDefault="00DE7F1C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BF67E7" w:rsidRDefault="00BF67E7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BF67E7" w:rsidRDefault="00BF67E7" w:rsidP="00B41FD9">
      <w:pPr>
        <w:rPr>
          <w:sz w:val="24"/>
          <w:szCs w:val="24"/>
        </w:rPr>
      </w:pPr>
    </w:p>
    <w:p w:rsidR="00BF67E7" w:rsidRPr="00F324D9" w:rsidRDefault="00BF67E7" w:rsidP="008073BF">
      <w:pPr>
        <w:ind w:firstLine="708"/>
        <w:jc w:val="both"/>
        <w:rPr>
          <w:sz w:val="24"/>
          <w:szCs w:val="24"/>
        </w:rPr>
      </w:pPr>
      <w:r w:rsidRPr="00F324D9">
        <w:rPr>
          <w:b/>
          <w:color w:val="000000"/>
          <w:sz w:val="24"/>
          <w:szCs w:val="24"/>
        </w:rPr>
        <w:t xml:space="preserve">* </w:t>
      </w:r>
      <w:r w:rsidRPr="00F324D9">
        <w:rPr>
          <w:sz w:val="24"/>
          <w:szCs w:val="24"/>
        </w:rPr>
        <w:t xml:space="preserve"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</w:t>
      </w:r>
      <w:r w:rsidR="00DE7F1C">
        <w:rPr>
          <w:sz w:val="24"/>
          <w:szCs w:val="24"/>
        </w:rPr>
        <w:t>собственность</w:t>
      </w:r>
      <w:r w:rsidRPr="00F324D9">
        <w:rPr>
          <w:sz w:val="24"/>
          <w:szCs w:val="24"/>
        </w:rPr>
        <w:t xml:space="preserve"> следующий земельный участок:</w:t>
      </w:r>
    </w:p>
    <w:p w:rsidR="00BF67E7" w:rsidRPr="00F324D9" w:rsidRDefault="00BF67E7" w:rsidP="00D21A8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D21A8B">
        <w:rPr>
          <w:sz w:val="24"/>
          <w:szCs w:val="24"/>
        </w:rPr>
        <w:t xml:space="preserve"> </w:t>
      </w:r>
      <w:r w:rsidRPr="008E0602">
        <w:rPr>
          <w:sz w:val="24"/>
          <w:szCs w:val="24"/>
        </w:rPr>
        <w:t xml:space="preserve">площадь </w:t>
      </w:r>
      <w:r w:rsidR="00DE7F1C">
        <w:rPr>
          <w:sz w:val="24"/>
          <w:szCs w:val="24"/>
        </w:rPr>
        <w:t>600</w:t>
      </w:r>
      <w:r w:rsidRPr="008E0602">
        <w:rPr>
          <w:sz w:val="24"/>
          <w:szCs w:val="24"/>
        </w:rPr>
        <w:t xml:space="preserve"> </w:t>
      </w:r>
      <w:proofErr w:type="spellStart"/>
      <w:r w:rsidRPr="008E0602">
        <w:rPr>
          <w:sz w:val="24"/>
          <w:szCs w:val="24"/>
        </w:rPr>
        <w:t>кв.м</w:t>
      </w:r>
      <w:proofErr w:type="spellEnd"/>
      <w:r w:rsidRPr="008E0602">
        <w:rPr>
          <w:sz w:val="24"/>
          <w:szCs w:val="24"/>
        </w:rPr>
        <w:t xml:space="preserve">, категория земель - «земли населенных пунктов», вид разрешенного использования - «для </w:t>
      </w:r>
      <w:r>
        <w:rPr>
          <w:sz w:val="24"/>
          <w:szCs w:val="24"/>
        </w:rPr>
        <w:t>ведения личного подсобного хозяйства</w:t>
      </w:r>
      <w:r w:rsidRPr="008E0602">
        <w:rPr>
          <w:sz w:val="24"/>
          <w:szCs w:val="24"/>
        </w:rPr>
        <w:t>», расположенный по а</w:t>
      </w:r>
      <w:r>
        <w:rPr>
          <w:sz w:val="24"/>
          <w:szCs w:val="24"/>
        </w:rPr>
        <w:t>дресу: Московская область, городской округ Истра</w:t>
      </w:r>
      <w:r w:rsidRPr="008E0602">
        <w:rPr>
          <w:sz w:val="24"/>
          <w:szCs w:val="24"/>
        </w:rPr>
        <w:t xml:space="preserve">, </w:t>
      </w:r>
      <w:r w:rsidR="00DE7F1C">
        <w:rPr>
          <w:sz w:val="24"/>
          <w:szCs w:val="24"/>
        </w:rPr>
        <w:t xml:space="preserve">деревня </w:t>
      </w:r>
      <w:proofErr w:type="spellStart"/>
      <w:r w:rsidR="00DE7F1C">
        <w:rPr>
          <w:sz w:val="24"/>
          <w:szCs w:val="24"/>
        </w:rPr>
        <w:t>Лисавино</w:t>
      </w:r>
      <w:proofErr w:type="spellEnd"/>
      <w:r w:rsidRPr="008E0602">
        <w:rPr>
          <w:sz w:val="24"/>
          <w:szCs w:val="24"/>
        </w:rPr>
        <w:t>, для целей: «</w:t>
      </w:r>
      <w:r>
        <w:rPr>
          <w:sz w:val="24"/>
          <w:szCs w:val="24"/>
          <w:lang w:eastAsia="en-US"/>
        </w:rPr>
        <w:t>Размещение жилого дома, не предназначенного для раздела на квартиры (дома</w:t>
      </w:r>
      <w:r w:rsidRPr="008E0602">
        <w:rPr>
          <w:sz w:val="24"/>
          <w:szCs w:val="24"/>
          <w:lang w:eastAsia="en-US"/>
        </w:rPr>
        <w:t>, приго</w:t>
      </w:r>
      <w:r>
        <w:rPr>
          <w:sz w:val="24"/>
          <w:szCs w:val="24"/>
          <w:lang w:eastAsia="en-US"/>
        </w:rPr>
        <w:t>дные для постоянного проживания и</w:t>
      </w:r>
      <w:r w:rsidRPr="008E0602">
        <w:rPr>
          <w:sz w:val="24"/>
          <w:szCs w:val="24"/>
          <w:lang w:eastAsia="en-US"/>
        </w:rPr>
        <w:t xml:space="preserve"> высотой не выше трех надземных этажей);</w:t>
      </w:r>
      <w:r>
        <w:rPr>
          <w:sz w:val="24"/>
          <w:szCs w:val="24"/>
          <w:lang w:eastAsia="en-US"/>
        </w:rPr>
        <w:t xml:space="preserve"> производство сельскохозяйственной продукции, размещение гаража и иных вспомогательных сооружений, содержание сельскохозяйственных животных.</w:t>
      </w:r>
    </w:p>
    <w:p w:rsidR="00BF67E7" w:rsidRPr="00F324D9" w:rsidRDefault="00BF67E7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</w:t>
      </w:r>
      <w:r w:rsidR="00DE7F1C">
        <w:rPr>
          <w:sz w:val="24"/>
          <w:szCs w:val="24"/>
        </w:rPr>
        <w:t xml:space="preserve">купли-продажи </w:t>
      </w:r>
      <w:r w:rsidRPr="00F324D9">
        <w:rPr>
          <w:sz w:val="24"/>
          <w:szCs w:val="24"/>
        </w:rPr>
        <w:t>земельного участка.</w:t>
      </w:r>
    </w:p>
    <w:p w:rsidR="00BF67E7" w:rsidRPr="00F324D9" w:rsidRDefault="00BF67E7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</w:t>
      </w:r>
      <w:r w:rsidR="00DE7F1C">
        <w:rPr>
          <w:sz w:val="24"/>
          <w:szCs w:val="24"/>
        </w:rPr>
        <w:t xml:space="preserve">купли-продажи </w:t>
      </w:r>
      <w:r w:rsidRPr="00F324D9">
        <w:rPr>
          <w:sz w:val="24"/>
          <w:szCs w:val="24"/>
        </w:rPr>
        <w:t xml:space="preserve">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BF67E7" w:rsidRPr="00F324D9" w:rsidRDefault="00BF67E7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BF67E7" w:rsidRPr="00F324D9" w:rsidRDefault="00BF67E7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BF67E7" w:rsidRPr="00F324D9" w:rsidRDefault="00BF67E7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>емя начала приема заявлений – 1</w:t>
      </w:r>
      <w:r w:rsidR="00DE7F1C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.10</w:t>
      </w:r>
      <w:r w:rsidRPr="00F324D9">
        <w:rPr>
          <w:color w:val="000000"/>
          <w:sz w:val="24"/>
          <w:szCs w:val="24"/>
        </w:rPr>
        <w:t>.2018 в 15:00</w:t>
      </w:r>
    </w:p>
    <w:p w:rsidR="00BF67E7" w:rsidRPr="00F324D9" w:rsidRDefault="00BF67E7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>емя окончания приема заявок – 1</w:t>
      </w:r>
      <w:r w:rsidR="00DE7F1C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>.2018 в 15:00</w:t>
      </w:r>
    </w:p>
    <w:p w:rsidR="00BF67E7" w:rsidRPr="00F324D9" w:rsidRDefault="00BF67E7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подведения итогов – </w:t>
      </w:r>
      <w:r w:rsidR="00DE7F1C">
        <w:rPr>
          <w:color w:val="000000"/>
          <w:sz w:val="24"/>
          <w:szCs w:val="24"/>
        </w:rPr>
        <w:t>20</w:t>
      </w:r>
      <w:bookmarkStart w:id="0" w:name="_GoBack"/>
      <w:bookmarkEnd w:id="0"/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 xml:space="preserve">.2018 </w:t>
      </w:r>
    </w:p>
    <w:p w:rsidR="00BF67E7" w:rsidRPr="00F324D9" w:rsidRDefault="00BF67E7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BF67E7" w:rsidRPr="00F324D9" w:rsidRDefault="00BF67E7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BF67E7" w:rsidRPr="00F324D9" w:rsidRDefault="00BF67E7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BF67E7" w:rsidRPr="00F324D9" w:rsidRDefault="00BF67E7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BF67E7" w:rsidRDefault="00BF67E7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BF67E7" w:rsidRPr="00F324D9" w:rsidRDefault="00BF67E7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BF67E7" w:rsidRPr="00F324D9" w:rsidRDefault="00BF67E7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BF67E7" w:rsidRPr="00F324D9" w:rsidRDefault="00BF67E7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BF67E7" w:rsidRPr="005C7417" w:rsidRDefault="00BF67E7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BF67E7" w:rsidRPr="005C7417" w:rsidRDefault="00BF67E7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BF67E7" w:rsidRPr="005C7417" w:rsidSect="00F324D9">
      <w:pgSz w:w="11906" w:h="16838"/>
      <w:pgMar w:top="36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D60CC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3343F"/>
    <w:rsid w:val="004849AB"/>
    <w:rsid w:val="004C39B7"/>
    <w:rsid w:val="00513326"/>
    <w:rsid w:val="00517FF0"/>
    <w:rsid w:val="00561E4C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63A00"/>
    <w:rsid w:val="00770E5F"/>
    <w:rsid w:val="00784A6D"/>
    <w:rsid w:val="00793E48"/>
    <w:rsid w:val="008073B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B41FD9"/>
    <w:rsid w:val="00B5259B"/>
    <w:rsid w:val="00BB7413"/>
    <w:rsid w:val="00BF5802"/>
    <w:rsid w:val="00BF67E7"/>
    <w:rsid w:val="00C139E0"/>
    <w:rsid w:val="00C74891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E7F1C"/>
    <w:rsid w:val="00DF0F2E"/>
    <w:rsid w:val="00E126B4"/>
    <w:rsid w:val="00E16732"/>
    <w:rsid w:val="00EC1584"/>
    <w:rsid w:val="00EC6BF8"/>
    <w:rsid w:val="00EE0070"/>
    <w:rsid w:val="00F13C71"/>
    <w:rsid w:val="00F324D9"/>
    <w:rsid w:val="00F347A1"/>
    <w:rsid w:val="00F42D7B"/>
    <w:rsid w:val="00F750D2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33CD807B"/>
  <w15:docId w15:val="{290FABCA-EFAA-4D67-81DD-C314B7C9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56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25</cp:revision>
  <cp:lastPrinted>2018-09-04T13:21:00Z</cp:lastPrinted>
  <dcterms:created xsi:type="dcterms:W3CDTF">2018-05-28T10:06:00Z</dcterms:created>
  <dcterms:modified xsi:type="dcterms:W3CDTF">2018-10-11T06:45:00Z</dcterms:modified>
</cp:coreProperties>
</file>