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6886EB3A" w:rsidR="00F949D3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0F80A598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от</w:t>
      </w:r>
      <w:r w:rsidR="00782DDB">
        <w:rPr>
          <w:rFonts w:ascii="Times New Roman" w:hAnsi="Times New Roman"/>
          <w:bCs/>
          <w:sz w:val="20"/>
          <w:szCs w:val="20"/>
        </w:rPr>
        <w:t xml:space="preserve"> </w:t>
      </w:r>
      <w:r w:rsidR="00E539E8">
        <w:rPr>
          <w:rFonts w:ascii="Times New Roman" w:hAnsi="Times New Roman"/>
          <w:bCs/>
          <w:sz w:val="20"/>
          <w:szCs w:val="20"/>
        </w:rPr>
        <w:t xml:space="preserve">28.12.2022 </w:t>
      </w:r>
      <w:r w:rsidRPr="002F24AE">
        <w:rPr>
          <w:rFonts w:ascii="Times New Roman" w:hAnsi="Times New Roman"/>
          <w:bCs/>
          <w:sz w:val="20"/>
          <w:szCs w:val="20"/>
        </w:rPr>
        <w:t>№</w:t>
      </w:r>
      <w:r w:rsidR="00313386">
        <w:rPr>
          <w:rFonts w:ascii="Times New Roman" w:hAnsi="Times New Roman"/>
          <w:bCs/>
          <w:sz w:val="20"/>
          <w:szCs w:val="20"/>
        </w:rPr>
        <w:t xml:space="preserve"> </w:t>
      </w:r>
      <w:r w:rsidR="00E539E8">
        <w:rPr>
          <w:rFonts w:ascii="Times New Roman" w:hAnsi="Times New Roman"/>
          <w:bCs/>
          <w:sz w:val="20"/>
          <w:szCs w:val="20"/>
        </w:rPr>
        <w:t>487/2</w:t>
      </w:r>
    </w:p>
    <w:p w14:paraId="14639B68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10632AD1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2F24AE">
        <w:rPr>
          <w:rFonts w:ascii="Times New Roman" w:hAnsi="Times New Roman"/>
          <w:b/>
          <w:sz w:val="28"/>
          <w:szCs w:val="28"/>
        </w:rPr>
        <w:t>Муниципальная программа «Образовани</w:t>
      </w:r>
      <w:r w:rsidR="00886FED" w:rsidRPr="002F24AE">
        <w:rPr>
          <w:rFonts w:ascii="Times New Roman" w:hAnsi="Times New Roman"/>
          <w:b/>
          <w:sz w:val="28"/>
          <w:szCs w:val="28"/>
        </w:rPr>
        <w:t>е</w:t>
      </w:r>
      <w:r w:rsidRPr="002F24AE">
        <w:rPr>
          <w:rFonts w:ascii="Times New Roman" w:hAnsi="Times New Roman"/>
          <w:b/>
          <w:sz w:val="28"/>
          <w:szCs w:val="28"/>
        </w:rPr>
        <w:t>»</w:t>
      </w:r>
      <w:r w:rsidR="00F14B24" w:rsidRPr="002F24AE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2F24AE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2F24AE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58FF24A9" w14:textId="77777777" w:rsidR="002E44CF" w:rsidRPr="002F24AE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2F24A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2F24AE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66CB02EF" w14:textId="77777777" w:rsidR="002E44CF" w:rsidRPr="002F24AE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2F24AE" w14:paraId="00B95CDC" w14:textId="77777777" w:rsidTr="008975C3">
        <w:tc>
          <w:tcPr>
            <w:tcW w:w="5387" w:type="dxa"/>
          </w:tcPr>
          <w:p w14:paraId="153C6856" w14:textId="77777777" w:rsidR="00F12973" w:rsidRPr="002F24AE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4D3A9BBF" w:rsidR="00C92D27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Бикмухаметова Татьяна Ивановна</w:t>
            </w:r>
          </w:p>
        </w:tc>
      </w:tr>
      <w:tr w:rsidR="00626E8F" w:rsidRPr="002F24AE" w14:paraId="23CDCFE2" w14:textId="77777777" w:rsidTr="008975C3">
        <w:tc>
          <w:tcPr>
            <w:tcW w:w="5387" w:type="dxa"/>
          </w:tcPr>
          <w:p w14:paraId="622C1C91" w14:textId="77777777" w:rsidR="00626E8F" w:rsidRPr="002F24AE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5AC8EFC6" w:rsidR="00626E8F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817515" w:rsidRPr="002F24AE">
              <w:rPr>
                <w:rFonts w:ascii="Times New Roman" w:hAnsi="Times New Roman"/>
                <w:sz w:val="18"/>
                <w:szCs w:val="18"/>
              </w:rPr>
              <w:t>я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</w:t>
            </w:r>
            <w:r w:rsidR="00162729" w:rsidRPr="002F24A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2F24AE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2F24AE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2F24AE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2F24AE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2F24AE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2F24AE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4BF8C006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реализацию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на увеличение числа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2F24AE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877E8E" w14:paraId="63924FF4" w14:textId="77777777" w:rsidTr="008975C3">
        <w:tc>
          <w:tcPr>
            <w:tcW w:w="5387" w:type="dxa"/>
          </w:tcPr>
          <w:p w14:paraId="19C57DF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877E8E" w14:paraId="6D231B73" w14:textId="77777777" w:rsidTr="008975C3">
        <w:tc>
          <w:tcPr>
            <w:tcW w:w="5387" w:type="dxa"/>
            <w:vMerge w:val="restart"/>
          </w:tcPr>
          <w:p w14:paraId="337D6842" w14:textId="303E8519" w:rsidR="00595D2B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D1581D8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877E8E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77E8E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877E8E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E8E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877E8E" w14:paraId="122E492F" w14:textId="77777777" w:rsidTr="008975C3">
        <w:tc>
          <w:tcPr>
            <w:tcW w:w="5387" w:type="dxa"/>
          </w:tcPr>
          <w:p w14:paraId="2474761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5E4AA73F" w:rsidR="00DC7A46" w:rsidRPr="0005170B" w:rsidRDefault="00036114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517E2" w:rsidRPr="0005170B">
              <w:rPr>
                <w:rFonts w:ascii="Times New Roman" w:hAnsi="Times New Roman"/>
                <w:sz w:val="18"/>
                <w:szCs w:val="18"/>
              </w:rPr>
              <w:t>13448014</w:t>
            </w:r>
            <w:r w:rsidR="006958CA" w:rsidRPr="0005170B">
              <w:rPr>
                <w:rFonts w:ascii="Times New Roman" w:hAnsi="Times New Roman"/>
                <w:sz w:val="18"/>
                <w:szCs w:val="18"/>
              </w:rPr>
              <w:t>,22</w:t>
            </w:r>
          </w:p>
        </w:tc>
        <w:tc>
          <w:tcPr>
            <w:tcW w:w="1418" w:type="dxa"/>
          </w:tcPr>
          <w:p w14:paraId="1C1F7791" w14:textId="77777777" w:rsidR="00DC7A46" w:rsidRPr="0005170B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00B51507" w:rsidR="00DC7A46" w:rsidRPr="0005170B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2585112,80</w:t>
            </w:r>
          </w:p>
        </w:tc>
        <w:tc>
          <w:tcPr>
            <w:tcW w:w="1276" w:type="dxa"/>
          </w:tcPr>
          <w:p w14:paraId="2FEBCB90" w14:textId="1C2B1C9B" w:rsidR="00DC7A46" w:rsidRPr="0005170B" w:rsidRDefault="002517E2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3240683</w:t>
            </w:r>
            <w:r w:rsidR="006958CA" w:rsidRPr="0005170B">
              <w:rPr>
                <w:rFonts w:ascii="Times New Roman" w:hAnsi="Times New Roman"/>
                <w:sz w:val="18"/>
                <w:szCs w:val="18"/>
              </w:rPr>
              <w:t>,22</w:t>
            </w:r>
          </w:p>
        </w:tc>
        <w:tc>
          <w:tcPr>
            <w:tcW w:w="1843" w:type="dxa"/>
          </w:tcPr>
          <w:p w14:paraId="03ED2942" w14:textId="270D9BAA" w:rsidR="00DC7A46" w:rsidRPr="0005170B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2633402,77</w:t>
            </w:r>
          </w:p>
        </w:tc>
        <w:tc>
          <w:tcPr>
            <w:tcW w:w="1521" w:type="dxa"/>
          </w:tcPr>
          <w:p w14:paraId="3C548991" w14:textId="781CD041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2536759,23</w:t>
            </w:r>
          </w:p>
        </w:tc>
      </w:tr>
      <w:tr w:rsidR="00DC7A46" w:rsidRPr="00877E8E" w14:paraId="5483A075" w14:textId="77777777" w:rsidTr="008975C3">
        <w:tc>
          <w:tcPr>
            <w:tcW w:w="5387" w:type="dxa"/>
          </w:tcPr>
          <w:p w14:paraId="14BA4AD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06D368CB" w:rsidR="00DC7A46" w:rsidRPr="0005170B" w:rsidRDefault="006958CA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color w:val="000000"/>
                <w:sz w:val="18"/>
                <w:szCs w:val="18"/>
              </w:rPr>
              <w:t>4674736,54</w:t>
            </w:r>
          </w:p>
        </w:tc>
        <w:tc>
          <w:tcPr>
            <w:tcW w:w="1418" w:type="dxa"/>
          </w:tcPr>
          <w:p w14:paraId="0FD3CEFA" w14:textId="77777777" w:rsidR="00DC7A46" w:rsidRPr="0005170B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723D1CE4" w:rsidR="00CA6DD7" w:rsidRPr="0005170B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737332,26</w:t>
            </w:r>
          </w:p>
        </w:tc>
        <w:tc>
          <w:tcPr>
            <w:tcW w:w="1276" w:type="dxa"/>
          </w:tcPr>
          <w:p w14:paraId="70A4CA9A" w14:textId="12696372" w:rsidR="00DC7A46" w:rsidRPr="0005170B" w:rsidRDefault="006958CA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970173,84</w:t>
            </w:r>
          </w:p>
        </w:tc>
        <w:tc>
          <w:tcPr>
            <w:tcW w:w="1843" w:type="dxa"/>
          </w:tcPr>
          <w:p w14:paraId="7CFD6476" w14:textId="744810AA" w:rsidR="00DC7A46" w:rsidRPr="0005170B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849590,79</w:t>
            </w:r>
          </w:p>
        </w:tc>
        <w:tc>
          <w:tcPr>
            <w:tcW w:w="1521" w:type="dxa"/>
          </w:tcPr>
          <w:p w14:paraId="20040013" w14:textId="0719E73A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944439,68</w:t>
            </w:r>
          </w:p>
        </w:tc>
      </w:tr>
      <w:tr w:rsidR="00DC7A46" w:rsidRPr="00877E8E" w14:paraId="247DC773" w14:textId="77777777" w:rsidTr="008975C3">
        <w:tc>
          <w:tcPr>
            <w:tcW w:w="5387" w:type="dxa"/>
          </w:tcPr>
          <w:p w14:paraId="58AF9440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05170B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05170B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05170B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05170B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05170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05170B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05170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05170B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05170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877E8E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877E8E" w14:paraId="31A365F4" w14:textId="77777777" w:rsidTr="008975C3">
        <w:tc>
          <w:tcPr>
            <w:tcW w:w="5387" w:type="dxa"/>
          </w:tcPr>
          <w:p w14:paraId="08595ED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34EAE01A" w:rsidR="00DC7A46" w:rsidRPr="0005170B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535776,09</w:t>
            </w:r>
          </w:p>
        </w:tc>
        <w:tc>
          <w:tcPr>
            <w:tcW w:w="1418" w:type="dxa"/>
          </w:tcPr>
          <w:p w14:paraId="359E218E" w14:textId="77777777" w:rsidR="00DD1B7B" w:rsidRPr="0005170B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05170B">
              <w:rPr>
                <w:rFonts w:ascii="Times New Roman" w:hAnsi="Times New Roman"/>
                <w:sz w:val="18"/>
                <w:szCs w:val="18"/>
              </w:rPr>
              <w:t>0</w:t>
            </w:r>
            <w:r w:rsidRPr="0005170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6F5647DD" w:rsidR="00DC7A46" w:rsidRPr="0005170B" w:rsidRDefault="00CC514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109619,90</w:t>
            </w:r>
          </w:p>
        </w:tc>
        <w:tc>
          <w:tcPr>
            <w:tcW w:w="1276" w:type="dxa"/>
          </w:tcPr>
          <w:p w14:paraId="7AD790D5" w14:textId="3154FA27" w:rsidR="001703C5" w:rsidRPr="0005170B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169442,75</w:t>
            </w:r>
          </w:p>
        </w:tc>
        <w:tc>
          <w:tcPr>
            <w:tcW w:w="1843" w:type="dxa"/>
          </w:tcPr>
          <w:p w14:paraId="3ADC2986" w14:textId="26B95529" w:rsidR="00DC7A46" w:rsidRPr="0005170B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119502,67</w:t>
            </w:r>
          </w:p>
        </w:tc>
        <w:tc>
          <w:tcPr>
            <w:tcW w:w="1521" w:type="dxa"/>
          </w:tcPr>
          <w:p w14:paraId="2B31D41F" w14:textId="681D6CE2" w:rsidR="00DC7A46" w:rsidRPr="00877E8E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119112,77</w:t>
            </w:r>
          </w:p>
        </w:tc>
      </w:tr>
      <w:tr w:rsidR="00DC7A46" w:rsidRPr="00877E8E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1101B5EC" w:rsidR="00DC7A46" w:rsidRPr="0005170B" w:rsidRDefault="002517E2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19324247</w:t>
            </w:r>
            <w:r w:rsidR="006958CA" w:rsidRPr="0005170B">
              <w:rPr>
                <w:rFonts w:ascii="Times New Roman" w:hAnsi="Times New Roman"/>
                <w:sz w:val="18"/>
                <w:szCs w:val="18"/>
              </w:rPr>
              <w:t>,05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05170B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05170B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67D6A517" w:rsidR="00DC7A46" w:rsidRPr="0005170B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3564467,0</w:t>
            </w:r>
            <w:r w:rsidR="00CC5143" w:rsidRPr="0005170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65A21EE7" w:rsidR="00DC7A46" w:rsidRPr="0005170B" w:rsidRDefault="002517E2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4512701,91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71BA2F05" w:rsidR="001B11DF" w:rsidRPr="0005170B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3734898,33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2BD15093" w:rsidR="00DC7A46" w:rsidRPr="00877E8E" w:rsidRDefault="001509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3732713,78</w:t>
            </w:r>
          </w:p>
        </w:tc>
      </w:tr>
    </w:tbl>
    <w:p w14:paraId="436D1370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877E8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0D6DBEAB" w:rsidR="008D2C82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9F767D" w:rsidRPr="00877E8E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1B05EAC6" w14:textId="77777777" w:rsidR="001E43AB" w:rsidRPr="00877E8E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877E8E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877E8E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6ABB1DF8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1957F69A" w14:textId="733968BA" w:rsidR="008D2C82" w:rsidRPr="00877E8E" w:rsidRDefault="006D14A8" w:rsidP="006D14A8">
      <w:pPr>
        <w:tabs>
          <w:tab w:val="left" w:pos="180"/>
          <w:tab w:val="left" w:pos="549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</w:t>
      </w:r>
      <w:r w:rsidR="009F767D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году произведена реорганизация образовательных учреждений, путем присоединения 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>МДОУ ЦРР «Солнышко» в комплекс</w:t>
      </w:r>
      <w:r w:rsidR="00C734A2" w:rsidRPr="00877E8E">
        <w:rPr>
          <w:rFonts w:ascii="Times New Roman" w:hAnsi="Times New Roman"/>
          <w:color w:val="000000"/>
          <w:sz w:val="18"/>
          <w:szCs w:val="18"/>
        </w:rPr>
        <w:t>ы: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 МОУ «Лицей Истра»</w:t>
      </w:r>
      <w:r w:rsidR="00C734A2" w:rsidRPr="00877E8E">
        <w:rPr>
          <w:rFonts w:ascii="Times New Roman" w:hAnsi="Times New Roman"/>
          <w:color w:val="000000"/>
          <w:sz w:val="18"/>
          <w:szCs w:val="18"/>
        </w:rPr>
        <w:t>, МОУ «Истринская СОШ№2», МБОУ Новопетровская;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 МДОУ ЦРР «Павлово-слободский» в </w:t>
      </w:r>
      <w:r w:rsidR="009F767D" w:rsidRPr="00877E8E">
        <w:rPr>
          <w:rFonts w:ascii="Times New Roman" w:hAnsi="Times New Roman"/>
          <w:sz w:val="18"/>
          <w:szCs w:val="18"/>
        </w:rPr>
        <w:t>МОУ «Павловская СОШ»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8D2C8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14:paraId="5E9C2292" w14:textId="77777777" w:rsidR="00F8519C" w:rsidRPr="00877E8E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877E8E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877E8E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1382DAC7" w:rsidR="00F8519C" w:rsidRPr="00877E8E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194427" w:rsidRPr="00877E8E">
        <w:rPr>
          <w:rFonts w:ascii="Times New Roman" w:eastAsia="Times New Roman" w:hAnsi="Times New Roman"/>
          <w:sz w:val="18"/>
          <w:szCs w:val="18"/>
          <w:lang w:eastAsia="ru-RU"/>
        </w:rPr>
        <w:t>86</w:t>
      </w:r>
      <w:r w:rsidRPr="00877E8E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877E8E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877E8E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5ACDA076" w:rsidR="00F8519C" w:rsidRPr="00877E8E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194427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0FE0F7BC" w14:textId="77777777" w:rsidR="005030C8" w:rsidRPr="00877E8E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</w:t>
      </w:r>
    </w:p>
    <w:p w14:paraId="29F7E830" w14:textId="605A46E8" w:rsidR="00F8519C" w:rsidRPr="00877E8E" w:rsidRDefault="005030C8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2022 году ведется капитальный ремонт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в МОУ «СОШ им. Л.М.Доватора»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по адресу г.</w:t>
      </w:r>
      <w:r w:rsidR="00BC4CD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Дедовск, ул. Мира.д.6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>. С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троительная готовность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отремонтированного здания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100%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26935108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15830FD3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</w:t>
      </w:r>
      <w:r w:rsidR="004F6ED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4F6ED4" w:rsidRPr="00877E8E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На региональном этапе сразу 10 школ улучшили свои показатели по количеству участников олимпиадного движения.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4ADF65F3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="007B7413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12,62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06481525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5 мест в образовательных организациях: новой школы в мкр. Восточный г. Истра на 825 мест,</w:t>
      </w:r>
      <w:r w:rsidR="00FB459F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которую планируется сдать к 1 сентября 2023 года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п.Павловская Слобода</w:t>
      </w:r>
      <w:r w:rsidR="003F18E9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877E8E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2024 года</w:t>
      </w:r>
      <w:r w:rsidR="00FB459F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Глебовская СОШ на 400 мест, которую планир</w:t>
      </w:r>
      <w:r w:rsidR="0035434B" w:rsidRPr="00877E8E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7B7413" w:rsidRPr="00877E8E">
        <w:rPr>
          <w:rFonts w:ascii="Times New Roman" w:eastAsia="Times New Roman" w:hAnsi="Times New Roman"/>
          <w:sz w:val="18"/>
          <w:szCs w:val="18"/>
          <w:lang w:eastAsia="ru-RU"/>
        </w:rPr>
        <w:t>сентября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202</w:t>
      </w:r>
      <w:r w:rsidR="007B7413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года.</w:t>
      </w:r>
    </w:p>
    <w:p w14:paraId="165FE2D8" w14:textId="2938F5B9" w:rsidR="00DD41B2" w:rsidRPr="00877E8E" w:rsidRDefault="00DD41B2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 2022 году проводится капитальный ремонт МОУ «СОШ им. А.П.Чехова»</w:t>
      </w:r>
      <w:r w:rsidR="00246941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по адресу г. Истра, ул. Советская, д.10А.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В связи с заключением нового контракта были перенесены сроки ввода в эксплуатацию. По договору срок сдачи</w:t>
      </w:r>
      <w:r w:rsidR="00246941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отремонтированного здания планируется </w:t>
      </w:r>
      <w:r w:rsidR="00DE7B8F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к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01.12.2022 года</w:t>
      </w:r>
      <w:r w:rsidR="00DE7B8F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00E70FA5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218FEB5B" w:rsidR="00333229" w:rsidRPr="00877E8E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52CD24FC" w14:textId="77777777" w:rsidR="00E97E29" w:rsidRPr="00877E8E" w:rsidRDefault="00926160" w:rsidP="00E97E2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</w:t>
      </w:r>
      <w:r w:rsidR="003A41C3" w:rsidRPr="00877E8E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</w:t>
      </w:r>
      <w:r w:rsidR="001014BA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>был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и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выделен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ы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из бюджета Московской области в 2022 году грант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ы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в форме субсидии </w:t>
      </w:r>
      <w:r w:rsidR="00E97E29" w:rsidRPr="00877E8E">
        <w:rPr>
          <w:rFonts w:ascii="Times New Roman" w:hAnsi="Times New Roman"/>
          <w:color w:val="000000"/>
          <w:sz w:val="18"/>
          <w:szCs w:val="18"/>
        </w:rPr>
        <w:t xml:space="preserve">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воспитанию, в том числе для достижения положительной динамики образовательных результатов обучающихся присоединенных образовательных организаций, 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а также на оплату труда административно-хозяйственных, учебно-вспомогательных и иных работников, осуществляющих вспомогательные функции (в соответствии с перечнем, утвержденным законом Московской области о финансовом обеспечении общего образования на соответствующий финансовый год) за организацию работы, направленной на достижение положительной динамики образовательных результатов обучающихся.</w:t>
      </w:r>
    </w:p>
    <w:p w14:paraId="7FC9386A" w14:textId="0D5B8B93" w:rsidR="00F8519C" w:rsidRPr="00877E8E" w:rsidRDefault="00E97E29" w:rsidP="00E97E2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Актуальными остаются проблемы старения педагогических кадров, </w:t>
      </w:r>
      <w:r w:rsidR="00AE795D" w:rsidRPr="00877E8E">
        <w:rPr>
          <w:rFonts w:ascii="Times New Roman" w:eastAsia="Times New Roman" w:hAnsi="Times New Roman"/>
          <w:sz w:val="18"/>
          <w:szCs w:val="18"/>
          <w:lang w:eastAsia="ru-RU"/>
        </w:rPr>
        <w:t>для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привлекательности профессии педагога молоды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талантливы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выпускник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ам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образовательных организаций высшего образования</w:t>
      </w:r>
      <w:r w:rsidR="00AE795D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производятся выплаты пособий молодым специалистам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1D2C" w:rsidRPr="00877E8E">
        <w:rPr>
          <w:rFonts w:ascii="Times New Roman" w:hAnsi="Times New Roman"/>
          <w:sz w:val="18"/>
          <w:szCs w:val="18"/>
        </w:rPr>
        <w:t>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</w:t>
      </w:r>
      <w:r w:rsidR="00612271" w:rsidRPr="00877E8E">
        <w:rPr>
          <w:rFonts w:ascii="Times New Roman" w:hAnsi="Times New Roman"/>
          <w:sz w:val="18"/>
          <w:szCs w:val="18"/>
        </w:rPr>
        <w:t xml:space="preserve"> (в размере </w:t>
      </w:r>
      <w:r w:rsidR="00410BF0" w:rsidRPr="00877E8E">
        <w:rPr>
          <w:rFonts w:ascii="Times New Roman" w:hAnsi="Times New Roman"/>
          <w:sz w:val="18"/>
          <w:szCs w:val="18"/>
        </w:rPr>
        <w:t>5</w:t>
      </w:r>
      <w:r w:rsidR="00612271" w:rsidRPr="00877E8E">
        <w:rPr>
          <w:rFonts w:ascii="Times New Roman" w:hAnsi="Times New Roman"/>
          <w:sz w:val="18"/>
          <w:szCs w:val="18"/>
        </w:rPr>
        <w:t>0 000)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а так же </w:t>
      </w:r>
      <w:r w:rsidR="00410BF0" w:rsidRPr="00877E8E">
        <w:rPr>
          <w:rFonts w:ascii="Times New Roman" w:eastAsia="Times New Roman" w:hAnsi="Times New Roman"/>
          <w:sz w:val="18"/>
          <w:szCs w:val="18"/>
          <w:lang w:eastAsia="ru-RU"/>
        </w:rPr>
        <w:t>по истечении второго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="00410BF0" w:rsidRPr="00877E8E">
        <w:rPr>
          <w:rFonts w:ascii="Times New Roman" w:eastAsia="Times New Roman" w:hAnsi="Times New Roman"/>
          <w:sz w:val="18"/>
          <w:szCs w:val="18"/>
          <w:lang w:eastAsia="ru-RU"/>
        </w:rPr>
        <w:t>а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после окончания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2043E" w:rsidRPr="00877E8E">
        <w:rPr>
          <w:rFonts w:ascii="Times New Roman" w:hAnsi="Times New Roman"/>
          <w:sz w:val="18"/>
          <w:szCs w:val="18"/>
        </w:rPr>
        <w:t xml:space="preserve">соответствующей образовательной организации(в размере </w:t>
      </w:r>
      <w:r w:rsidR="00410BF0" w:rsidRPr="00877E8E">
        <w:rPr>
          <w:rFonts w:ascii="Times New Roman" w:hAnsi="Times New Roman"/>
          <w:sz w:val="18"/>
          <w:szCs w:val="18"/>
        </w:rPr>
        <w:t>10</w:t>
      </w:r>
      <w:r w:rsidR="00B2043E" w:rsidRPr="00877E8E">
        <w:rPr>
          <w:rFonts w:ascii="Times New Roman" w:hAnsi="Times New Roman"/>
          <w:sz w:val="18"/>
          <w:szCs w:val="18"/>
        </w:rPr>
        <w:t xml:space="preserve">0 000). </w:t>
      </w:r>
    </w:p>
    <w:p w14:paraId="65863E9B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877E8E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 муниципальной программы</w:t>
      </w:r>
      <w:r w:rsidR="00BA6AE6"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877E8E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 и детей с ограниченными возможностями.</w:t>
      </w:r>
    </w:p>
    <w:p w14:paraId="224186AD" w14:textId="77777777" w:rsidR="002E44CF" w:rsidRPr="00877E8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53E6338B" w:rsidR="00F8519C" w:rsidRPr="00877E8E" w:rsidRDefault="00525F21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 xml:space="preserve">    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2DBABCB0" w:rsidR="00F8519C" w:rsidRPr="00877E8E" w:rsidRDefault="00A87638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14:paraId="3A339B5F" w14:textId="512AC1D7" w:rsidR="00F8519C" w:rsidRPr="00877E8E" w:rsidRDefault="00EA0D17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2304E599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образования и ее инфраструктуры.  </w:t>
      </w:r>
      <w:r w:rsidR="00EA0D17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 исполнение поручений Губернатора Московской области А.Ю.</w:t>
      </w:r>
      <w:r w:rsidR="00BC4CD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Воробъева в целях реализации федерального проекта «Успех каждого ребенка» национального проекта «Образование» внедрен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 w:rsidRPr="00877E8E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451B8E42" w:rsidR="00F8519C" w:rsidRPr="00877E8E" w:rsidRDefault="00EA0D17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877E8E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48472E8E" w14:textId="38094473" w:rsidR="00333229" w:rsidRPr="00877E8E" w:rsidRDefault="002E44CF" w:rsidP="00333229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6DD1DF24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877E8E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877E8E" w:rsidRDefault="00C64EC2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877E8E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877E8E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877E8E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877E8E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877E8E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877E8E">
        <w:rPr>
          <w:rFonts w:ascii="Times New Roman" w:hAnsi="Times New Roman"/>
          <w:sz w:val="18"/>
          <w:szCs w:val="18"/>
        </w:rPr>
        <w:t xml:space="preserve"> направлена на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реализация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877E8E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877E8E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877E8E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877E8E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877E8E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877E8E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877E8E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670E2809" w14:textId="77777777" w:rsidR="00BB09E6" w:rsidRPr="00877E8E" w:rsidRDefault="00C64EC2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877E8E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877E8E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877E8E" w:rsidRDefault="00C64EC2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39C83269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-развитие инновационной инфраструктуры общего образования, в том числе развитие сети региональных инновационных площадок, региональных стаж</w:t>
      </w:r>
      <w:r w:rsidR="00285CB4" w:rsidRPr="00877E8E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ровочных площадок, региональных апробационных площадок;</w:t>
      </w:r>
    </w:p>
    <w:p w14:paraId="25E56AC8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877E8E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877E8E" w:rsidRDefault="00C64EC2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877E8E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1341AE81" w:rsidR="007612F3" w:rsidRPr="00877E8E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9D03605" w14:textId="23B54FA2" w:rsidR="00F0135A" w:rsidRPr="00877E8E" w:rsidRDefault="00F0135A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7DBCD051" w14:textId="7806FF04" w:rsidR="00F0135A" w:rsidRPr="00877E8E" w:rsidRDefault="00F0135A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3F722175" w14:textId="187A59A7" w:rsidR="00F0214E" w:rsidRPr="00877E8E" w:rsidRDefault="00F0214E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8CE0E79" w14:textId="77777777" w:rsidR="00F0214E" w:rsidRPr="00877E8E" w:rsidRDefault="00F0214E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lastRenderedPageBreak/>
        <w:t>Подпрограмма IV «Профессиональное образование»</w:t>
      </w:r>
    </w:p>
    <w:p w14:paraId="565FCC28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877E8E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sz w:val="18"/>
          <w:szCs w:val="18"/>
        </w:rPr>
        <w:t>-увеличение числа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877E8E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877E8E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sz w:val="18"/>
          <w:szCs w:val="18"/>
        </w:rPr>
        <w:t>-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77E8E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4F90A4CB" w:rsidR="002E44CF" w:rsidRPr="00877E8E" w:rsidRDefault="00F0135A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8F2307" w:rsidRPr="00877E8E">
        <w:rPr>
          <w:rFonts w:ascii="Times New Roman" w:hAnsi="Times New Roman"/>
          <w:b/>
          <w:sz w:val="24"/>
          <w:szCs w:val="24"/>
        </w:rPr>
        <w:t>П</w:t>
      </w:r>
      <w:r w:rsidR="002E44CF" w:rsidRPr="00877E8E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877E8E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877E8E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877E8E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877E8E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877E8E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877E8E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877E8E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877E8E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3E329410" w:rsidR="00215288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877E8E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303B8C79" w:rsidR="00215288" w:rsidRPr="00877E8E" w:rsidRDefault="009B3D5C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877E8E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877E8E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3566FA10" w:rsidR="00CE088B" w:rsidRPr="00877E8E" w:rsidRDefault="00812925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877E8E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877E8E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877E8E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 w:rsidRPr="00877E8E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EF875E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«Содействие занятости»</w:t>
            </w:r>
          </w:p>
          <w:p w14:paraId="17EDEF40" w14:textId="61319256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реализации прав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граждан на получение общедоступного и бесплатного дошкольного образования</w:t>
            </w:r>
          </w:p>
        </w:tc>
      </w:tr>
      <w:tr w:rsidR="00CE088B" w:rsidRPr="00877E8E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CCC3F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 Указ Президента Российской Федерации</w:t>
            </w:r>
          </w:p>
          <w:p w14:paraId="4F48D6A3" w14:textId="0C87ABE9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545AB811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</w:t>
            </w:r>
            <w:r w:rsidR="00C20420" w:rsidRPr="00877E8E">
              <w:rPr>
                <w:rFonts w:ascii="Times New Roman" w:hAnsi="Times New Roman"/>
                <w:sz w:val="18"/>
                <w:szCs w:val="18"/>
              </w:rPr>
              <w:t>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877E8E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877E8E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0102480B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="00C20420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 w:rsidR="009B3D5C" w:rsidRPr="00877E8E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C20420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877E8E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C9869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  <w:p w14:paraId="4DF34194" w14:textId="053CFFCA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601A44" w:rsidRPr="00877E8E" w14:paraId="2625A78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45CFD3" w14:textId="171A8DD9" w:rsidR="00601A44" w:rsidRPr="00877E8E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28A73" w14:textId="211902D7" w:rsidR="00601A44" w:rsidRPr="00877E8E" w:rsidRDefault="00601A4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присмотру и уходу за детьми, расположенных в микрорайонах с наибольшей очередностью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C62B7B" w14:textId="1ABB8EA4" w:rsidR="00601A44" w:rsidRPr="00877E8E" w:rsidRDefault="00601A44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Поручение Губернатора Московской области, региональный проект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"Палисадик" Приоритетный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ECF06" w14:textId="70DBB24A" w:rsidR="00601A44" w:rsidRPr="00877E8E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8DBA4" w14:textId="5F4EDF0C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F00D8" w14:textId="6FCFCBD1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FFEEB" w14:textId="11CAF675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3236F" w14:textId="325D9EC7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33DA6" w14:textId="4CA0FB94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111D4" w14:textId="56E03AF3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17813C" w14:textId="77777777" w:rsidR="00601A44" w:rsidRPr="00877E8E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51C5A3B1" w14:textId="42C5A307" w:rsidR="00601A44" w:rsidRPr="00877E8E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реализации прав граждан на получение общедоступного и бесплатного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</w:t>
            </w:r>
          </w:p>
        </w:tc>
      </w:tr>
      <w:tr w:rsidR="000E6ADA" w:rsidRPr="00877E8E" w14:paraId="09A64E07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F1ECC7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AFF25F4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18180AB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BAB0699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F1E990F" w14:textId="5693B59C" w:rsidR="008E1D27" w:rsidRPr="00877E8E" w:rsidRDefault="008E1D27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E2A2C0" w14:textId="77777777" w:rsidR="000E6ADA" w:rsidRPr="00877E8E" w:rsidRDefault="000E6ADA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8A7278" w14:textId="77777777" w:rsidR="000E6ADA" w:rsidRPr="00877E8E" w:rsidRDefault="000E6ADA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653D1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A33D1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2D04A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D67EB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895AF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34952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0943F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C41D57" w14:textId="77777777" w:rsidR="000E6ADA" w:rsidRPr="00877E8E" w:rsidRDefault="000E6ADA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088B" w:rsidRPr="00877E8E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281B6A4B" w:rsidR="00BA4952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877E8E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B1680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09F0AEAF" w14:textId="77777777" w:rsidR="00B72A26" w:rsidRPr="00877E8E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8C0F1B1" w14:textId="73EEDD6C" w:rsidR="00B72A26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48F3B044" w:rsidR="00CE088B" w:rsidRPr="00877E8E" w:rsidRDefault="00C2042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31534DD7" w:rsidR="00CE088B" w:rsidRPr="00877E8E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110,0</w:t>
            </w:r>
            <w:r w:rsidR="00132E4B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29D37C46" w:rsidR="00CE088B" w:rsidRPr="00877E8E" w:rsidRDefault="00C2042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129,7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877E8E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4E6323F3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2" w:name="_Hlk75793614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3" w:author="Lavreniuk" w:date="2020-07-23T12:42:00Z">
              <w:r w:rsidRPr="00877E8E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C37963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  <w:p w14:paraId="70147466" w14:textId="77777777" w:rsidR="00B72A26" w:rsidRPr="00877E8E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216DE5EC" w14:textId="716A36C1" w:rsidR="00B72A26" w:rsidRPr="00877E8E" w:rsidRDefault="00B72A2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5542359D" w:rsidR="00CE088B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877E8E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877E8E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2"/>
      <w:tr w:rsidR="00CE088B" w:rsidRPr="00877E8E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271B2FCB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877E8E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 w:rsidRPr="00877E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4" w:author="Lavreniuk" w:date="2020-07-23T12:31:00Z">
              <w:r w:rsidR="00CE088B" w:rsidRPr="00877E8E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EE483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61FAB9C3" w14:textId="4C5FB846" w:rsidR="00BE5A14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34FB6BAF" w14:textId="74865F16" w:rsidR="00BE5A14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14679C96" w:rsidR="00CE088B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BE5A14" w:rsidRPr="00877E8E">
              <w:rPr>
                <w:rFonts w:ascii="Times New Roman" w:eastAsia="Times New Roman" w:hAnsi="Times New Roman"/>
                <w:sz w:val="18"/>
                <w:szCs w:val="18"/>
              </w:rPr>
              <w:t>диница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5B6C916E" w:rsidR="00CE088B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877E8E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_Hlk75794603"/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5"/>
          </w:p>
        </w:tc>
      </w:tr>
      <w:tr w:rsidR="00CE088B" w:rsidRPr="00877E8E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3C77CBED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5D1910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D975BD7" w14:textId="77777777" w:rsidR="00BE5A14" w:rsidRPr="00877E8E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93256F3" w14:textId="680FA5EB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528D00A3" w:rsidR="00CE088B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«Современная школа» </w:t>
            </w:r>
          </w:p>
        </w:tc>
      </w:tr>
      <w:tr w:rsidR="00BA39F5" w:rsidRPr="00877E8E" w14:paraId="06F6DC5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131BC7" w14:textId="2C5877F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D76F1" w14:textId="018C604C" w:rsidR="00BA39F5" w:rsidRPr="00877E8E" w:rsidRDefault="00BA39F5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FBAD25" w14:textId="77777777" w:rsidR="00BA39F5" w:rsidRPr="00877E8E" w:rsidRDefault="00BA39F5" w:rsidP="00BA39F5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0A2E3418" w14:textId="77777777" w:rsidR="00BA39F5" w:rsidRPr="00877E8E" w:rsidRDefault="00BA39F5" w:rsidP="00BA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468A045" w14:textId="77777777" w:rsidR="00BA39F5" w:rsidRPr="00877E8E" w:rsidRDefault="00BA39F5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D92AB1" w14:textId="2991336B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7A7E8" w14:textId="15538846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166CB" w14:textId="3D05A91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148CC" w14:textId="5B35A0E2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285C9" w14:textId="0A6684E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5B64" w14:textId="1A05477F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5F054" w14:textId="5794901E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21C107" w14:textId="681D3DF7" w:rsidR="00BA39F5" w:rsidRPr="00877E8E" w:rsidRDefault="00BA39F5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CE088B" w:rsidRPr="00877E8E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3F2231A3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4A67D4D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</w:t>
            </w:r>
            <w:r w:rsidR="006C12ED" w:rsidRPr="00877E8E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12604A5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5A8D2E11" w14:textId="77777777" w:rsidR="00BE5A14" w:rsidRPr="00877E8E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0ECA9F9" w14:textId="32AB4FED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49FABCF" w:rsidR="00CE088B" w:rsidRPr="00877E8E" w:rsidRDefault="00392BD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11,37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0A64927E" w:rsidR="00CE088B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001D9840" w:rsidR="00CE088B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01027FCA" w:rsidR="00CE088B" w:rsidRPr="00877E8E" w:rsidRDefault="009B3D5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11,</w:t>
            </w:r>
            <w:r w:rsidR="00E25F33"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A4F33C" w:rsidR="00CE088B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12,77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6F1EADD6" w:rsidR="00CE088B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12,57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877E8E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5E827642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 местности,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8118DF" w14:textId="77777777" w:rsidR="00D25970" w:rsidRPr="00877E8E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="00BE5A1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  <w:p w14:paraId="57C54236" w14:textId="57E27B93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10E169AE" w:rsidR="00D25970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D25970" w:rsidRPr="00877E8E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2332B43F" w:rsidR="00D25970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</w:tr>
      <w:tr w:rsidR="00D25970" w:rsidRPr="00877E8E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634B641C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8C6778" w14:textId="77777777" w:rsidR="008324D0" w:rsidRPr="00877E8E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0816183D" w14:textId="2D6A1C9E" w:rsidR="00D25970" w:rsidRPr="00877E8E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5123"/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федеральных государственных образовательных стандартов общего </w:t>
            </w:r>
            <w:bookmarkEnd w:id="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 в том числе мероприятий по нормативному правовому и методическому сопровождению, обновлению содержания технологий образования</w:t>
            </w:r>
          </w:p>
        </w:tc>
      </w:tr>
      <w:tr w:rsidR="009B68C4" w:rsidRPr="00877E8E" w14:paraId="1DA8D56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07A8BF" w14:textId="0FC1B966" w:rsidR="009B68C4" w:rsidRPr="00877E8E" w:rsidRDefault="009B68C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1A39D" w14:textId="1CB61F46" w:rsidR="009B68C4" w:rsidRPr="00877E8E" w:rsidRDefault="009B68C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4043B1" w14:textId="77777777" w:rsidR="00F3106F" w:rsidRPr="00877E8E" w:rsidRDefault="00F3106F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544EC461" w14:textId="76718011" w:rsidR="009B68C4" w:rsidRPr="00877E8E" w:rsidRDefault="0057566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CD0B14D" w14:textId="42294EA2" w:rsidR="009B68C4" w:rsidRPr="00877E8E" w:rsidRDefault="00A46BDA" w:rsidP="00A46B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EBEAD" w14:textId="4B04607C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5B550" w14:textId="11FE7BE9" w:rsidR="009B68C4" w:rsidRPr="00877E8E" w:rsidRDefault="00575666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975F5" w14:textId="6AE44759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F252D" w14:textId="529219E4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1FBC7" w14:textId="49F823B5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4BF41" w14:textId="4F7EB576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00279E" w14:textId="07CB48D7" w:rsidR="00575666" w:rsidRPr="00877E8E" w:rsidRDefault="00575666" w:rsidP="0057566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31A2923" w14:textId="77777777" w:rsidR="009B68C4" w:rsidRPr="00877E8E" w:rsidRDefault="009B68C4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877E8E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877E8E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0D6FF0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3B8C327D" w14:textId="77777777" w:rsidR="008324D0" w:rsidRPr="00877E8E" w:rsidRDefault="008324D0" w:rsidP="00832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702244D" w14:textId="629674D8" w:rsidR="008324D0" w:rsidRPr="00877E8E" w:rsidRDefault="008324D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D25970" w:rsidRPr="00877E8E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680D5EB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3.</w:t>
            </w:r>
            <w:r w:rsidR="001854DF"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7" w:name="_Hlk61269266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7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1E75D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5E3FD13F" w14:textId="32A0DD96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06192D7" w14:textId="1A4B29A9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089ECEB" w14:textId="77777777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6202CED" w14:textId="5C1CF715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711505A9" w:rsidR="00D25970" w:rsidRPr="00877E8E" w:rsidRDefault="0098251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9396B7F" w14:textId="4ADDA4E1" w:rsidR="0061737B" w:rsidRPr="00877E8E" w:rsidRDefault="0061737B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8" w:name="P2228"/>
      <w:bookmarkStart w:id="9" w:name="P2234"/>
      <w:bookmarkEnd w:id="8"/>
      <w:bookmarkEnd w:id="9"/>
    </w:p>
    <w:p w14:paraId="340B18FE" w14:textId="77777777" w:rsidR="0061737B" w:rsidRPr="00877E8E" w:rsidRDefault="0061737B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39131C44" w14:textId="6D1F391D" w:rsidR="00925040" w:rsidRPr="00877E8E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Pr="00877E8E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877E8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14:paraId="2D302DC7" w14:textId="707900C3" w:rsidR="002E44CF" w:rsidRPr="00877E8E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«</w:t>
      </w:r>
      <w:r w:rsidR="00417FBA" w:rsidRPr="00877E8E">
        <w:rPr>
          <w:rFonts w:ascii="Times New Roman" w:hAnsi="Times New Roman"/>
          <w:b/>
          <w:sz w:val="24"/>
          <w:szCs w:val="24"/>
        </w:rPr>
        <w:t>Образовани</w:t>
      </w:r>
      <w:r w:rsidR="00886FED" w:rsidRPr="00877E8E">
        <w:rPr>
          <w:rFonts w:ascii="Times New Roman" w:hAnsi="Times New Roman"/>
          <w:b/>
          <w:sz w:val="24"/>
          <w:szCs w:val="24"/>
        </w:rPr>
        <w:t>е</w:t>
      </w:r>
      <w:r w:rsidRPr="00877E8E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877E8E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877E8E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877E8E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877E8E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877E8E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877E8E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877E8E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877E8E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265D5531" w:rsidR="00964CB0" w:rsidRPr="00877E8E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52EF80DB" w14:textId="277DCF85" w:rsidR="00964CB0" w:rsidRPr="00877E8E" w:rsidRDefault="008E30B1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877E8E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877E8E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6530905C" w14:textId="4B736AF1" w:rsidR="00964CB0" w:rsidRPr="00877E8E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877E8E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</w:t>
            </w:r>
            <w:r w:rsidR="000D39EF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877E8E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877E8E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= З(мун) / З(о) х 100, где:</w:t>
            </w:r>
          </w:p>
          <w:p w14:paraId="008A6DB1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877E8E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877E8E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877E8E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организациях, осуществляющих 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5547C3" w:rsidRPr="00877E8E" w14:paraId="75B1F0F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47295820" w14:textId="5B936E7F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94" w:type="dxa"/>
            <w:shd w:val="clear" w:color="auto" w:fill="FFFFFF"/>
          </w:tcPr>
          <w:p w14:paraId="1826B00D" w14:textId="0B6042B2" w:rsidR="005547C3" w:rsidRPr="00877E8E" w:rsidRDefault="005547C3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присмотру и уходу за детьми, расположенных в микрорайонах с наибольшей очередностью</w:t>
            </w:r>
          </w:p>
        </w:tc>
        <w:tc>
          <w:tcPr>
            <w:tcW w:w="1330" w:type="dxa"/>
            <w:shd w:val="clear" w:color="auto" w:fill="FFFFFF"/>
          </w:tcPr>
          <w:p w14:paraId="1F3C8FD5" w14:textId="4A1321C5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71669F30" w14:textId="7F389D13" w:rsidR="005547C3" w:rsidRPr="00877E8E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дополнительных мест для детей в возрасте от 1,5 до 7 лет в организациях в Московской области, осуществляющих присмотр и уход за детьми, учредителями которых являются органы местного самоуправления муниципальных образований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8F5F937" w14:textId="58A45107" w:rsidR="005547C3" w:rsidRPr="00877E8E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органов местного самоуправления Московской области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66615C" w14:textId="1E4A268C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</w:tr>
      <w:tr w:rsidR="00AB049A" w:rsidRPr="00877E8E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877E8E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877E8E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ЗОО(мун) / З(д) х 100, где:</w:t>
            </w:r>
          </w:p>
          <w:p w14:paraId="59D79652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ЗОО(мун)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877E8E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877E8E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5D0B93E2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877E8E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деятельность исключительно по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2F6842DF" w14:textId="45572926" w:rsidR="00AB049A" w:rsidRPr="00877E8E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Единица</w:t>
            </w:r>
          </w:p>
          <w:p w14:paraId="68F0895C" w14:textId="1D8C6E18" w:rsidR="001556EC" w:rsidRPr="00877E8E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877E8E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877E8E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30753AC9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231CAA0D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6634FA81" w14:textId="28781DD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B42B3C9" w14:textId="77777777" w:rsidR="001556EC" w:rsidRPr="00877E8E" w:rsidRDefault="001556EC" w:rsidP="00155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Число общеобразовательных организаций, расположенных в сельской местности и малых городах, обновивших материально- техническую базу для занятий детей физической культурой и спортом, нарастающим итогом с 2020 года</w:t>
            </w:r>
          </w:p>
          <w:p w14:paraId="1F4F85A2" w14:textId="4EAEFA9E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0D18597B" w:rsidR="001556EC" w:rsidRPr="00877E8E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3634A59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0D09BC32" w:rsidR="001556EC" w:rsidRPr="00877E8E" w:rsidRDefault="0068700F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B235C0C" w:rsidR="001556EC" w:rsidRPr="00877E8E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40E35924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  <w:shd w:val="clear" w:color="auto" w:fill="FFFFFF"/>
          </w:tcPr>
          <w:p w14:paraId="515BE335" w14:textId="3F28F7ED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47AB25A5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 – доля высоко балльников (выпускников текущего года, набравших 2</w:t>
            </w:r>
            <w:r w:rsidR="00BA39F5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 баллов и более по 3 предметам);</w:t>
            </w:r>
          </w:p>
          <w:p w14:paraId="77944624" w14:textId="77777777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– количество высоко балльников;</w:t>
            </w:r>
          </w:p>
          <w:p w14:paraId="0E53C4E6" w14:textId="77777777" w:rsidR="001556EC" w:rsidRPr="00877E8E" w:rsidRDefault="001556EC" w:rsidP="001556EC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FD273F9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BA39F5" w:rsidRPr="00877E8E" w14:paraId="354E0E81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948418" w14:textId="461DA0C9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3E9C60DD" w14:textId="68FE2889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250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103CD774" w14:textId="7965F61E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579FE1BF" w14:textId="77777777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2BA4382D" w14:textId="77777777" w:rsidR="00BA39F5" w:rsidRPr="00877E8E" w:rsidRDefault="00BA39F5" w:rsidP="00BA39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 – доля высоко балльников (выпускников текущего года, набравших 250 баллов и более по 3 предметам);</w:t>
            </w:r>
          </w:p>
          <w:p w14:paraId="560BDD61" w14:textId="77777777" w:rsidR="00BA39F5" w:rsidRPr="00877E8E" w:rsidRDefault="00BA39F5" w:rsidP="00BA39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– количество высоко балльников;</w:t>
            </w:r>
          </w:p>
          <w:p w14:paraId="09223677" w14:textId="2038B393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009024FD" w14:textId="3A4DC001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34E7A267" w14:textId="53CBC9A4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27279FA8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 местности,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60B885B" w14:textId="77777777" w:rsidR="0068700F" w:rsidRPr="00877E8E" w:rsidRDefault="0068700F" w:rsidP="00687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4AEB4F87" w14:textId="3A2C06BE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C72B872" w14:textId="39FA0E7E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в соответствии с адресным перечнем </w:t>
            </w:r>
          </w:p>
        </w:tc>
        <w:tc>
          <w:tcPr>
            <w:tcW w:w="3119" w:type="dxa"/>
            <w:shd w:val="clear" w:color="auto" w:fill="FFFFFF"/>
          </w:tcPr>
          <w:p w14:paraId="381AC95A" w14:textId="77777777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0DBFF4CE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38CF2ACF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муниципальных образовательных организациях, 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3714" w:type="dxa"/>
            <w:shd w:val="clear" w:color="auto" w:fill="FFFFFF"/>
          </w:tcPr>
          <w:p w14:paraId="36F6891A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Р = Чп/Ч х 100%, где:</w:t>
            </w:r>
          </w:p>
          <w:p w14:paraId="2AF67A19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 – значение показателя; </w:t>
            </w:r>
          </w:p>
          <w:p w14:paraId="4CB6D62A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Чп – количество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питание;</w:t>
            </w:r>
          </w:p>
          <w:p w14:paraId="732D9000" w14:textId="2CC6A875" w:rsidR="001556EC" w:rsidRPr="00877E8E" w:rsidRDefault="00584A95" w:rsidP="005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 – количество обучающихся, получающих начальное общее образование в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государственных и муниципальных образовательных организациях </w:t>
            </w:r>
          </w:p>
        </w:tc>
        <w:tc>
          <w:tcPr>
            <w:tcW w:w="3119" w:type="dxa"/>
            <w:shd w:val="clear" w:color="auto" w:fill="FFFFFF"/>
          </w:tcPr>
          <w:p w14:paraId="5FA723D7" w14:textId="37B7CE82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Данные государственной статистики, данные РСЭМ </w:t>
            </w:r>
          </w:p>
        </w:tc>
        <w:tc>
          <w:tcPr>
            <w:tcW w:w="2977" w:type="dxa"/>
            <w:shd w:val="clear" w:color="auto" w:fill="FFFFFF"/>
          </w:tcPr>
          <w:p w14:paraId="2A16EA24" w14:textId="29A44FBF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459826FA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6803317" w14:textId="5CC181BF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2894" w:type="dxa"/>
            <w:shd w:val="clear" w:color="auto" w:fill="FFFFFF"/>
          </w:tcPr>
          <w:p w14:paraId="33C7D6D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  <w:p w14:paraId="1F34CC4E" w14:textId="10053B7D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</w:tcPr>
          <w:p w14:paraId="478E82BC" w14:textId="3DD80C0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3714" w:type="dxa"/>
            <w:shd w:val="clear" w:color="auto" w:fill="FFFFFF"/>
          </w:tcPr>
          <w:p w14:paraId="413A3B31" w14:textId="0E4B52B1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t>Количество отремонтированных зданий (обособленных помещений, помещений)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71FD98EB" w14:textId="646E74F0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28E07293" w14:textId="3E7B01EA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1556EC" w:rsidRPr="00877E8E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 = З(мун)/З(у) х 100, где:</w:t>
            </w:r>
          </w:p>
          <w:p w14:paraId="09CEF99A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44A31A1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1556EC" w:rsidRPr="00877E8E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877E8E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C763FE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="00584A95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1556EC" w:rsidRPr="00877E8E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(Чдоп/ Чобщ) x 100, где: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br/>
              <w:t>Чдоп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br/>
              <w:t>Чобщ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</w:tbl>
    <w:p w14:paraId="091B88CF" w14:textId="48BD88E7" w:rsidR="00C34E00" w:rsidRPr="00877E8E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2A39D0FF" w14:textId="77777777" w:rsidR="0061737B" w:rsidRPr="00877E8E" w:rsidRDefault="0061737B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877E8E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877E8E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877E8E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877E8E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877E8E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29A9FBEC" w14:textId="472F19C1" w:rsidR="00F10FCB" w:rsidRPr="00877E8E" w:rsidRDefault="00F10FCB" w:rsidP="003055B8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793248C0" w14:textId="77777777" w:rsidR="002E44CF" w:rsidRPr="00877E8E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877E8E">
        <w:rPr>
          <w:rFonts w:ascii="Times New Roman" w:hAnsi="Times New Roman"/>
          <w:b/>
          <w:sz w:val="18"/>
          <w:szCs w:val="18"/>
        </w:rPr>
        <w:t>ходе реализации</w:t>
      </w:r>
      <w:r w:rsidRPr="00877E8E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877E8E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0" w:name="P3009"/>
      <w:bookmarkEnd w:id="10"/>
      <w:r w:rsidRPr="00877E8E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274AF29B" w14:textId="4EA7F56D" w:rsidR="006D14A8" w:rsidRPr="00877E8E" w:rsidRDefault="00F10FC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</w:t>
      </w:r>
    </w:p>
    <w:p w14:paraId="1C7F328A" w14:textId="56C286BD" w:rsidR="0061737B" w:rsidRPr="00877E8E" w:rsidRDefault="0061737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FB7D9BF" w14:textId="4B297377" w:rsidR="0061737B" w:rsidRPr="00877E8E" w:rsidRDefault="0061737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BE081DF" w14:textId="77777777" w:rsidR="00915243" w:rsidRPr="00877E8E" w:rsidRDefault="00915243" w:rsidP="00525F21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877E8E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 w:rsidR="00A024E4" w:rsidRPr="00877E8E">
        <w:rPr>
          <w:rFonts w:ascii="Times New Roman" w:hAnsi="Times New Roman"/>
          <w:b/>
          <w:sz w:val="24"/>
          <w:szCs w:val="24"/>
        </w:rPr>
        <w:t>1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Pr="00877E8E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877E8E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877E8E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053"/>
      </w:tblGrid>
      <w:tr w:rsidR="00325139" w:rsidRPr="00877E8E" w14:paraId="592B71AC" w14:textId="77777777" w:rsidTr="005108B9">
        <w:trPr>
          <w:trHeight w:val="248"/>
        </w:trPr>
        <w:tc>
          <w:tcPr>
            <w:tcW w:w="2800" w:type="dxa"/>
          </w:tcPr>
          <w:p w14:paraId="2889F171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42" w:type="dxa"/>
            <w:gridSpan w:val="8"/>
          </w:tcPr>
          <w:p w14:paraId="4F004A33" w14:textId="0DBE5389" w:rsidR="00325139" w:rsidRPr="00877E8E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877E8E" w14:paraId="7773936A" w14:textId="77777777" w:rsidTr="005108B9">
        <w:tc>
          <w:tcPr>
            <w:tcW w:w="2800" w:type="dxa"/>
            <w:vMerge w:val="restart"/>
          </w:tcPr>
          <w:p w14:paraId="72B4C9F1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59" w:type="dxa"/>
            <w:gridSpan w:val="6"/>
          </w:tcPr>
          <w:p w14:paraId="666623AD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877E8E" w14:paraId="1C60FEB7" w14:textId="77777777" w:rsidTr="005108B9">
        <w:trPr>
          <w:trHeight w:val="108"/>
        </w:trPr>
        <w:tc>
          <w:tcPr>
            <w:tcW w:w="2800" w:type="dxa"/>
            <w:vMerge/>
          </w:tcPr>
          <w:p w14:paraId="27EB351B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3" w:type="dxa"/>
          </w:tcPr>
          <w:p w14:paraId="1451ACDB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877E8E" w14:paraId="2D192BFD" w14:textId="77777777" w:rsidTr="005108B9">
        <w:tc>
          <w:tcPr>
            <w:tcW w:w="2800" w:type="dxa"/>
            <w:vMerge/>
          </w:tcPr>
          <w:p w14:paraId="50186BF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877E8E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07E94A07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7EA8B8C8" w:rsidR="00E84D31" w:rsidRPr="0005170B" w:rsidRDefault="002517E2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300602</w:t>
            </w:r>
            <w:r w:rsidR="00EF58D0" w:rsidRPr="0005170B">
              <w:rPr>
                <w:rFonts w:ascii="Times New Roman" w:hAnsi="Times New Roman"/>
                <w:sz w:val="18"/>
                <w:szCs w:val="18"/>
              </w:rPr>
              <w:t>,92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08441982" w:rsidR="00E84D31" w:rsidRPr="0005170B" w:rsidRDefault="005C46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1DC3DA4F" w:rsidR="00E84D31" w:rsidRPr="0005170B" w:rsidRDefault="005C46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7B605FDB" w:rsidR="00E84D31" w:rsidRPr="0005170B" w:rsidRDefault="002517E2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2977528</w:t>
            </w:r>
            <w:r w:rsidR="00EF58D0" w:rsidRPr="0005170B">
              <w:rPr>
                <w:rFonts w:ascii="Times New Roman" w:hAnsi="Times New Roman"/>
                <w:sz w:val="18"/>
                <w:szCs w:val="18"/>
              </w:rPr>
              <w:t>,98</w:t>
            </w:r>
          </w:p>
        </w:tc>
      </w:tr>
      <w:tr w:rsidR="00E84D31" w:rsidRPr="00877E8E" w14:paraId="7380B28F" w14:textId="77777777" w:rsidTr="005108B9">
        <w:trPr>
          <w:trHeight w:val="280"/>
        </w:trPr>
        <w:tc>
          <w:tcPr>
            <w:tcW w:w="2800" w:type="dxa"/>
            <w:vMerge/>
          </w:tcPr>
          <w:p w14:paraId="39B964A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5D150AD3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139505ED" w:rsidR="00E84D31" w:rsidRPr="0005170B" w:rsidRDefault="002517E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106125</w:t>
            </w:r>
            <w:r w:rsidR="00EF58D0" w:rsidRPr="0005170B">
              <w:rPr>
                <w:rFonts w:ascii="Times New Roman" w:hAnsi="Times New Roman"/>
                <w:sz w:val="18"/>
                <w:szCs w:val="18"/>
              </w:rPr>
              <w:t>,49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048131C3" w:rsidR="00E84D31" w:rsidRPr="0005170B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6035A556" w:rsidR="00E84D31" w:rsidRPr="0005170B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48</w:t>
            </w:r>
            <w:r w:rsidR="00F525F1" w:rsidRPr="0005170B">
              <w:rPr>
                <w:rFonts w:ascii="Times New Roman" w:hAnsi="Times New Roman"/>
                <w:sz w:val="18"/>
                <w:szCs w:val="18"/>
              </w:rPr>
              <w:t>171</w:t>
            </w:r>
            <w:r w:rsidRPr="000517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1FBB677E" w:rsidR="00BC5B77" w:rsidRPr="0005170B" w:rsidRDefault="002517E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1386859</w:t>
            </w:r>
            <w:r w:rsidR="00EF58D0" w:rsidRPr="0005170B">
              <w:rPr>
                <w:rFonts w:ascii="Times New Roman" w:hAnsi="Times New Roman"/>
                <w:sz w:val="18"/>
                <w:szCs w:val="18"/>
              </w:rPr>
              <w:t>,49</w:t>
            </w:r>
          </w:p>
        </w:tc>
      </w:tr>
      <w:tr w:rsidR="00E84D31" w:rsidRPr="00877E8E" w14:paraId="2CC8DD85" w14:textId="77777777" w:rsidTr="005108B9">
        <w:tc>
          <w:tcPr>
            <w:tcW w:w="2800" w:type="dxa"/>
            <w:vMerge/>
          </w:tcPr>
          <w:p w14:paraId="2B4F030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 w:rsidRPr="00877E8E">
              <w:rPr>
                <w:rFonts w:ascii="Times New Roman" w:hAnsi="Times New Roman"/>
                <w:sz w:val="18"/>
                <w:szCs w:val="18"/>
              </w:rPr>
              <w:t>8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193DF583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20567A5D" w:rsidR="005C274E" w:rsidRPr="00877E8E" w:rsidRDefault="00280E65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62075</w:t>
            </w:r>
            <w:r w:rsidR="00EF58D0">
              <w:rPr>
                <w:rFonts w:ascii="Times New Roman" w:hAnsi="Times New Roman"/>
                <w:sz w:val="18"/>
                <w:szCs w:val="18"/>
              </w:rPr>
              <w:t>,33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742446D9" w:rsidR="00E84D31" w:rsidRPr="00877E8E" w:rsidRDefault="005E7428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6500C27D" w:rsidR="00E84D31" w:rsidRPr="00877E8E" w:rsidRDefault="005E7428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75148BC5" w:rsidR="00E84D31" w:rsidRPr="00877E8E" w:rsidRDefault="00280E65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925117</w:t>
            </w:r>
            <w:r w:rsidR="00EF58D0">
              <w:rPr>
                <w:rFonts w:ascii="Times New Roman" w:hAnsi="Times New Roman"/>
                <w:sz w:val="18"/>
                <w:szCs w:val="18"/>
              </w:rPr>
              <w:t>,29</w:t>
            </w:r>
          </w:p>
        </w:tc>
      </w:tr>
      <w:tr w:rsidR="00E84D31" w:rsidRPr="00877E8E" w14:paraId="79AFC6C3" w14:textId="77777777" w:rsidTr="005108B9">
        <w:tc>
          <w:tcPr>
            <w:tcW w:w="2800" w:type="dxa"/>
            <w:vMerge/>
          </w:tcPr>
          <w:p w14:paraId="30E6F28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877E8E" w14:paraId="43633E1D" w14:textId="77777777" w:rsidTr="005108B9">
        <w:trPr>
          <w:trHeight w:val="474"/>
        </w:trPr>
        <w:tc>
          <w:tcPr>
            <w:tcW w:w="2800" w:type="dxa"/>
            <w:vMerge/>
          </w:tcPr>
          <w:p w14:paraId="676918BB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877E8E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877E8E" w:rsidSect="008975C3">
          <w:headerReference w:type="default" r:id="rId12"/>
          <w:headerReference w:type="first" r:id="rId13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877E8E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1" w:name="P3237"/>
      <w:bookmarkEnd w:id="11"/>
      <w:r w:rsidRPr="00877E8E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877E8E">
        <w:rPr>
          <w:rFonts w:ascii="Times New Roman" w:hAnsi="Times New Roman"/>
          <w:b/>
          <w:sz w:val="24"/>
          <w:szCs w:val="24"/>
        </w:rPr>
        <w:t>1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Pr="00877E8E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Pr="00877E8E">
        <w:rPr>
          <w:rFonts w:ascii="Times New Roman" w:hAnsi="Times New Roman"/>
          <w:b/>
          <w:sz w:val="24"/>
          <w:szCs w:val="24"/>
        </w:rPr>
        <w:t>обра</w:t>
      </w:r>
      <w:r w:rsidR="00E87256" w:rsidRPr="00877E8E">
        <w:rPr>
          <w:rFonts w:ascii="Times New Roman" w:hAnsi="Times New Roman"/>
          <w:b/>
          <w:sz w:val="24"/>
          <w:szCs w:val="24"/>
        </w:rPr>
        <w:t>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80"/>
        <w:gridCol w:w="1820"/>
        <w:gridCol w:w="836"/>
        <w:gridCol w:w="1674"/>
        <w:gridCol w:w="1119"/>
        <w:gridCol w:w="1118"/>
        <w:gridCol w:w="1117"/>
        <w:gridCol w:w="1119"/>
        <w:gridCol w:w="969"/>
        <w:gridCol w:w="1117"/>
        <w:gridCol w:w="1108"/>
        <w:gridCol w:w="17"/>
        <w:gridCol w:w="822"/>
        <w:gridCol w:w="17"/>
        <w:gridCol w:w="1101"/>
        <w:gridCol w:w="236"/>
        <w:gridCol w:w="657"/>
      </w:tblGrid>
      <w:tr w:rsidR="00325139" w:rsidRPr="00877E8E" w14:paraId="09EFEBC0" w14:textId="77777777" w:rsidTr="00075601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877E8E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877E8E" w14:paraId="5B9E16A8" w14:textId="77777777" w:rsidTr="00075601">
        <w:trPr>
          <w:gridAfter w:val="1"/>
          <w:wAfter w:w="657" w:type="dxa"/>
          <w:trHeight w:val="76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4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877E8E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877E8E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877E8E" w14:paraId="29C25464" w14:textId="77777777" w:rsidTr="00075601">
        <w:trPr>
          <w:gridAfter w:val="2"/>
          <w:wAfter w:w="893" w:type="dxa"/>
          <w:trHeight w:val="94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6C9A6577" w14:textId="77777777" w:rsidTr="00075601">
        <w:trPr>
          <w:gridAfter w:val="2"/>
          <w:wAfter w:w="893" w:type="dxa"/>
          <w:trHeight w:val="57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0364F4" w:rsidRPr="00877E8E" w14:paraId="027B00B8" w14:textId="77777777" w:rsidTr="00075601">
        <w:trPr>
          <w:gridAfter w:val="2"/>
          <w:wAfter w:w="893" w:type="dxa"/>
          <w:trHeight w:val="21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33D9529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5ABC9765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13C7AAE5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городского округа Истра, (далее УО)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0364F4" w:rsidRPr="00877E8E" w14:paraId="0D0DDCFB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35DF333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0670A42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4B50488F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2D3C7FD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3FB6FD4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24F8960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033B8AE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4F4" w:rsidRPr="00877E8E" w14:paraId="401B5926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389E2A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5F0A5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23F5E829" w14:textId="2A55E6D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177BFA9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130270A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46B9E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6606B092" w14:textId="6A1EF47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078FA79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3A0AF9E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2F2D16CE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1CBEAE7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508E405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52AE467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42DFB7E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4D427F4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0564900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2397534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48CF8B58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2839DB9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21565E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5756684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0A9E169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3AAD3B5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44684C8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69F8931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6185EB60" w14:textId="77777777" w:rsidTr="00075601">
        <w:trPr>
          <w:gridAfter w:val="2"/>
          <w:wAfter w:w="893" w:type="dxa"/>
          <w:trHeight w:val="14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63240DE1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Приобретение (выкуп) нежилых помещений 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5FEEB0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5C3CF1A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584DDED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2CEF31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5ABC808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6971EEC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A4C2C0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0D2A398D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образовательные учрежд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07A94CBC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Обеспечение государственных гарантий реализации прав </w:t>
            </w:r>
          </w:p>
        </w:tc>
      </w:tr>
      <w:tr w:rsidR="0052195D" w:rsidRPr="00877E8E" w14:paraId="335408CC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2BBE267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0C00D20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3B173CB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59152EB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307C15F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0FE8E8C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27966C1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43C97821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36C3FCB6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21C48DC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4E5E6A1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1F34CC6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00D4FAA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6E54CD1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3580405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6D3CBAD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дошкольных групп для детей в возрасте от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F3E45D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1D9CCA3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5E02CD6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0C3AF1C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62FE869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9DD9F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2DCD237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граждан на получение общедоступного и бесплатного дошкольного образования</w:t>
            </w:r>
          </w:p>
        </w:tc>
      </w:tr>
      <w:tr w:rsidR="0052195D" w:rsidRPr="00877E8E" w14:paraId="5A3F257F" w14:textId="77777777" w:rsidTr="00075601">
        <w:trPr>
          <w:gridAfter w:val="2"/>
          <w:wAfter w:w="893" w:type="dxa"/>
          <w:trHeight w:val="708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247483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2CDEAF4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015ED34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0D0FAEA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07F1CB0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3B587DD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3D0AC16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5D52B082" w14:textId="77777777" w:rsidTr="00075601">
        <w:trPr>
          <w:gridAfter w:val="2"/>
          <w:wAfter w:w="893" w:type="dxa"/>
          <w:trHeight w:val="158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2ABD470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2D4957A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2E11D15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654D562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42F19AE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66BB2A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1CFB057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52195D" w:rsidRPr="00877E8E" w14:paraId="5485FCFC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309A627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1C81D8B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6D220FC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36C80836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4B8113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487AABC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3C7C1B9D" w:rsidR="0052195D" w:rsidRPr="00877E8E" w:rsidRDefault="0052195D" w:rsidP="0052195D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24DEEC5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5977E23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129C21F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3387F0E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11611DF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36F23B6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4D256A2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1D11781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3E7B53F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00CDCD7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1E7C0A9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5B5E073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1B76C03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1B8518C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684E647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6EFAD40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27FDBDD5" w14:textId="77777777" w:rsidTr="00075601">
        <w:trPr>
          <w:gridAfter w:val="2"/>
          <w:wAfter w:w="893" w:type="dxa"/>
          <w:trHeight w:val="17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3B6CD3F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34DB228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1F1FCDF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404AD19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0ABFC3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D73DC8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063D75F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4F4" w:rsidRPr="00877E8E" w14:paraId="79DE13A7" w14:textId="77777777" w:rsidTr="00075601">
        <w:trPr>
          <w:gridAfter w:val="2"/>
          <w:wAfter w:w="893" w:type="dxa"/>
          <w:trHeight w:val="14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7D6C9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  <w:p w14:paraId="161B96F2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E5FD2E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B2623A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B7428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85AC8D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4668E5D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97C0108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EBED2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685557" w14:textId="35406EEB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256FA2D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233E266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406EBA2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362DBCFB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286D2D32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0641916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36E9EFE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0364F4" w:rsidRPr="00877E8E" w14:paraId="1DB2CE61" w14:textId="77777777" w:rsidTr="00075601">
        <w:trPr>
          <w:gridAfter w:val="2"/>
          <w:wAfter w:w="893" w:type="dxa"/>
          <w:trHeight w:val="69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18028CA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2833EEF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62F854A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2EF2280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0D52DF1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3D331C6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14D9878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4F4" w:rsidRPr="00877E8E" w14:paraId="4C5B9411" w14:textId="77777777" w:rsidTr="00075601">
        <w:trPr>
          <w:gridAfter w:val="2"/>
          <w:wAfter w:w="893" w:type="dxa"/>
          <w:trHeight w:val="75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082F9EEE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1061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50C56FB4" w14:textId="6B6314C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49B50B9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4867B92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EE856" w14:textId="70DCF53F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59283765" w14:textId="7C861A6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2F319E9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17DCDE2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74AEFD60" w14:textId="77777777" w:rsidTr="00075601">
        <w:trPr>
          <w:gridAfter w:val="2"/>
          <w:wAfter w:w="893" w:type="dxa"/>
          <w:trHeight w:val="199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23290260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051D5291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1380BB68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088B5989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5946CE7D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3C2F1D39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5B3E4A9B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446C0996" w14:textId="77777777" w:rsidTr="00075601">
        <w:trPr>
          <w:gridAfter w:val="2"/>
          <w:wAfter w:w="893" w:type="dxa"/>
          <w:trHeight w:val="30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5BBBFD84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67C21517" w:rsidR="00592495" w:rsidRPr="00877E8E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05AE5527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640DFB47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3638C97A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488543CB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289619A5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877E8E" w14:paraId="28B01D25" w14:textId="77777777" w:rsidTr="00075601">
        <w:trPr>
          <w:gridAfter w:val="2"/>
          <w:wAfter w:w="893" w:type="dxa"/>
          <w:trHeight w:val="144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038CEF56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Финансовое обеспечение реализации прав граждан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="00A72B8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бесплатного дошкольного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877E8E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18CA34D8" w:rsidR="00822DCA" w:rsidRPr="0005170B" w:rsidRDefault="005F5AE3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2910164</w:t>
            </w:r>
            <w:r w:rsidR="00042125" w:rsidRPr="0005170B">
              <w:rPr>
                <w:rFonts w:ascii="Times New Roman" w:hAnsi="Times New Roman"/>
                <w:sz w:val="18"/>
                <w:szCs w:val="18"/>
              </w:rPr>
              <w:t>,89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05170B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05170B">
              <w:rPr>
                <w:rFonts w:ascii="Times New Roman" w:hAnsi="Times New Roman"/>
                <w:sz w:val="18"/>
                <w:szCs w:val="18"/>
              </w:rPr>
              <w:t>06</w:t>
            </w:r>
            <w:r w:rsidRPr="0005170B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2C7BADE2" w:rsidR="00822DCA" w:rsidRPr="0005170B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7B395312" w:rsidR="00C459B6" w:rsidRPr="0005170B" w:rsidRDefault="00125B44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233</w:t>
            </w:r>
            <w:r w:rsidR="002517E2" w:rsidRPr="0005170B">
              <w:rPr>
                <w:rFonts w:ascii="Times New Roman" w:hAnsi="Times New Roman"/>
                <w:sz w:val="18"/>
                <w:szCs w:val="18"/>
              </w:rPr>
              <w:t>238</w:t>
            </w:r>
            <w:r w:rsidRPr="0005170B">
              <w:rPr>
                <w:rFonts w:ascii="Times New Roman" w:hAnsi="Times New Roman"/>
                <w:sz w:val="18"/>
                <w:szCs w:val="18"/>
              </w:rPr>
              <w:t>,83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362CB911" w:rsidR="00822DCA" w:rsidRPr="0005170B" w:rsidRDefault="006A7FA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429ED4C3" w:rsidR="00822DCA" w:rsidRPr="00877E8E" w:rsidRDefault="006A7FA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877E8E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877E8E" w14:paraId="540697F2" w14:textId="77777777" w:rsidTr="00075601">
        <w:trPr>
          <w:gridAfter w:val="1"/>
          <w:wAfter w:w="657" w:type="dxa"/>
          <w:trHeight w:val="49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909732,0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61505BAC" w:rsidR="00822DCA" w:rsidRPr="0005170B" w:rsidRDefault="00125B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1341</w:t>
            </w:r>
            <w:r w:rsidR="005F5AE3" w:rsidRPr="0005170B">
              <w:rPr>
                <w:rFonts w:ascii="Times New Roman" w:hAnsi="Times New Roman"/>
                <w:sz w:val="18"/>
                <w:szCs w:val="18"/>
              </w:rPr>
              <w:t>254</w:t>
            </w:r>
            <w:r w:rsidRPr="000517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05170B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05170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30A95735" w:rsidR="00822DCA" w:rsidRPr="0005170B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20E37113" w:rsidR="00822DCA" w:rsidRPr="0005170B" w:rsidRDefault="005F5AE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sz w:val="18"/>
                <w:szCs w:val="18"/>
              </w:rPr>
              <w:t>60520</w:t>
            </w:r>
            <w:r w:rsidR="00125B44" w:rsidRPr="0005170B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14:paraId="00B2600D" w14:textId="77777777" w:rsidR="00505717" w:rsidRPr="0005170B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0A122F2C" w:rsidR="00822DCA" w:rsidRPr="0005170B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517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23D3ADB1" w:rsidR="00822DCA" w:rsidRPr="00877E8E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" w:type="dxa"/>
          </w:tcPr>
          <w:p w14:paraId="2A93C069" w14:textId="4A9466C5" w:rsidR="00822DCA" w:rsidRPr="00877E8E" w:rsidRDefault="003A3591">
            <w:pPr>
              <w:spacing w:after="0" w:line="240" w:lineRule="auto"/>
            </w:pPr>
            <w:r w:rsidRPr="00877E8E">
              <w:tab/>
            </w:r>
            <w:r w:rsidRPr="00877E8E">
              <w:tab/>
            </w:r>
          </w:p>
        </w:tc>
      </w:tr>
      <w:tr w:rsidR="00694710" w:rsidRPr="00877E8E" w14:paraId="2DBFE786" w14:textId="77777777" w:rsidTr="00075601">
        <w:trPr>
          <w:gridAfter w:val="2"/>
          <w:wAfter w:w="893" w:type="dxa"/>
          <w:trHeight w:val="62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2B88CAAB" w:rsidR="00694710" w:rsidRPr="00877E8E" w:rsidRDefault="00125B4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903358,69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540844,20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771A293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594F0DB2" w:rsidR="00694710" w:rsidRPr="00877E8E" w:rsidRDefault="00125B4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40316,73</w:t>
            </w:r>
          </w:p>
          <w:p w14:paraId="0DB7C48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39ECF2B6" w:rsidR="00694710" w:rsidRPr="00877E8E" w:rsidRDefault="006A7FA7" w:rsidP="0069471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60E9FFD2" w:rsidR="00694710" w:rsidRPr="00877E8E" w:rsidRDefault="006A7FA7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83A36AF" w14:textId="77777777" w:rsidTr="00075601">
        <w:trPr>
          <w:gridAfter w:val="2"/>
          <w:wAfter w:w="893" w:type="dxa"/>
          <w:trHeight w:val="42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A3344BF" w14:textId="77777777" w:rsidTr="00075601">
        <w:trPr>
          <w:gridAfter w:val="2"/>
          <w:wAfter w:w="893" w:type="dxa"/>
          <w:trHeight w:val="42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3D7744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2EF0595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3DF3258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248B90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0EC3E6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1870B9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1F4E7AA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8AD867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6F0992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274E3C3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5019540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5189929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4730894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54363FE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0B51FA1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694710" w:rsidRPr="00877E8E" w14:paraId="4567D9D4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48C6E97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08759E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62E2D47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3686B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0D3BAB2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2BEBF43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2939F1C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FD5EDF1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36FB743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55C91F0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379EDA7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30A2F1D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5D355B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10280A4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5DEE6ED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0EEEFF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155E099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448D3D2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6590984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4E9D2E5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4AAABEC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3731B2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11E8C62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543A0087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0CAD87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28EBA8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00FB927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17AC018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1F8C517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213B012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661856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C8B5EE5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29E49" w14:textId="67147A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2" w:name="_Hlk95213876"/>
            <w:r w:rsidRPr="00877E8E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F3B3A" w14:textId="5B2D894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2.2.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оплату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труда, приобретение учебников и учебных пособий, средств обучения, игр, игрушек (за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FD857" w14:textId="69A0EC6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2020-2021г.г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6B41" w14:textId="1DEDDC5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E7ACC" w14:textId="64932C2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9CA50" w14:textId="39BB2FF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32F9C" w14:textId="16311C0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657A1" w14:textId="750CD45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247096,00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7ACE" w14:textId="200BF84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FF6F8" w14:textId="7485DD8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26289" w14:textId="69C37F5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ADE77" w14:textId="2698350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533A7" w14:textId="38373DF0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bookmarkEnd w:id="12"/>
      <w:tr w:rsidR="00694710" w:rsidRPr="00877E8E" w14:paraId="602E741D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426C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03A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1C9D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85E65" w14:textId="492A079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A321E" w14:textId="0BF9FCF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1722E" w14:textId="1DBBA6A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61AEA" w14:textId="5417A2A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3526F" w14:textId="29C826E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247096,00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E347A" w14:textId="16942AA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2974" w14:textId="30300D9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307CD" w14:textId="2648C58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3A4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C5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E53FC2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9606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4A13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9AB9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8E6A5" w14:textId="6C72D2FF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2E85" w14:textId="50CF37C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67157" w14:textId="389B44F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70C52" w14:textId="37B1FE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0670D" w14:textId="427B03C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E3F94" w14:textId="044DA5A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9F326" w14:textId="31D85A1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1BF3C" w14:textId="5404480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571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FD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8AC1A61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E2FE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F82F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ED8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A502B" w14:textId="0C156CFD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26772" w14:textId="434CB03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7AD9" w14:textId="70117F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0A92E" w14:textId="6A65A5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71517" w14:textId="5890C99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0E2DB" w14:textId="4591879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BBAB0" w14:textId="7B0C2D8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9E38" w14:textId="1D3BAD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B19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07F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753129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CA7D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F000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C79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3CA85" w14:textId="2D02CC3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D2D27" w14:textId="15817AD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A0D07" w14:textId="23536E0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B9E8" w14:textId="52B061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2D690" w14:textId="539381A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E57FC" w14:textId="5CE0BF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3A2E" w14:textId="3519AC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EFC88" w14:textId="34FE44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D72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F22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8DD900C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B3789" w14:textId="2B9AF23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3" w:name="_Hlk95213992"/>
            <w:r w:rsidRPr="00877E8E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E672D" w14:textId="7A18EDD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8EC1C" w14:textId="2325FEB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6C1F1" w14:textId="3E9FEA3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B173D" w14:textId="0D2E8D6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D17" w14:textId="30B0C3C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11984,00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51B3D" w14:textId="19BAD4D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2A944" w14:textId="2F84EBF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5631,00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43F5C" w14:textId="52F23C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FAC53" w14:textId="402D5FD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C864" w14:textId="755C0E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E6ECF" w14:textId="4D57840B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DC3CE" w14:textId="317170E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bookmarkEnd w:id="13"/>
      <w:tr w:rsidR="00694710" w:rsidRPr="00877E8E" w14:paraId="0F715C28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C10D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0263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7A2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D4AD" w14:textId="17E8779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EA2E6" w14:textId="195C453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C3847" w14:textId="0C77E5F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11984,00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FD31" w14:textId="2EBB7C6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551" w14:textId="69A14D1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5631,00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F294A" w14:textId="63A194E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FAC97" w14:textId="2CAF414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CD2E1" w14:textId="67A811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DA2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F0E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49AEF0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931A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222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2F5C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C76C3" w14:textId="4C4116F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0703" w14:textId="6C186AD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AAE58" w14:textId="7FC7860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3EE9" w14:textId="246CD4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D3B6C" w14:textId="7E29502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D82B7" w14:textId="3E93402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C7035" w14:textId="3211346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99743" w14:textId="35B2EA0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E8C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71C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4FC81B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1B2D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C5E7C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872D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5D87" w14:textId="781A577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B917" w14:textId="11F5336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39846" w14:textId="06C0B4B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8513" w14:textId="29E22F0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F2D54" w14:textId="6532986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BA11" w14:textId="5913D5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1141C" w14:textId="68FE859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D72C8" w14:textId="2BC8182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18C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837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064D07F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315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80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D903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216F9" w14:textId="259A85B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2082" w14:textId="610E5D9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3CABA" w14:textId="7F2A764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47EA" w14:textId="1B09442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4D012" w14:textId="4D87B66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2A3D" w14:textId="0757194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4EFC" w14:textId="3372114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F7CF" w14:textId="365390A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870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242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781B983" w14:textId="77777777" w:rsidTr="00075601">
        <w:trPr>
          <w:gridAfter w:val="2"/>
          <w:wAfter w:w="893" w:type="dxa"/>
          <w:trHeight w:val="21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C5C166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694710" w:rsidRPr="00877E8E" w:rsidRDefault="00694710" w:rsidP="0069471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4" w:name="_Hlk9521410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детьми, осваивающими образовательные программы дошкольного образования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организациях Московской области, осуществляющих образовательную деятельность</w:t>
            </w:r>
            <w:bookmarkEnd w:id="14"/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7D2AF1C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243</w:t>
            </w:r>
            <w:r w:rsidR="002F2CA4">
              <w:rPr>
                <w:rFonts w:ascii="Times New Roman" w:hAnsi="Times New Roman"/>
                <w:sz w:val="18"/>
                <w:szCs w:val="18"/>
              </w:rPr>
              <w:t>992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0BDCC932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47787,00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47DC0DC2" w:rsidR="00694710" w:rsidRPr="00877E8E" w:rsidRDefault="002F2CA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48222</w:t>
            </w:r>
            <w:r w:rsidR="0069471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2A3B27BB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20F1BA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694710" w:rsidRPr="00877E8E" w14:paraId="2C1F26A1" w14:textId="77777777" w:rsidTr="00075601">
        <w:trPr>
          <w:gridAfter w:val="2"/>
          <w:wAfter w:w="893" w:type="dxa"/>
          <w:trHeight w:val="7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46624C76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243</w:t>
            </w:r>
            <w:r w:rsidR="002F2CA4">
              <w:rPr>
                <w:rFonts w:ascii="Times New Roman" w:hAnsi="Times New Roman"/>
                <w:sz w:val="18"/>
                <w:szCs w:val="18"/>
              </w:rPr>
              <w:t>992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6A94F89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47787,00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7FDE9C34" w:rsidR="00694710" w:rsidRPr="00877E8E" w:rsidRDefault="002F2CA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48222</w:t>
            </w:r>
            <w:r w:rsidR="0069471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0E446E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292C5A0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7BA4C9" w14:textId="77777777" w:rsidTr="00075601">
        <w:trPr>
          <w:gridAfter w:val="2"/>
          <w:wAfter w:w="893" w:type="dxa"/>
          <w:trHeight w:val="7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8496437" w14:textId="77777777" w:rsidTr="00075601">
        <w:trPr>
          <w:gridAfter w:val="2"/>
          <w:wAfter w:w="893" w:type="dxa"/>
          <w:trHeight w:val="221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DF8F40D" w14:textId="77777777" w:rsidTr="00075601">
        <w:trPr>
          <w:gridAfter w:val="2"/>
          <w:wAfter w:w="893" w:type="dxa"/>
          <w:trHeight w:val="33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3F73" w:rsidRPr="00877E8E" w14:paraId="4DF66BDD" w14:textId="77777777" w:rsidTr="00075601">
        <w:trPr>
          <w:gridAfter w:val="2"/>
          <w:wAfter w:w="893" w:type="dxa"/>
          <w:trHeight w:val="1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3B527256" w:rsidR="001E3F73" w:rsidRPr="00877E8E" w:rsidRDefault="001E3F73" w:rsidP="001E3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5" w:name="_Hlk95214355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1E3F73" w:rsidRPr="00877E8E" w:rsidRDefault="001E3F73" w:rsidP="001E3F7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1E3F73" w:rsidRPr="00877E8E" w:rsidRDefault="001E3F73" w:rsidP="001E3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72019B95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1432484,17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244DEF32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404864,64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2E3CD92D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172348,83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432C5930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4F0F43E0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41E944C8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городского округа Истра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bookmarkEnd w:id="15"/>
      <w:tr w:rsidR="00694710" w:rsidRPr="00877E8E" w14:paraId="0A2AD54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04C8ED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429AA9EB" w:rsidR="00694710" w:rsidRPr="00877E8E" w:rsidRDefault="001E3F73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766931,97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722483B4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272462,54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23275ED7" w:rsidR="00694710" w:rsidRPr="00877E8E" w:rsidRDefault="00A161D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39946,73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5448E24A" w:rsidR="00694710" w:rsidRPr="00877E8E" w:rsidRDefault="00FF47DC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04737D94" w:rsidR="00694710" w:rsidRPr="00877E8E" w:rsidRDefault="00FF47DC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1F87150" w14:textId="77777777" w:rsidTr="00075601">
        <w:trPr>
          <w:gridAfter w:val="2"/>
          <w:wAfter w:w="893" w:type="dxa"/>
          <w:trHeight w:val="259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9A0D86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62B9FBB" w14:textId="77777777" w:rsidTr="00075601">
        <w:trPr>
          <w:gridAfter w:val="2"/>
          <w:wAfter w:w="893" w:type="dxa"/>
          <w:trHeight w:val="199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41AE4C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7BE10F7F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135956,72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40BA0F40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259A847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72C57E24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3E8A532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Ремонт в учреждениях дошкольного образования </w:t>
            </w:r>
          </w:p>
        </w:tc>
      </w:tr>
      <w:tr w:rsidR="00694710" w:rsidRPr="00877E8E" w14:paraId="2BF9D8F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54308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954" w14:textId="02EBB39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135956,72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7EDE" w14:textId="0CE1420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D26" w14:textId="12527980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9CB" w14:textId="3F15A13B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4DACF51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DA161C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63ACB4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4A6C22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73F95" w14:textId="6E1BA48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EE609" w14:textId="4820E2D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02.07.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дошкольного образования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BB5DF" w14:textId="7A07C91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F43E" w14:textId="49433754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CC42" w14:textId="156672F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E2BB" w14:textId="1654236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0934" w14:textId="5663B55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17F5" w14:textId="4A30A0D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0CD0" w14:textId="5F4A99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5650" w14:textId="4BFFF20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113A" w14:textId="2858DE3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D9ED" w14:textId="0AE26F6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3C9A" w14:textId="2A095D2D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Профессиональная физическая охрана муниципальных учреждений дошкольного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</w:tr>
      <w:tr w:rsidR="00694710" w:rsidRPr="00877E8E" w14:paraId="64F7139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417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B249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7BAF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CE7E8" w14:textId="32AE5DDE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7603" w14:textId="34DFD5F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3CEA" w14:textId="0A1FC4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9F18" w14:textId="4697814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3D81" w14:textId="3D47F9A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32E9" w14:textId="34F5346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0590" w14:textId="3DE884A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34F5" w14:textId="7452731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9E6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AC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5265EC1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7D80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68F2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DCD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C41E" w14:textId="6653EB0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7C8E" w14:textId="7FCE2AD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C45" w14:textId="234F4F2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2" w14:textId="0D40781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F77F" w14:textId="7D4C0C0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884B" w14:textId="1C34B7D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9830" w14:textId="2D7E1C3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357D" w14:textId="1A155A2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E44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AEB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A52E96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DE0B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294B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FE7D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E78F4" w14:textId="3C6B9201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EB8E" w14:textId="349D6AF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61ED" w14:textId="161D0B4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BBE8" w14:textId="69775F0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8209" w14:textId="2385B01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4313" w14:textId="5A0CFA5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0564" w14:textId="3EEBBFD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D733" w14:textId="402F36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7B6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B0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12FF2E3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1595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D2D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6E8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A0496" w14:textId="05CD07E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EDCA3" w14:textId="7346673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3381" w14:textId="6EF2098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B0FB" w14:textId="5AC22C3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7436" w14:textId="66261D9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0C17" w14:textId="752B100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AB57" w14:textId="101247C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1267" w14:textId="6E44BB1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E58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BD2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A4FB1CE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C7F3DE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2.8.</w:t>
            </w:r>
          </w:p>
          <w:p w14:paraId="5B2C515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0079BB8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038618C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694710" w:rsidRPr="00877E8E" w14:paraId="783AE95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8EE678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8D1F" w14:textId="0731912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A79E" w14:textId="1A00F73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C50F2AB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0A9A2B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6DED517E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AF47E" w14:textId="2D2FBB3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2.9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00B56" w14:textId="3CBB0940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38626229" w14:textId="1791BBCB" w:rsidR="00FB512C" w:rsidRPr="00BA52F8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2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C9750" w14:textId="6164DCF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4501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5986D" w14:textId="48D9CBBE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688F" w14:textId="4893A2C4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236C" w14:textId="3B63FA66" w:rsidR="00FB512C" w:rsidRPr="0005170B" w:rsidRDefault="005F5AE3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12668</w:t>
            </w:r>
            <w:r w:rsidR="00FB512C"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A82C" w14:textId="0E2DA344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73D4" w14:textId="6408BFF2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6FAC" w14:textId="6BF1F713" w:rsidR="00FB512C" w:rsidRPr="0005170B" w:rsidRDefault="005F5AE3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12668</w:t>
            </w:r>
            <w:r w:rsidR="00FB512C"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E349" w14:textId="20C63BA2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C6480" w14:textId="296E1586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5B71" w14:textId="0B9CA41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C8D5" w14:textId="7E40476A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A52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рисмотр и уход за детьми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1,5 до 7 лет</w:t>
            </w:r>
          </w:p>
        </w:tc>
      </w:tr>
      <w:tr w:rsidR="00FB512C" w:rsidRPr="00877E8E" w14:paraId="395954D5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71D9F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497C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7E31A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03A1C" w14:textId="666A18FB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F998" w14:textId="62D822DA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299E" w14:textId="661DB8BF" w:rsidR="00FB512C" w:rsidRPr="0005170B" w:rsidRDefault="005F5AE3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12298</w:t>
            </w:r>
            <w:r w:rsidR="00FB512C"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4D5D" w14:textId="07DD15A3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E71E" w14:textId="3EB88F84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26D1" w14:textId="3029AF3A" w:rsidR="00FB512C" w:rsidRPr="0005170B" w:rsidRDefault="005F5AE3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12298</w:t>
            </w:r>
            <w:r w:rsidR="00FB512C"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ED41" w14:textId="6FEA825A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9B78" w14:textId="7F3C7285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4806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EAB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4E1EB08D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742CC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3984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D59A5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4CD82" w14:textId="0F4D30AD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167" w14:textId="18BDE362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69B5" w14:textId="3EA56359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370,00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FDB3" w14:textId="4793CEF4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97AB" w14:textId="4966844F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3438" w14:textId="6002C555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370,00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0B8E" w14:textId="1297A1FF" w:rsidR="00FB512C" w:rsidRPr="0005170B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170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294D" w14:textId="4D02450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67E9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0FB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559E1B0A" w14:textId="77777777" w:rsidTr="004D18D7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6E94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0B831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6F064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F5D5" w14:textId="1F510802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CD7C" w14:textId="47C8E671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F779" w14:textId="25F66371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7BC4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A63C" w14:textId="0C773E16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3E5C" w14:textId="7CEE9DD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4549" w14:textId="7B4C79E8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485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D0A5" w14:textId="5E2E6B4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1C97" w14:textId="6B1F59B0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8DBE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9768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48776850" w14:textId="77777777" w:rsidTr="004D18D7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85FE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47F8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D50FD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9F9A" w14:textId="02AD002F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986F" w14:textId="013D4D9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AAB9" w14:textId="7851A9A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7BC4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513A" w14:textId="5595847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E5A1" w14:textId="692B3F50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16E0" w14:textId="3FEDB5A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485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4A7E" w14:textId="35D78DF7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A9AD" w14:textId="2CC0929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2CE3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CE8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D5A53" w:rsidRPr="00877E8E" w14:paraId="35DA3B0A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43105" w14:textId="6652ECB6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Р2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27676" w14:textId="0E989FA8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P2.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проект «Содействие занятости»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753F9" w14:textId="731884E9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D5FC2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6951" w14:textId="002E8D68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5272" w14:textId="6211A1E1" w:rsidR="00AD5A53" w:rsidRPr="00877E8E" w:rsidRDefault="00280E65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A95F" w14:textId="5103F444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5FB4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4D17" w14:textId="7CC70D12" w:rsidR="00AD5A53" w:rsidRPr="00877E8E" w:rsidRDefault="00280E65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36E2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598A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4CA04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6CED9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AD5A53" w:rsidRPr="00877E8E" w14:paraId="11AA48A6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D12B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00CA0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14431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20590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1F3B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3EE" w14:textId="1D7AC6A2" w:rsidR="00AD5A53" w:rsidRPr="00877E8E" w:rsidRDefault="002F2CA4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B812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790F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0B37" w14:textId="07664E7C" w:rsidR="00AD5A53" w:rsidRPr="00877E8E" w:rsidRDefault="002F2CA4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23DC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7176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7ABC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57FC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D44503E" w14:textId="77777777" w:rsidTr="00570EF4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1C39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AB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6A98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2BB9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935C" w14:textId="7B739EE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DB6E" w14:textId="07BB1045" w:rsidR="00694710" w:rsidRPr="00877E8E" w:rsidRDefault="00280E65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EED8" w14:textId="7223B1B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8CD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F82F" w14:textId="1489ED54" w:rsidR="00694710" w:rsidRPr="00877E8E" w:rsidRDefault="00280E65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E23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1C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18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74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59531C4F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750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4FFE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B0D4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A138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B9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71B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729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12A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630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159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CF6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573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9B7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7E652A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1F00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1CA2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22C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1CF0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B46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C49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405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B90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BF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292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518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514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26C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B0A201C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1F397" w14:textId="2D039ED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Р2.1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002DB" w14:textId="60884D6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P2.01. </w:t>
            </w:r>
            <w:bookmarkStart w:id="16" w:name="_Hlk106202412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Государственная поддержка частных дошкольных образовательных организаций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 Московской области с целью возмещения расходов на присмотр и уход, содержание имущества и арендную плату за использование помещений</w:t>
            </w:r>
            <w:bookmarkEnd w:id="16"/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A4E19" w14:textId="0CDBCCCB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</w:t>
            </w:r>
            <w:r w:rsidR="00CA183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2D3F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3F7" w14:textId="222BA94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7789" w14:textId="7BFDEB30" w:rsidR="00694710" w:rsidRPr="00877E8E" w:rsidRDefault="00280E65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D36" w14:textId="72979CA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748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6AA3" w14:textId="32C9A2A5" w:rsidR="00694710" w:rsidRPr="00877E8E" w:rsidRDefault="00280E65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B1E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B7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EEA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образовательные учрежд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64A3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 районных мероприятий</w:t>
            </w:r>
          </w:p>
        </w:tc>
      </w:tr>
      <w:tr w:rsidR="00694710" w:rsidRPr="00877E8E" w14:paraId="03A185DD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E9C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51A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5445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AA6B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019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9CAE" w14:textId="473A7840" w:rsidR="00694710" w:rsidRPr="00877E8E" w:rsidRDefault="002F2CA4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A55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C42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2727" w14:textId="4AAED773" w:rsidR="00694710" w:rsidRPr="00877E8E" w:rsidRDefault="002F2CA4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69471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C21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75D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0EB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A3D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9F16088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347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DC5F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16D2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6314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AFFB" w14:textId="44AABF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0574" w14:textId="5C0FAC6D" w:rsidR="00694710" w:rsidRPr="00877E8E" w:rsidRDefault="00280E65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69471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1BF" w14:textId="02A9BEE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9E4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0159" w14:textId="263CE6F3" w:rsidR="00694710" w:rsidRPr="00877E8E" w:rsidRDefault="00280E65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961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B34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196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A59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21260E8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10C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CA3A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F8BA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D1F7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1E7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6E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07F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377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AF6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833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019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AAF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86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869FF6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C790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BC5B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D55A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B9C6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89E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B61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7EC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282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33A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017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CE4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911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55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785409" w14:textId="77777777" w:rsidR="001014E5" w:rsidRPr="00877E8E" w:rsidRDefault="001014E5" w:rsidP="001014E5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9FE8646" w14:textId="77777777" w:rsidR="001014E5" w:rsidRPr="00877E8E" w:rsidRDefault="001014E5" w:rsidP="001014E5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4A6D94" w14:textId="6FE5A5E8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81AB170" w14:textId="4B76210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DDD25F7" w14:textId="11EB7AC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1D12525" w14:textId="33C019D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BAC5180" w14:textId="643625C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548E0D" w14:textId="72CC968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DB7C17D" w14:textId="6AA3BEEC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6E04F68" w14:textId="0394F28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4291DE8" w14:textId="39B59DF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77A1794" w14:textId="00C75D1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4AF8DE" w14:textId="7A456C3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454C0E2" w14:textId="227E1906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A92D17F" w14:textId="0981B07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F5A8E08" w14:textId="08E7C5C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E9B11AD" w14:textId="1381F37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64EFBE" w14:textId="2878846F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27D4C80" w14:textId="080D535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2433C6D" w14:textId="72074F55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D7B6751" w14:textId="60697513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8BD3F21" w14:textId="38DCDEE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601DAF" w14:textId="2964D0B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BA7B6B4" w14:textId="71B23FED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E4B4C66" w14:textId="6F059A2A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4F82FC0" w14:textId="0C7F0FE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190DEAB" w14:textId="64E02300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5AB9184" w14:textId="32B3A18C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0494A35" w14:textId="4D1AE5EF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31D78A3" w14:textId="77777777" w:rsidR="00FB512C" w:rsidRPr="00877E8E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1184F8F" w14:textId="77777777" w:rsidR="000A2224" w:rsidRPr="00877E8E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7" w:name="_Hlk110244714"/>
    </w:p>
    <w:p w14:paraId="0F3825D4" w14:textId="77777777" w:rsidR="002E44CF" w:rsidRPr="00877E8E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397873" w:rsidRPr="00877E8E">
        <w:rPr>
          <w:rFonts w:ascii="Times New Roman" w:hAnsi="Times New Roman"/>
          <w:b/>
        </w:rPr>
        <w:t xml:space="preserve">11. </w:t>
      </w:r>
      <w:r w:rsidR="002E44CF" w:rsidRPr="00877E8E">
        <w:rPr>
          <w:rFonts w:ascii="Times New Roman" w:hAnsi="Times New Roman"/>
          <w:b/>
        </w:rPr>
        <w:t xml:space="preserve">Подпрограмма </w:t>
      </w:r>
      <w:r w:rsidR="00A024E4" w:rsidRPr="00877E8E">
        <w:rPr>
          <w:rFonts w:ascii="Times New Roman" w:hAnsi="Times New Roman"/>
          <w:b/>
        </w:rPr>
        <w:t>2</w:t>
      </w:r>
      <w:r w:rsidR="002E44CF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Общее 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780FDDA6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</w:rPr>
      </w:pPr>
      <w:bookmarkStart w:id="18" w:name="_Hlk97905710"/>
    </w:p>
    <w:p w14:paraId="13B72CE2" w14:textId="77777777" w:rsidR="002E44CF" w:rsidRPr="00877E8E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11.1</w:t>
      </w:r>
      <w:r w:rsidR="006E603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 xml:space="preserve">Паспорт подпрограммы </w:t>
      </w:r>
      <w:r w:rsidR="00A024E4" w:rsidRPr="00877E8E">
        <w:rPr>
          <w:rFonts w:ascii="Times New Roman" w:hAnsi="Times New Roman"/>
          <w:b/>
        </w:rPr>
        <w:t>2</w:t>
      </w:r>
      <w:r w:rsidR="002E44CF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Общее образование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42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2198"/>
      </w:tblGrid>
      <w:tr w:rsidR="00E73A0D" w:rsidRPr="00877E8E" w14:paraId="33BEB46A" w14:textId="77777777" w:rsidTr="00A0465A">
        <w:trPr>
          <w:trHeight w:val="328"/>
        </w:trPr>
        <w:tc>
          <w:tcPr>
            <w:tcW w:w="2267" w:type="dxa"/>
          </w:tcPr>
          <w:p w14:paraId="75418C13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9" w:name="_Hlk65231094"/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76" w:type="dxa"/>
            <w:gridSpan w:val="8"/>
          </w:tcPr>
          <w:p w14:paraId="6EA7BB05" w14:textId="57F583D6" w:rsidR="00E73A0D" w:rsidRPr="00877E8E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877E8E" w14:paraId="6B383122" w14:textId="77777777" w:rsidTr="00A0465A">
        <w:tc>
          <w:tcPr>
            <w:tcW w:w="2267" w:type="dxa"/>
            <w:vMerge w:val="restart"/>
          </w:tcPr>
          <w:p w14:paraId="361C1B41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6"/>
          </w:tcPr>
          <w:p w14:paraId="531517A0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877E8E" w14:paraId="77201865" w14:textId="77777777" w:rsidTr="00A0465A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2198" w:type="dxa"/>
          </w:tcPr>
          <w:p w14:paraId="062FE991" w14:textId="77777777" w:rsidR="00F857CB" w:rsidRPr="00877E8E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877E8E" w14:paraId="0A84F237" w14:textId="77777777" w:rsidTr="00A0465A">
        <w:tc>
          <w:tcPr>
            <w:tcW w:w="2267" w:type="dxa"/>
            <w:vMerge/>
          </w:tcPr>
          <w:p w14:paraId="2554C7CA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877E8E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877E8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2D26D16C" w:rsidR="00A30822" w:rsidRPr="00877E8E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2724249,4</w:t>
            </w:r>
            <w:r w:rsidR="007A61E9" w:rsidRPr="00877E8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774320B3" w:rsidR="00A30822" w:rsidRPr="00877E8E" w:rsidRDefault="00B650CB" w:rsidP="00FB77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4114328,2</w:t>
            </w:r>
            <w:r w:rsidR="001D134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052EF2D4" w:rsidR="00A30822" w:rsidRPr="00877E8E" w:rsidRDefault="00FD2528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3469826,65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39D4244D" w:rsidR="00A30822" w:rsidRPr="00877E8E" w:rsidRDefault="00FD2528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3465200,10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5F6BC1A9" w:rsidR="006A3E9F" w:rsidRPr="00877E8E" w:rsidRDefault="00B650CB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15708418,4</w:t>
            </w:r>
            <w:r w:rsidR="001D134B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  <w:p w14:paraId="5DAE8082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877E8E" w14:paraId="041CE892" w14:textId="77777777" w:rsidTr="00A0465A">
        <w:tc>
          <w:tcPr>
            <w:tcW w:w="2267" w:type="dxa"/>
            <w:vMerge/>
          </w:tcPr>
          <w:p w14:paraId="294CEC8B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877E8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517263D0" w:rsidR="00165274" w:rsidRPr="00877E8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2284598,80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72A6C206" w:rsidR="00362C20" w:rsidRPr="00877E8E" w:rsidRDefault="00B650CB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3131854,7</w:t>
            </w:r>
            <w:r w:rsidR="001D134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2C564502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2585231,77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00C28985" w:rsidR="008975A5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2488588,23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1C82D3E9" w:rsidR="008975A5" w:rsidRPr="00877E8E" w:rsidRDefault="00B650CB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12058451,7</w:t>
            </w:r>
            <w:r w:rsidR="001D134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A30822" w:rsidRPr="00877E8E" w14:paraId="25BBA0AC" w14:textId="77777777" w:rsidTr="00A0465A">
        <w:tc>
          <w:tcPr>
            <w:tcW w:w="2267" w:type="dxa"/>
            <w:vMerge/>
          </w:tcPr>
          <w:p w14:paraId="6412E534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49D07648" w:rsidR="00294AEA" w:rsidRPr="00877E8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330030,75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0881FFA6" w:rsidR="00A30822" w:rsidRPr="00877E8E" w:rsidRDefault="00B650CB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813030,78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30FB10F1" w:rsidR="00A30822" w:rsidRPr="00877E8E" w:rsidRDefault="00FD2528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765092,21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4B2BDD53" w:rsidR="00A30822" w:rsidRPr="00877E8E" w:rsidRDefault="00D0473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857499,10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6BBBB45E" w:rsidR="006A3E9F" w:rsidRPr="00877E8E" w:rsidRDefault="00B650CB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3114190,64</w:t>
            </w:r>
          </w:p>
          <w:p w14:paraId="4527DFA5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877E8E" w14:paraId="529A8C7A" w14:textId="77777777" w:rsidTr="00A0465A">
        <w:tc>
          <w:tcPr>
            <w:tcW w:w="2267" w:type="dxa"/>
            <w:vMerge/>
          </w:tcPr>
          <w:p w14:paraId="2A0FB742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877E8E" w14:paraId="668E04E6" w14:textId="77777777" w:rsidTr="00A0465A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58EF68A2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109</w:t>
            </w:r>
            <w:r w:rsidR="009A47E9" w:rsidRPr="00877E8E">
              <w:rPr>
                <w:rFonts w:ascii="Times New Roman" w:hAnsi="Times New Roman"/>
                <w:sz w:val="18"/>
                <w:szCs w:val="18"/>
              </w:rPr>
              <w:t> 619,</w:t>
            </w:r>
            <w:r w:rsidR="00725310" w:rsidRPr="00877E8E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7E6DAF26" w:rsidR="00A30822" w:rsidRPr="00877E8E" w:rsidRDefault="00FD2528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169442,75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39E4FEF4" w:rsidR="00A30822" w:rsidRPr="00877E8E" w:rsidRDefault="00FD2528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119502,67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30E80FC1" w:rsidR="00A30822" w:rsidRPr="00877E8E" w:rsidRDefault="00FD2528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119112,77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22FB4161" w:rsidR="006A3E9F" w:rsidRPr="00877E8E" w:rsidRDefault="00FD2528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535776,09</w:t>
            </w:r>
          </w:p>
          <w:p w14:paraId="42A59D3D" w14:textId="77777777" w:rsidR="00A30822" w:rsidRPr="00877E8E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</w:rPr>
      </w:pPr>
    </w:p>
    <w:bookmarkEnd w:id="17"/>
    <w:p w14:paraId="5FCF76EF" w14:textId="77777777" w:rsidR="007D6AA7" w:rsidRPr="00877E8E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877E8E" w:rsidRDefault="002E44CF" w:rsidP="00901554">
      <w:pPr>
        <w:ind w:left="-284"/>
        <w:rPr>
          <w:rFonts w:ascii="Times New Roman" w:hAnsi="Times New Roman"/>
        </w:rPr>
        <w:sectPr w:rsidR="002E44CF" w:rsidRPr="00877E8E" w:rsidSect="00A0465A">
          <w:pgSz w:w="16838" w:h="11905" w:orient="landscape"/>
          <w:pgMar w:top="568" w:right="1954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877E8E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20" w:name="P15091"/>
      <w:bookmarkEnd w:id="18"/>
      <w:bookmarkEnd w:id="20"/>
      <w:r w:rsidRPr="00877E8E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877E8E">
        <w:rPr>
          <w:rFonts w:ascii="Times New Roman" w:hAnsi="Times New Roman"/>
          <w:b/>
        </w:rPr>
        <w:t xml:space="preserve">2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Общее</w:t>
      </w:r>
      <w:r w:rsidR="00A024E4" w:rsidRPr="00877E8E">
        <w:rPr>
          <w:rFonts w:ascii="Times New Roman" w:hAnsi="Times New Roman"/>
          <w:b/>
        </w:rPr>
        <w:t xml:space="preserve"> о</w:t>
      </w:r>
      <w:r w:rsidR="00A87E1D" w:rsidRPr="00877E8E">
        <w:rPr>
          <w:rFonts w:ascii="Times New Roman" w:hAnsi="Times New Roman"/>
          <w:b/>
        </w:rPr>
        <w:t>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61138883" w14:textId="77777777" w:rsidR="00E73A0D" w:rsidRPr="00877E8E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6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0"/>
        <w:gridCol w:w="1422"/>
        <w:gridCol w:w="853"/>
        <w:gridCol w:w="995"/>
        <w:gridCol w:w="995"/>
        <w:gridCol w:w="1138"/>
        <w:gridCol w:w="1138"/>
        <w:gridCol w:w="1110"/>
        <w:gridCol w:w="1135"/>
        <w:gridCol w:w="1169"/>
        <w:gridCol w:w="997"/>
        <w:gridCol w:w="1252"/>
        <w:gridCol w:w="1992"/>
      </w:tblGrid>
      <w:tr w:rsidR="003125FF" w:rsidRPr="00877E8E" w14:paraId="6FC78E7C" w14:textId="77777777" w:rsidTr="003E55B8">
        <w:trPr>
          <w:trHeight w:val="796"/>
        </w:trPr>
        <w:tc>
          <w:tcPr>
            <w:tcW w:w="570" w:type="dxa"/>
            <w:vMerge w:val="restart"/>
            <w:shd w:val="clear" w:color="auto" w:fill="FFFFFF"/>
          </w:tcPr>
          <w:p w14:paraId="45690320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1" w:name="OLE_LINK1"/>
            <w:bookmarkStart w:id="22" w:name="OLE_LINK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68A9ADED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50824BFE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31AA2285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66FB1A96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8" w:type="dxa"/>
            <w:vMerge w:val="restart"/>
            <w:shd w:val="clear" w:color="auto" w:fill="FFFFFF"/>
          </w:tcPr>
          <w:p w14:paraId="4A37D744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49" w:type="dxa"/>
            <w:gridSpan w:val="5"/>
            <w:shd w:val="clear" w:color="auto" w:fill="FFFFFF"/>
          </w:tcPr>
          <w:p w14:paraId="5B4A1F52" w14:textId="77777777" w:rsidR="003125FF" w:rsidRPr="00877E8E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52" w:type="dxa"/>
            <w:shd w:val="clear" w:color="auto" w:fill="FFFFFF"/>
          </w:tcPr>
          <w:p w14:paraId="45A081E7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92" w:type="dxa"/>
            <w:shd w:val="clear" w:color="auto" w:fill="FFFFFF"/>
          </w:tcPr>
          <w:p w14:paraId="39A45116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877E8E" w14:paraId="084ED117" w14:textId="77777777" w:rsidTr="006C1019">
        <w:trPr>
          <w:trHeight w:val="983"/>
        </w:trPr>
        <w:tc>
          <w:tcPr>
            <w:tcW w:w="570" w:type="dxa"/>
            <w:vMerge/>
            <w:shd w:val="clear" w:color="auto" w:fill="FFFFFF"/>
            <w:vAlign w:val="center"/>
          </w:tcPr>
          <w:p w14:paraId="55B20E8D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2AE51975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20E5600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B061630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38E279F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5F92E616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14:paraId="2191C657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10" w:type="dxa"/>
            <w:shd w:val="clear" w:color="auto" w:fill="FFFFFF"/>
            <w:vAlign w:val="center"/>
          </w:tcPr>
          <w:p w14:paraId="7072C41B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DDA2B1A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69" w:type="dxa"/>
            <w:shd w:val="clear" w:color="auto" w:fill="FFFFFF"/>
            <w:vAlign w:val="center"/>
          </w:tcPr>
          <w:p w14:paraId="35B488D8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9F29ECF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52" w:type="dxa"/>
            <w:shd w:val="clear" w:color="auto" w:fill="FFFFFF"/>
            <w:vAlign w:val="center"/>
          </w:tcPr>
          <w:p w14:paraId="1BC34AF6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shd w:val="clear" w:color="auto" w:fill="FFFFFF"/>
            <w:vAlign w:val="center"/>
          </w:tcPr>
          <w:p w14:paraId="2E1F7817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877E8E" w14:paraId="3375F3DA" w14:textId="77777777" w:rsidTr="006C1019">
        <w:trPr>
          <w:trHeight w:val="210"/>
        </w:trPr>
        <w:tc>
          <w:tcPr>
            <w:tcW w:w="570" w:type="dxa"/>
            <w:shd w:val="clear" w:color="auto" w:fill="FFFFFF"/>
          </w:tcPr>
          <w:p w14:paraId="52B824D0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shd w:val="clear" w:color="auto" w:fill="FFFFFF"/>
            <w:noWrap/>
          </w:tcPr>
          <w:p w14:paraId="7D692802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3" w:type="dxa"/>
            <w:shd w:val="clear" w:color="auto" w:fill="FFFFFF"/>
            <w:noWrap/>
          </w:tcPr>
          <w:p w14:paraId="4630DCDF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noWrap/>
          </w:tcPr>
          <w:p w14:paraId="5B96327F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  <w:noWrap/>
          </w:tcPr>
          <w:p w14:paraId="2C1C2A06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shd w:val="clear" w:color="auto" w:fill="FFFFFF"/>
            <w:noWrap/>
          </w:tcPr>
          <w:p w14:paraId="4F84F3A2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8" w:type="dxa"/>
            <w:shd w:val="clear" w:color="auto" w:fill="FFFFFF"/>
            <w:noWrap/>
          </w:tcPr>
          <w:p w14:paraId="3A836452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0" w:type="dxa"/>
            <w:shd w:val="clear" w:color="auto" w:fill="FFFFFF"/>
            <w:noWrap/>
          </w:tcPr>
          <w:p w14:paraId="5DAC68CA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FFFFFF"/>
            <w:noWrap/>
          </w:tcPr>
          <w:p w14:paraId="3A3D06C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69" w:type="dxa"/>
            <w:shd w:val="clear" w:color="auto" w:fill="FFFFFF"/>
            <w:noWrap/>
          </w:tcPr>
          <w:p w14:paraId="523970EF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7" w:type="dxa"/>
            <w:shd w:val="clear" w:color="auto" w:fill="FFFFFF"/>
            <w:noWrap/>
          </w:tcPr>
          <w:p w14:paraId="00AE519A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52" w:type="dxa"/>
            <w:shd w:val="clear" w:color="auto" w:fill="FFFFFF"/>
            <w:noWrap/>
          </w:tcPr>
          <w:p w14:paraId="3A7D2D1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92" w:type="dxa"/>
            <w:shd w:val="clear" w:color="auto" w:fill="FFFFFF"/>
            <w:noWrap/>
          </w:tcPr>
          <w:p w14:paraId="6F37319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877E8E" w14:paraId="3F28E8BB" w14:textId="77777777" w:rsidTr="006C1019">
        <w:trPr>
          <w:trHeight w:val="284"/>
        </w:trPr>
        <w:tc>
          <w:tcPr>
            <w:tcW w:w="570" w:type="dxa"/>
            <w:vMerge w:val="restart"/>
            <w:shd w:val="clear" w:color="auto" w:fill="FFFFFF"/>
          </w:tcPr>
          <w:p w14:paraId="4F18BA0D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02A665FC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44A31F2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5" w:type="dxa"/>
            <w:shd w:val="clear" w:color="auto" w:fill="FFFFFF"/>
          </w:tcPr>
          <w:p w14:paraId="40F00F1D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17B43BAE" w:rsidR="006A1661" w:rsidRPr="00877E8E" w:rsidRDefault="00BC43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14103216,92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165E32A0" w:rsidR="00F3305D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2557064,62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5EAA18F9" w:rsidR="00F3305D" w:rsidRPr="00877E8E" w:rsidRDefault="00D6146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3420274,44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4CBD0355" w:rsidR="00387660" w:rsidRPr="00877E8E" w:rsidRDefault="00D6146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3125514,51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25092378" w:rsidR="00F3305D" w:rsidRPr="00877E8E" w:rsidRDefault="0097086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3226738,65</w:t>
            </w:r>
          </w:p>
        </w:tc>
        <w:tc>
          <w:tcPr>
            <w:tcW w:w="1252" w:type="dxa"/>
            <w:vMerge w:val="restart"/>
            <w:shd w:val="clear" w:color="auto" w:fill="auto"/>
          </w:tcPr>
          <w:p w14:paraId="20CA8EE7" w14:textId="77777777" w:rsidR="00F3305D" w:rsidRPr="00877E8E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15D8F48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877E8E" w14:paraId="663253F1" w14:textId="77777777" w:rsidTr="006C1019">
        <w:trPr>
          <w:trHeight w:val="471"/>
        </w:trPr>
        <w:tc>
          <w:tcPr>
            <w:tcW w:w="570" w:type="dxa"/>
            <w:vMerge/>
            <w:shd w:val="clear" w:color="auto" w:fill="FFFFFF"/>
            <w:vAlign w:val="center"/>
          </w:tcPr>
          <w:p w14:paraId="1F752F0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6D9A7C0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A9614BA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4AA6164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71B6F25A" w:rsidR="003E17D4" w:rsidRPr="00877E8E" w:rsidRDefault="00DD40A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  <w:r w:rsidR="00BC43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22489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78C99EE0" w:rsidR="00F3305D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2192514,60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4884FF8A" w:rsidR="00F3305D" w:rsidRPr="00877E8E" w:rsidRDefault="00D6146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2645966,00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0B6122AC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2FA8E57C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73AC056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03F196C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03A10AC7" w14:textId="77777777" w:rsidTr="006C1019">
        <w:trPr>
          <w:trHeight w:val="480"/>
        </w:trPr>
        <w:tc>
          <w:tcPr>
            <w:tcW w:w="570" w:type="dxa"/>
            <w:vMerge/>
            <w:shd w:val="clear" w:color="auto" w:fill="FFFFFF"/>
            <w:vAlign w:val="center"/>
          </w:tcPr>
          <w:p w14:paraId="33CB23DC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132B8A90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086F6F6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611D25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6D71265E" w:rsidR="003E17D4" w:rsidRPr="00877E8E" w:rsidRDefault="00DD40A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2840</w:t>
            </w:r>
            <w:r w:rsidR="00BC43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608,32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43A85939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522D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3A891930" w:rsidR="00D41B1F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309815,02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1524F0E0" w:rsidR="00F3305D" w:rsidRPr="00877E8E" w:rsidRDefault="00D6146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718869,44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6C758D53" w:rsidR="00F3305D" w:rsidRPr="00877E8E" w:rsidRDefault="00D6146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700049,51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1DE6C193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  <w:r w:rsidR="005512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700,65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1E7EAF7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92DF87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18493283" w14:textId="77777777" w:rsidTr="006C1019">
        <w:trPr>
          <w:trHeight w:val="330"/>
        </w:trPr>
        <w:tc>
          <w:tcPr>
            <w:tcW w:w="570" w:type="dxa"/>
            <w:vMerge/>
            <w:shd w:val="clear" w:color="auto" w:fill="FFFFFF"/>
            <w:vAlign w:val="center"/>
          </w:tcPr>
          <w:p w14:paraId="54273435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7F0AACC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792E166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8DDEC2F" w14:textId="7C7C6D09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9433D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702AD611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36633DD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37D94F64" w14:textId="77777777" w:rsidTr="006C1019">
        <w:trPr>
          <w:trHeight w:val="444"/>
        </w:trPr>
        <w:tc>
          <w:tcPr>
            <w:tcW w:w="570" w:type="dxa"/>
            <w:vMerge/>
            <w:shd w:val="clear" w:color="auto" w:fill="FFFFFF"/>
            <w:vAlign w:val="center"/>
          </w:tcPr>
          <w:p w14:paraId="4B237C4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C04904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161F676F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1410B56B" w:rsidR="00F3305D" w:rsidRPr="00877E8E" w:rsidRDefault="00DD40A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240119</w:t>
            </w:r>
            <w:r w:rsidR="009179A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1F5D7B31" w14:textId="77777777" w:rsidR="004B06C9" w:rsidRPr="00877E8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877E8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131E4FE1" w:rsidR="00F3305D" w:rsidRPr="00877E8E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3FAD4CD" w:rsidR="00F3305D" w:rsidRPr="00877E8E" w:rsidRDefault="002D174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55439</w:t>
            </w:r>
            <w:r w:rsidR="00384A5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B370637" w:rsidR="00F3305D" w:rsidRPr="00877E8E" w:rsidRDefault="00DD40A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55637</w:t>
            </w:r>
            <w:r w:rsidR="00384A5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7ABA6F87" w:rsidR="00F3305D" w:rsidRPr="00877E8E" w:rsidRDefault="00DD40A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56210</w:t>
            </w:r>
            <w:r w:rsidR="0038766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28792C0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B9BECD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2178E56" w14:textId="77777777" w:rsidR="005305A1" w:rsidRPr="00877E8E" w:rsidRDefault="005305A1"/>
    <w:tbl>
      <w:tblPr>
        <w:tblW w:w="148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247"/>
        <w:gridCol w:w="993"/>
        <w:gridCol w:w="1133"/>
        <w:gridCol w:w="1134"/>
        <w:gridCol w:w="1050"/>
        <w:gridCol w:w="1134"/>
        <w:gridCol w:w="1134"/>
        <w:gridCol w:w="1077"/>
        <w:gridCol w:w="1814"/>
        <w:gridCol w:w="1446"/>
      </w:tblGrid>
      <w:tr w:rsidR="008E449F" w:rsidRPr="00877E8E" w14:paraId="0BBBEAD0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74383B4B" w14:textId="73DA9E9F" w:rsidR="008E449F" w:rsidRPr="00877E8E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9521556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C47A123" w14:textId="18CAE9F2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 расходов на содержание зданий и оплату коммунальных услуг)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2FD7CFA" w14:textId="076AF2EE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61B064AD" w14:textId="5FFBF66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233A" w14:textId="6029EB52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54DE" w14:textId="4BBF824D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899" w14:textId="791492CF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F827" w14:textId="25510CD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D073" w14:textId="1AA0815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B547" w14:textId="043C2E40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350B" w14:textId="68D3C39B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8AF15" w14:textId="67AB4814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 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16211" w14:textId="30F91FE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bookmarkEnd w:id="23"/>
      <w:tr w:rsidR="003E55B8" w:rsidRPr="00877E8E" w14:paraId="6BC7264E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432BEFB9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9874F6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CBB24B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783D889" w14:textId="1F040872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F22F" w14:textId="78C4CFE8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DCED" w14:textId="01866021" w:rsidR="003E55B8" w:rsidRPr="00877E8E" w:rsidRDefault="008E449F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</w:t>
            </w:r>
            <w:r w:rsidR="003E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080" w14:textId="22D702A0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1E27" w14:textId="2D8C8400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AC17" w14:textId="632A0A12" w:rsidR="003E55B8" w:rsidRPr="00877E8E" w:rsidRDefault="003E55B8" w:rsidP="008E449F">
            <w:pPr>
              <w:ind w:left="59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C174" w14:textId="1CF7B19A" w:rsidR="003E55B8" w:rsidRPr="00877E8E" w:rsidRDefault="008E449F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4379" w14:textId="68C44E75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26BF9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50254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4CC2BBA1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52157DB7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D84A73B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103C6F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AEB1210" w14:textId="4E02C94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E24F" w14:textId="5BF07C69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92CB" w14:textId="33E1BD42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4207" w14:textId="76266324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B692" w14:textId="39B657E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E970" w14:textId="23584F68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44D5" w14:textId="0DEB0B9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5C60" w14:textId="0D298724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07CCF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0D1F0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54A3F9E0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5A4E85A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272AEDF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4AB6341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0B579C" w14:textId="0D322249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BF79" w14:textId="5759F275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5E45" w14:textId="30B7453A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6AB0" w14:textId="01E789EE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B1CF" w14:textId="2AA32A5B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442B" w14:textId="509CB60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E3AA" w14:textId="2701357E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B384" w14:textId="746DE6A8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6C916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D2DD4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60B642D5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31B5FABD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D6101DF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91A059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C17C74" w14:textId="3736AA9A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4D60" w14:textId="473B9B41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308B" w14:textId="54BFE720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2814" w14:textId="6112A0A6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4A2D" w14:textId="22A9DAF8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820F" w14:textId="69422DB0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2789" w14:textId="2ADFB1B9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5B16" w14:textId="62B1D88D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0F55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F1C7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330C38DD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1B99AD7E" w14:textId="71E33A65" w:rsidR="008E449F" w:rsidRPr="00877E8E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9521565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2C0B1F7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71A1731E" w14:textId="257819B6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5" w:name="_Hlk83126568"/>
            <w:r w:rsidRPr="00877E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</w:t>
            </w:r>
            <w:r w:rsidRPr="00877E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зданий и оплату коммунальных услуг)</w:t>
            </w:r>
            <w:bookmarkEnd w:id="25"/>
          </w:p>
        </w:tc>
        <w:tc>
          <w:tcPr>
            <w:tcW w:w="709" w:type="dxa"/>
            <w:vMerge w:val="restart"/>
            <w:shd w:val="clear" w:color="auto" w:fill="FFFFFF"/>
          </w:tcPr>
          <w:p w14:paraId="59CA3684" w14:textId="00D3611C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5C2676AC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9A4018" w14:textId="4AA384FE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9FE6" w14:textId="7E31F350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29D2" w14:textId="6EB28A2C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5361" w14:textId="6C7169C6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6DE7" w14:textId="55F3C36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2391" w14:textId="6A565821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33D6" w14:textId="589C5192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817F" w14:textId="1ACB8C29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39610" w14:textId="0DCCC4EF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0D51B" w14:textId="6D62B84C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  <w:bookmarkEnd w:id="24"/>
      <w:tr w:rsidR="008E449F" w:rsidRPr="00877E8E" w14:paraId="66F946A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76EE37C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BDE7754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94A79D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1EEDA33" w14:textId="21326CFB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7CA" w14:textId="268BAC6E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023E" w14:textId="5613F43D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C08A" w14:textId="03F52436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5AEE" w14:textId="6E7AD8DF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2C6A" w14:textId="6853B024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8AB8" w14:textId="3B5914E8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6EC4" w14:textId="6BEB362F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F1857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591DA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2E2D9F0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0417D188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0CDFA9E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9143952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E7C1ED" w14:textId="398A8F80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7158" w14:textId="13B0070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2B6A" w14:textId="630A761A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514F" w14:textId="2361A621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0856" w14:textId="742EFBEE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8D67" w14:textId="4983BF4A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912B" w14:textId="5E4E4E0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F5EA" w14:textId="7D143BB4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6DCF0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6AF3D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24A1C79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273A067D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817BF6D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17A68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5C01C7" w14:textId="0C436E71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F162" w14:textId="11F096E2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F805" w14:textId="55D9078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B33C" w14:textId="0203E04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A8FD" w14:textId="69BFC9C6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C17C" w14:textId="7DACA3C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8824" w14:textId="6314A50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9B9B" w14:textId="2A0C926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A4A93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A4E6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49B30677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D7218D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D2F99B1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27EDF3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E0442B" w14:textId="3F59597A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4A3" w14:textId="61CA71EA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11D7" w14:textId="2E80FA9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29AB" w14:textId="251B6CB9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4050" w14:textId="2826A936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29EF" w14:textId="6E36325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8CD1" w14:textId="30361683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0359" w14:textId="260A7070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381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F238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174D" w:rsidRPr="00877E8E" w14:paraId="30DB6431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4FA5094F" w14:textId="079388EA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962FB63" w14:textId="096206C3" w:rsidR="002D174D" w:rsidRPr="00877E8E" w:rsidRDefault="002D174D" w:rsidP="002D174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CDF63BE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127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</w:t>
            </w:r>
            <w:bookmarkEnd w:id="2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EEE471D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1D315CAD" w:rsidR="002D174D" w:rsidRPr="00877E8E" w:rsidRDefault="00BE3179" w:rsidP="002D174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2419850,46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216507,20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2828B1FF" w:rsidR="002D174D" w:rsidRPr="00877E8E" w:rsidRDefault="002D174D" w:rsidP="002D174D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276821,81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61814D38" w:rsidR="002D174D" w:rsidRPr="00877E8E" w:rsidRDefault="00BE3179" w:rsidP="002D17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623537,62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504F9ADF" w:rsidR="002D174D" w:rsidRPr="00877E8E" w:rsidRDefault="00BE3179" w:rsidP="002D17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639595,25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341E1EC4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  <w:r w:rsidR="00B944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388,58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муниципального задания; Компенсация расходов за проезд к месту проведения спортивно-массовых мероприятий участникам (из числа обучающихся) районных областных и всероссийских мероприятий</w:t>
            </w:r>
          </w:p>
        </w:tc>
      </w:tr>
      <w:tr w:rsidR="00C72B50" w:rsidRPr="00877E8E" w14:paraId="61E9063E" w14:textId="77777777" w:rsidTr="00285CB4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6B9F778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FBA4E9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AD9D1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0DAD4CBB" w:rsidR="00C72B50" w:rsidRPr="00877E8E" w:rsidRDefault="002F5D9E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635</w:t>
            </w:r>
            <w:r w:rsidR="00C72B50"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5276F78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5AC6E8CB" w:rsidR="00C72B50" w:rsidRPr="00877E8E" w:rsidRDefault="002F5D9E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497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9CB62AB" w14:textId="77777777" w:rsidTr="00285CB4">
        <w:trPr>
          <w:trHeight w:val="138"/>
        </w:trPr>
        <w:tc>
          <w:tcPr>
            <w:tcW w:w="567" w:type="dxa"/>
            <w:vMerge/>
            <w:shd w:val="clear" w:color="auto" w:fill="FFFFFF"/>
            <w:vAlign w:val="center"/>
          </w:tcPr>
          <w:p w14:paraId="43A15A3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0F5D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A064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279BA462" w:rsidR="00C72B50" w:rsidRPr="00877E8E" w:rsidRDefault="00BE317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2419215,45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216507,20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78462300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276683,80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4167C19B" w:rsidR="00C72B50" w:rsidRPr="00877E8E" w:rsidRDefault="00BE3179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623040,62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11796043" w:rsidR="00C72B50" w:rsidRPr="00877E8E" w:rsidRDefault="00BE3179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639595,25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13975605" w:rsidR="00C72B50" w:rsidRPr="00877E8E" w:rsidRDefault="00B9443B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663388,58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3504B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A7F89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ADFC921" w14:textId="77777777" w:rsidTr="00285CB4">
        <w:trPr>
          <w:trHeight w:val="210"/>
        </w:trPr>
        <w:tc>
          <w:tcPr>
            <w:tcW w:w="567" w:type="dxa"/>
            <w:vMerge/>
            <w:shd w:val="clear" w:color="auto" w:fill="FFFFFF"/>
            <w:vAlign w:val="center"/>
          </w:tcPr>
          <w:p w14:paraId="6A9532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C0614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10A23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4CB174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E49A8D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AE636D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  <w:vAlign w:val="center"/>
          </w:tcPr>
          <w:p w14:paraId="4633BC3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C8AA4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17C7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CF63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4325B5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B39F9" w:rsidRPr="00877E8E" w14:paraId="2CFACEC0" w14:textId="77777777" w:rsidTr="00285CB4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CD214EC" w14:textId="6BD49FED" w:rsidR="002B39F9" w:rsidRPr="00877E8E" w:rsidRDefault="002B39F9" w:rsidP="002B3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795450" w14:textId="20EAC0AE" w:rsidR="002B39F9" w:rsidRPr="00877E8E" w:rsidRDefault="002B39F9" w:rsidP="002B39F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Мероприятие01.04</w:t>
            </w:r>
          </w:p>
          <w:p w14:paraId="43A44BD7" w14:textId="77777777" w:rsidR="002B39F9" w:rsidRPr="00877E8E" w:rsidRDefault="002B39F9" w:rsidP="002B39F9">
            <w:pPr>
              <w:rPr>
                <w:rFonts w:eastAsia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90C533A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2B39F9" w:rsidRPr="00877E8E" w:rsidRDefault="002B39F9" w:rsidP="002B3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69F77501" w:rsidR="002B39F9" w:rsidRPr="00877E8E" w:rsidRDefault="00B50DC8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  <w:r w:rsidR="00552E94">
              <w:rPr>
                <w:rFonts w:ascii="Times New Roman" w:hAnsi="Times New Roman"/>
                <w:sz w:val="18"/>
                <w:szCs w:val="18"/>
              </w:rPr>
              <w:t>5039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552E9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00CCCAAC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49356,56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7821DA9E" w:rsidR="002B39F9" w:rsidRPr="00877E8E" w:rsidRDefault="00B50DC8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93249,86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305DA031" w:rsidR="002B39F9" w:rsidRPr="00877E8E" w:rsidRDefault="00552E94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60454,26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2E3E7112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137312,07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E73603D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B3FE32C" w14:textId="7803A49C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в муници-пальных общеобразовательных учреждениях, проведение ремонта в общеобразовательных учреждениях</w:t>
            </w:r>
          </w:p>
        </w:tc>
      </w:tr>
      <w:tr w:rsidR="00C72B50" w:rsidRPr="00877E8E" w14:paraId="7EE88DD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CDA65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16E2F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614838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482BE9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4A172E0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F9F49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C7FA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7C0B89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A959C5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89C64F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D433C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75E40C7F" w:rsidR="00C72B50" w:rsidRPr="00877E8E" w:rsidRDefault="00552E94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418632,66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44E9287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32949,97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1627B719" w:rsidR="00C72B50" w:rsidRPr="00877E8E" w:rsidRDefault="00B50DC8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93249,86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2134A16A" w:rsidR="00C72B50" w:rsidRPr="00877E8E" w:rsidRDefault="00F20124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60454,26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220766E2" w:rsidR="00C72B50" w:rsidRPr="00877E8E" w:rsidRDefault="002B39F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137312,07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0E73D1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1EEEE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CF480B7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7763F1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E5E2A3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CB3D3F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78E23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3061F8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8B1E867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AFAE4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614D5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6E216A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8B9A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5D27FBC" w14:textId="77777777" w:rsidTr="00285CB4">
        <w:trPr>
          <w:trHeight w:val="996"/>
        </w:trPr>
        <w:tc>
          <w:tcPr>
            <w:tcW w:w="567" w:type="dxa"/>
            <w:vMerge w:val="restart"/>
            <w:shd w:val="clear" w:color="auto" w:fill="FFFFFF"/>
          </w:tcPr>
          <w:p w14:paraId="6353C0EE" w14:textId="742B40B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F1D4786" w14:textId="53ACCB8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01.05.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в сфере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4DAA15" w14:textId="21EEC5C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B82CFA1" w14:textId="2BA804F4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31D3" w14:textId="6205064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396D" w14:textId="75CF20A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F944" w14:textId="26252D8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A69" w14:textId="20E6D9E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966B" w14:textId="5343652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4A28" w14:textId="5B8BF33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D5B6" w14:textId="6738F6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194374F8" w14:textId="7DA921FF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BEB1D5E" w14:textId="1262500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Профессиональная физическая охрана муниципальных учреждений в сфере общеобразовательных организаций</w:t>
            </w:r>
          </w:p>
        </w:tc>
      </w:tr>
      <w:tr w:rsidR="00C72B50" w:rsidRPr="00877E8E" w14:paraId="5A0B0FBF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477B07F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5EC8EA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F2A72C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A829775" w14:textId="67D2BF3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48E3" w14:textId="7B50024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D6BA" w14:textId="477482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6221" w14:textId="5BBEB27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6D8D" w14:textId="22FE565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5A85" w14:textId="12439E9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5ECE" w14:textId="47274C1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F169" w14:textId="0F5BBEF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057042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54884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2F5A0A85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7567E70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E17E7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1F4E0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A016A9D" w14:textId="1AFF3C4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DD7C" w14:textId="3DD1CD9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865C" w14:textId="34C8B01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469F" w14:textId="1218F9F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1B61" w14:textId="499FBEC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1502" w14:textId="1067257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AD1F" w14:textId="60146CF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07F" w14:textId="4DB8B53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75557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55D17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03A9F94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C52657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00A3A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6D5F2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5E8D1C2" w14:textId="4CB88E0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D0D9" w14:textId="633B344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F8B6" w14:textId="7150772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CE7" w14:textId="36F90A2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3B23" w14:textId="0AA6194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AA06" w14:textId="21256E5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68D7" w14:textId="340627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F6F1" w14:textId="420D938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B5258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12129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5BD7F3C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408CF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10C45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D5F27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0C3A5D0" w14:textId="5F2E077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CEB0" w14:textId="0B088B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23A3" w14:textId="61D349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E03C" w14:textId="01AB3A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243B" w14:textId="6B200F7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BB62" w14:textId="47FF3B4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712D" w14:textId="2591D8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8545" w14:textId="1DE1FFA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0A6B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BF7A2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8CB0E43" w14:textId="77777777" w:rsidTr="00285CB4">
        <w:trPr>
          <w:trHeight w:val="238"/>
        </w:trPr>
        <w:tc>
          <w:tcPr>
            <w:tcW w:w="567" w:type="dxa"/>
            <w:vMerge w:val="restart"/>
            <w:shd w:val="clear" w:color="auto" w:fill="FFFFFF"/>
          </w:tcPr>
          <w:p w14:paraId="1C2D8618" w14:textId="54F38A8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97E15EC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01.06.</w:t>
            </w:r>
          </w:p>
          <w:p w14:paraId="279B872F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27" w:name="_Hlk97733149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питания обучающихся и воспитанников общеобразовательных организаций</w:t>
            </w:r>
          </w:p>
          <w:bookmarkEnd w:id="27"/>
          <w:p w14:paraId="6287F3AD" w14:textId="2960610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438EF60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8200AD" w14:textId="7A1FCD8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C60D047" w14:textId="6A991213" w:rsidR="00C72B50" w:rsidRPr="00877E8E" w:rsidRDefault="009F4E8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2760,21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230F0E" w14:textId="1F8BD5E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82B6FE" w14:textId="797EBC79" w:rsidR="00C72B50" w:rsidRPr="00877E8E" w:rsidRDefault="009F4E8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2578,96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B3039E" w14:textId="456FEA6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9EA56E" w14:textId="7EFFE4A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83D4F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 МКУ "Централизованная бухгалтерия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231C89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питания обучающихся</w:t>
            </w:r>
          </w:p>
        </w:tc>
      </w:tr>
      <w:tr w:rsidR="00C72B50" w:rsidRPr="00877E8E" w14:paraId="2B5389F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0EECC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438567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228D40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5AED61" w14:textId="530B6F5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B4B8A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517E19" w14:textId="5C0F9A3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5F7971" w14:textId="6C4F6A8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29307F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8C2E7A0" w14:textId="246DF3D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3CBD76" w14:textId="605632C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3D5DFD" w14:textId="3D5381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4B9225" w14:textId="3B65756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C326A1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51D97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B32C3B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EE00A0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3ED140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AFA9B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30EA9E" w14:textId="4D7B96F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17F0344A" w14:textId="75252611" w:rsidR="00C72B50" w:rsidRPr="00877E8E" w:rsidRDefault="009F4E8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2760,21</w:t>
            </w:r>
          </w:p>
          <w:p w14:paraId="4EA590A8" w14:textId="0A6D234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AB4E2E" w14:textId="15C62C9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F769A5" w14:textId="17196D9E" w:rsidR="00C72B50" w:rsidRPr="00877E8E" w:rsidRDefault="009F4E8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2578,96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CCE70" w14:textId="5495872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A85CF5" w14:textId="47B8DB4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C02D4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397A21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4E1A64A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58A4DF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5DEEA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D8BFD2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7B66A2" w14:textId="7DD626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D27CB" w14:textId="5511463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C99DF" w14:textId="5C2990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F7D50E" w14:textId="3A5F8BA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B55A24" w14:textId="24DC662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501209" w14:textId="78FCE5A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D0BFE1" w14:textId="148A005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B5E080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16801D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94CD3E1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594173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D4B43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0AF530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10494C" w14:textId="2F075B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D8ACDF" w14:textId="204C86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6CACB1" w14:textId="69F7D7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9FFA8" w14:textId="4AC33F7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41A586" w14:textId="6A0DF5F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77E930" w14:textId="60468F3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39924F" w14:textId="1FBE4B3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CAE99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137EB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3EEDD4A" w14:textId="77777777" w:rsidTr="00285CB4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3694611" w14:textId="64729EE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8B1C0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Мероприятие01.07</w:t>
            </w:r>
          </w:p>
          <w:p w14:paraId="6628914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8" w:name="_Hlk95216073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  <w:bookmarkEnd w:id="28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7E2CA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59A2D9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257F151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33B12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4C30B72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питания обучающихся в общеобразовательных организациях</w:t>
            </w:r>
          </w:p>
        </w:tc>
      </w:tr>
      <w:tr w:rsidR="00C72B50" w:rsidRPr="00877E8E" w14:paraId="798B7B64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DAC00F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AAF41C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779A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F5B6D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1807E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5AD9EF0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7099D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6FB29B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E801A1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2393A8E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5D36FA0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AFD22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C2AEC0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84545C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B7213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C825E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C77B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97D35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99445C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3114A4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492810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36D3A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6C03AA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4C38F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832E1E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048A4B2F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3779A767" w14:textId="1A13885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9" w:name="_Hlk95216236"/>
            <w:r w:rsidRPr="00877E8E">
              <w:rPr>
                <w:rFonts w:ascii="Times New Roman" w:eastAsia="Times New Roman" w:hAnsi="Times New Roman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A9AD14D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Мероприятие01.09</w:t>
            </w:r>
          </w:p>
          <w:p w14:paraId="5117FB60" w14:textId="605C556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0" w:name="_Hlk6395167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Ежемесячное денежное вознаграждение за  классное руководство педагогическим работникам муниципальных общеобразовательных организаций(Финансовое обеспечение государственных гарантий реализации прав граждан на получение общедоступного и бесплатного дошкольного и начального общего ,основного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 обучения, игр, игрушек (за исключением расходов на содержание зданий и оплату коммунальных услуг))</w:t>
            </w:r>
            <w:bookmarkEnd w:id="30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2013845E" w14:textId="083990B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2020-2021г.г</w:t>
            </w:r>
          </w:p>
        </w:tc>
        <w:tc>
          <w:tcPr>
            <w:tcW w:w="1247" w:type="dxa"/>
            <w:shd w:val="clear" w:color="auto" w:fill="FFFFFF"/>
          </w:tcPr>
          <w:p w14:paraId="27C9D29B" w14:textId="6934A56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5097" w14:textId="45295F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60E3" w14:textId="5F62B60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</w:t>
            </w:r>
            <w:r w:rsidR="003D288F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A881" w14:textId="3A807D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0DA5" w14:textId="6E6D21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2FF0" w14:textId="574243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B81F" w14:textId="37C77BA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3DFF" w14:textId="6C6DADA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E255D72" w14:textId="5CA4551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A7E90EB" w14:textId="2762376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bookmarkEnd w:id="29"/>
      <w:tr w:rsidR="00C72B50" w:rsidRPr="00877E8E" w14:paraId="4AB06B28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8730C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0AC22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B1360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730F4D" w14:textId="23B9A800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D0F7" w14:textId="2D74A84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8552" w14:textId="24769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82B6" w14:textId="7EE07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7DD8" w14:textId="558D2E8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BFBA" w14:textId="5C2AC96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30DE" w14:textId="7720DA9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7683" w14:textId="69A8D89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DFB4C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CB1590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839DC5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D0BB7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59208A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63512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32E0915" w14:textId="246EC41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4D75" w14:textId="13CDB83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71BF" w14:textId="71114B1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89F9" w14:textId="41E6DF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EA47" w14:textId="7D8E621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70F2" w14:textId="6B9E27E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D4DF" w14:textId="1612AA2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4A81" w14:textId="2EDDAEB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DFAE20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BDCB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A84B94F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EC600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D1EFE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9169CD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38CA9BE" w14:textId="48659A1F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C7BF" w14:textId="418A2E7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F9D" w14:textId="6DB07A4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A32A" w14:textId="687FC6C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2FAB" w14:textId="19C094E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6973" w14:textId="45340A5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0857" w14:textId="53913D0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C7DA" w14:textId="4E6263F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FEAB7C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99D4C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31F12BE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0C5FA2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61A2D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54668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16AF0F" w14:textId="7CD6631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94D7" w14:textId="7FD4CDD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AD09" w14:textId="370B09C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FD33" w14:textId="25D88EF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5994" w14:textId="7FF0E53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6A9E" w14:textId="3D829C2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FFF2" w14:textId="7EABFB0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CADE" w14:textId="40B0FD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2498C5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A9938A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1F34EC6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28E82348" w14:textId="06CA702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C9E3FB8" w14:textId="360513E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01.11.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FF6963" w14:textId="3CD08F9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1A7AB20A" w14:textId="2CF01A1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F083" w14:textId="3581973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CB59" w14:textId="479333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F59D" w14:textId="753663D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7188" w14:textId="6896B7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6505" w14:textId="791394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38F9" w14:textId="7F252C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7F39" w14:textId="08724A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34C29496" w14:textId="44AB68F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27CB0108" w14:textId="532F2A3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</w:tr>
      <w:tr w:rsidR="00C72B50" w:rsidRPr="00877E8E" w14:paraId="01A9EFC5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E21C49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80AE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A7BB5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4CA9FCC" w14:textId="122510B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0895" w14:textId="42A0DC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42A" w14:textId="3049A9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08CC" w14:textId="14F86F1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5645" w14:textId="502F6EC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7EF0" w14:textId="46B93C8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046" w14:textId="4B53F36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6DA2" w14:textId="239A935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158B1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9F3B1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2D9F1AE7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F5FFDF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9E6B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8A168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336D5C8" w14:textId="32FFF83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A78" w14:textId="19C9914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4C01" w14:textId="64D824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71C" w14:textId="53038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D15B" w14:textId="6EAD0F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7523" w14:textId="0045235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9AD3" w14:textId="7768921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8C10" w14:textId="7C126E9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9A8FB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2C57ED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69BC1EA5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BD7D6E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25B29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E5D13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3CB694C" w14:textId="20E2B38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3318" w14:textId="49F6ED3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F930" w14:textId="20F7156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5544" w14:textId="41FCA94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FFB3" w14:textId="01B9A15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5963" w14:textId="496FBA8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D8E6" w14:textId="5E52EBA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B04C" w14:textId="6A2A048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CBA04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52ACC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68B1EF8B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F0888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6B305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F44F7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987453" w14:textId="340EB99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588F" w14:textId="14F787C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5FEF" w14:textId="772095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2292" w14:textId="3813BF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3792" w14:textId="2E26B7F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B1AF" w14:textId="1E6C39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51A8" w14:textId="38F41F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4DA8" w14:textId="68FC8F2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1AF05A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27835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6EE6A4C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7757C68B" w14:textId="7C9AE1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418" w:type="dxa"/>
            <w:shd w:val="clear" w:color="auto" w:fill="FFFFFF"/>
          </w:tcPr>
          <w:p w14:paraId="7D68B67B" w14:textId="7B2E5C5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01.16.</w:t>
            </w:r>
          </w:p>
        </w:tc>
        <w:tc>
          <w:tcPr>
            <w:tcW w:w="709" w:type="dxa"/>
            <w:shd w:val="clear" w:color="auto" w:fill="FFFFFF"/>
          </w:tcPr>
          <w:p w14:paraId="352D93C8" w14:textId="1148E4C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08B2651" w14:textId="6091110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AFEA" w14:textId="15E2274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9094" w14:textId="318E5B3A" w:rsidR="00C72B50" w:rsidRPr="00877E8E" w:rsidRDefault="003743AE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7115316</w:t>
            </w:r>
            <w:r w:rsidR="00DE6A55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5F2D" w14:textId="06ADEF9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F9EA" w14:textId="59CD41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8B87" w14:textId="0C672240" w:rsidR="00C72B50" w:rsidRPr="00877E8E" w:rsidRDefault="003743AE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2548765</w:t>
            </w:r>
            <w:r w:rsidR="00DE6A55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AE43" w14:textId="15C760B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228</w:t>
            </w:r>
            <w:r w:rsidR="00D10886">
              <w:rPr>
                <w:rFonts w:ascii="Times New Roman" w:hAnsi="Times New Roman"/>
                <w:color w:val="000000"/>
                <w:sz w:val="18"/>
                <w:szCs w:val="18"/>
              </w:rPr>
              <w:t>2989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E953" w14:textId="4B7684F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2283</w:t>
            </w:r>
            <w:r w:rsidR="00D10886">
              <w:rPr>
                <w:rFonts w:ascii="Times New Roman" w:hAnsi="Times New Roman"/>
                <w:color w:val="000000"/>
                <w:sz w:val="18"/>
                <w:szCs w:val="18"/>
              </w:rPr>
              <w:t>562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4BEDFCB4" w14:textId="7EE6509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4046048" w14:textId="4559CC3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C72B50" w:rsidRPr="00877E8E" w14:paraId="1DFD7A4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370AB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31" w:name="_Hlk95216393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13E2922F" w14:textId="347D210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 получение общедоступного и бесплатного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1247" w:type="dxa"/>
            <w:shd w:val="clear" w:color="auto" w:fill="FFFFFF"/>
          </w:tcPr>
          <w:p w14:paraId="760EDB0E" w14:textId="5C98246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9AF4" w14:textId="6989DBA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7A6" w14:textId="72E70919" w:rsidR="00C72B50" w:rsidRPr="00877E8E" w:rsidRDefault="003743AE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6948030</w:t>
            </w:r>
            <w:r w:rsidR="00DE6A55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904F" w14:textId="107F821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FAD8" w14:textId="63C826A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09A1" w14:textId="089F3982" w:rsidR="00C72B50" w:rsidRPr="00877E8E" w:rsidRDefault="003743AE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2493326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6B8A" w14:textId="21A974C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3EF6" w14:textId="7CF2AF9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4C35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9A159C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31"/>
      <w:tr w:rsidR="00C72B50" w:rsidRPr="00877E8E" w14:paraId="20BE919E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0482F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3377E4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7D9944" w14:textId="53B8784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89E4" w14:textId="68BC268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AE8B" w14:textId="68C13BC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E59C" w14:textId="581E5AC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DB8" w14:textId="1F8DE50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D2FB" w14:textId="2197273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E6" w14:textId="3EC91AC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A25E" w14:textId="44148F3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7898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7DB61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01F628A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9E517C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0C596B5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76DBD0" w14:textId="66EB09D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AF27" w14:textId="151EDDD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36ED" w14:textId="3E6A75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C7B7" w14:textId="152A85F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7200" w14:textId="1B62461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3E84" w14:textId="2428001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49F6" w14:textId="2D98C9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2D84" w14:textId="596A941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1E28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8FBE11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1F78E38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B81B86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2EFEA0E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96F11EF" w14:textId="61E66DD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E620" w14:textId="5C32327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2D78" w14:textId="3867BA9B" w:rsidR="00C72B50" w:rsidRPr="00877E8E" w:rsidRDefault="00D10886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167286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3840" w14:textId="1C553C6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B90D" w14:textId="0CFC197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24B5" w14:textId="4168AEB1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55439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654" w14:textId="700D75D4" w:rsidR="00C72B50" w:rsidRPr="00877E8E" w:rsidRDefault="00E975D2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55637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15A9" w14:textId="48D3BDDB" w:rsidR="00C72B50" w:rsidRPr="00877E8E" w:rsidRDefault="00E975D2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56210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9BB2A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921D5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7A8E9CF7" w14:textId="77777777" w:rsidTr="00285CB4">
        <w:trPr>
          <w:trHeight w:val="509"/>
        </w:trPr>
        <w:tc>
          <w:tcPr>
            <w:tcW w:w="567" w:type="dxa"/>
            <w:vMerge w:val="restart"/>
            <w:shd w:val="clear" w:color="auto" w:fill="FFFFFF"/>
          </w:tcPr>
          <w:p w14:paraId="332181AC" w14:textId="1A59077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418" w:type="dxa"/>
            <w:shd w:val="clear" w:color="auto" w:fill="FFFFFF"/>
          </w:tcPr>
          <w:p w14:paraId="2778851E" w14:textId="37ADD6E1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01.17</w:t>
            </w:r>
          </w:p>
        </w:tc>
        <w:tc>
          <w:tcPr>
            <w:tcW w:w="709" w:type="dxa"/>
            <w:shd w:val="clear" w:color="auto" w:fill="FFFFFF"/>
          </w:tcPr>
          <w:p w14:paraId="55979D60" w14:textId="465CD1D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47D3EAC" w14:textId="4CB23F7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3DA1B4F" w14:textId="42A72EC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215682D6" w14:textId="07122096" w:rsidR="00C72B50" w:rsidRPr="00877E8E" w:rsidRDefault="003743A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437095</w:t>
            </w:r>
            <w:r w:rsidR="00C72B5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0EE61D1E" w14:textId="7D02D69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2CF7C56B" w14:textId="670B1E1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85D5238" w14:textId="58047B04" w:rsidR="00C72B50" w:rsidRPr="00877E8E" w:rsidRDefault="003743A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152143</w:t>
            </w:r>
            <w:r w:rsidR="00C72B5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6F27F898" w14:textId="5345EC3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077" w:type="dxa"/>
            <w:shd w:val="clear" w:color="auto" w:fill="FFFFFF"/>
          </w:tcPr>
          <w:p w14:paraId="6B78DFA5" w14:textId="47F5054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728A3AC" w14:textId="64AEF65D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0D1BB22A" w14:textId="67F55BC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и бесплатного дошкольного образования в частных дошкольных образовательных организациях </w:t>
            </w:r>
          </w:p>
        </w:tc>
      </w:tr>
      <w:tr w:rsidR="00C72B50" w:rsidRPr="00877E8E" w14:paraId="0C42E43F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4C28BA4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2" w:name="_Hlk95216731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0BF31750" w14:textId="46BD1D30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47" w:type="dxa"/>
            <w:shd w:val="clear" w:color="auto" w:fill="FFFFFF"/>
          </w:tcPr>
          <w:p w14:paraId="07D20925" w14:textId="190EE4F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1FB582F2" w14:textId="609CA4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6D41BA" w14:textId="19DF7F5D" w:rsidR="00C72B50" w:rsidRPr="00877E8E" w:rsidRDefault="003743A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437095</w:t>
            </w:r>
            <w:r w:rsidR="00C72B5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277F3ECF" w14:textId="70F01EA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5799548E" w14:textId="46D4A96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04D9EC2" w14:textId="50D19B69" w:rsidR="00C72B50" w:rsidRPr="00877E8E" w:rsidRDefault="003743A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152143</w:t>
            </w:r>
            <w:r w:rsidR="00C72B5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2CD043C8" w14:textId="2A9368E2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077" w:type="dxa"/>
            <w:shd w:val="clear" w:color="auto" w:fill="FFFFFF"/>
          </w:tcPr>
          <w:p w14:paraId="4CC51830" w14:textId="742B6CC2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/>
            <w:shd w:val="clear" w:color="auto" w:fill="auto"/>
          </w:tcPr>
          <w:p w14:paraId="403DBCAF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B7C57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32"/>
      <w:tr w:rsidR="00C72B50" w:rsidRPr="00877E8E" w14:paraId="1285B0D4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7D3AF22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100CE2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489C75" w14:textId="6B738C2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51A713E3" w14:textId="7466470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B2CE13" w14:textId="05AEB07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39863E1" w14:textId="6774ED2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583C7253" w14:textId="0BBAC53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1FAADD9" w14:textId="172D875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8EC338D" w14:textId="48AE91D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08827A46" w14:textId="6C1EA30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0997EF0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6BA776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2E219DA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2DDD6F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5C20AB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6988B7" w14:textId="4AD3E67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27AEB584" w14:textId="12C0C57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476451E" w14:textId="3BC4BDB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8468AA1" w14:textId="6E6111E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454130B5" w14:textId="20D46F5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0F67115" w14:textId="5C6E0C8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95D30F5" w14:textId="3F1F0C5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472C0A6F" w14:textId="60A9B1F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7F991F95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305DA0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6683F97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0706762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7DB301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4634A6" w14:textId="3E3D55A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B5EB55F" w14:textId="086551B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B60DB06" w14:textId="31FC6BE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DBF4309" w14:textId="1CF93E3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7D7B592D" w14:textId="10C1232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0191A4C" w14:textId="04E422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E128E54" w14:textId="252A3E6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08EB199E" w14:textId="691E214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E426F22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5AE2F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2868B93" w14:textId="77777777" w:rsidTr="00285CB4">
        <w:trPr>
          <w:trHeight w:val="698"/>
        </w:trPr>
        <w:tc>
          <w:tcPr>
            <w:tcW w:w="567" w:type="dxa"/>
            <w:vMerge w:val="restart"/>
            <w:shd w:val="clear" w:color="auto" w:fill="FFFFFF"/>
          </w:tcPr>
          <w:p w14:paraId="3260B06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5CE3C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03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федеральных государственных образовательных стандартов общего образования,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том числе мероприятий по нормативному правовому и методическому сопровождению, обновлению содержания технологий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72C6AAD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4FE36AF4" w14:textId="5670C518" w:rsidR="00C72B50" w:rsidRPr="00877E8E" w:rsidRDefault="00767473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834154,3</w:t>
            </w:r>
            <w:r w:rsidR="0069485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628AF23F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136068,40</w:t>
            </w:r>
          </w:p>
        </w:tc>
        <w:tc>
          <w:tcPr>
            <w:tcW w:w="1050" w:type="dxa"/>
            <w:shd w:val="clear" w:color="auto" w:fill="FFFFFF"/>
          </w:tcPr>
          <w:p w14:paraId="077C5267" w14:textId="2CD56B7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157998,58</w:t>
            </w:r>
          </w:p>
        </w:tc>
        <w:tc>
          <w:tcPr>
            <w:tcW w:w="1134" w:type="dxa"/>
            <w:shd w:val="clear" w:color="auto" w:fill="FFFFFF"/>
          </w:tcPr>
          <w:p w14:paraId="4771E207" w14:textId="18F85B1F" w:rsidR="00C72B50" w:rsidRPr="00877E8E" w:rsidRDefault="00767473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178676,6</w:t>
            </w:r>
            <w:r w:rsidR="0069485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76F9119D" w14:textId="4A0F1E88" w:rsidR="00C72B50" w:rsidRPr="00877E8E" w:rsidRDefault="007F243F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183732,29</w:t>
            </w:r>
          </w:p>
        </w:tc>
        <w:tc>
          <w:tcPr>
            <w:tcW w:w="1077" w:type="dxa"/>
            <w:shd w:val="clear" w:color="auto" w:fill="FFFFFF"/>
          </w:tcPr>
          <w:p w14:paraId="4C25A387" w14:textId="5066296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177678,45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AFF56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общеобразовательные учреждения 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10ACDC2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федеральных государственных образовательных стандартов общего образования,</w:t>
            </w:r>
          </w:p>
        </w:tc>
      </w:tr>
      <w:tr w:rsidR="00C72B50" w:rsidRPr="00877E8E" w14:paraId="481FA3AC" w14:textId="77777777" w:rsidTr="00285CB4">
        <w:trPr>
          <w:trHeight w:val="389"/>
        </w:trPr>
        <w:tc>
          <w:tcPr>
            <w:tcW w:w="567" w:type="dxa"/>
            <w:vMerge/>
            <w:shd w:val="clear" w:color="auto" w:fill="FFFFFF"/>
            <w:vAlign w:val="center"/>
          </w:tcPr>
          <w:p w14:paraId="0EA5643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02555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C7F27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61004439" w14:textId="61F629D3" w:rsidR="00C72B50" w:rsidRPr="00877E8E" w:rsidRDefault="0052570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468637,0</w:t>
            </w:r>
            <w:r w:rsidR="0069485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14:paraId="624636F7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1050" w:type="dxa"/>
            <w:shd w:val="clear" w:color="auto" w:fill="FFFFFF"/>
          </w:tcPr>
          <w:p w14:paraId="3AB79007" w14:textId="578955E3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89843,64</w:t>
            </w:r>
          </w:p>
        </w:tc>
        <w:tc>
          <w:tcPr>
            <w:tcW w:w="1134" w:type="dxa"/>
            <w:shd w:val="clear" w:color="auto" w:fill="FFFFFF"/>
          </w:tcPr>
          <w:p w14:paraId="2F1D1E68" w14:textId="476689D5" w:rsidR="00C72B50" w:rsidRPr="00877E8E" w:rsidRDefault="0052570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84687,</w:t>
            </w:r>
            <w:r w:rsidR="00694850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/>
          </w:tcPr>
          <w:p w14:paraId="0B2448A9" w14:textId="0D039C1B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87920,82</w:t>
            </w:r>
          </w:p>
        </w:tc>
        <w:tc>
          <w:tcPr>
            <w:tcW w:w="1077" w:type="dxa"/>
            <w:shd w:val="clear" w:color="auto" w:fill="FFFFFF"/>
          </w:tcPr>
          <w:p w14:paraId="0A043CD0" w14:textId="22138E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82360,23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F9D9A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3C41EC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D449341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0D6C6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85BA0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A285D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133" w:type="dxa"/>
            <w:shd w:val="clear" w:color="auto" w:fill="FFFFFF"/>
          </w:tcPr>
          <w:p w14:paraId="559A7942" w14:textId="39E59888" w:rsidR="00C72B50" w:rsidRPr="00877E8E" w:rsidRDefault="003743AE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144671,02</w:t>
            </w:r>
          </w:p>
        </w:tc>
        <w:tc>
          <w:tcPr>
            <w:tcW w:w="1134" w:type="dxa"/>
            <w:shd w:val="clear" w:color="auto" w:fill="FFFFFF"/>
          </w:tcPr>
          <w:p w14:paraId="222ACB78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1050" w:type="dxa"/>
            <w:shd w:val="clear" w:color="auto" w:fill="FFFFFF"/>
          </w:tcPr>
          <w:p w14:paraId="5ECC830C" w14:textId="330BAA8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19991,68</w:t>
            </w:r>
          </w:p>
        </w:tc>
        <w:tc>
          <w:tcPr>
            <w:tcW w:w="1134" w:type="dxa"/>
            <w:shd w:val="clear" w:color="auto" w:fill="FFFFFF"/>
          </w:tcPr>
          <w:p w14:paraId="66CC55FF" w14:textId="5019F6D9" w:rsidR="00C72B50" w:rsidRPr="00877E8E" w:rsidRDefault="00767473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36516,62</w:t>
            </w:r>
          </w:p>
        </w:tc>
        <w:tc>
          <w:tcPr>
            <w:tcW w:w="1134" w:type="dxa"/>
            <w:shd w:val="clear" w:color="auto" w:fill="FFFFFF"/>
          </w:tcPr>
          <w:p w14:paraId="480C1464" w14:textId="45675ED5" w:rsidR="00C72B50" w:rsidRPr="00877E8E" w:rsidRDefault="007F243F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39004,07</w:t>
            </w:r>
          </w:p>
        </w:tc>
        <w:tc>
          <w:tcPr>
            <w:tcW w:w="1077" w:type="dxa"/>
            <w:shd w:val="clear" w:color="auto" w:fill="FFFFFF"/>
          </w:tcPr>
          <w:p w14:paraId="12772ABB" w14:textId="5F1CBAE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36915,45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0AEF8B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38841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61C091C" w14:textId="77777777" w:rsidTr="00285CB4">
        <w:trPr>
          <w:trHeight w:val="125"/>
        </w:trPr>
        <w:tc>
          <w:tcPr>
            <w:tcW w:w="567" w:type="dxa"/>
            <w:vMerge/>
            <w:shd w:val="clear" w:color="auto" w:fill="FFFFFF"/>
            <w:vAlign w:val="center"/>
          </w:tcPr>
          <w:p w14:paraId="3AD1F0D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31051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CCEF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6C6256C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A968577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6B8AE8FD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FBB7ED6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76FD8D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82051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0AE45EF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880E26E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2C96802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4BEC0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86138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E4F8CEF" w14:textId="04E4A4F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shd w:val="clear" w:color="auto" w:fill="FFFFFF"/>
          </w:tcPr>
          <w:p w14:paraId="0CDE82B2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4F48A049" w14:textId="0A5B521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shd w:val="clear" w:color="auto" w:fill="FFFFFF"/>
          </w:tcPr>
          <w:p w14:paraId="3039DE26" w14:textId="06F66D1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1134" w:type="dxa"/>
            <w:shd w:val="clear" w:color="auto" w:fill="FFFFFF"/>
          </w:tcPr>
          <w:p w14:paraId="370C122D" w14:textId="750DB1A8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56807,40</w:t>
            </w:r>
          </w:p>
        </w:tc>
        <w:tc>
          <w:tcPr>
            <w:tcW w:w="1077" w:type="dxa"/>
            <w:shd w:val="clear" w:color="auto" w:fill="FFFFFF"/>
          </w:tcPr>
          <w:p w14:paraId="65220EEE" w14:textId="6D528ED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58402,77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6A39E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DFE86A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18062C2" w14:textId="77777777" w:rsidTr="00285CB4">
        <w:trPr>
          <w:trHeight w:val="598"/>
        </w:trPr>
        <w:tc>
          <w:tcPr>
            <w:tcW w:w="567" w:type="dxa"/>
            <w:vMerge w:val="restart"/>
            <w:shd w:val="clear" w:color="auto" w:fill="FFFFFF"/>
          </w:tcPr>
          <w:p w14:paraId="64B31913" w14:textId="13E1F5D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EA09CA2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03.02</w:t>
            </w:r>
          </w:p>
          <w:p w14:paraId="45D5E497" w14:textId="52A5CBC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3" w:name="_Hlk95216869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bookmarkEnd w:id="33"/>
          </w:p>
        </w:tc>
        <w:tc>
          <w:tcPr>
            <w:tcW w:w="709" w:type="dxa"/>
            <w:vMerge w:val="restart"/>
            <w:shd w:val="clear" w:color="auto" w:fill="FFFFFF"/>
          </w:tcPr>
          <w:p w14:paraId="39AF43E8" w14:textId="32F47FD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247" w:type="dxa"/>
            <w:shd w:val="clear" w:color="auto" w:fill="FFFFFF"/>
          </w:tcPr>
          <w:p w14:paraId="13CCE6F6" w14:textId="23E2FA2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C53061" w14:textId="55A3C09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45DDB7E1" w14:textId="3AA79EB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E406E1" w14:textId="4FAF4DF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77E8E543" w14:textId="134FD3A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B04163" w14:textId="7ADB5DC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C94B28" w14:textId="2D82E86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550F5A" w14:textId="1A0FBE5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B3AD706" w14:textId="3D052A8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5B57C729" w14:textId="0A3E5C0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деятельности комиссии по делам несовершеннолетних</w:t>
            </w:r>
          </w:p>
        </w:tc>
      </w:tr>
      <w:tr w:rsidR="00C72B50" w:rsidRPr="00877E8E" w14:paraId="7F33C7C9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455997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2064F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CE300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314226E" w14:textId="5DA2F63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67992CD" w14:textId="4FCD160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1101AF32" w14:textId="427104F9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AADA26" w14:textId="6A1772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5412,00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1D7F9423" w14:textId="20A36A38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62BC43" w14:textId="67FB6DC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DD1CFF" w14:textId="7EABAB9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AE477E" w14:textId="6BAC2D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1F972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9BCE89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DC86401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00846F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B7F5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4C26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B71F46E" w14:textId="69FBD34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BAFDFE" w14:textId="7CE6191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39AEF7E7" w14:textId="225EA689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6931DD" w14:textId="24279B6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46AA8FB3" w14:textId="1E80A84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57AA82" w14:textId="48C3EBE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3506F4" w14:textId="1F3CF2E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58B4A6" w14:textId="003F4B6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51747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92A7B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40B90AC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BB154F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D14DF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C630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243A2A4" w14:textId="173D87B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7C362FE" w14:textId="2E8B44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0DB97608" w14:textId="2FDA665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F1B686" w14:textId="6894A75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39F3ED33" w14:textId="29E493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DF920C" w14:textId="410E338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F2AC00" w14:textId="58DB2A4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D6D71" w14:textId="6AF242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A1C620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DE9F9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F6E7A0F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B9E5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A4A49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4A8AE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BF57D2" w14:textId="6AFAB91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C98EAF4" w14:textId="2F9AE3B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217A806A" w14:textId="641DFCC0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9D19F4" w14:textId="6D7650D3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6CF98F5D" w14:textId="6F07B140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FDC804" w14:textId="1527D52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EF0436" w14:textId="3429A24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8185C0" w14:textId="3C430E2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DF4F3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9319D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EBF44A" w14:textId="77777777" w:rsidTr="00285CB4">
        <w:trPr>
          <w:trHeight w:val="1258"/>
        </w:trPr>
        <w:tc>
          <w:tcPr>
            <w:tcW w:w="567" w:type="dxa"/>
            <w:vMerge w:val="restart"/>
            <w:shd w:val="clear" w:color="auto" w:fill="FFFFFF"/>
          </w:tcPr>
          <w:p w14:paraId="5867522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03.04</w:t>
            </w:r>
          </w:p>
          <w:p w14:paraId="4008856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C72B50" w:rsidRPr="00877E8E" w:rsidRDefault="00C72B50" w:rsidP="00C72B5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tr w:rsidR="00C72B50" w:rsidRPr="00877E8E" w14:paraId="601569C8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  <w:vAlign w:val="center"/>
          </w:tcPr>
          <w:p w14:paraId="660790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863DFA0" w14:textId="77777777" w:rsidTr="00285CB4">
        <w:trPr>
          <w:trHeight w:val="62"/>
        </w:trPr>
        <w:tc>
          <w:tcPr>
            <w:tcW w:w="567" w:type="dxa"/>
            <w:vMerge/>
            <w:shd w:val="clear" w:color="auto" w:fill="FFFFFF"/>
            <w:vAlign w:val="center"/>
          </w:tcPr>
          <w:p w14:paraId="3087F6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3A8F2AA" w14:textId="77777777" w:rsidTr="00285CB4">
        <w:trPr>
          <w:trHeight w:val="1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86BF2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811EE83" w14:textId="77777777" w:rsidTr="00285CB4">
        <w:trPr>
          <w:trHeight w:val="1932"/>
        </w:trPr>
        <w:tc>
          <w:tcPr>
            <w:tcW w:w="567" w:type="dxa"/>
            <w:vMerge/>
            <w:shd w:val="clear" w:color="auto" w:fill="FFFFFF"/>
            <w:vAlign w:val="center"/>
          </w:tcPr>
          <w:p w14:paraId="537232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658A1A" w14:textId="77777777" w:rsidTr="00285CB4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2F809C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9C109A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03.05</w:t>
            </w:r>
          </w:p>
          <w:p w14:paraId="0E35C0B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4" w:name="_Hlk9521696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  <w:bookmarkEnd w:id="34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5FC7D9D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261,00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49DC5A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6FB8BB2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4A3CC10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6280799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C72B50" w:rsidRPr="00877E8E" w:rsidRDefault="00C72B50" w:rsidP="00C72B50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Компенсация проезда к месту учебы и обратно отдельным категориям обучающихся по очной форме</w:t>
            </w:r>
          </w:p>
        </w:tc>
      </w:tr>
      <w:tr w:rsidR="00C72B50" w:rsidRPr="00877E8E" w14:paraId="0CD73CCF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16FD84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C98E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4C311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02E1215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261,00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0EA1B98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40A5EC7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00A4A95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39D0CCD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AB22C0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384496B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5773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997B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CCE43CC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2F6104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EEF50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925E0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CE5C594" w14:textId="77777777" w:rsidTr="00285CB4">
        <w:trPr>
          <w:trHeight w:val="558"/>
        </w:trPr>
        <w:tc>
          <w:tcPr>
            <w:tcW w:w="567" w:type="dxa"/>
            <w:vMerge/>
            <w:shd w:val="clear" w:color="auto" w:fill="FFFFFF"/>
            <w:vAlign w:val="center"/>
          </w:tcPr>
          <w:p w14:paraId="400BDAB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1D1ECF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E7E32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A9526D6" w14:textId="77777777" w:rsidTr="00285CB4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5D9B7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C608E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03.06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Приобретение автобусов для доставки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B7ECC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95697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FAEE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подвоза обучающихся к месту обучения</w:t>
            </w:r>
          </w:p>
        </w:tc>
      </w:tr>
      <w:tr w:rsidR="00C72B50" w:rsidRPr="00877E8E" w14:paraId="7F9AC969" w14:textId="77777777" w:rsidTr="00285CB4">
        <w:trPr>
          <w:trHeight w:val="369"/>
        </w:trPr>
        <w:tc>
          <w:tcPr>
            <w:tcW w:w="567" w:type="dxa"/>
            <w:vMerge/>
            <w:shd w:val="clear" w:color="auto" w:fill="FFFFFF"/>
            <w:vAlign w:val="center"/>
          </w:tcPr>
          <w:p w14:paraId="46FFCD4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7358F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EA7C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F3E615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7291F1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89AEFC5" w14:textId="77777777" w:rsidTr="00285CB4">
        <w:trPr>
          <w:trHeight w:val="227"/>
        </w:trPr>
        <w:tc>
          <w:tcPr>
            <w:tcW w:w="567" w:type="dxa"/>
            <w:vMerge/>
            <w:shd w:val="clear" w:color="auto" w:fill="FFFFFF"/>
            <w:vAlign w:val="center"/>
          </w:tcPr>
          <w:p w14:paraId="702DBE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5EC4A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8D74BF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3CD9AD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1BA71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5B6B772" w14:textId="77777777" w:rsidTr="00285CB4">
        <w:trPr>
          <w:trHeight w:val="259"/>
        </w:trPr>
        <w:tc>
          <w:tcPr>
            <w:tcW w:w="567" w:type="dxa"/>
            <w:vMerge/>
            <w:shd w:val="clear" w:color="auto" w:fill="FFFFFF"/>
            <w:vAlign w:val="center"/>
          </w:tcPr>
          <w:p w14:paraId="1AED38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93DE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99E3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C058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F031E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0FA82F6" w14:textId="77777777" w:rsidTr="00285CB4">
        <w:trPr>
          <w:trHeight w:val="489"/>
        </w:trPr>
        <w:tc>
          <w:tcPr>
            <w:tcW w:w="567" w:type="dxa"/>
            <w:vMerge/>
            <w:shd w:val="clear" w:color="auto" w:fill="FFFFFF"/>
            <w:vAlign w:val="center"/>
          </w:tcPr>
          <w:p w14:paraId="2DA876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2CCFC9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538718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  <w:p w14:paraId="370A7D2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BF374F" w14:textId="21683D7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ED284A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D3839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953C4C7" w14:textId="77777777" w:rsidTr="00285CB4">
        <w:trPr>
          <w:trHeight w:val="64"/>
        </w:trPr>
        <w:tc>
          <w:tcPr>
            <w:tcW w:w="567" w:type="dxa"/>
            <w:vMerge w:val="restart"/>
            <w:shd w:val="clear" w:color="auto" w:fill="FFFFFF"/>
          </w:tcPr>
          <w:p w14:paraId="257EB7E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5" w:name="_Hlk83127933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14:paraId="75061FE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03.07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bookmarkStart w:id="36" w:name="_Hlk95218062"/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bookmarkEnd w:id="36"/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B48AD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0A3A6ACB" w:rsidR="00C72B50" w:rsidRPr="00877E8E" w:rsidRDefault="00767473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21509,31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448E8A45" w:rsidR="00C72B50" w:rsidRPr="00877E8E" w:rsidRDefault="00767473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5298,62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2109CA2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6134,38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0B680C1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6184,38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0E736A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12952A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подвоза обучающихся к месту обучения</w:t>
            </w:r>
          </w:p>
        </w:tc>
      </w:tr>
      <w:bookmarkEnd w:id="35"/>
      <w:tr w:rsidR="00C72B50" w:rsidRPr="00877E8E" w14:paraId="6E54C8A3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0DB0DB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4DE3D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D32ED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37F4BE24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6DD755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50902E4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1263,00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6A77502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1313,00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F64BC7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69FDF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73F1C8AF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5A1F87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C6ED8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73743A7C" w:rsidR="00C72B50" w:rsidRPr="00877E8E" w:rsidRDefault="00767473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15629,31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2C464DC3" w:rsidR="00C72B50" w:rsidRPr="00877E8E" w:rsidRDefault="00767473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4084,62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154511D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2E71F8E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D50A1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107AF62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1DACCCB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936A5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5FB74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DFFB013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EE0151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596396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B25DF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9578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4E40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05A4DB7" w14:textId="77777777" w:rsidTr="00285CB4">
        <w:trPr>
          <w:trHeight w:val="122"/>
        </w:trPr>
        <w:tc>
          <w:tcPr>
            <w:tcW w:w="567" w:type="dxa"/>
            <w:vMerge w:val="restart"/>
            <w:shd w:val="clear" w:color="auto" w:fill="FFFFFF"/>
          </w:tcPr>
          <w:p w14:paraId="25127A3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7" w:name="_Hlk6395202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E70AA9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Мероприятие 0 3.08</w:t>
            </w:r>
          </w:p>
          <w:p w14:paraId="4A90D33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8DE7B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48BB393D" w14:textId="4CC3851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78659,30</w:t>
            </w:r>
          </w:p>
        </w:tc>
        <w:tc>
          <w:tcPr>
            <w:tcW w:w="1134" w:type="dxa"/>
            <w:shd w:val="clear" w:color="auto" w:fill="FFFFFF"/>
          </w:tcPr>
          <w:p w14:paraId="518FB998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1050" w:type="dxa"/>
            <w:shd w:val="clear" w:color="auto" w:fill="FFFFFF"/>
          </w:tcPr>
          <w:p w14:paraId="11CFCD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2882060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D0F4C71" w14:textId="10F247B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2EF47A2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3FFABC5" w14:textId="381B6E6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 образования администрации городского округа Истра,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326D90D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7"/>
      <w:tr w:rsidR="00C72B50" w:rsidRPr="00877E8E" w14:paraId="1F059447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36435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6656F6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1237DA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3F156F0C" w14:textId="0A03E06F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134" w:type="dxa"/>
            <w:shd w:val="clear" w:color="auto" w:fill="FFFFFF"/>
          </w:tcPr>
          <w:p w14:paraId="3451ECE9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050" w:type="dxa"/>
            <w:shd w:val="clear" w:color="auto" w:fill="FFFFFF"/>
          </w:tcPr>
          <w:p w14:paraId="45FA806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29C90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1B5A4DD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68408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481B4E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136BDAB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4162E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203B6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56530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0E6BEAB6" w14:textId="3D13FFA3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1463,30</w:t>
            </w:r>
          </w:p>
        </w:tc>
        <w:tc>
          <w:tcPr>
            <w:tcW w:w="1134" w:type="dxa"/>
            <w:shd w:val="clear" w:color="auto" w:fill="FFFFFF"/>
          </w:tcPr>
          <w:p w14:paraId="5D181392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1050" w:type="dxa"/>
            <w:shd w:val="clear" w:color="auto" w:fill="FFFFFF"/>
          </w:tcPr>
          <w:p w14:paraId="7FB39E8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2563AD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F32F3BF" w14:textId="45B78B2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30BD8CA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CAB2B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5372FE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FA2DDB7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C16F46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7ABF9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7D648DA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62064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B238D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9972131" w14:textId="77777777" w:rsidTr="00285CB4">
        <w:trPr>
          <w:trHeight w:val="136"/>
        </w:trPr>
        <w:tc>
          <w:tcPr>
            <w:tcW w:w="567" w:type="dxa"/>
            <w:vMerge w:val="restart"/>
            <w:shd w:val="clear" w:color="auto" w:fill="FFFFFF"/>
          </w:tcPr>
          <w:p w14:paraId="22B5C1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8" w:name="_Hlk95221071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1C700E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03.09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C72B50" w:rsidRPr="00877E8E" w:rsidRDefault="00C72B50" w:rsidP="00C72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03CD1603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413064,3</w:t>
            </w:r>
            <w:r w:rsidR="009E2B6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0B2C00EC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42F3B2F0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102629,9</w:t>
            </w:r>
            <w:r w:rsidR="009E2B6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26E7162C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101442,18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4210396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104291,07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8"/>
      <w:tr w:rsidR="00C72B50" w:rsidRPr="00877E8E" w14:paraId="3DDB33F3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5E12A9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2BE23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F1659E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3380CCF3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150697,8</w:t>
            </w:r>
            <w:r w:rsidR="009E2B6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14393,20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2A6176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31460,64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6244D0BE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34894,</w:t>
            </w:r>
            <w:r w:rsidR="009E2B6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4741B7D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34490,60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1B7F45F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35459,23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5F14E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BB0EF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7AA0C21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D64CC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F04CD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1755,25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29DC415F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41520,27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278F3956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10263,00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0703FA91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10144,18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43481E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753189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9E23F7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E16F26D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1A01B8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4D56E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44417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950744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8A63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A89D3C5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215EEE6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1EDB9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1C666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209CB599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25B4F5E8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10F472C8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503F616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56807,40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19CC26F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58402,77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C379C41" w14:textId="77777777" w:rsidTr="00285CB4">
        <w:trPr>
          <w:trHeight w:val="273"/>
        </w:trPr>
        <w:tc>
          <w:tcPr>
            <w:tcW w:w="567" w:type="dxa"/>
            <w:vMerge w:val="restart"/>
            <w:shd w:val="clear" w:color="auto" w:fill="FFFFFF"/>
          </w:tcPr>
          <w:p w14:paraId="048DF3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9" w:name="_Hlk10620512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4B2F6D1" w14:textId="277443CD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Организацию питания обучающихся, получающих основное и среднее общее образование и отдельных категорий обучающихся,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6C3C75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71503214" w:rsidR="00C72B50" w:rsidRPr="00877E8E" w:rsidRDefault="001E11DF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262535</w:t>
            </w:r>
            <w:r w:rsidR="00C72B50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10D9B4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60059,49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0FF4DB62" w:rsidR="00C72B50" w:rsidRPr="00877E8E" w:rsidRDefault="001E11DF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68636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1B876E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66920,00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6CFA9D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66920,00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53D9E1E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17E7A1D1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9"/>
      <w:tr w:rsidR="00C72B50" w:rsidRPr="00877E8E" w14:paraId="0F688441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C722E7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6DAF05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4533E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2DAB14DE" w:rsidR="00C72B50" w:rsidRPr="00877E8E" w:rsidRDefault="001E11DF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188544</w:t>
            </w:r>
            <w:r w:rsidR="00C72B5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4B5F2D3E" w:rsidR="00C72B50" w:rsidRPr="00877E8E" w:rsidRDefault="001E11DF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46467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1603614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45305,00</w:t>
            </w:r>
          </w:p>
        </w:tc>
        <w:tc>
          <w:tcPr>
            <w:tcW w:w="1814" w:type="dxa"/>
            <w:vMerge/>
            <w:shd w:val="clear" w:color="auto" w:fill="auto"/>
          </w:tcPr>
          <w:p w14:paraId="534A5DCA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6FCE84B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2B50" w:rsidRPr="00877E8E" w14:paraId="617AD57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37A660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D19CEC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2D10A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1E58985A" w:rsidR="00C72B50" w:rsidRPr="00877E8E" w:rsidRDefault="001E11DF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73991</w:t>
            </w:r>
            <w:r w:rsidR="00C72B5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53CB755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8592,43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54D81FF7" w:rsidR="00C72B50" w:rsidRPr="00877E8E" w:rsidRDefault="001E11DF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22169</w:t>
            </w:r>
            <w:r w:rsidR="00C72B50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08F9306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1E7B26E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814" w:type="dxa"/>
            <w:vMerge/>
            <w:shd w:val="clear" w:color="auto" w:fill="auto"/>
          </w:tcPr>
          <w:p w14:paraId="1BFE80FD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A72D20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C72B50" w:rsidRPr="00877E8E" w14:paraId="05B9D624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05C93A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98F11E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AD3C00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953E4E4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80E40E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C72B50" w:rsidRPr="00877E8E" w14:paraId="58C5D9A5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558C9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37ADC2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B3D92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8E28B41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604FF61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757AA0E4" w14:textId="77777777" w:rsidTr="00285CB4">
        <w:trPr>
          <w:trHeight w:val="60"/>
        </w:trPr>
        <w:tc>
          <w:tcPr>
            <w:tcW w:w="567" w:type="dxa"/>
            <w:vMerge w:val="restart"/>
            <w:shd w:val="clear" w:color="auto" w:fill="FFFFFF"/>
          </w:tcPr>
          <w:p w14:paraId="2256F0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40" w:name="_Hlk115187055"/>
          </w:p>
          <w:p w14:paraId="04D33E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2.9.</w:t>
            </w:r>
          </w:p>
          <w:p w14:paraId="370C636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D9D76B1" w14:textId="344B85A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CDF3A19" w14:textId="0D7FD9A9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03.21.</w:t>
            </w:r>
            <w:r w:rsidRPr="00877E8E"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Реализация мероприятий по благоустройству территорий муниципальных 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B8B47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AC483BB" w14:textId="34B6955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FFE950C" w14:textId="3FBE5EF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A76E" w14:textId="0ED49D1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F809" w14:textId="1CFE9AB7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8952,73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3947" w14:textId="29B8ABA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219F" w14:textId="5898E6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BFE1" w14:textId="08E7065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02E3" w14:textId="58E75CF4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8952,73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AABD" w14:textId="6C531BC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CADA45" w14:textId="789D8A30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8245918" w14:textId="4ECB4A20" w:rsidR="0094233E" w:rsidRPr="00877E8E" w:rsidRDefault="0094233E" w:rsidP="0094233E">
            <w:pPr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Благоустройство территорий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зданий региональных (муниципальных) общеобразовательных организаций</w:t>
            </w:r>
          </w:p>
        </w:tc>
      </w:tr>
      <w:bookmarkEnd w:id="40"/>
      <w:tr w:rsidR="0094233E" w:rsidRPr="00877E8E" w14:paraId="1C00D232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5EE647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5921682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0763FC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37AC615" w14:textId="288AE3D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0451" w14:textId="2B1BE73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9ED2" w14:textId="62C70E5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6579,22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C0D2" w14:textId="4CCCB25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0CA8" w14:textId="19F3D2C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71A" w14:textId="5913F2E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F3C4" w14:textId="407634D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6579,22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7F71" w14:textId="798B57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96FF8B4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7A4E563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978E237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4CA61C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16405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AF78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1AE2B4E" w14:textId="025B9F5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055C" w14:textId="3C823A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72D7" w14:textId="1EADBBBF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6277" w14:textId="3B05C8A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708E" w14:textId="17AEF6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E535" w14:textId="7F23F7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F221" w14:textId="0E02C669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A797" w14:textId="78DB0E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663C3042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143D1A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01934689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743690B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C5B1938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E357A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5A77C10" w14:textId="45E3DB35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4129" w14:textId="66CB159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A972" w14:textId="2845018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8554D" w14:textId="4470DB4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5179" w14:textId="6EACA89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7B60" w14:textId="751A063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0BB5" w14:textId="4EEFB1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0616" w14:textId="34D8BBF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57BD199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C8C688B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41DA5027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2261DFF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DA4533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9D850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D052CAB" w14:textId="068F6E4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6EC4" w14:textId="0DC00E8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3C75" w14:textId="5E5AC1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1384" w14:textId="1F4516F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A5F1" w14:textId="420D274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D31D" w14:textId="1F28692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ABA" w14:textId="77532D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5E71" w14:textId="296AE70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83AEBF8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77B578C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316106F0" w14:textId="77777777" w:rsidTr="00285CB4">
        <w:trPr>
          <w:trHeight w:val="60"/>
        </w:trPr>
        <w:tc>
          <w:tcPr>
            <w:tcW w:w="567" w:type="dxa"/>
            <w:vMerge w:val="restart"/>
            <w:shd w:val="clear" w:color="auto" w:fill="FFFFFF"/>
          </w:tcPr>
          <w:p w14:paraId="20C333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813309F" w14:textId="646ABE3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3.0.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733D3713" w14:textId="09463358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  <w:bookmarkStart w:id="41" w:name="_Hlk115187313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03.25.</w:t>
            </w:r>
            <w:r w:rsidRPr="00877E8E"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      </w:r>
            <w:bookmarkEnd w:id="41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E76C2A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D161FC3" w14:textId="43CEB85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644A" w14:textId="6C823C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4CD0" w14:textId="48B6DB8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B0E9" w14:textId="2026F30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C353" w14:textId="11452C9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F11C" w14:textId="7D05619C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B496" w14:textId="2E6F6FFD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AA2B" w14:textId="593107A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4531EFF" w14:textId="78B0B90F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3D8DB48" w14:textId="153FA4F3" w:rsidR="0094233E" w:rsidRPr="00877E8E" w:rsidRDefault="00012AA2" w:rsidP="0094233E">
            <w:pPr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автоматизированной системы учета предоставления питания обучающимся</w:t>
            </w:r>
          </w:p>
        </w:tc>
      </w:tr>
      <w:tr w:rsidR="0094233E" w:rsidRPr="00877E8E" w14:paraId="514559A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E34FB3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96069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38846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10B589" w14:textId="48FEB42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0FCE" w14:textId="6E52485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0CCF" w14:textId="6E212299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12CC" w14:textId="7CDB451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25C0" w14:textId="02F781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2A84" w14:textId="01B730A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D5DC" w14:textId="4BBF4BE7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0C78" w14:textId="2B09CFD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23A569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31900EC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8245E1E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2A318E4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2C38C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BBF6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539BAD7" w14:textId="3277044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9256" w14:textId="1AEC193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CAFA" w14:textId="1772A7F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BB94" w14:textId="0D92455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DFAC" w14:textId="3F7AEEE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D18E" w14:textId="6A2BD4A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0907" w14:textId="0E6F447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4695" w14:textId="0073E2D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09069155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021D21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4DDBAF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582E289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DD8E74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2E4D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A151E" w14:textId="78D17C76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1396" w14:textId="17A0A37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4CB8" w14:textId="08AC07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DF9F" w14:textId="4AA8188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BA1E" w14:textId="2DC1F63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E531" w14:textId="0510846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6FE7" w14:textId="65B397F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C85C" w14:textId="35D9BB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6E344A49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12BCB1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2A65D2B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04E638D" w14:textId="53510EF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A4DC050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3D7775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C0AC408" w14:textId="7D0BE4E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6F47" w14:textId="4C58DE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C0C0" w14:textId="085FFFB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43F2" w14:textId="65E2573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453F" w14:textId="3739A2B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73C7" w14:textId="392515D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76BB" w14:textId="5EC473A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AAD1" w14:textId="3195F2F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FB1E753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70414FF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46156B30" w14:textId="77777777" w:rsidTr="00285CB4">
        <w:trPr>
          <w:trHeight w:val="234"/>
        </w:trPr>
        <w:tc>
          <w:tcPr>
            <w:tcW w:w="567" w:type="dxa"/>
            <w:vMerge w:val="restart"/>
            <w:shd w:val="clear" w:color="auto" w:fill="FFFFFF"/>
          </w:tcPr>
          <w:p w14:paraId="393B6BA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AA7BF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05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  <w:p w14:paraId="40417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7846A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E40FEF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598038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7B661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9CCD6A" w14:textId="5FD2E32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9BF2C5B" w14:textId="77777777" w:rsidR="0094233E" w:rsidRPr="00877E8E" w:rsidRDefault="0094233E" w:rsidP="0094233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</w:tr>
      <w:tr w:rsidR="0094233E" w:rsidRPr="00877E8E" w14:paraId="792FA1CC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EBDD8E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36957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231BD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EA67924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35F00E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B35A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DFB16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E6AB852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63822C0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E0BD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ABF1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E34B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D4D13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D89D27C" w14:textId="77777777" w:rsidTr="00285CB4">
        <w:trPr>
          <w:trHeight w:val="2555"/>
        </w:trPr>
        <w:tc>
          <w:tcPr>
            <w:tcW w:w="567" w:type="dxa"/>
            <w:vMerge/>
            <w:shd w:val="clear" w:color="auto" w:fill="FFFFFF"/>
          </w:tcPr>
          <w:p w14:paraId="4F2DE22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E49CD2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B5B9831" w14:textId="77777777" w:rsidTr="00285CB4">
        <w:trPr>
          <w:trHeight w:val="110"/>
        </w:trPr>
        <w:tc>
          <w:tcPr>
            <w:tcW w:w="567" w:type="dxa"/>
            <w:vMerge w:val="restart"/>
            <w:shd w:val="clear" w:color="auto" w:fill="FFFFFF"/>
          </w:tcPr>
          <w:p w14:paraId="6B5CBB3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654F8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05.01</w:t>
            </w:r>
          </w:p>
          <w:p w14:paraId="510520CA" w14:textId="77E08B8B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организации,</w:t>
            </w:r>
            <w:r w:rsidRPr="00877E8E"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006" w14:textId="7CF50740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94233E" w:rsidRPr="00877E8E" w14:paraId="1DF483CE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3EA6A9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08E89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1AEB039F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8712CF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D78D6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0A11B8" w14:textId="77777777" w:rsidTr="00285CB4">
        <w:trPr>
          <w:trHeight w:val="343"/>
        </w:trPr>
        <w:tc>
          <w:tcPr>
            <w:tcW w:w="567" w:type="dxa"/>
            <w:vMerge/>
            <w:shd w:val="clear" w:color="auto" w:fill="FFFFFF"/>
            <w:vAlign w:val="center"/>
          </w:tcPr>
          <w:p w14:paraId="44F6B93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82C2D4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F842B4A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F56ADE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5ABD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2A3EECA" w14:textId="77777777" w:rsidTr="00285CB4">
        <w:trPr>
          <w:trHeight w:val="58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18C86DE" w14:textId="2EC5A1B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4CCDB09" w14:textId="6E0F6B46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</w:t>
            </w:r>
          </w:p>
          <w:p w14:paraId="42F1FB05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171EDF5F" w14:textId="77777777" w:rsidR="0094233E" w:rsidRPr="00877E8E" w:rsidRDefault="0094233E" w:rsidP="0094233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66C087F" w14:textId="1B23CB1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A077" w14:textId="40206C5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D523" w14:textId="1CDBE9D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8CBC" w14:textId="7110E5FD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684597,89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D39" w14:textId="3BA609C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9752" w14:textId="6BD23E7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090B" w14:textId="74F167E6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489031</w:t>
            </w:r>
            <w:r w:rsidR="007D02D5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C656" w14:textId="5A68F22D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144933</w:t>
            </w:r>
            <w:r w:rsidR="00BE4FDF">
              <w:rPr>
                <w:rFonts w:ascii="Times New Roman" w:hAnsi="Times New Roman"/>
                <w:color w:val="000000"/>
                <w:sz w:val="18"/>
                <w:szCs w:val="18"/>
              </w:rPr>
              <w:t>,5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94D5" w14:textId="681B6A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50633,00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5CB7" w14:textId="6D13E4B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87D5" w14:textId="29CC296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условий для модернизации школьных систем образования в рамках государственной программы РФ «Развитие образования»</w:t>
            </w:r>
          </w:p>
        </w:tc>
      </w:tr>
      <w:tr w:rsidR="0094233E" w:rsidRPr="00877E8E" w14:paraId="7559FFE0" w14:textId="77777777" w:rsidTr="00285CB4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03D98C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BF9C58B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1C41E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383" w14:textId="16F812E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D5AE" w14:textId="0BD35C2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F3F" w14:textId="2E531C9F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  <w:r w:rsidR="00863539">
              <w:rPr>
                <w:rFonts w:ascii="Times New Roman" w:hAnsi="Times New Roman"/>
                <w:color w:val="000000"/>
                <w:sz w:val="18"/>
                <w:szCs w:val="18"/>
              </w:rPr>
              <w:t>6253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863539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853" w14:textId="4682BAB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0C7B" w14:textId="20424FC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CACD6" w14:textId="0D41A269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396223,25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8BFF" w14:textId="655400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125130,19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9207" w14:textId="29597BD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34900,00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C89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F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2E67591" w14:textId="77777777" w:rsidTr="00285CB4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18BA21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B143D8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84904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F9B1" w14:textId="5EA3184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57C" w14:textId="1537E86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2C8" w14:textId="04D8816F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86747</w:t>
            </w:r>
            <w:r w:rsidR="007D02D5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06FE" w14:textId="67D944F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21EF" w14:textId="2AFA855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7144" w14:textId="1C778633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51211,33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1453" w14:textId="3DA29CB0" w:rsidR="0094233E" w:rsidRPr="00877E8E" w:rsidRDefault="0086353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19803</w:t>
            </w:r>
            <w:r w:rsidR="00BE4FDF">
              <w:rPr>
                <w:rFonts w:ascii="Times New Roman" w:hAnsi="Times New Roman"/>
                <w:color w:val="000000"/>
                <w:sz w:val="18"/>
                <w:szCs w:val="18"/>
              </w:rPr>
              <w:t>,3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7DBC" w14:textId="116D2C1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70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D0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5B32A88" w14:textId="77777777" w:rsidTr="00285CB4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5E38DD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A93A7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347B8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193A" w14:textId="2952FEE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9378" w14:textId="36C535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4CA" w14:textId="46A3067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5F7" w14:textId="773B99D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7E" w14:textId="448A61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F3AA" w14:textId="0BC062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B93E" w14:textId="6E8276F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C5D" w14:textId="1E19D04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114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EB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046FEB9" w14:textId="77777777" w:rsidTr="00285CB4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7AFE8DA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8D290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6B674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5ED0D" w14:textId="188A1ECD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F8E5" w14:textId="7D46BD8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359F" w14:textId="7A92E9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41596,77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2BB" w14:textId="7A7D3E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0BBB" w14:textId="31E6175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77" w14:textId="7A01AC1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41596,77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92F" w14:textId="674093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B28" w14:textId="3378A7A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8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3BD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6161A5B" w14:textId="77777777" w:rsidTr="00285CB4">
        <w:trPr>
          <w:trHeight w:val="400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42D11B5E" w14:textId="0BE5B696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A0E566F" w14:textId="1706A981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08.01</w:t>
            </w:r>
          </w:p>
          <w:p w14:paraId="6B13D025" w14:textId="5316AF99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42" w:name="_Hlk95221773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Проведение работ по капитальному ремонту зданий региональных (муниципальных) общеобразовательных организаций</w:t>
            </w:r>
            <w:bookmarkEnd w:id="42"/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2503F7" w14:textId="54AB674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6038F" w14:textId="1E336D8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EC" w14:textId="7EF1CA1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782" w14:textId="78B85C7B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630656,25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4E5" w14:textId="0672C46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49F9" w14:textId="5091DA5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94B3" w14:textId="2542B22B" w:rsidR="0094233E" w:rsidRPr="00877E8E" w:rsidRDefault="009C678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463083,51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5630" w14:textId="13E42A67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123714,74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745C" w14:textId="785BA03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43858,00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041" w14:textId="2D5D956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177E" w14:textId="5EA77F7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Проведение работ по капитальному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ремонту зданий региональных (муниципальных) общеобразовательных организаций</w:t>
            </w:r>
          </w:p>
        </w:tc>
      </w:tr>
      <w:tr w:rsidR="0094233E" w:rsidRPr="00877E8E" w14:paraId="30135510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A7DB0D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2F737FF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2C1B7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5D72" w14:textId="7B70671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BC61" w14:textId="1CE2690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02D" w14:textId="56490645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519242,23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4E4" w14:textId="7BE57A1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D806" w14:textId="2EA0240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33AC" w14:textId="7970CED2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383543,96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30FE" w14:textId="407E76A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106033,27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3C24" w14:textId="4D331C2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29665,00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FF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99952E0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B307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3E2347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DC277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1348" w14:textId="26FA962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AD51" w14:textId="34E45D3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F26" w14:textId="2A2408AA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78182,82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43E2" w14:textId="2D8A641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1157" w14:textId="7B1D505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A0115" w14:textId="00525804" w:rsidR="0094233E" w:rsidRPr="00877E8E" w:rsidRDefault="009C6789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46308,35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7199" w14:textId="3BDC4A08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17681,47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D4CD" w14:textId="4F8D591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14193,00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44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232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E3A4D12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2A0D237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5160F4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55E7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FD9E" w14:textId="20C650A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F27" w14:textId="37D8730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AC19" w14:textId="5665155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604" w14:textId="312E40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24" w14:textId="47935B2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E5EE" w14:textId="7EDDFB3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DC" w14:textId="24FB027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CF1" w14:textId="4C9B2D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11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48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3020116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DAB6B1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437B94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CCB3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8731" w14:textId="1877A6B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942" w14:textId="24BE8E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FEC" w14:textId="24F7A2C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33231,20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FD2" w14:textId="524A89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205" w14:textId="108B937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E5A3" w14:textId="03257A8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33231,20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AB" w14:textId="4EA20C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98A" w14:textId="39C6134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CE8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B6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9FE4DE" w14:textId="77777777" w:rsidTr="00285CB4">
        <w:trPr>
          <w:trHeight w:val="39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4F1D915" w14:textId="52A0442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3" w:name="_Hlk9522181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1DD666C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08.02.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  <w:p w14:paraId="64499CCB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EC063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D21D152" w14:textId="7711127A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6816B2" w14:textId="40EE224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B97B0" w14:textId="283BD6F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F981" w14:textId="233AAB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970A" w14:textId="7BD40152" w:rsidR="0094233E" w:rsidRPr="00877E8E" w:rsidRDefault="00381812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37080,08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37EB" w14:textId="27CBAF3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11AF" w14:textId="4C0D508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1BDA" w14:textId="40B21EE4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19331,04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334B" w14:textId="18A2E93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10974,0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78776" w14:textId="6C5839B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6775,00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AB8" w14:textId="5A5B31E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FF2B" w14:textId="06B8528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</w:tr>
      <w:bookmarkEnd w:id="43"/>
      <w:tr w:rsidR="0094233E" w:rsidRPr="00877E8E" w14:paraId="78B63D89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1C071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E48F3AA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FB8B9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B7B87" w14:textId="1AB3C00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D664" w14:textId="76C0C09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86FA" w14:textId="1D3AA1A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21835,81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1E0E" w14:textId="35D747C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D508" w14:textId="1EEA478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5480" w14:textId="471B81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6724,17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55A5" w14:textId="24B1F69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9876,64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55B0" w14:textId="48D6F26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5235,00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0F8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796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1045FD8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263A3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782A00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F0195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A140C" w14:textId="7CDA28F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F596" w14:textId="5BA88C4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648C" w14:textId="5CC070B2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6878,70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F54D" w14:textId="1CC61D5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456B" w14:textId="7761828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E76C" w14:textId="53449FB7" w:rsidR="0094233E" w:rsidRPr="00877E8E" w:rsidRDefault="00381812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4241,30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F400" w14:textId="282308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1097,4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6EB5" w14:textId="4779BA4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1540,00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CC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87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BD9C0F5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3FDD9BB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AA9C5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3C4A3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7D196" w14:textId="5861E7C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246A" w14:textId="05954E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D78" w14:textId="439811C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EFD1" w14:textId="72D8632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0A60" w14:textId="7260DC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02D5" w14:textId="58CE6E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65D2" w14:textId="744FA8F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E4DB" w14:textId="6423ED3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A5E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1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B92EDA1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BCC2EA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277B1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AAE0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CB35C" w14:textId="3F051CD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96C7" w14:textId="4CB98E4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3FA3" w14:textId="0F833B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8365,57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270F" w14:textId="08FFEA3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1EF" w14:textId="5CCA01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CD62" w14:textId="738BE0DB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8365,57</w:t>
            </w:r>
          </w:p>
          <w:p w14:paraId="77EB5C3D" w14:textId="1464C1D5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75C4" w14:textId="63FD8D9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9F5E" w14:textId="0F36F5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7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7D7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5A0651CB" w14:textId="77777777" w:rsidTr="00285CB4">
        <w:trPr>
          <w:trHeight w:val="57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1D43036D" w14:textId="506FFA8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4" w:name="_Hlk11518901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65BFCC0" w14:textId="75A173A1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08.03</w:t>
            </w:r>
          </w:p>
          <w:p w14:paraId="500BE3A6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45" w:name="_Hlk95221849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 по разработке проектно-сметной документации на проведение капитального ремонта зданий муниципальных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общеобразовательных организаций в Московской области</w:t>
            </w:r>
          </w:p>
          <w:bookmarkEnd w:id="45"/>
          <w:p w14:paraId="2EE73F9F" w14:textId="6A502D83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807420" w14:textId="64F10CD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E6C2" w14:textId="6148842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997D" w14:textId="44C4A5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160" w14:textId="0D0B38E5" w:rsidR="0094233E" w:rsidRPr="00877E8E" w:rsidRDefault="00F562B5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16861,56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5DC" w14:textId="434D9BA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A56D" w14:textId="13595AF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B89" w14:textId="1DB3BD5E" w:rsidR="0094233E" w:rsidRPr="00877E8E" w:rsidRDefault="00F562B5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6616,80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3E72" w14:textId="37B66E6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10244,76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4D51" w14:textId="4859F6A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538" w14:textId="742685F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3485" w14:textId="496C22DA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0FA222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4"/>
      <w:tr w:rsidR="0094233E" w:rsidRPr="00877E8E" w14:paraId="0DAA1323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46B0CB8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7CD59C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1B73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46CE" w14:textId="2502633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23AE" w14:textId="48D5951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1B2" w14:textId="078AFAB5" w:rsidR="0094233E" w:rsidRPr="00877E8E" w:rsidRDefault="00F562B5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15175,40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1814" w14:textId="67B87E5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CDF" w14:textId="02C5577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D62D" w14:textId="221D82F0" w:rsidR="0094233E" w:rsidRPr="00877E8E" w:rsidRDefault="00F562B5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5955,12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AE9" w14:textId="38D9CE7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9220,28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8F7" w14:textId="42F6A0A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B7A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275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FD3476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50ACEED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553B91A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F0CBB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54C27" w14:textId="6224CF2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7857" w14:textId="47F0E48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8B54" w14:textId="61D51C11" w:rsidR="0094233E" w:rsidRPr="00877E8E" w:rsidRDefault="00F562B5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1686,16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FAAB" w14:textId="15E9DDD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433" w14:textId="0FA05BA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1FCF" w14:textId="5487C6E7" w:rsidR="0094233E" w:rsidRPr="00877E8E" w:rsidRDefault="00047EF7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661,68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EFF" w14:textId="51A3E55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1024,48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DC9" w14:textId="3C0C7D2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6F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195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34C78E6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6BD2777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3F1AE2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F6F8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C2A19" w14:textId="610ABC0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C0B2" w14:textId="5600C7E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4EAB" w14:textId="77028C8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670" w14:textId="37D661E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B3D" w14:textId="36759CD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A5E" w14:textId="590E2B4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380D" w14:textId="462AB91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6F5" w14:textId="700C1C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5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E7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65974A0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07C7041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F3EB52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979F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53AD6" w14:textId="198822C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C64" w14:textId="4D15BD0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819" w14:textId="1E8E1DB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6A4C" w14:textId="543F61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DB0" w14:textId="44AA4C5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F4" w14:textId="0C8425C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C43" w14:textId="1BAF00B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143" w14:textId="23BC5E8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8F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05E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21A8870" w14:textId="77777777" w:rsidTr="00285CB4">
        <w:trPr>
          <w:trHeight w:val="123"/>
        </w:trPr>
        <w:tc>
          <w:tcPr>
            <w:tcW w:w="567" w:type="dxa"/>
            <w:vMerge w:val="restart"/>
            <w:shd w:val="clear" w:color="auto" w:fill="FFFFFF"/>
          </w:tcPr>
          <w:p w14:paraId="2C7D6AC9" w14:textId="38840B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2765DA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E1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03828EE5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5877</w:t>
            </w:r>
            <w:r w:rsidR="000A13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406CC5F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1B369B3E" w:rsidR="0094233E" w:rsidRPr="00877E8E" w:rsidRDefault="000A1367" w:rsidP="0094233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23795,87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5440B929" w:rsidR="0094233E" w:rsidRPr="00877E8E" w:rsidRDefault="0038134F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646,31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70F440C1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МОУ" Учебно-методический 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tr w:rsidR="0094233E" w:rsidRPr="00877E8E" w14:paraId="606C55D4" w14:textId="77777777" w:rsidTr="00285CB4">
        <w:trPr>
          <w:trHeight w:val="510"/>
        </w:trPr>
        <w:tc>
          <w:tcPr>
            <w:tcW w:w="567" w:type="dxa"/>
            <w:vMerge/>
            <w:shd w:val="clear" w:color="auto" w:fill="FFFFFF"/>
            <w:vAlign w:val="center"/>
          </w:tcPr>
          <w:p w14:paraId="2EF10CD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086CAB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89E9E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45DAEE08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10434,11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659AFD04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48AAA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4340,79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6CBA1B91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2352,76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5CF6350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CFEA34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FCB96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FEB133F" w14:textId="77777777" w:rsidTr="00285CB4">
        <w:trPr>
          <w:trHeight w:val="517"/>
        </w:trPr>
        <w:tc>
          <w:tcPr>
            <w:tcW w:w="567" w:type="dxa"/>
            <w:vMerge/>
            <w:shd w:val="clear" w:color="auto" w:fill="FFFFFF"/>
            <w:vAlign w:val="center"/>
          </w:tcPr>
          <w:p w14:paraId="372591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55C7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F8BB35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4D956887" w:rsidR="0094233E" w:rsidRPr="00877E8E" w:rsidRDefault="0038134F" w:rsidP="009423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0A1367">
              <w:rPr>
                <w:rFonts w:ascii="Times New Roman" w:hAnsi="Times New Roman"/>
                <w:sz w:val="18"/>
                <w:szCs w:val="18"/>
              </w:rPr>
              <w:t>42,72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3F93B2E6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5FE4CA1D" w:rsidR="0094233E" w:rsidRPr="00877E8E" w:rsidRDefault="0038134F" w:rsidP="009423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43</w:t>
            </w:r>
            <w:r w:rsidR="000A1367">
              <w:rPr>
                <w:rFonts w:ascii="Times New Roman" w:hAnsi="Times New Roman"/>
                <w:sz w:val="18"/>
                <w:szCs w:val="18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1B8D7A49" w:rsidR="0094233E" w:rsidRPr="00877E8E" w:rsidRDefault="0038134F" w:rsidP="009423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0864BC03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9AB0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086D6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59A8489" w14:textId="77777777" w:rsidTr="00285CB4">
        <w:trPr>
          <w:trHeight w:val="381"/>
        </w:trPr>
        <w:tc>
          <w:tcPr>
            <w:tcW w:w="567" w:type="dxa"/>
            <w:vMerge/>
            <w:shd w:val="clear" w:color="auto" w:fill="FFFFFF"/>
            <w:vAlign w:val="center"/>
          </w:tcPr>
          <w:p w14:paraId="084E282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9669A4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CC8B38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B98BA9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D3A033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C5D1050" w14:textId="77777777" w:rsidTr="00285CB4">
        <w:trPr>
          <w:trHeight w:val="794"/>
        </w:trPr>
        <w:tc>
          <w:tcPr>
            <w:tcW w:w="567" w:type="dxa"/>
            <w:vMerge/>
            <w:shd w:val="clear" w:color="auto" w:fill="FFFFFF"/>
            <w:vAlign w:val="center"/>
          </w:tcPr>
          <w:p w14:paraId="43DB6C0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CB8CD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A9A480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5C0D0CE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31301,60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0F376269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5BD857B3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06DDF56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7058,27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1D42BA7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3D672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4FDEC3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F1CEA96" w14:textId="77777777" w:rsidTr="00285CB4">
        <w:trPr>
          <w:trHeight w:val="124"/>
        </w:trPr>
        <w:tc>
          <w:tcPr>
            <w:tcW w:w="567" w:type="dxa"/>
            <w:vMerge w:val="restart"/>
            <w:shd w:val="clear" w:color="auto" w:fill="FFFFFF"/>
          </w:tcPr>
          <w:p w14:paraId="1947CEB1" w14:textId="4E38EF7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6" w:name="_Hlk63950888"/>
            <w:bookmarkStart w:id="47" w:name="_Hlk9522246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418" w:type="dxa"/>
            <w:shd w:val="clear" w:color="auto" w:fill="FFFFFF"/>
          </w:tcPr>
          <w:p w14:paraId="72D11911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48" w:name="_Hlk63955402"/>
            <w:bookmarkStart w:id="49" w:name="_Hlk63950912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bookmarkStart w:id="50" w:name="_Hlk10620563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Обновление материально-технической базы в </w:t>
            </w:r>
            <w:bookmarkEnd w:id="48"/>
            <w:bookmarkEnd w:id="49"/>
            <w:bookmarkEnd w:id="50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73425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7E318AE4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8148,</w:t>
            </w:r>
            <w:r w:rsidR="000A1367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789326A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="000A13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2070B0" w14:textId="0B33B95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7E8FD64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tr w:rsidR="0094233E" w:rsidRPr="00877E8E" w14:paraId="223B2A06" w14:textId="77777777" w:rsidTr="00285CB4">
        <w:trPr>
          <w:trHeight w:val="411"/>
        </w:trPr>
        <w:tc>
          <w:tcPr>
            <w:tcW w:w="567" w:type="dxa"/>
            <w:vMerge/>
            <w:shd w:val="clear" w:color="auto" w:fill="FFFFFF"/>
            <w:vAlign w:val="center"/>
          </w:tcPr>
          <w:p w14:paraId="436079B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1" w:name="_Hlk106205655"/>
            <w:bookmarkEnd w:id="46"/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3A9E5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 осуществляющих образовательную деятельность исключительно п о адаптированным основным общеобразовательным программам</w:t>
            </w:r>
          </w:p>
          <w:p w14:paraId="473DB63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CED98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CF4149" w14:textId="77777777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ACB2216" w14:textId="77777777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298F95" w14:textId="510869AE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8A9CD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23B936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92510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7"/>
      <w:bookmarkEnd w:id="51"/>
      <w:tr w:rsidR="0094233E" w:rsidRPr="00877E8E" w14:paraId="4328B05E" w14:textId="77777777" w:rsidTr="00285CB4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52C7EFA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420B2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36A1F2F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</w:t>
            </w:r>
            <w:r w:rsidR="000A136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59C766E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</w:t>
            </w:r>
            <w:r w:rsidR="000A13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93A8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59F165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17CFC3E" w14:textId="77777777" w:rsidTr="00285CB4">
        <w:trPr>
          <w:trHeight w:val="289"/>
        </w:trPr>
        <w:tc>
          <w:tcPr>
            <w:tcW w:w="567" w:type="dxa"/>
            <w:vMerge/>
            <w:shd w:val="clear" w:color="auto" w:fill="FFFFFF"/>
            <w:vAlign w:val="center"/>
          </w:tcPr>
          <w:p w14:paraId="0B02D8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43CB0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5D3747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28BA3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DBD088" w14:textId="77777777" w:rsidTr="00285CB4">
        <w:trPr>
          <w:trHeight w:val="430"/>
        </w:trPr>
        <w:tc>
          <w:tcPr>
            <w:tcW w:w="567" w:type="dxa"/>
            <w:vMerge/>
            <w:shd w:val="clear" w:color="auto" w:fill="FFFFFF"/>
            <w:vAlign w:val="center"/>
          </w:tcPr>
          <w:p w14:paraId="72E5A0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E55CC5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1DEB1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186818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024B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1963E0" w14:textId="77777777" w:rsidTr="00285CB4">
        <w:trPr>
          <w:trHeight w:val="121"/>
        </w:trPr>
        <w:tc>
          <w:tcPr>
            <w:tcW w:w="567" w:type="dxa"/>
            <w:vMerge w:val="restart"/>
            <w:shd w:val="clear" w:color="auto" w:fill="FFFFFF"/>
          </w:tcPr>
          <w:p w14:paraId="0DDBF270" w14:textId="6114F5A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9F05E1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E1.02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4A319A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27EE59A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0E2083AD" w:rsidR="0094233E" w:rsidRPr="00877E8E" w:rsidRDefault="009D5C95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1600</w:t>
            </w:r>
            <w:r w:rsidR="0094233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06A4E09F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2F316F5D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  <w:r w:rsidR="0094233E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5AE1180E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9C9D3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EC79E8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94233E" w:rsidRPr="00877E8E" w14:paraId="3CB861A8" w14:textId="77777777" w:rsidTr="00285CB4">
        <w:trPr>
          <w:trHeight w:val="503"/>
        </w:trPr>
        <w:tc>
          <w:tcPr>
            <w:tcW w:w="567" w:type="dxa"/>
            <w:vMerge/>
            <w:shd w:val="clear" w:color="auto" w:fill="FFFFFF"/>
            <w:vAlign w:val="center"/>
          </w:tcPr>
          <w:p w14:paraId="481989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6BBE5F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36B2D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843758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F01A23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225AE1E" w14:textId="77777777" w:rsidTr="00285CB4">
        <w:trPr>
          <w:trHeight w:val="399"/>
        </w:trPr>
        <w:tc>
          <w:tcPr>
            <w:tcW w:w="567" w:type="dxa"/>
            <w:vMerge/>
            <w:shd w:val="clear" w:color="auto" w:fill="FFFFFF"/>
            <w:vAlign w:val="center"/>
          </w:tcPr>
          <w:p w14:paraId="08874F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0C9F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4B360B4B" w:rsidR="0094233E" w:rsidRPr="00877E8E" w:rsidRDefault="009D5C95" w:rsidP="009D5C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0D705CCF" w:rsidR="0094233E" w:rsidRPr="00877E8E" w:rsidRDefault="009D5C95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1600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9B65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F38B791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5E0BF6B" w14:textId="6DF15AE3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0EB2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34D6A5EF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A1C305A" w14:textId="29C99144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0C01C800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03D7E5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6271220" w14:textId="77777777" w:rsidTr="00285CB4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5A95AA2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ADCB0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124A6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FFFE397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3EF23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3C4E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EEE88B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2811D13" w14:textId="77777777" w:rsidTr="00285CB4">
        <w:trPr>
          <w:trHeight w:val="140"/>
        </w:trPr>
        <w:tc>
          <w:tcPr>
            <w:tcW w:w="567" w:type="dxa"/>
            <w:vMerge w:val="restart"/>
            <w:shd w:val="clear" w:color="auto" w:fill="FFFFFF"/>
          </w:tcPr>
          <w:p w14:paraId="16CB1583" w14:textId="299416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8050D99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bookmarkStart w:id="52" w:name="_Hlk95222491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E1.05.</w:t>
            </w:r>
          </w:p>
          <w:p w14:paraId="44E7533D" w14:textId="77777777" w:rsidR="0094233E" w:rsidRPr="00877E8E" w:rsidRDefault="0094233E" w:rsidP="0094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87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877E8E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  <w:bookmarkEnd w:id="52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620B1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4048200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34630,35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2C80DD1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7D50D26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BA5D61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08C5661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6150,00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12CA2E5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7161081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94233E" w:rsidRPr="00877E8E" w14:paraId="7A98054F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1E4521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D34E62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B42108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7CDA836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8446,44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132487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42926D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4D25569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2352,76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0957ECB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F590E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9C44BA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5B4AD0A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3510A3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A59A26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27598D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5A10598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844,64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1B386E8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6956541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28225B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8BE16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F79FB9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46C5843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F5F177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E154C2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7B6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C76AE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00C56D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ECF3ABE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0B82DA3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14:paraId="35FAE5B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7E9533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1DCE4E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25339,27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0E1A364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4E4B56E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6229C9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405C884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4500,00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6604D6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78685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7CB85F5" w14:textId="77777777" w:rsidTr="00285CB4">
        <w:trPr>
          <w:trHeight w:val="76"/>
        </w:trPr>
        <w:tc>
          <w:tcPr>
            <w:tcW w:w="567" w:type="dxa"/>
            <w:vMerge w:val="restart"/>
            <w:shd w:val="clear" w:color="auto" w:fill="FFFFFF"/>
          </w:tcPr>
          <w:p w14:paraId="3F0D39DB" w14:textId="2197F01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9714E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E2.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14807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D40FF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75D0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 и гуманитарного профилей</w:t>
            </w:r>
          </w:p>
        </w:tc>
      </w:tr>
      <w:tr w:rsidR="0094233E" w:rsidRPr="00877E8E" w14:paraId="69A9A2C0" w14:textId="77777777" w:rsidTr="00285CB4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25DEACD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A9AA89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3EE57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6D965C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D22C34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3BC97B" w14:textId="77777777" w:rsidTr="00285CB4">
        <w:trPr>
          <w:trHeight w:val="441"/>
        </w:trPr>
        <w:tc>
          <w:tcPr>
            <w:tcW w:w="567" w:type="dxa"/>
            <w:vMerge/>
            <w:shd w:val="clear" w:color="auto" w:fill="FFFFFF"/>
            <w:vAlign w:val="center"/>
          </w:tcPr>
          <w:p w14:paraId="2BD58F9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F3818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2EE4A9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AB0C32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5D64CFA" w14:textId="77777777" w:rsidTr="00285CB4">
        <w:trPr>
          <w:trHeight w:val="331"/>
        </w:trPr>
        <w:tc>
          <w:tcPr>
            <w:tcW w:w="567" w:type="dxa"/>
            <w:vMerge/>
            <w:shd w:val="clear" w:color="auto" w:fill="FFFFFF"/>
            <w:vAlign w:val="center"/>
          </w:tcPr>
          <w:p w14:paraId="12AD642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E7F84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43BD13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A850F31" w14:textId="77777777" w:rsidTr="006D16AD">
        <w:trPr>
          <w:trHeight w:val="580"/>
        </w:trPr>
        <w:tc>
          <w:tcPr>
            <w:tcW w:w="567" w:type="dxa"/>
            <w:vMerge/>
            <w:shd w:val="clear" w:color="auto" w:fill="FFFFFF"/>
            <w:vAlign w:val="center"/>
          </w:tcPr>
          <w:p w14:paraId="4953E16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1FBB47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80247B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487CF7C" w14:textId="77777777" w:rsidTr="00285CB4">
        <w:trPr>
          <w:trHeight w:val="99"/>
        </w:trPr>
        <w:tc>
          <w:tcPr>
            <w:tcW w:w="567" w:type="dxa"/>
            <w:vMerge w:val="restart"/>
            <w:shd w:val="clear" w:color="auto" w:fill="FFFFFF"/>
          </w:tcPr>
          <w:p w14:paraId="6DA4A5FC" w14:textId="6B582AD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080B6E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247" w:type="dxa"/>
            <w:shd w:val="clear" w:color="auto" w:fill="FFFFFF"/>
          </w:tcPr>
          <w:p w14:paraId="398E36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D0C2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26CCA94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 и гуманитарного профилей</w:t>
            </w:r>
          </w:p>
        </w:tc>
      </w:tr>
      <w:tr w:rsidR="0094233E" w:rsidRPr="00877E8E" w14:paraId="06C57EA5" w14:textId="77777777" w:rsidTr="00285CB4">
        <w:trPr>
          <w:trHeight w:val="603"/>
        </w:trPr>
        <w:tc>
          <w:tcPr>
            <w:tcW w:w="567" w:type="dxa"/>
            <w:vMerge/>
            <w:shd w:val="clear" w:color="auto" w:fill="FFFFFF"/>
            <w:vAlign w:val="center"/>
          </w:tcPr>
          <w:p w14:paraId="392F79B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D5D98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5D06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8D85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56BE0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7BDD62FB" w14:textId="77777777" w:rsidTr="00285CB4">
        <w:trPr>
          <w:trHeight w:val="459"/>
        </w:trPr>
        <w:tc>
          <w:tcPr>
            <w:tcW w:w="567" w:type="dxa"/>
            <w:vMerge/>
            <w:shd w:val="clear" w:color="auto" w:fill="FFFFFF"/>
            <w:vAlign w:val="center"/>
          </w:tcPr>
          <w:p w14:paraId="619840D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8FBEA6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30E04D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578CF7C0" w14:textId="77777777" w:rsidTr="00285CB4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14:paraId="772B292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DD67B4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9EFE4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D05DDBE" w14:textId="77777777" w:rsidTr="00547380">
        <w:trPr>
          <w:trHeight w:val="471"/>
        </w:trPr>
        <w:tc>
          <w:tcPr>
            <w:tcW w:w="567" w:type="dxa"/>
            <w:vMerge/>
            <w:shd w:val="clear" w:color="auto" w:fill="FFFFFF"/>
            <w:vAlign w:val="center"/>
          </w:tcPr>
          <w:p w14:paraId="56096F9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0A005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D0EB1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ADA786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A48FC5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19"/>
      <w:bookmarkEnd w:id="21"/>
      <w:bookmarkEnd w:id="22"/>
      <w:tr w:rsidR="00547380" w:rsidRPr="00877E8E" w14:paraId="4E6ECC0B" w14:textId="77777777" w:rsidTr="001048CE">
        <w:trPr>
          <w:trHeight w:val="99"/>
        </w:trPr>
        <w:tc>
          <w:tcPr>
            <w:tcW w:w="567" w:type="dxa"/>
            <w:vMerge w:val="restart"/>
            <w:shd w:val="clear" w:color="auto" w:fill="FFFFFF"/>
          </w:tcPr>
          <w:p w14:paraId="0D55A6AB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9E797A2" w14:textId="4FC38312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</w:t>
            </w:r>
            <w:r w:rsidR="004E77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В0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.01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 w:rsidR="004E779D" w:rsidRPr="004E77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34B0ED75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247" w:type="dxa"/>
            <w:shd w:val="clear" w:color="auto" w:fill="FFFFFF"/>
          </w:tcPr>
          <w:p w14:paraId="02925F8C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409F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E788" w14:textId="4B379B4F" w:rsidR="00547380" w:rsidRPr="00877E8E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</w:t>
            </w:r>
            <w:r w:rsidR="0054738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4018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C3F0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CB9E" w14:textId="1518A8D3" w:rsidR="00547380" w:rsidRPr="00877E8E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2550</w:t>
            </w:r>
            <w:r w:rsidR="0054738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48C9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1F70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1D5CC0D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7201E9AF" w14:textId="0257AD68" w:rsidR="00547380" w:rsidRPr="00877E8E" w:rsidRDefault="004E779D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77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547380" w:rsidRPr="00877E8E" w14:paraId="14D3F211" w14:textId="77777777" w:rsidTr="001048CE">
        <w:trPr>
          <w:trHeight w:val="603"/>
        </w:trPr>
        <w:tc>
          <w:tcPr>
            <w:tcW w:w="567" w:type="dxa"/>
            <w:vMerge/>
            <w:shd w:val="clear" w:color="auto" w:fill="FFFFFF"/>
            <w:vAlign w:val="center"/>
          </w:tcPr>
          <w:p w14:paraId="0B96AA60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E12D954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42824B0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143E1E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FD7FF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15F8" w14:textId="6C46DDEF" w:rsidR="00547380" w:rsidRPr="00877E8E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BE1B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0B0B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3AD6" w14:textId="77777777" w:rsidR="00547380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637,50</w:t>
            </w:r>
          </w:p>
          <w:p w14:paraId="590B7AF0" w14:textId="5E56438C" w:rsidR="000A1367" w:rsidRPr="00877E8E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3024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9E96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5F9B3C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FD33638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7380" w:rsidRPr="00877E8E" w14:paraId="1EE4BA12" w14:textId="77777777" w:rsidTr="001048CE">
        <w:trPr>
          <w:trHeight w:val="459"/>
        </w:trPr>
        <w:tc>
          <w:tcPr>
            <w:tcW w:w="567" w:type="dxa"/>
            <w:vMerge/>
            <w:shd w:val="clear" w:color="auto" w:fill="FFFFFF"/>
            <w:vAlign w:val="center"/>
          </w:tcPr>
          <w:p w14:paraId="21FA230F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1FC8B9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264259E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703F204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7890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28EB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9BE9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F9A3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9A57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B0F4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6712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8EDCA1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9B2E415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7380" w:rsidRPr="00877E8E" w14:paraId="3896BFE7" w14:textId="77777777" w:rsidTr="001048CE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14:paraId="47C3001B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EE7F529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B4E835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E3D0995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41D0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BA9B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9152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B56E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111C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11FA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5D25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D20631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7447705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47380" w:rsidRPr="00877E8E" w14:paraId="4E7D2775" w14:textId="77777777" w:rsidTr="001048CE">
        <w:trPr>
          <w:trHeight w:val="471"/>
        </w:trPr>
        <w:tc>
          <w:tcPr>
            <w:tcW w:w="567" w:type="dxa"/>
            <w:vMerge/>
            <w:shd w:val="clear" w:color="auto" w:fill="FFFFFF"/>
            <w:vAlign w:val="center"/>
          </w:tcPr>
          <w:p w14:paraId="0A4CC688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E68F911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C27DAB7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FFE7AA4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CF73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61F1" w14:textId="6C5AF167" w:rsidR="00547380" w:rsidRPr="00877E8E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1912,50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3B5D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05FA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FB39" w14:textId="24CC5298" w:rsidR="00547380" w:rsidRPr="00877E8E" w:rsidRDefault="000A1367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1912,50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8469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8DA9" w14:textId="77777777" w:rsidR="00547380" w:rsidRPr="00877E8E" w:rsidRDefault="00547380" w:rsidP="0010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033E2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833461" w14:textId="77777777" w:rsidR="00547380" w:rsidRPr="00877E8E" w:rsidRDefault="00547380" w:rsidP="001048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25F9284" w14:textId="77777777" w:rsidR="00547380" w:rsidRPr="00877E8E" w:rsidRDefault="00547380" w:rsidP="00547380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178491B8" w14:textId="77777777" w:rsidR="00547380" w:rsidRPr="00877E8E" w:rsidRDefault="00547380" w:rsidP="00547380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5EE08E9" w14:textId="5B029687" w:rsidR="00F0214E" w:rsidRPr="00877E8E" w:rsidRDefault="00F0214E" w:rsidP="00547380">
      <w:pPr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0C1EFC96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1ABED179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8FF1600" w14:textId="77777777" w:rsidR="00F0214E" w:rsidRPr="00877E8E" w:rsidRDefault="00F0214E" w:rsidP="00564B64">
      <w:pPr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43D66D50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840BD6C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501CA34C" w14:textId="142C72E7" w:rsidR="002E44CF" w:rsidRPr="00877E8E" w:rsidRDefault="005541F6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12.</w:t>
      </w:r>
      <w:r w:rsidR="002E44CF" w:rsidRPr="00877E8E">
        <w:rPr>
          <w:rFonts w:ascii="Times New Roman" w:hAnsi="Times New Roman"/>
          <w:b/>
          <w:sz w:val="24"/>
          <w:szCs w:val="24"/>
        </w:rPr>
        <w:t>Подпрограмма</w:t>
      </w:r>
      <w:r w:rsidR="00A47CB0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A024E4" w:rsidRPr="00877E8E">
        <w:rPr>
          <w:rFonts w:ascii="Times New Roman" w:hAnsi="Times New Roman"/>
          <w:b/>
          <w:sz w:val="24"/>
          <w:szCs w:val="24"/>
        </w:rPr>
        <w:t>3</w:t>
      </w:r>
      <w:bookmarkStart w:id="53" w:name="_Hlk86769688"/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Дополнительное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образование,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воспитание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и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психолого-социальное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сопровождение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детей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bookmarkEnd w:id="53"/>
    <w:p w14:paraId="75B187ED" w14:textId="7AEA2575" w:rsidR="002E44CF" w:rsidRPr="00877E8E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12</w:t>
      </w:r>
      <w:r w:rsidR="006D16AD" w:rsidRPr="00877E8E">
        <w:rPr>
          <w:rFonts w:ascii="Times New Roman" w:hAnsi="Times New Roman"/>
          <w:b/>
        </w:rPr>
        <w:t>.</w:t>
      </w:r>
      <w:r w:rsidRPr="00877E8E">
        <w:rPr>
          <w:rFonts w:ascii="Times New Roman" w:hAnsi="Times New Roman"/>
          <w:b/>
        </w:rPr>
        <w:t xml:space="preserve">1 </w:t>
      </w:r>
      <w:r w:rsidR="002E44CF" w:rsidRPr="00877E8E">
        <w:rPr>
          <w:rFonts w:ascii="Times New Roman" w:hAnsi="Times New Roman"/>
          <w:b/>
        </w:rPr>
        <w:t>Паспорт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подпрограммы</w:t>
      </w:r>
      <w:r w:rsidR="000B3DDC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3</w:t>
      </w:r>
      <w:r w:rsidR="000B3DDC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Дополнительное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образование,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воспитание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и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психолого-социальное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сопровождение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детей</w:t>
      </w:r>
      <w:r w:rsidR="00E63395" w:rsidRPr="00877E8E">
        <w:rPr>
          <w:rFonts w:ascii="Times New Roman" w:hAnsi="Times New Roman"/>
          <w:b/>
        </w:rPr>
        <w:t>»</w:t>
      </w:r>
    </w:p>
    <w:p w14:paraId="36B88FD3" w14:textId="77777777" w:rsidR="00801D1E" w:rsidRPr="00877E8E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275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1"/>
        <w:gridCol w:w="1325"/>
        <w:gridCol w:w="1776"/>
        <w:gridCol w:w="1129"/>
        <w:gridCol w:w="1255"/>
        <w:gridCol w:w="1129"/>
        <w:gridCol w:w="1291"/>
        <w:gridCol w:w="1291"/>
        <w:gridCol w:w="1133"/>
      </w:tblGrid>
      <w:tr w:rsidR="00801D1E" w:rsidRPr="00877E8E" w14:paraId="43D6354E" w14:textId="77777777" w:rsidTr="00F0214E">
        <w:trPr>
          <w:trHeight w:val="334"/>
        </w:trPr>
        <w:tc>
          <w:tcPr>
            <w:tcW w:w="2421" w:type="dxa"/>
          </w:tcPr>
          <w:p w14:paraId="61726DE3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0329" w:type="dxa"/>
            <w:gridSpan w:val="8"/>
          </w:tcPr>
          <w:p w14:paraId="7DEE8E4E" w14:textId="42210883" w:rsidR="00801D1E" w:rsidRPr="00877E8E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877E8E" w14:paraId="7D1555A6" w14:textId="77777777" w:rsidTr="00F0214E">
        <w:trPr>
          <w:trHeight w:val="332"/>
        </w:trPr>
        <w:tc>
          <w:tcPr>
            <w:tcW w:w="2421" w:type="dxa"/>
            <w:vMerge w:val="restart"/>
          </w:tcPr>
          <w:p w14:paraId="0BC7CBA1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325" w:type="dxa"/>
            <w:vMerge w:val="restart"/>
          </w:tcPr>
          <w:p w14:paraId="0ADB8E3F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776" w:type="dxa"/>
            <w:vMerge w:val="restart"/>
          </w:tcPr>
          <w:p w14:paraId="23ECC78D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227" w:type="dxa"/>
            <w:gridSpan w:val="6"/>
          </w:tcPr>
          <w:p w14:paraId="4DB03CB2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877E8E" w14:paraId="7FE38F41" w14:textId="77777777" w:rsidTr="00F0214E">
        <w:trPr>
          <w:trHeight w:val="205"/>
        </w:trPr>
        <w:tc>
          <w:tcPr>
            <w:tcW w:w="2421" w:type="dxa"/>
            <w:vMerge/>
          </w:tcPr>
          <w:p w14:paraId="3683AB1B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7447F090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14:paraId="06E4C8A4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14:paraId="11F1E6AA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55" w:type="dxa"/>
          </w:tcPr>
          <w:p w14:paraId="082ACC3F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9" w:type="dxa"/>
          </w:tcPr>
          <w:p w14:paraId="6CEA411C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91" w:type="dxa"/>
          </w:tcPr>
          <w:p w14:paraId="71D0C029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91" w:type="dxa"/>
          </w:tcPr>
          <w:p w14:paraId="7068E1CC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0" w:type="dxa"/>
          </w:tcPr>
          <w:p w14:paraId="02AB4786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877E8E" w14:paraId="2F592511" w14:textId="77777777" w:rsidTr="00F0214E">
        <w:trPr>
          <w:trHeight w:val="677"/>
        </w:trPr>
        <w:tc>
          <w:tcPr>
            <w:tcW w:w="2421" w:type="dxa"/>
            <w:vMerge/>
          </w:tcPr>
          <w:p w14:paraId="57FBBDEE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</w:tcPr>
          <w:p w14:paraId="6FB2340A" w14:textId="77777777" w:rsidR="002F1165" w:rsidRPr="00877E8E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776" w:type="dxa"/>
          </w:tcPr>
          <w:p w14:paraId="22836902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77E8E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77E8E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77E8E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4E54508A" w:rsidR="00C02E15" w:rsidRPr="00877E8E" w:rsidRDefault="00B11698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02E93802" w:rsidR="002F1165" w:rsidRPr="00877E8E" w:rsidRDefault="00DE6649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80118</w:t>
            </w:r>
            <w:r w:rsidR="00DB509C">
              <w:rPr>
                <w:rFonts w:ascii="Times New Roman" w:hAnsi="Times New Roman"/>
                <w:sz w:val="18"/>
                <w:szCs w:val="18"/>
              </w:rPr>
              <w:t>,23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1E6336AB" w:rsidR="002F1165" w:rsidRPr="00877E8E" w:rsidRDefault="00342B52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74166,38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089FB21" w:rsidR="002F1165" w:rsidRPr="00877E8E" w:rsidRDefault="00F405AD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0074BACD" w:rsidR="0064507D" w:rsidRPr="00877E8E" w:rsidRDefault="00C11255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</w:t>
            </w:r>
            <w:r w:rsidR="00DE66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7963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,61</w:t>
            </w:r>
          </w:p>
        </w:tc>
      </w:tr>
      <w:tr w:rsidR="00BA44CA" w:rsidRPr="00877E8E" w14:paraId="3834990B" w14:textId="77777777" w:rsidTr="00F0214E">
        <w:trPr>
          <w:trHeight w:val="344"/>
        </w:trPr>
        <w:tc>
          <w:tcPr>
            <w:tcW w:w="2421" w:type="dxa"/>
            <w:vMerge/>
          </w:tcPr>
          <w:p w14:paraId="09EFB946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4CA35978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31AC1C6C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877E8E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877E8E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386230D7" w:rsidR="002F1165" w:rsidRPr="00877E8E" w:rsidRDefault="00DE6649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2703</w:t>
            </w:r>
            <w:r w:rsidR="00D83BE7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877E8E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12792E3B" w:rsidR="000D2E61" w:rsidRPr="00877E8E" w:rsidRDefault="00DE6649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2703</w:t>
            </w:r>
            <w:r w:rsidR="0082296A"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,00</w:t>
            </w:r>
          </w:p>
        </w:tc>
      </w:tr>
      <w:tr w:rsidR="00BA44CA" w:rsidRPr="00877E8E" w14:paraId="1F31EC0E" w14:textId="77777777" w:rsidTr="00F0214E">
        <w:trPr>
          <w:trHeight w:val="324"/>
        </w:trPr>
        <w:tc>
          <w:tcPr>
            <w:tcW w:w="2421" w:type="dxa"/>
            <w:vMerge/>
          </w:tcPr>
          <w:p w14:paraId="54DFFFDB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30674BA0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05CD1584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77E8E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5FDAC321" w:rsidR="002F1165" w:rsidRPr="00877E8E" w:rsidRDefault="00B11698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7B63CF71" w:rsidR="002F1165" w:rsidRPr="00877E8E" w:rsidRDefault="00DB509C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77415,23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0A3B3AB1" w:rsidR="002F1165" w:rsidRPr="00877E8E" w:rsidRDefault="00342B52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74166,38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3009C427" w:rsidR="002F1165" w:rsidRPr="00877E8E" w:rsidRDefault="00E03CB0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6B4F" w14:textId="451E7644" w:rsidR="00F455A9" w:rsidRDefault="00DB509C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575092,61</w:t>
            </w:r>
          </w:p>
          <w:p w14:paraId="6357179E" w14:textId="07DF5A50" w:rsidR="00871CF5" w:rsidRPr="00877E8E" w:rsidRDefault="00871CF5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BA44CA" w:rsidRPr="00877E8E" w14:paraId="11240E7A" w14:textId="77777777" w:rsidTr="00F0214E">
        <w:trPr>
          <w:trHeight w:val="638"/>
        </w:trPr>
        <w:tc>
          <w:tcPr>
            <w:tcW w:w="2421" w:type="dxa"/>
            <w:vMerge/>
          </w:tcPr>
          <w:p w14:paraId="59399EE4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12916773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6F3A595A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877E8E" w14:paraId="620A0194" w14:textId="77777777" w:rsidTr="00F0214E">
        <w:trPr>
          <w:trHeight w:val="389"/>
        </w:trPr>
        <w:tc>
          <w:tcPr>
            <w:tcW w:w="2421" w:type="dxa"/>
            <w:vMerge/>
          </w:tcPr>
          <w:p w14:paraId="2F4C1A0A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158FC28F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4727A205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877E8E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877E8E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54" w:name="P26102"/>
      <w:bookmarkEnd w:id="54"/>
      <w:r w:rsidRPr="00877E8E">
        <w:rPr>
          <w:rFonts w:ascii="Times New Roman" w:hAnsi="Times New Roman"/>
          <w:b/>
        </w:rPr>
        <w:br w:type="page"/>
      </w:r>
    </w:p>
    <w:p w14:paraId="51C91A15" w14:textId="77777777" w:rsidR="002E44CF" w:rsidRPr="00877E8E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>12.2</w:t>
      </w:r>
      <w:r w:rsidR="002E44CF" w:rsidRPr="00877E8E">
        <w:rPr>
          <w:rFonts w:ascii="Times New Roman" w:hAnsi="Times New Roman"/>
          <w:b/>
        </w:rPr>
        <w:t>Перечень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мероприятий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подпрограммы</w:t>
      </w:r>
      <w:r w:rsidR="00443FA5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3</w:t>
      </w:r>
      <w:r w:rsidR="00443FA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Дополнительное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образование,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воспитание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и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психолого-социальное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сопровождение</w:t>
      </w:r>
      <w:r w:rsidR="00443FA5" w:rsidRPr="00877E8E">
        <w:rPr>
          <w:rFonts w:ascii="Times New Roman" w:hAnsi="Times New Roman"/>
          <w:b/>
        </w:rPr>
        <w:t xml:space="preserve"> </w:t>
      </w:r>
      <w:r w:rsidR="00040DDD" w:rsidRPr="00877E8E">
        <w:rPr>
          <w:rFonts w:ascii="Times New Roman" w:hAnsi="Times New Roman"/>
          <w:b/>
        </w:rPr>
        <w:t>детей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2268"/>
      </w:tblGrid>
      <w:tr w:rsidR="00B03B89" w:rsidRPr="00877E8E" w14:paraId="688F318E" w14:textId="77777777" w:rsidTr="001F39D6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877E8E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53" w:type="dxa"/>
            <w:gridSpan w:val="14"/>
            <w:shd w:val="clear" w:color="auto" w:fill="FFFFFF"/>
          </w:tcPr>
          <w:p w14:paraId="67CE1882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877E8E" w14:paraId="1549A19E" w14:textId="77777777" w:rsidTr="001F39D6">
        <w:trPr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877E8E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877E8E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274" w:type="dxa"/>
            <w:gridSpan w:val="2"/>
            <w:shd w:val="clear" w:color="auto" w:fill="FFFFFF"/>
          </w:tcPr>
          <w:p w14:paraId="1598783E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877E8E" w14:paraId="128694BD" w14:textId="77777777" w:rsidTr="001F39D6">
        <w:trPr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gridSpan w:val="2"/>
            <w:shd w:val="clear" w:color="auto" w:fill="FFFFFF"/>
            <w:vAlign w:val="center"/>
          </w:tcPr>
          <w:p w14:paraId="4E1EE6BC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5960611A" w14:textId="77777777" w:rsidTr="001F39D6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  <w:noWrap/>
          </w:tcPr>
          <w:p w14:paraId="71620B82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342B52" w:rsidRPr="00877E8E" w14:paraId="02DEE4AA" w14:textId="77777777" w:rsidTr="001F39D6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342B52" w:rsidRPr="00877E8E" w:rsidRDefault="00342B52" w:rsidP="00342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342B52" w:rsidRPr="00877E8E" w:rsidRDefault="00342B52" w:rsidP="00342B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342B52" w:rsidRPr="00877E8E" w:rsidRDefault="00342B52" w:rsidP="00342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342B52" w:rsidRPr="00877E8E" w:rsidRDefault="00342B52" w:rsidP="00342B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342B52" w:rsidRPr="00877E8E" w:rsidRDefault="00342B52" w:rsidP="00342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1725CCDE" w:rsidR="00342B52" w:rsidRPr="00877E8E" w:rsidRDefault="00DB509C" w:rsidP="00342B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503334,84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342B52" w:rsidRPr="00877E8E" w:rsidRDefault="00342B52" w:rsidP="00342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267367,20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726EC0F6" w:rsidR="00342B52" w:rsidRPr="00877E8E" w:rsidRDefault="00342B52" w:rsidP="00342B52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0C130FDF" w:rsidR="00342B52" w:rsidRPr="00877E8E" w:rsidRDefault="00DB509C" w:rsidP="00342B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61515,23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769B0891" w:rsidR="00342B52" w:rsidRPr="00877E8E" w:rsidRDefault="00342B52" w:rsidP="00342B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57502,38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66BF3CDB" w:rsidR="00342B52" w:rsidRPr="00877E8E" w:rsidRDefault="00342B52" w:rsidP="00342B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342B52" w:rsidRPr="00877E8E" w:rsidRDefault="00342B52" w:rsidP="00342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«Учебно-методический 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342B52" w:rsidRPr="00877E8E" w:rsidRDefault="00342B52" w:rsidP="00342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Стипендии в области образования, культуры и искусства (юные дарования, одаренные дети)</w:t>
            </w:r>
          </w:p>
        </w:tc>
      </w:tr>
      <w:tr w:rsidR="005541F6" w:rsidRPr="00877E8E" w14:paraId="15B34997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56752B55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68AA5BA6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0BDC2F38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25E8699F" w:rsidR="00B27553" w:rsidRPr="00877E8E" w:rsidRDefault="00DB509C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503166,84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4465DCDB" w:rsidR="00B27553" w:rsidRPr="00877E8E" w:rsidRDefault="00B11698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250674A4" w:rsidR="00B27553" w:rsidRPr="00877E8E" w:rsidRDefault="00DB509C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61515,23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5D9B9647" w:rsidR="00B27553" w:rsidRPr="00877E8E" w:rsidRDefault="00342B52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57502,38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472073AA" w:rsidR="00B27553" w:rsidRPr="00877E8E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28CA901E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4E7F854C" w14:textId="77777777" w:rsidTr="001F39D6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73E18" w:rsidRPr="00877E8E" w14:paraId="67221B6E" w14:textId="77777777" w:rsidTr="001F39D6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A73E18" w:rsidRPr="00877E8E" w:rsidRDefault="00A73E18" w:rsidP="00A73E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A73E18" w:rsidRPr="00877E8E" w:rsidRDefault="00A73E18" w:rsidP="00A73E18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Мероприятие </w:t>
            </w:r>
            <w:bookmarkStart w:id="55" w:name="_Hlk86769823"/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учреждений-организации дополнительного образования</w:t>
            </w:r>
            <w:bookmarkEnd w:id="55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5DBC24B4" w:rsidR="00A73E18" w:rsidRPr="00877E8E" w:rsidRDefault="00DB509C" w:rsidP="00A73E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496989,94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2B7B2578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5D5FE65C" w:rsidR="00A73E18" w:rsidRPr="00877E8E" w:rsidRDefault="00DB509C" w:rsidP="00A73E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61515,23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4FC2FBF3" w:rsidR="00A73E18" w:rsidRPr="00877E8E" w:rsidRDefault="00A73E18" w:rsidP="00A73E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57502,38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3C09D903" w:rsidR="00A73E18" w:rsidRPr="00877E8E" w:rsidRDefault="00A73E18" w:rsidP="00A73E1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 Управление культуры и туризма администрации городского округа Истра,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Организации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 образования детей,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 ОУ «Учебно-методический 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Стипендии в области образования, культуры и искусства (юные дарования, одаренные дети)</w:t>
            </w:r>
          </w:p>
        </w:tc>
      </w:tr>
      <w:tr w:rsidR="005541F6" w:rsidRPr="00877E8E" w14:paraId="00E0758F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0638F340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46A00F9C" w:rsidR="00B27553" w:rsidRPr="00877E8E" w:rsidRDefault="00DB509C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496821,94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260854,30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BF778AE" w:rsidR="00B27553" w:rsidRPr="00877E8E" w:rsidRDefault="009505BF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24D26E25" w:rsidR="00B27553" w:rsidRPr="00877E8E" w:rsidRDefault="00DB509C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61515,23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5058C370" w:rsidR="00B27553" w:rsidRPr="00877E8E" w:rsidRDefault="00A73E18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57502,38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50EEC55D" w:rsidR="00B27553" w:rsidRPr="00877E8E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5F5DF7D5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96A0639" w14:textId="77777777" w:rsidTr="001F39D6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CB058BA" w14:textId="77777777" w:rsidTr="001F39D6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877E8E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877E8E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 03.02</w:t>
            </w:r>
          </w:p>
          <w:p w14:paraId="7039444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877E8E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, Управление культуры администрации городского округа Истра,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 ОУ «Учебно-методический центр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работы в организац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 w:rsidRPr="00877E8E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ополнительного образования детей,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улучшено материально-техническое обеспечение в организациях дополнительного образования детей</w:t>
            </w:r>
          </w:p>
        </w:tc>
      </w:tr>
      <w:tr w:rsidR="005541F6" w:rsidRPr="00877E8E" w14:paraId="6C3DAF7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19BB69A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877E8E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4F762B7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36057919" w14:textId="77777777" w:rsidTr="001F39D6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27F395B4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877E8E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6" w:name="_Hlk10620485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877E8E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 03.04</w:t>
            </w:r>
          </w:p>
          <w:p w14:paraId="4D81DB38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877E8E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3822606E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3F749472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 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</w:tr>
      <w:bookmarkEnd w:id="56"/>
      <w:tr w:rsidR="005541F6" w:rsidRPr="00877E8E" w14:paraId="4CCC941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31B96504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21AFD33B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47852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4C35920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7925B40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527FF3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51797D1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1901B00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14E77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877E8E" w14:paraId="10A2A257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3F5C0F78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</w:t>
            </w:r>
            <w:r w:rsidR="002A15E1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2A15E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877E8E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7688A187" w:rsidR="0077659C" w:rsidRPr="00877E8E" w:rsidRDefault="00DE6649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2703</w:t>
            </w:r>
            <w:r w:rsidR="0099338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262BF98A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28BA3433" w:rsidR="0077659C" w:rsidRPr="00877E8E" w:rsidRDefault="001B4A15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00417186" w:rsidR="0077659C" w:rsidRPr="00877E8E" w:rsidRDefault="00DE6649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2703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6EE8BC66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2A7405CD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877E8E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B7A0DA" w14:textId="77777777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877E8E" w14:paraId="47D2B3B4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48478B2F" w:rsidR="0077659C" w:rsidRPr="00877E8E" w:rsidRDefault="00DE6649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2703</w:t>
            </w:r>
            <w:r w:rsidR="0077659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35491CD1" w:rsidR="0077659C" w:rsidRPr="00877E8E" w:rsidRDefault="00DE6649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2703</w:t>
            </w:r>
            <w:r w:rsidR="0077659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4C72B3D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877E8E" w14:paraId="34C0779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0A3280D5" w:rsidR="0077659C" w:rsidRPr="00877E8E" w:rsidRDefault="0099338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E8C2A8D" w:rsidR="0077659C" w:rsidRPr="00877E8E" w:rsidRDefault="0099338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3F96270B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1A4D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7E64B77F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38C392E3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5426CD64" w:rsidR="0077659C" w:rsidRPr="00877E8E" w:rsidRDefault="0099338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4F0CB9F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877E8E" w14:paraId="45DF47B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D68BB1E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877E8E" w14:paraId="68F4C04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Pr="00877E8E" w:rsidRDefault="00451A4D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3734A43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877E8E" w14:paraId="16F6D0B2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A2E3157" w14:textId="77777777" w:rsidR="006A2990" w:rsidRPr="00877E8E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0808E9A" w14:textId="346FA588" w:rsidR="002A15E1" w:rsidRPr="00877E8E" w:rsidRDefault="002A15E1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511D84CC" w:rsidR="006A2990" w:rsidRPr="00877E8E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57" w:name="_Hlk86770043"/>
            <w:r w:rsidR="002A15E1"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="006D2E56"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="002A15E1" w:rsidRPr="00877E8E"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муниципальных программ в сфере образования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»</w:t>
            </w:r>
            <w:bookmarkEnd w:id="57"/>
            <w:r w:rsidR="006D2E56" w:rsidRPr="00877E8E">
              <w:rPr>
                <w:rFonts w:ascii="Times New Roman" w:hAnsi="Times New Roman"/>
                <w:sz w:val="18"/>
                <w:szCs w:val="18"/>
              </w:rPr>
              <w:t xml:space="preserve"> (на оплату труда педагогов дополнительного образования)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877E8E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877E8E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877E8E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22C50A76" w:rsidR="006A2990" w:rsidRPr="00877E8E" w:rsidRDefault="00DE6649" w:rsidP="009933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2703</w:t>
            </w:r>
            <w:r w:rsidR="0099338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2D2D81C1" w:rsidR="006A2990" w:rsidRPr="00877E8E" w:rsidRDefault="00993387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5EEB4BA4" w:rsidR="006A2990" w:rsidRPr="00877E8E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1CB30E5A" w:rsidR="006A2990" w:rsidRPr="00877E8E" w:rsidRDefault="00DE6649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2703</w:t>
            </w:r>
            <w:r w:rsidR="00C36A07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3EC25706" w:rsidR="006A2990" w:rsidRPr="00877E8E" w:rsidRDefault="00E6574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7D12C79F" w:rsidR="006A2990" w:rsidRPr="00877E8E" w:rsidRDefault="00C36A0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877E8E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8DCBACC" w14:textId="77777777" w:rsidR="006A2990" w:rsidRPr="00877E8E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877E8E" w14:paraId="3A98C396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24C79441" w:rsidR="00890A4F" w:rsidRPr="00877E8E" w:rsidRDefault="00DE6649" w:rsidP="00846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2703</w:t>
            </w:r>
            <w:r w:rsidR="00890A4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Pr="00877E8E" w:rsidRDefault="00890A4F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44AE1AF8" w:rsidR="00890A4F" w:rsidRPr="00877E8E" w:rsidRDefault="00DE6649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2703</w:t>
            </w:r>
            <w:r w:rsidR="00890A4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77D0FA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1B193468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50B28F14" w:rsidR="00890A4F" w:rsidRPr="00877E8E" w:rsidRDefault="00C16EDE" w:rsidP="0033449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="0099338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549585A5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1652FAA3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00B3C3C8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0ABEE7D4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DD1" w14:textId="4BB9BF23" w:rsidR="00786C48" w:rsidRPr="00877E8E" w:rsidRDefault="00993387" w:rsidP="00C36A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8A9F98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0BCF507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2475FD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06CEE96F" w14:textId="77777777" w:rsidTr="002A15E1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52490AC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BA437D7" w14:textId="77777777" w:rsidTr="002A15E1">
        <w:trPr>
          <w:trHeight w:val="226"/>
          <w:jc w:val="center"/>
        </w:trPr>
        <w:tc>
          <w:tcPr>
            <w:tcW w:w="565" w:type="dxa"/>
            <w:shd w:val="clear" w:color="auto" w:fill="FFFFFF"/>
          </w:tcPr>
          <w:p w14:paraId="795A3AE7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</w:tcPr>
          <w:p w14:paraId="1592B418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FFFFFF"/>
          </w:tcPr>
          <w:p w14:paraId="3813C015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8BCA46B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FC7EF4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1C9F2791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D9FBF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3376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FDDF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4334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1102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4C0461E0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14:paraId="5F2BBAA5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73E18" w:rsidRPr="00877E8E" w14:paraId="2AFAB61F" w14:textId="77777777" w:rsidTr="003C3329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F3064B4" w14:textId="3A217F4C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943120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06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62D5A0B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14E3FB11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236EF4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644DD3" w14:textId="755E36BD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71925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A608F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1DAC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3384" w14:textId="543CBFCB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15900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153D" w14:textId="638C3723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16664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872C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7BC7DCC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32DAA5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 использующих сертификаты дополнительного образования</w:t>
            </w:r>
          </w:p>
        </w:tc>
      </w:tr>
      <w:tr w:rsidR="002A15E1" w:rsidRPr="00877E8E" w14:paraId="18B09502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6F29965B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97A0BC2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A21DE21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0536AD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374FB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F9F87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EF1E2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524B7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25B7F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979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371DF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F84BFA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60D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6684B4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A1C086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3B8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05770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1B4031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328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3E700FE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01DF79B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73E18" w:rsidRPr="00877E8E" w14:paraId="61726A76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9511AD6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77F52EC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A9D0936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57768E1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FF8125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0A103A" w14:textId="41DBF345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71925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6C38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7BE8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4BC6" w14:textId="7579949D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15900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B244" w14:textId="4CF06290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16664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8B2E" w14:textId="77777777" w:rsidR="00A73E18" w:rsidRPr="00877E8E" w:rsidRDefault="00A73E18" w:rsidP="00A73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B11518D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272995D" w14:textId="77777777" w:rsidR="00A73E18" w:rsidRPr="00877E8E" w:rsidRDefault="00A73E18" w:rsidP="00A73E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4C071A9C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D6B1D5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152533A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E4F94D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E0DBB7E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DEC4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1B2E8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C19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71C7E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0ECC5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4D9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727A35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B2732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BFF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E938E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139BFE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8A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1B99C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E6F46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0B7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43348EA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E8128C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499B999C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794C03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09EED40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C007FF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3A577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3B1CB1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5C89AA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2B9A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3F967E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14DFB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499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301FF2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464FD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FB0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15A861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8D8198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D1D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B7832D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42A83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039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006977F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7EEA778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3920" w:rsidRPr="00877E8E" w14:paraId="2DEE90BE" w14:textId="77777777" w:rsidTr="00C16EDE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160C88A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8FA524A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14:paraId="2633B9F9" w14:textId="77777777" w:rsidR="00E53920" w:rsidRPr="00877E8E" w:rsidRDefault="00E53920" w:rsidP="003C3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6.1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29725E2D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3939A39" w14:textId="77777777" w:rsidR="00E53920" w:rsidRPr="00877E8E" w:rsidRDefault="00E53920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90472F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A07C50A" w14:textId="5455A11C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71925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1149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F2A4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3E3D" w14:textId="54F7029C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15900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A0FE" w14:textId="7D6205EE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16664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33C5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7F5B0460" w14:textId="77777777" w:rsidR="00E53920" w:rsidRPr="00877E8E" w:rsidRDefault="00E53920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61C3C1CC" w14:textId="77777777" w:rsidR="00E53920" w:rsidRPr="00877E8E" w:rsidRDefault="00E53920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 использующих сертификаты дополнительного образования</w:t>
            </w:r>
          </w:p>
        </w:tc>
      </w:tr>
      <w:tr w:rsidR="00DC0DFC" w:rsidRPr="00877E8E" w14:paraId="17ED2215" w14:textId="77777777" w:rsidTr="000E2D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1FA4369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8F913F3" w14:textId="77777777" w:rsidR="00DC0DFC" w:rsidRPr="00877E8E" w:rsidRDefault="00DC0DFC" w:rsidP="00DC0DF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67F0E0B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34AA1C1" w14:textId="6FE52A3A" w:rsidR="00DC0DFC" w:rsidRPr="00877E8E" w:rsidRDefault="00DC0DFC" w:rsidP="00DC0D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2C1000" w14:textId="73E19009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6EB441" w14:textId="04CFCEE1" w:rsidR="00DC0DFC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B4C44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94999BC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0613CE" w14:textId="679B6A48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81A5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8E75715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3298C8" w14:textId="2E0486B0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39F5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F274A7D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01C0D6B" w14:textId="01617920" w:rsidR="00DC0DFC" w:rsidRDefault="00DC0DFC" w:rsidP="00DC0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C564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E72706C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3B96C3" w14:textId="274FAE5C" w:rsidR="00DC0DFC" w:rsidRDefault="00DC0DFC" w:rsidP="00DC0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AF53" w14:textId="69E7BD6D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7A39DFFC" w14:textId="77777777" w:rsidR="00DC0DFC" w:rsidRPr="00877E8E" w:rsidRDefault="00DC0DFC" w:rsidP="00DC0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952C8C6" w14:textId="77777777" w:rsidR="00DC0DFC" w:rsidRPr="00877E8E" w:rsidRDefault="00DC0DFC" w:rsidP="00DC0D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3920" w:rsidRPr="00877E8E" w14:paraId="4B0409B5" w14:textId="77777777" w:rsidTr="00C16EDE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7D8CD4A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3485A22" w14:textId="77777777" w:rsidR="00E53920" w:rsidRPr="00877E8E" w:rsidRDefault="00E53920" w:rsidP="00E5392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9B6CAC8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E1B05" w14:textId="4591D826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AAF69C7" w14:textId="3EE83C12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9E4C3" w14:textId="53433503" w:rsidR="00E53920" w:rsidRDefault="00E53920" w:rsidP="00DC0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71925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F524" w14:textId="52512F02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39ED" w14:textId="0F853BBE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F664" w14:textId="05519D9A" w:rsidR="00E53920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15900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2422" w14:textId="2717CB8D" w:rsidR="00E53920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16664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02F7" w14:textId="56E8B950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D8ABD09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E82CD20" w14:textId="77777777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3920" w:rsidRPr="00877E8E" w14:paraId="6966106E" w14:textId="77777777" w:rsidTr="0089202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CFA829C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1719269" w14:textId="77777777" w:rsidR="00E53920" w:rsidRPr="00877E8E" w:rsidRDefault="00E53920" w:rsidP="00E5392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6D0A83CF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76F88D8" w14:textId="071E04FF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CE1AEFF" w14:textId="2023BE1A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9032F07" w14:textId="1640A2BF" w:rsidR="00E53920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02ECF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A00A899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A2FD079" w14:textId="7650B08C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E931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8ABB9DE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75D7CE4" w14:textId="7F0654E8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451A0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EC3F05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88CDC85" w14:textId="2D3A58C4" w:rsidR="00E53920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28A7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A605326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EF49BCE" w14:textId="5C62D9C1" w:rsidR="00E53920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FE3C" w14:textId="5748B22E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F6B19D1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ACA2E7B" w14:textId="77777777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3920" w:rsidRPr="00877E8E" w14:paraId="551557B4" w14:textId="77777777" w:rsidTr="0089202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B1A3432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7515C73" w14:textId="77777777" w:rsidR="00E53920" w:rsidRPr="00877E8E" w:rsidRDefault="00E53920" w:rsidP="00E5392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546C09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CC18152" w14:textId="25B2604A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8AD76A" w14:textId="1AE86C39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76F94A" w14:textId="618C948E" w:rsidR="00E53920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C0139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837C84A" w14:textId="77777777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A46686C" w14:textId="6F0B9DE4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19F5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DB195A8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A20B739" w14:textId="00C73D14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E315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DA8D05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21E432" w14:textId="6760EFE0" w:rsidR="00E53920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5658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002C02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33C0783" w14:textId="74A531D9" w:rsidR="00E53920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1304" w14:textId="00764C0B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E5B65FB" w14:textId="77777777" w:rsidR="00E53920" w:rsidRPr="00877E8E" w:rsidRDefault="00E53920" w:rsidP="00E539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3642CBF" w14:textId="77777777" w:rsidR="00E53920" w:rsidRPr="00877E8E" w:rsidRDefault="00E53920" w:rsidP="00E539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ADEA70D" w14:textId="77777777" w:rsidR="00D94BD9" w:rsidRPr="00877E8E" w:rsidRDefault="00D94BD9" w:rsidP="00BD47F5">
      <w:pPr>
        <w:spacing w:after="1" w:line="220" w:lineRule="atLeast"/>
        <w:rPr>
          <w:rFonts w:ascii="Times New Roman" w:hAnsi="Times New Roman"/>
          <w:b/>
        </w:rPr>
      </w:pPr>
    </w:p>
    <w:p w14:paraId="4C602B49" w14:textId="55FEFC29" w:rsidR="00786C48" w:rsidRPr="00877E8E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58" w:name="P42261"/>
      <w:bookmarkEnd w:id="58"/>
    </w:p>
    <w:p w14:paraId="321C8E8E" w14:textId="0C95B960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38008895" w14:textId="078483FD" w:rsidR="002A15E1" w:rsidRPr="00877E8E" w:rsidRDefault="002A15E1" w:rsidP="00E5392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1C83BCF" w14:textId="79AB1ED5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34CAB8C9" w14:textId="77777777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877E8E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F90786" w:rsidRPr="00877E8E">
        <w:rPr>
          <w:rFonts w:ascii="Times New Roman" w:hAnsi="Times New Roman"/>
          <w:b/>
        </w:rPr>
        <w:t xml:space="preserve"> 1</w:t>
      </w:r>
      <w:r w:rsidR="005541F6" w:rsidRPr="00877E8E">
        <w:rPr>
          <w:rFonts w:ascii="Times New Roman" w:hAnsi="Times New Roman"/>
          <w:b/>
        </w:rPr>
        <w:t>3</w:t>
      </w:r>
      <w:r w:rsidR="00F90786" w:rsidRPr="00877E8E">
        <w:rPr>
          <w:rFonts w:ascii="Times New Roman" w:hAnsi="Times New Roman"/>
          <w:b/>
        </w:rPr>
        <w:t>.</w:t>
      </w:r>
      <w:r w:rsidR="0053422A" w:rsidRPr="00877E8E">
        <w:rPr>
          <w:rFonts w:ascii="Times New Roman" w:hAnsi="Times New Roman"/>
          <w:b/>
        </w:rPr>
        <w:t>Подпрограмма</w:t>
      </w:r>
      <w:r w:rsidR="00F90786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E63395" w:rsidRPr="00877E8E">
        <w:rPr>
          <w:rFonts w:ascii="Times New Roman" w:hAnsi="Times New Roman"/>
          <w:b/>
        </w:rPr>
        <w:t>«</w:t>
      </w:r>
      <w:r w:rsidR="0053422A" w:rsidRPr="00877E8E">
        <w:rPr>
          <w:rFonts w:ascii="Times New Roman" w:hAnsi="Times New Roman"/>
          <w:b/>
        </w:rPr>
        <w:t>Профессиональное</w:t>
      </w:r>
      <w:r w:rsidR="006E2DC0" w:rsidRPr="00877E8E">
        <w:rPr>
          <w:rFonts w:ascii="Times New Roman" w:hAnsi="Times New Roman"/>
          <w:b/>
        </w:rPr>
        <w:t xml:space="preserve"> </w:t>
      </w:r>
      <w:r w:rsidR="0053422A"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08071412" w14:textId="77777777" w:rsidR="0053422A" w:rsidRPr="00877E8E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Паспорт</w:t>
      </w:r>
      <w:r w:rsidR="00BD47F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F90786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BD47F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Профессиональное</w:t>
      </w:r>
      <w:r w:rsidR="00BD47F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1299A9F1" w14:textId="77777777" w:rsidR="005B467D" w:rsidRPr="00877E8E" w:rsidRDefault="005B467D" w:rsidP="005B467D">
      <w:pPr>
        <w:rPr>
          <w:rFonts w:ascii="Times New Roman" w:hAnsi="Times New Roman"/>
        </w:rPr>
      </w:pPr>
    </w:p>
    <w:tbl>
      <w:tblPr>
        <w:tblW w:w="14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1"/>
        <w:gridCol w:w="1483"/>
        <w:gridCol w:w="2309"/>
        <w:gridCol w:w="1319"/>
        <w:gridCol w:w="1319"/>
        <w:gridCol w:w="1319"/>
        <w:gridCol w:w="1154"/>
        <w:gridCol w:w="1448"/>
        <w:gridCol w:w="1156"/>
      </w:tblGrid>
      <w:tr w:rsidR="0053422A" w:rsidRPr="00877E8E" w14:paraId="0E005D7B" w14:textId="77777777" w:rsidTr="00F0214E">
        <w:trPr>
          <w:trHeight w:val="247"/>
        </w:trPr>
        <w:tc>
          <w:tcPr>
            <w:tcW w:w="2841" w:type="dxa"/>
          </w:tcPr>
          <w:p w14:paraId="2C194D41" w14:textId="77777777" w:rsidR="0053422A" w:rsidRPr="00877E8E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507" w:type="dxa"/>
            <w:gridSpan w:val="8"/>
          </w:tcPr>
          <w:p w14:paraId="61B5941F" w14:textId="14FE6AED" w:rsidR="0053422A" w:rsidRPr="00877E8E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877E8E" w14:paraId="47292B24" w14:textId="77777777" w:rsidTr="00F0214E">
        <w:trPr>
          <w:trHeight w:val="248"/>
        </w:trPr>
        <w:tc>
          <w:tcPr>
            <w:tcW w:w="2841" w:type="dxa"/>
            <w:vMerge w:val="restart"/>
          </w:tcPr>
          <w:p w14:paraId="3F0EE098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483" w:type="dxa"/>
            <w:vMerge w:val="restart"/>
          </w:tcPr>
          <w:p w14:paraId="38CB07CD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309" w:type="dxa"/>
            <w:vMerge w:val="restart"/>
          </w:tcPr>
          <w:p w14:paraId="5FF7227B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714" w:type="dxa"/>
            <w:gridSpan w:val="6"/>
          </w:tcPr>
          <w:p w14:paraId="26F2AED0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877E8E" w14:paraId="6FB611B5" w14:textId="77777777" w:rsidTr="00F0214E">
        <w:trPr>
          <w:trHeight w:val="151"/>
        </w:trPr>
        <w:tc>
          <w:tcPr>
            <w:tcW w:w="2841" w:type="dxa"/>
            <w:vMerge/>
          </w:tcPr>
          <w:p w14:paraId="1168EC28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0138797A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  <w:vMerge/>
          </w:tcPr>
          <w:p w14:paraId="6E98E09C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9" w:type="dxa"/>
            <w:vAlign w:val="center"/>
          </w:tcPr>
          <w:p w14:paraId="79EDAFB7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319" w:type="dxa"/>
            <w:vAlign w:val="center"/>
          </w:tcPr>
          <w:p w14:paraId="2E7AEC34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319" w:type="dxa"/>
            <w:vAlign w:val="center"/>
          </w:tcPr>
          <w:p w14:paraId="3CC44FF2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54" w:type="dxa"/>
            <w:vAlign w:val="center"/>
          </w:tcPr>
          <w:p w14:paraId="523BD493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48" w:type="dxa"/>
            <w:vAlign w:val="center"/>
          </w:tcPr>
          <w:p w14:paraId="5C56E730" w14:textId="77777777" w:rsidR="0053422A" w:rsidRPr="00877E8E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54" w:type="dxa"/>
          </w:tcPr>
          <w:p w14:paraId="0CF009D6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877E8E" w14:paraId="084A95C0" w14:textId="77777777" w:rsidTr="00F0214E">
        <w:trPr>
          <w:trHeight w:val="498"/>
        </w:trPr>
        <w:tc>
          <w:tcPr>
            <w:tcW w:w="2841" w:type="dxa"/>
            <w:vMerge/>
          </w:tcPr>
          <w:p w14:paraId="36D24B15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14:paraId="3C97480F" w14:textId="77777777" w:rsidR="00FC4780" w:rsidRPr="00877E8E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8702319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319" w:type="dxa"/>
            <w:shd w:val="clear" w:color="auto" w:fill="auto"/>
          </w:tcPr>
          <w:p w14:paraId="0D5C45E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27F25E33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1814959C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68BC354C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1755843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46BE297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6C201219" w14:textId="77777777" w:rsidTr="00F0214E">
        <w:trPr>
          <w:trHeight w:val="657"/>
        </w:trPr>
        <w:tc>
          <w:tcPr>
            <w:tcW w:w="2841" w:type="dxa"/>
            <w:vMerge/>
          </w:tcPr>
          <w:p w14:paraId="305FAB76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614196FF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C4A9944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19" w:type="dxa"/>
            <w:shd w:val="clear" w:color="auto" w:fill="auto"/>
          </w:tcPr>
          <w:p w14:paraId="44E69D5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5E300CE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746C712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7F3EDB6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2975168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0BEF085A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77D57062" w14:textId="77777777" w:rsidTr="00F0214E">
        <w:trPr>
          <w:trHeight w:val="657"/>
        </w:trPr>
        <w:tc>
          <w:tcPr>
            <w:tcW w:w="2841" w:type="dxa"/>
            <w:vMerge/>
          </w:tcPr>
          <w:p w14:paraId="25634C22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6D6C8259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76D193E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319" w:type="dxa"/>
            <w:shd w:val="clear" w:color="auto" w:fill="auto"/>
          </w:tcPr>
          <w:p w14:paraId="6124039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319" w:type="dxa"/>
            <w:shd w:val="clear" w:color="auto" w:fill="auto"/>
          </w:tcPr>
          <w:p w14:paraId="3DABCA9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02880F4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38BEB30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06E772D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782D2AF2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26A55460" w14:textId="77777777" w:rsidTr="00F0214E">
        <w:trPr>
          <w:trHeight w:val="498"/>
        </w:trPr>
        <w:tc>
          <w:tcPr>
            <w:tcW w:w="2841" w:type="dxa"/>
            <w:vMerge/>
          </w:tcPr>
          <w:p w14:paraId="52456426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4B1FEC15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2B0B92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19" w:type="dxa"/>
            <w:shd w:val="clear" w:color="auto" w:fill="auto"/>
          </w:tcPr>
          <w:p w14:paraId="70BBA04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6900837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53C0EEC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2B964EF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40605CC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4BD4329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52941742" w14:textId="77777777" w:rsidTr="00F0214E">
        <w:trPr>
          <w:trHeight w:val="357"/>
        </w:trPr>
        <w:tc>
          <w:tcPr>
            <w:tcW w:w="2841" w:type="dxa"/>
            <w:vMerge/>
          </w:tcPr>
          <w:p w14:paraId="2FA29CF9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0C6CDBD8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473AA9B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19" w:type="dxa"/>
            <w:shd w:val="clear" w:color="auto" w:fill="auto"/>
          </w:tcPr>
          <w:p w14:paraId="308D867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406BFA1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0966180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2CB58071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4A0D4119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798731F2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14:paraId="164D330B" w14:textId="77777777" w:rsidR="004552D5" w:rsidRPr="00877E8E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877E8E" w:rsidSect="001F39D6">
          <w:pgSz w:w="16838" w:h="11906" w:orient="landscape" w:code="9"/>
          <w:pgMar w:top="851" w:right="680" w:bottom="425" w:left="1644" w:header="567" w:footer="0" w:gutter="0"/>
          <w:cols w:space="720"/>
          <w:docGrid w:linePitch="299"/>
        </w:sectPr>
      </w:pPr>
    </w:p>
    <w:p w14:paraId="2AABEE56" w14:textId="77777777" w:rsidR="0053422A" w:rsidRPr="00877E8E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>Перечень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мероприятий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6E2DC0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6D065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Профессиональное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54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110"/>
        <w:gridCol w:w="1436"/>
        <w:gridCol w:w="1581"/>
        <w:gridCol w:w="1436"/>
        <w:gridCol w:w="862"/>
        <w:gridCol w:w="1005"/>
        <w:gridCol w:w="1005"/>
        <w:gridCol w:w="1005"/>
        <w:gridCol w:w="1006"/>
        <w:gridCol w:w="1009"/>
        <w:gridCol w:w="1293"/>
        <w:gridCol w:w="1149"/>
      </w:tblGrid>
      <w:tr w:rsidR="006D0655" w:rsidRPr="00877E8E" w14:paraId="0C6EF37F" w14:textId="77777777" w:rsidTr="00FB7DE8">
        <w:trPr>
          <w:trHeight w:val="532"/>
        </w:trPr>
        <w:tc>
          <w:tcPr>
            <w:tcW w:w="576" w:type="dxa"/>
            <w:vMerge w:val="restart"/>
            <w:shd w:val="clear" w:color="auto" w:fill="auto"/>
          </w:tcPr>
          <w:p w14:paraId="20E31BB5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110" w:type="dxa"/>
            <w:vMerge w:val="restart"/>
            <w:shd w:val="clear" w:color="auto" w:fill="FFFFFF"/>
          </w:tcPr>
          <w:p w14:paraId="43AAA6A7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04C81B7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81" w:type="dxa"/>
            <w:vMerge w:val="restart"/>
            <w:shd w:val="clear" w:color="auto" w:fill="FFFFFF"/>
          </w:tcPr>
          <w:p w14:paraId="0BD2E3C0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3477FAB7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862" w:type="dxa"/>
            <w:vMerge w:val="restart"/>
            <w:shd w:val="clear" w:color="auto" w:fill="auto"/>
          </w:tcPr>
          <w:p w14:paraId="79DA20A2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030" w:type="dxa"/>
            <w:gridSpan w:val="5"/>
            <w:shd w:val="clear" w:color="auto" w:fill="auto"/>
          </w:tcPr>
          <w:p w14:paraId="4022E51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15BC1933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49" w:type="dxa"/>
            <w:vMerge w:val="restart"/>
            <w:shd w:val="clear" w:color="auto" w:fill="auto"/>
          </w:tcPr>
          <w:p w14:paraId="6C1F6B9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877E8E" w14:paraId="74E3534E" w14:textId="77777777" w:rsidTr="00467311">
        <w:trPr>
          <w:trHeight w:val="713"/>
        </w:trPr>
        <w:tc>
          <w:tcPr>
            <w:tcW w:w="576" w:type="dxa"/>
            <w:vMerge/>
            <w:shd w:val="clear" w:color="auto" w:fill="auto"/>
            <w:vAlign w:val="center"/>
          </w:tcPr>
          <w:p w14:paraId="178003D0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FFFFFF"/>
            <w:vAlign w:val="center"/>
          </w:tcPr>
          <w:p w14:paraId="251F10A4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33CE2165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vAlign w:val="center"/>
          </w:tcPr>
          <w:p w14:paraId="05E3F3EA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151111C8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</w:tcPr>
          <w:p w14:paraId="4AE3DADB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14:paraId="224FDC0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6CB9A60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29243DEE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6" w:type="dxa"/>
            <w:shd w:val="clear" w:color="auto" w:fill="auto"/>
          </w:tcPr>
          <w:p w14:paraId="6E689B0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9" w:type="dxa"/>
            <w:shd w:val="clear" w:color="auto" w:fill="auto"/>
          </w:tcPr>
          <w:p w14:paraId="3E0FD433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04C8A2A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35D1460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877E8E" w14:paraId="478E7A6E" w14:textId="77777777" w:rsidTr="00467311">
        <w:trPr>
          <w:trHeight w:val="40"/>
        </w:trPr>
        <w:tc>
          <w:tcPr>
            <w:tcW w:w="576" w:type="dxa"/>
            <w:shd w:val="clear" w:color="auto" w:fill="auto"/>
          </w:tcPr>
          <w:p w14:paraId="4FFFDAE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shd w:val="clear" w:color="auto" w:fill="auto"/>
            <w:noWrap/>
          </w:tcPr>
          <w:p w14:paraId="257D3D1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noWrap/>
          </w:tcPr>
          <w:p w14:paraId="509E44AC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auto"/>
            <w:noWrap/>
          </w:tcPr>
          <w:p w14:paraId="62BD4AB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36" w:type="dxa"/>
            <w:shd w:val="clear" w:color="auto" w:fill="auto"/>
            <w:noWrap/>
          </w:tcPr>
          <w:p w14:paraId="12E8D662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shd w:val="clear" w:color="auto" w:fill="auto"/>
            <w:noWrap/>
          </w:tcPr>
          <w:p w14:paraId="0975170A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05" w:type="dxa"/>
            <w:shd w:val="clear" w:color="auto" w:fill="auto"/>
            <w:noWrap/>
          </w:tcPr>
          <w:p w14:paraId="6C019F4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auto"/>
            <w:noWrap/>
          </w:tcPr>
          <w:p w14:paraId="1547DC3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05" w:type="dxa"/>
            <w:shd w:val="clear" w:color="auto" w:fill="auto"/>
            <w:noWrap/>
          </w:tcPr>
          <w:p w14:paraId="00D885E6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6" w:type="dxa"/>
            <w:shd w:val="clear" w:color="auto" w:fill="auto"/>
            <w:noWrap/>
          </w:tcPr>
          <w:p w14:paraId="0D95807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14:paraId="3B6DA8F3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3" w:type="dxa"/>
            <w:shd w:val="clear" w:color="auto" w:fill="auto"/>
            <w:noWrap/>
          </w:tcPr>
          <w:p w14:paraId="78F74A3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9" w:type="dxa"/>
            <w:shd w:val="clear" w:color="auto" w:fill="auto"/>
            <w:noWrap/>
          </w:tcPr>
          <w:p w14:paraId="41E69FD5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467311" w:rsidRPr="00877E8E" w14:paraId="2F5266DE" w14:textId="77777777" w:rsidTr="00467311">
        <w:trPr>
          <w:trHeight w:val="119"/>
        </w:trPr>
        <w:tc>
          <w:tcPr>
            <w:tcW w:w="576" w:type="dxa"/>
            <w:vMerge w:val="restart"/>
            <w:shd w:val="clear" w:color="auto" w:fill="auto"/>
          </w:tcPr>
          <w:p w14:paraId="3FFBB5D0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367ABCF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 в том числе детей-сирот и детей, оставшихся, без попечения родителей, обучающихся в системе профессионального образования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1DAFFF63" w14:textId="77777777" w:rsidR="00467311" w:rsidRPr="00877E8E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14:paraId="0CE91A1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6599B94B" w14:textId="0CF4135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5665826" w14:textId="2E02840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25084D7" w14:textId="5628FE4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605208B" w14:textId="3CAD234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DBE58AD" w14:textId="3247079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4A5CB924" w14:textId="29766CC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237812D" w14:textId="0699B1D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0663992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12B720F1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</w:t>
            </w:r>
            <w:r w:rsidR="000617C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 городского 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A468B14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 в том числе детей-сирот и детей, оставшихся без попечения родителей, обучающихся в системе профессионального образования Московской области</w:t>
            </w:r>
          </w:p>
        </w:tc>
      </w:tr>
      <w:tr w:rsidR="00467311" w:rsidRPr="00877E8E" w14:paraId="0798F85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07411C02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7DC258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398C414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6A6D570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1956D692" w14:textId="45C182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33727150" w14:textId="20DACE0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71CE79" w14:textId="4C5257E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10ACB94" w14:textId="650815D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630BB84" w14:textId="5953862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6968D1F" w14:textId="5E8C352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48B0B3C1" w14:textId="092626A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ECD69E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1F24DA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4CE73DBC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127C4687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44AA5480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57899D3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B2200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62826C80" w14:textId="0D2C5CA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08955CC" w14:textId="1DD6884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FAD5124" w14:textId="2BD8B5C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70ED0B4" w14:textId="08D1556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6988B2" w14:textId="17D8921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ADDF71" w14:textId="5C7DCF6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3661D688" w14:textId="4722258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626FE93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A52933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3CDC77E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5E384683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FF5FB0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AAC743F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4F43E8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79105A65" w14:textId="557DCAE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368D738" w14:textId="4F49B2B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8154300" w14:textId="2EC2C1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12B85808" w14:textId="6644EDC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515D624" w14:textId="7A8C227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C4F57F" w14:textId="121C8EB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C0B01D9" w14:textId="36013D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52AD4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7CE9FF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5BFE61A3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0F11F07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40334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2FBD547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231DE5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6E2B3F0A" w14:textId="2FDFB8E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C1E4C83" w14:textId="4FDFBCE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169E408" w14:textId="6800BDD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65DC159" w14:textId="52370F4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5CF673F" w14:textId="0B532BB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0B8C11D" w14:textId="43B0800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AD55E96" w14:textId="4133F06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569A6D4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D5FB70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2827876C" w14:textId="77777777" w:rsidTr="00467311">
        <w:trPr>
          <w:trHeight w:val="1288"/>
        </w:trPr>
        <w:tc>
          <w:tcPr>
            <w:tcW w:w="576" w:type="dxa"/>
            <w:vMerge w:val="restart"/>
            <w:shd w:val="clear" w:color="auto" w:fill="auto"/>
          </w:tcPr>
          <w:p w14:paraId="57166332" w14:textId="160A3C2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5F0BEAF7" w14:textId="123A0BEA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05.01.</w:t>
            </w:r>
          </w:p>
          <w:p w14:paraId="6741FD8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мер социальной поддержки и социального обеспечения детей-сирот и детей,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</w:t>
            </w:r>
          </w:p>
          <w:p w14:paraId="10E851A1" w14:textId="69A881FA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частных образовательных организациях высшего образования в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2A9A54E6" w14:textId="77777777" w:rsidR="00467311" w:rsidRPr="00877E8E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2020-2024г.г</w:t>
            </w:r>
          </w:p>
          <w:p w14:paraId="3B90468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8EDCBD5" w14:textId="73FF5A32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45B185B7" w14:textId="63E9400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663A76E" w14:textId="1CAF4AA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1AFAA7" w14:textId="3620E75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0ED4C0" w14:textId="71D5C64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A049BCC" w14:textId="2DB2367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DD9B6F9" w14:textId="40C1CF2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44D74CE" w14:textId="176B7FF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4A86D089" w14:textId="021AA9FB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</w:t>
            </w:r>
            <w:r w:rsidR="000617C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администрации городского 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30FAFF79" w14:textId="68D76FFC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 социальной поддержки и социальног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обеспечения детей-сирот и детей, оставшихся без попечения родителей</w:t>
            </w:r>
          </w:p>
        </w:tc>
      </w:tr>
      <w:tr w:rsidR="00467311" w:rsidRPr="00877E8E" w14:paraId="1A56493B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F82F222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D8FC92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024F653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50A8C1F" w14:textId="26341B8A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20AE3D0F" w14:textId="06492B9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769285D" w14:textId="0BD0B5E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3E4F4C" w14:textId="27575F7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9751CCF" w14:textId="3124BC1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CDEF0F6" w14:textId="28E01AD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FCEFD4F" w14:textId="66356B5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02D8A7EE" w14:textId="12180B1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CAEFBF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005673C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0C85D61F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B442D94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01957C1C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EC6DCA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0C6331" w14:textId="38113BD9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0C46104B" w14:textId="401A602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6EBB747" w14:textId="60DE22D9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BE31B2C" w14:textId="5DF69C9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29654E7" w14:textId="69512CB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C440DAA" w14:textId="387393D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CD143E" w14:textId="2A64478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B8E4E0F" w14:textId="3F6EDA6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D5596D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788F75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63C10B17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5740D00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5023732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7B052A7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03B9AEF" w14:textId="0831CEF3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59B38C2E" w14:textId="4EE699C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81593E1" w14:textId="44EBBBD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ED71067" w14:textId="58E3364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B9D2E50" w14:textId="6A2CC78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06864F" w14:textId="44FC374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D5B56F9" w14:textId="64187B6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742452DD" w14:textId="1ABCB7B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08BE24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1743FD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0AA072DC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FD36D36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119F9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82417C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7BB128D9" w14:textId="79DCEEF4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5678FAD3" w14:textId="7FA5F4D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A3B635D" w14:textId="22912AB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35FEA82" w14:textId="1FA7578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1B463A8" w14:textId="52EEC96D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05FE320" w14:textId="1AE0E51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98F3DB" w14:textId="1A43003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1BCFD900" w14:textId="54DFF63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FC4909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2EAF407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877E8E" w:rsidRDefault="0053422A" w:rsidP="005B467D">
      <w:pPr>
        <w:rPr>
          <w:rFonts w:ascii="Times New Roman" w:hAnsi="Times New Roman"/>
        </w:rPr>
      </w:pPr>
    </w:p>
    <w:p w14:paraId="677ADEC1" w14:textId="77777777" w:rsidR="0020282F" w:rsidRPr="00877E8E" w:rsidRDefault="0020282F" w:rsidP="005B467D">
      <w:pPr>
        <w:rPr>
          <w:rFonts w:ascii="Times New Roman" w:hAnsi="Times New Roman"/>
        </w:rPr>
      </w:pPr>
    </w:p>
    <w:p w14:paraId="48387DF7" w14:textId="2BEFF6D5" w:rsidR="00F90786" w:rsidRPr="00877E8E" w:rsidRDefault="00F90786" w:rsidP="005B467D">
      <w:pPr>
        <w:rPr>
          <w:rFonts w:ascii="Times New Roman" w:hAnsi="Times New Roman"/>
        </w:rPr>
      </w:pPr>
    </w:p>
    <w:p w14:paraId="2FDD0C84" w14:textId="4E35F433" w:rsidR="00467311" w:rsidRPr="00877E8E" w:rsidRDefault="00467311" w:rsidP="005B467D">
      <w:pPr>
        <w:rPr>
          <w:rFonts w:ascii="Times New Roman" w:hAnsi="Times New Roman"/>
        </w:rPr>
      </w:pPr>
    </w:p>
    <w:p w14:paraId="06E636FA" w14:textId="48D7BE41" w:rsidR="00467311" w:rsidRPr="00877E8E" w:rsidRDefault="00467311" w:rsidP="005B467D">
      <w:pPr>
        <w:rPr>
          <w:rFonts w:ascii="Times New Roman" w:hAnsi="Times New Roman"/>
        </w:rPr>
      </w:pPr>
    </w:p>
    <w:p w14:paraId="17AAAE9D" w14:textId="09F97F33" w:rsidR="00467311" w:rsidRPr="00877E8E" w:rsidRDefault="00467311" w:rsidP="005B467D">
      <w:pPr>
        <w:rPr>
          <w:rFonts w:ascii="Times New Roman" w:hAnsi="Times New Roman"/>
        </w:rPr>
      </w:pPr>
    </w:p>
    <w:p w14:paraId="439189EA" w14:textId="4164AD4D" w:rsidR="00467311" w:rsidRPr="00877E8E" w:rsidRDefault="00467311" w:rsidP="005B467D">
      <w:pPr>
        <w:rPr>
          <w:rFonts w:ascii="Times New Roman" w:hAnsi="Times New Roman"/>
        </w:rPr>
      </w:pPr>
    </w:p>
    <w:p w14:paraId="4E592DE7" w14:textId="4E42C2F8" w:rsidR="00467311" w:rsidRPr="00877E8E" w:rsidRDefault="00467311" w:rsidP="005B467D">
      <w:pPr>
        <w:rPr>
          <w:rFonts w:ascii="Times New Roman" w:hAnsi="Times New Roman"/>
        </w:rPr>
      </w:pPr>
    </w:p>
    <w:p w14:paraId="723E8BF1" w14:textId="648B934F" w:rsidR="00467311" w:rsidRPr="00877E8E" w:rsidRDefault="00467311" w:rsidP="005B467D">
      <w:pPr>
        <w:rPr>
          <w:rFonts w:ascii="Times New Roman" w:hAnsi="Times New Roman"/>
        </w:rPr>
      </w:pPr>
    </w:p>
    <w:p w14:paraId="599F3A27" w14:textId="77777777" w:rsidR="00467311" w:rsidRPr="00877E8E" w:rsidRDefault="00467311" w:rsidP="005B467D">
      <w:pPr>
        <w:rPr>
          <w:rFonts w:ascii="Times New Roman" w:hAnsi="Times New Roman"/>
        </w:rPr>
      </w:pPr>
    </w:p>
    <w:p w14:paraId="7920FFEA" w14:textId="77777777" w:rsidR="001406BB" w:rsidRPr="00877E8E" w:rsidRDefault="001406BB" w:rsidP="005B467D">
      <w:pPr>
        <w:rPr>
          <w:rFonts w:ascii="Times New Roman" w:hAnsi="Times New Roman"/>
        </w:rPr>
      </w:pPr>
    </w:p>
    <w:p w14:paraId="3A454D9D" w14:textId="77777777" w:rsidR="006E6035" w:rsidRPr="00877E8E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59" w:name="P45371"/>
      <w:bookmarkStart w:id="60" w:name="P46233"/>
      <w:bookmarkStart w:id="61" w:name="_Hlk83136464"/>
      <w:bookmarkEnd w:id="59"/>
      <w:bookmarkEnd w:id="60"/>
      <w:r w:rsidRPr="00877E8E">
        <w:rPr>
          <w:rFonts w:ascii="Times New Roman" w:hAnsi="Times New Roman"/>
          <w:b/>
        </w:rPr>
        <w:lastRenderedPageBreak/>
        <w:t>Подпрограмма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5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«Обеспечивающая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подпрограмма»</w:t>
      </w:r>
    </w:p>
    <w:bookmarkEnd w:id="61"/>
    <w:p w14:paraId="0FBF548F" w14:textId="77777777" w:rsidR="006E2DC0" w:rsidRPr="00877E8E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877E8E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Паспорт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6E2DC0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5</w:t>
      </w:r>
      <w:r w:rsidR="006E2DC0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53422A" w:rsidRPr="00877E8E">
        <w:rPr>
          <w:rFonts w:ascii="Times New Roman" w:hAnsi="Times New Roman"/>
          <w:b/>
        </w:rPr>
        <w:t>Обеспечивающая</w:t>
      </w:r>
      <w:r w:rsidR="006E2DC0" w:rsidRPr="00877E8E">
        <w:rPr>
          <w:rFonts w:ascii="Times New Roman" w:hAnsi="Times New Roman"/>
          <w:b/>
        </w:rPr>
        <w:t xml:space="preserve"> </w:t>
      </w:r>
      <w:r w:rsidR="0053422A" w:rsidRPr="00877E8E">
        <w:rPr>
          <w:rFonts w:ascii="Times New Roman" w:hAnsi="Times New Roman"/>
          <w:b/>
        </w:rPr>
        <w:t>подпрограмма</w:t>
      </w:r>
      <w:r w:rsidR="00E63395" w:rsidRPr="00877E8E">
        <w:rPr>
          <w:rFonts w:ascii="Times New Roman" w:hAnsi="Times New Roman"/>
          <w:b/>
        </w:rPr>
        <w:t>»</w:t>
      </w:r>
    </w:p>
    <w:p w14:paraId="51051F83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877E8E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A29B33F" w:rsidR="0053422A" w:rsidRPr="00877E8E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0617C7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877E8E" w14:paraId="007D2334" w14:textId="77777777">
        <w:tc>
          <w:tcPr>
            <w:tcW w:w="2800" w:type="dxa"/>
            <w:vMerge w:val="restart"/>
          </w:tcPr>
          <w:p w14:paraId="3005B73E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877E8E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877E8E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</w:rPr>
              <w:t>Итого</w:t>
            </w:r>
          </w:p>
        </w:tc>
      </w:tr>
      <w:tr w:rsidR="0053422A" w:rsidRPr="00877E8E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Pr="00877E8E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877E8E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877E8E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5DD393EE" w:rsidR="0053422A" w:rsidRPr="00877E8E" w:rsidRDefault="009505B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</w:t>
            </w:r>
            <w:r w:rsidR="002F456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</w:tcPr>
          <w:p w14:paraId="1E29EAC3" w14:textId="65482A74" w:rsidR="0053422A" w:rsidRPr="00877E8E" w:rsidRDefault="002B73C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17652,50</w:t>
            </w:r>
          </w:p>
        </w:tc>
        <w:tc>
          <w:tcPr>
            <w:tcW w:w="1045" w:type="dxa"/>
          </w:tcPr>
          <w:p w14:paraId="491FF9DB" w14:textId="5B002E32" w:rsidR="0053422A" w:rsidRPr="00877E8E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6AC1172E" w14:textId="5CAF58A3" w:rsidR="0053422A" w:rsidRPr="00877E8E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0CA32AA3" w14:textId="1AB71944" w:rsidR="0053422A" w:rsidRPr="00877E8E" w:rsidRDefault="002B73C6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60336,00</w:t>
            </w:r>
          </w:p>
        </w:tc>
      </w:tr>
      <w:tr w:rsidR="00F4709B" w:rsidRPr="00877E8E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68F5F0E2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14:paraId="36C50CCF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877E8E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877E8E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309546C5" w:rsidR="00F4709B" w:rsidRPr="00877E8E" w:rsidRDefault="009505B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1280" w:type="dxa"/>
          </w:tcPr>
          <w:p w14:paraId="2BCCE728" w14:textId="4A187548" w:rsidR="00F4709B" w:rsidRPr="00877E8E" w:rsidRDefault="002B73C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17652,50</w:t>
            </w:r>
          </w:p>
        </w:tc>
        <w:tc>
          <w:tcPr>
            <w:tcW w:w="1045" w:type="dxa"/>
          </w:tcPr>
          <w:p w14:paraId="6ECCAF83" w14:textId="787139A1" w:rsidR="00F4709B" w:rsidRPr="00877E8E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3D762775" w14:textId="28E5FE7B" w:rsidR="00F4709B" w:rsidRPr="00877E8E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78D47882" w14:textId="2EE5406B" w:rsidR="00F4709B" w:rsidRPr="00877E8E" w:rsidRDefault="002B73C6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60336,00</w:t>
            </w:r>
          </w:p>
        </w:tc>
      </w:tr>
      <w:tr w:rsidR="00F4709B" w:rsidRPr="00877E8E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877E8E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Pr="00877E8E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877E8E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>Перечень</w:t>
      </w:r>
      <w:r w:rsidR="005155A7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мероприятий</w:t>
      </w:r>
      <w:r w:rsidR="005155A7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подпрограммы</w:t>
      </w:r>
      <w:r w:rsidR="005155A7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5</w:t>
      </w:r>
      <w:r w:rsidR="005155A7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Обеспечивающая</w:t>
      </w:r>
      <w:r w:rsidR="005155A7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подпрограмма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877E8E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877E8E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14E23E5D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13E5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AE789E7" w:rsidR="0053422A" w:rsidRPr="00877E8E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D70282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877E8E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877E8E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877E8E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877E8E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877E8E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34D61E14" w:rsidR="0053422A" w:rsidRPr="00877E8E" w:rsidRDefault="00BA57F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877E8E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2E71AF84" w:rsidR="0053422A" w:rsidRPr="00877E8E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3D1457E3" w:rsidR="0053422A" w:rsidRPr="00877E8E" w:rsidRDefault="00BA57F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55DA9F52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20571212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877E8E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877E8E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877E8E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877E8E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877E8E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28DA36A4" w:rsidR="00BA57FF" w:rsidRPr="00877E8E" w:rsidRDefault="00BA57F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877E8E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0417EB30" w:rsidR="0053422A" w:rsidRPr="00877E8E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3F0E915E" w:rsidR="0053422A" w:rsidRPr="00877E8E" w:rsidRDefault="00BA57F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17652,50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6E12C97C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6856950C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4474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2" w:name="_Hlk9522323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  <w:p w14:paraId="30C26D4F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D2BF6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46DA3D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FC5BD5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422A7E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0B1B919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7E5384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6F2A403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BC71D6D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CC6E38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E25C46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02151B3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A53BE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9D12FB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DD7B94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45C259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736098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BDC41FB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5CC8EF2" w14:textId="284D6303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877E8E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63" w:name="_Hlk86770458"/>
            <w:r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2A8A305B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63"/>
          </w:p>
          <w:p w14:paraId="0CD1ACFE" w14:textId="287EFBAF" w:rsidR="00F0214E" w:rsidRPr="00877E8E" w:rsidRDefault="00F0214E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877E8E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64C8937D" w:rsidR="00F4709B" w:rsidRPr="00877E8E" w:rsidRDefault="00BA57F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877E8E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646AE72B" w:rsidR="00F4709B" w:rsidRPr="00877E8E" w:rsidRDefault="009505BF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4FA893BB" w:rsidR="00F4709B" w:rsidRPr="00877E8E" w:rsidRDefault="00BA57F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0A4441ED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17FA2AD8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62"/>
      <w:tr w:rsidR="00F4709B" w:rsidRPr="00877E8E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4BAC9376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0832E09F" w:rsidR="00F4709B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6E9C04B4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36D1811B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4262D921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563593E2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3A7B66DC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374B7E27" w:rsidR="00F4709B" w:rsidRPr="00877E8E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3AC48F3F" w:rsidR="00F4709B" w:rsidRPr="00877E8E" w:rsidRDefault="00BA57F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877E8E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5BF0FC27" w:rsidR="00F4709B" w:rsidRPr="00877E8E" w:rsidRDefault="009505B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181F3A44" w:rsidR="00F4709B" w:rsidRPr="00877E8E" w:rsidRDefault="005F6ECA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BA57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D9689CE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7132B39A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0C093CDC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12C6394D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22B024DF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0F9372BF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374C257A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5CD4F98A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42CCD299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A08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1D19ACA" w14:textId="7DFDBF8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4FF85CE9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27B14218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6B88F3BD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1332DC00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1686D136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5ED0F7D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877E8E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4" w:name="_Hlk9522325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877E8E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5" w:name="_Hlk8313668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65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877E8E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56295742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0BD1" w14:textId="3A4A6876" w:rsidR="005F6ECA" w:rsidRPr="00877E8E" w:rsidRDefault="00BA57FF" w:rsidP="005F6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6981</w:t>
            </w:r>
            <w:r w:rsidR="005F6ECA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,97</w:t>
            </w:r>
          </w:p>
          <w:p w14:paraId="40327B77" w14:textId="77777777" w:rsidR="00001482" w:rsidRPr="00877E8E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877E8E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6FBABDAE" w:rsidR="00140322" w:rsidRPr="00877E8E" w:rsidRDefault="009505BF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0ED9AE96" w14:textId="77777777" w:rsidR="00001482" w:rsidRPr="00877E8E" w:rsidRDefault="00001482" w:rsidP="00AE08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FC7C" w14:textId="32EC85F4" w:rsidR="005F6ECA" w:rsidRPr="00877E8E" w:rsidRDefault="00BA57FF" w:rsidP="005F6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3880</w:t>
            </w:r>
            <w:r w:rsidR="005F6EC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6051AF67" w14:textId="77777777" w:rsidR="00001482" w:rsidRPr="00877E8E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439D858F" w:rsidR="00001482" w:rsidRPr="00877E8E" w:rsidRDefault="00C4455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1261D1B5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877E8E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57E6ECC4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</w:t>
            </w:r>
            <w:r w:rsidR="005F6EC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о.</w:t>
            </w:r>
            <w:r w:rsidR="00847DE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34AA32B1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bookmarkEnd w:id="64"/>
      <w:tr w:rsidR="00847DE3" w:rsidRPr="00877E8E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877E8E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172AF638" w:rsidR="00096FFB" w:rsidRPr="00877E8E" w:rsidRDefault="00BA57FF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6981</w:t>
            </w:r>
            <w:r w:rsidR="00FF4782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,97</w:t>
            </w:r>
          </w:p>
          <w:p w14:paraId="7B8CD6BE" w14:textId="77777777" w:rsidR="00001482" w:rsidRPr="00877E8E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877E8E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0C7C255C" w:rsidR="00001482" w:rsidRPr="00877E8E" w:rsidRDefault="009505BF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333BCBF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2B5FDDD1" w:rsidR="00001482" w:rsidRPr="00877E8E" w:rsidRDefault="00BA57FF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3880</w:t>
            </w:r>
            <w:r w:rsidR="00C4455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70DAA0D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2190A4EF" w:rsidR="00001482" w:rsidRPr="00877E8E" w:rsidRDefault="00C4455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  <w:p w14:paraId="2E263A5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46BC6A52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877E8E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877E8E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Pr="00877E8E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Pr="00877E8E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77E8E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77E8E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77E8E">
        <w:rPr>
          <w:rFonts w:ascii="Times New Roman" w:hAnsi="Times New Roman"/>
          <w:b/>
          <w:bCs/>
        </w:rPr>
        <w:t>.</w:t>
      </w:r>
    </w:p>
    <w:p w14:paraId="34DD7555" w14:textId="77777777" w:rsidR="00847DE3" w:rsidRPr="00877E8E" w:rsidRDefault="00847DE3" w:rsidP="00847DE3">
      <w:pPr>
        <w:spacing w:after="1" w:line="220" w:lineRule="atLeast"/>
        <w:jc w:val="center"/>
        <w:rPr>
          <w:rFonts w:ascii="Times New Roman" w:hAnsi="Times New Roman"/>
        </w:rPr>
      </w:pPr>
    </w:p>
    <w:p w14:paraId="2EEB0630" w14:textId="77777777" w:rsidR="00847DE3" w:rsidRPr="00877E8E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877E8E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877E8E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Pr="00877E8E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E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0DF5E274" w14:textId="77777777" w:rsidR="00F474B2" w:rsidRPr="00877E8E" w:rsidRDefault="00F474B2" w:rsidP="00AE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3214" w:rsidRPr="00877E8E" w14:paraId="4E1211A3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260" w14:textId="0BC37F4C" w:rsidR="00253214" w:rsidRPr="00877E8E" w:rsidRDefault="00253214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A6CA" w14:textId="3DF719BF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37BB7FF4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289520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EDAC2A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2A24C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490BB0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21CC2" w14:textId="77777777" w:rsidR="00253214" w:rsidRPr="00877E8E" w:rsidRDefault="00253214" w:rsidP="00253214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4377134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1629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F0E89EA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1FA931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657129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DF4B1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F634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149C1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FEBA0B" w14:textId="2C1B00C2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A46" w14:textId="463FF43B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45 605,49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45 605,49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1915E2D" w14:textId="66D27399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0D6A9CF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3D2C49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D8CE4D" w14:textId="6658ADA4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760096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="00665E15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760096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 руб.</w:t>
            </w:r>
          </w:p>
          <w:p w14:paraId="0F6F3B63" w14:textId="316662A4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9460F85" w14:textId="20B1ADE6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4FCE30E4" w14:textId="77777777" w:rsidR="00253214" w:rsidRPr="00877E8E" w:rsidRDefault="00253214" w:rsidP="002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4364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68D4D81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CAE" w14:textId="122424A5" w:rsidR="007D3945" w:rsidRPr="00877E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1.4.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проведению капитального ремонта в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2860" w14:textId="51B06D4A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28A0C65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6AF4F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E0352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3EFA3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D0B38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4365D" w14:textId="77777777" w:rsidR="007D3945" w:rsidRPr="00877E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62839F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DA0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A551649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44BCE4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0F76E2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507FE9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47F63F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BEA3B4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0458364" w14:textId="539B21E8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720D" w14:textId="5BC31B4D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45 605,49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45 605,49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9A03DE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1373B750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94C3D38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D58048" w14:textId="7F961302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21 758,60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21 758,60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05A73C6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7BC5D52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5CE5D0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8959B82" w:rsidR="007D3945" w:rsidRPr="0024298E" w:rsidRDefault="00DF73B9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Финансовое обеспечение реализации прав граждан на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6C702366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6412EC6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0F9E94AD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BA764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95976C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2EDEC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1DBE680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A1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883 878,00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300 514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A1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C844226" w14:textId="400F8C41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8EA632E" w14:textId="590BAD9B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48 171,00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72EB981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778C18B1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540 844,20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322 197,76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109A2A1" w14:textId="39C118CA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76009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69B0AF89" w14:textId="475DE1C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A4B0BB0" w14:textId="77777777" w:rsidR="007D3945" w:rsidRPr="0024298E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135 943,80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 руб.</w:t>
            </w:r>
          </w:p>
          <w:p w14:paraId="2C18F9E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 тыс. руб.</w:t>
            </w:r>
          </w:p>
          <w:p w14:paraId="5537AA8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 тыс. руб.</w:t>
            </w:r>
          </w:p>
          <w:p w14:paraId="53959279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11DF58E3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1 073 050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243C8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247 096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A7B170A" w14:textId="6AAF23D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F2FB46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1A12512B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11 984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5 631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3F5B08E" w14:textId="1C433515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9582CC3" w14:textId="773B942B" w:rsidR="00FC23D0" w:rsidRPr="0024298E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383104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5143C7BD" w:rsidR="007D3945" w:rsidRPr="0024298E" w:rsidRDefault="00F902CF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B2ED361" wp14:editId="0D24A111">
                      <wp:simplePos x="0" y="0"/>
                      <wp:positionH relativeFrom="column">
                        <wp:posOffset>-1344295</wp:posOffset>
                      </wp:positionH>
                      <wp:positionV relativeFrom="paragraph">
                        <wp:posOffset>-10875010</wp:posOffset>
                      </wp:positionV>
                      <wp:extent cx="3683000" cy="21653500"/>
                      <wp:effectExtent l="65405" t="59690" r="52070" b="51435"/>
                      <wp:wrapNone/>
                      <wp:docPr id="3" name="Рукописный ввод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B6ABB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3" o:spid="_x0000_s1026" type="#_x0000_t75" style="position:absolute;margin-left:-14605.85pt;margin-top:-86106.3pt;width:29000pt;height:16909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">
                      <v:imagedata r:id="rId15" o:title=""/>
                      <o:lock v:ext="edit" rotation="t" verticies="t" shapetype="t"/>
                    </v:shape>
                  </w:pict>
                </mc:Fallback>
              </mc:AlternateContent>
            </w:r>
            <w:r w:rsidR="007D394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6F6A9E7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4690E782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243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- 47 </w:t>
            </w:r>
            <w:r w:rsidR="00FC7B2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59356D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0F6A41AC" w14:textId="399F7761" w:rsidR="00FC23D0" w:rsidRPr="0024298E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-48 171,00 тыс. руб.</w:t>
            </w:r>
          </w:p>
        </w:tc>
      </w:tr>
      <w:tr w:rsidR="007D3945" w:rsidRPr="0024298E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2DF2199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931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39946,73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7D3945" w:rsidRPr="0024298E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7D3945" w:rsidRPr="0024298E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0CD2C50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 руб.</w:t>
            </w:r>
          </w:p>
        </w:tc>
      </w:tr>
      <w:tr w:rsidR="007D3945" w:rsidRPr="0024298E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65F9B5CD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611F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166 385,48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49 7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6FD8EFF" w14:textId="732889C4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7D3945" w:rsidRPr="0024298E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4BD53485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 w:rsidR="0022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100,00 тыс. руб.</w:t>
            </w:r>
          </w:p>
        </w:tc>
      </w:tr>
      <w:tr w:rsidR="00225B7F" w:rsidRPr="0024298E" w14:paraId="0F50CB6F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9E3B" w14:textId="694D5F79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2.9.</w:t>
            </w:r>
            <w:r>
              <w:t xml:space="preserve"> </w:t>
            </w:r>
            <w:r w:rsidRPr="00225B7F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B15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D3D987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0FDD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ABE61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A7E2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9C0FC7" w14:textId="7AAD997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3708" w14:textId="091A2A4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502C" w14:textId="5E744A5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r w:rsidR="007A1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r w:rsidR="007A1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641263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4A23EB" w14:textId="03E098D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041C84BB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BED3" w14:textId="0A8C48FE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Р2 Федеральный проект «Содействия занятости»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A4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41904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DA099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F79A4D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15645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5C6131" w14:textId="7FB7348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8C02" w14:textId="4D4CB1C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6A2C" w14:textId="705ECE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49F8D12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D4D28A1" w14:textId="474134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D11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5D11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C223E46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A9DB" w14:textId="06862DDD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Р2.1 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423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77F6CF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B6016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FE85B" w14:textId="059563D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23C9A1" w14:textId="2AFB0AD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54D5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BEE743" w14:textId="658703C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D1B9" w14:textId="30E8AAB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AA94" w14:textId="47AA57B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,00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7E19384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1406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C0CA4FD" w14:textId="7F0530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D11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5D11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9C3F30" w14:textId="3BC76E8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</w:t>
            </w:r>
            <w:r w:rsidRPr="0024298E">
              <w:rPr>
                <w:rFonts w:ascii="Times New Roman" w:hAnsi="Times New Roman"/>
                <w:b/>
              </w:rPr>
              <w:t xml:space="preserve">Подпрограмма </w:t>
            </w:r>
            <w:r w:rsidRPr="0024298E">
              <w:rPr>
                <w:rFonts w:ascii="Times New Roman" w:hAnsi="Times New Roman"/>
                <w:b/>
                <w:lang w:val="en-US"/>
              </w:rPr>
              <w:t>2</w:t>
            </w:r>
            <w:r w:rsidRPr="0024298E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225B7F" w:rsidRPr="0024298E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150E8C8E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A2269A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18 098,00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54 735,00 тыс. руб.</w:t>
                  </w:r>
                </w:p>
                <w:p w14:paraId="38DD301B" w14:textId="508E29A0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439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5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637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– 5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210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 руб.</w:t>
                  </w:r>
                </w:p>
                <w:p w14:paraId="188B550D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7E334716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1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022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,60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1 444 353,00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2 192 514,60 тыс. руб.</w:t>
                  </w:r>
                </w:p>
                <w:p w14:paraId="2C1D0B16" w14:textId="238C1594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год- 2 </w:t>
                  </w:r>
                  <w:r w:rsidR="00E608C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645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E608C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966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2 369 828,00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-2 369 828,00 тыс. руб.</w:t>
                  </w:r>
                </w:p>
                <w:p w14:paraId="713F163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71A5DBF9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2 8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311 173,76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309 815,02 тыс. руб.</w:t>
                  </w:r>
                </w:p>
                <w:p w14:paraId="02E21083" w14:textId="6E124125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718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869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– 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700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323F5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049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4067B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-80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700,65 тыс. руб.</w:t>
                  </w:r>
                </w:p>
              </w:tc>
              <w:tc>
                <w:tcPr>
                  <w:tcW w:w="5478" w:type="dxa"/>
                </w:tcPr>
                <w:p w14:paraId="35A0241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488 958,07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52 144,67 тыс. руб.</w:t>
                  </w:r>
                </w:p>
                <w:p w14:paraId="0F0AEAA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100 591,90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 руб.</w:t>
                  </w:r>
                </w:p>
                <w:p w14:paraId="30D8A29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5B7F" w:rsidRPr="0024298E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48AE577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 w:rsidRPr="0024298E"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24298E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5888" behindDoc="0" locked="0" layoutInCell="1" allowOverlap="1" wp14:anchorId="5B68F9B0" wp14:editId="2017B603">
                      <wp:simplePos x="0" y="0"/>
                      <wp:positionH relativeFrom="column">
                        <wp:posOffset>-1617345</wp:posOffset>
                      </wp:positionH>
                      <wp:positionV relativeFrom="paragraph">
                        <wp:posOffset>-10676255</wp:posOffset>
                      </wp:positionV>
                      <wp:extent cx="3683000" cy="21653500"/>
                      <wp:effectExtent l="59055" t="58420" r="48895" b="52705"/>
                      <wp:wrapNone/>
                      <wp:docPr id="2" name="Рукописный ввод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1C1B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-14627.35pt;margin-top:-86090.65pt;width:29000pt;height:16909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">
                      <v:imagedata r:id="rId17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21DA350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3 389 615,00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1 337 328,00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2 052 287,00 тыс. руб.</w:t>
            </w:r>
          </w:p>
          <w:p w14:paraId="2B947557" w14:textId="3868FB0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год- 0, 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-0,00 тыс. руб.</w:t>
            </w:r>
          </w:p>
        </w:tc>
      </w:tr>
      <w:tr w:rsidR="00225B7F" w:rsidRPr="0024298E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24CA1D1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230 708,00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107 025,00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123 683,00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0,00 тыс. руб.</w:t>
            </w:r>
          </w:p>
          <w:p w14:paraId="16A979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21EC478B" w14:textId="32AF66F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25B7F" w:rsidRPr="0024298E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 Расходы на обеспечение деятельности (оказание услуг) муниципальных учреждений –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3A8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03E984C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F53A1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67861B" w14:textId="351481C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49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990DD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28124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A8D16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B905D0F" w14:textId="193249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350D" w14:textId="2C65EC3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 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216 507,20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276 683,80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7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9CCD2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F031" w14:textId="250D519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,01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138,01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16AA2C3" w14:textId="77777777" w:rsidTr="00034FF8">
        <w:trPr>
          <w:trHeight w:val="99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357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D92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41E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26D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1DD8D53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313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001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6EE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5D01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482E605" w14:textId="77777777" w:rsidTr="005019C9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133E770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94 666,50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32 949,97 тыс. руб.</w:t>
            </w:r>
          </w:p>
          <w:p w14:paraId="6B811E1D" w14:textId="21EC1CA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60B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36D3A04" w14:textId="7EE181A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22AD0474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3BB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CC53" w14:textId="0A8FFDB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54C3" w14:textId="28FED4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C47B" w14:textId="355466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16 406,59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16 406,59 тыс. руб.</w:t>
            </w:r>
          </w:p>
          <w:p w14:paraId="01108E49" w14:textId="1263DE0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–0,00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4BE170B1" w14:textId="732F3F3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1.6 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питания обучающихся воспитанников общеобразовательных организаций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23DD5EE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21ADD09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16E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,2</w:t>
            </w:r>
            <w:r w:rsidR="00A16E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2E9F7A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0,00 тыс. руб.</w:t>
            </w:r>
          </w:p>
          <w:p w14:paraId="34CD8E1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1E7198C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2 </w:t>
            </w:r>
            <w:r w:rsidR="00A16E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16E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5FC2311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058BE06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0,00 тыс. руб.</w:t>
            </w:r>
          </w:p>
        </w:tc>
      </w:tr>
      <w:tr w:rsidR="00225B7F" w:rsidRPr="0024298E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636A6F2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05382170" w14:textId="7A0A99D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</w:tc>
      </w:tr>
      <w:tr w:rsidR="00225B7F" w:rsidRPr="0024298E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44655D7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72 833,00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- 54 735,00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- 0,00 тыс. руб.</w:t>
            </w:r>
          </w:p>
          <w:p w14:paraId="23FF6FC3" w14:textId="1005D50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196F54A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</w:tc>
      </w:tr>
      <w:tr w:rsidR="00225B7F" w:rsidRPr="0024298E" w14:paraId="5F41A946" w14:textId="77777777" w:rsidTr="00CC4195">
        <w:trPr>
          <w:trHeight w:val="282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4C90" w14:textId="28A1CDF5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1.16 Финансовое обеспечение государственных гарантий реализации прав на получение общедоступного и 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71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FC6806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71F59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7448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14F3AC" w14:textId="794FD2A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F2A3" w14:textId="7B33225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C105" w14:textId="223BF24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16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19739EFB" w14:textId="3C0302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6859EC88" w14:textId="38FCCD6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–5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4C1FAD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94C406" w14:textId="6B5D30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 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6330EF99" w14:textId="7C77403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 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2 227 352,00 тыс. руб.</w:t>
            </w:r>
          </w:p>
          <w:p w14:paraId="1E6D3973" w14:textId="2E4816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–2 227 352,00 тыс. руб.</w:t>
            </w:r>
          </w:p>
        </w:tc>
      </w:tr>
      <w:tr w:rsidR="00225B7F" w:rsidRPr="0024298E" w14:paraId="59698D49" w14:textId="77777777" w:rsidTr="00CC4195">
        <w:trPr>
          <w:trHeight w:val="3672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B91B" w14:textId="1C762EC5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1.17 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078B" w14:textId="2CE2796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24F4" w14:textId="2C77D52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5932E" w14:textId="0FEB00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3C0C045B" w14:textId="66FC64B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142 476,00 тыс. руб.</w:t>
            </w:r>
          </w:p>
          <w:p w14:paraId="4A988D17" w14:textId="6A9A344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–142 476,00 тыс. руб.</w:t>
            </w:r>
          </w:p>
        </w:tc>
      </w:tr>
      <w:tr w:rsidR="00225B7F" w:rsidRPr="0024298E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1316D7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220 846,22 тыс. руб.</w:t>
            </w:r>
          </w:p>
          <w:p w14:paraId="6C279FC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- 48 163,24 тыс. руб.</w:t>
            </w:r>
          </w:p>
          <w:p w14:paraId="4729E96A" w14:textId="06B27BE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57 472,79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56 807,40 тыс. руб.</w:t>
            </w:r>
          </w:p>
          <w:p w14:paraId="2DEC6A0A" w14:textId="5E752EC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–58 402,77 тыс. руб.</w:t>
            </w:r>
          </w:p>
        </w:tc>
      </w:tr>
      <w:tr w:rsidR="00225B7F" w:rsidRPr="0024298E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76B0BFF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местного бюджета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37B663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метод, Метод сопоставимых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рыночных цен (анализ рынка)</w:t>
            </w:r>
          </w:p>
          <w:p w14:paraId="21A79397" w14:textId="5734B13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54230A9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746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123 825,20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89 843,64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746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45114BA4" w14:textId="180F90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-82 360,23тыс. руб.</w:t>
            </w:r>
          </w:p>
          <w:p w14:paraId="7A6EAFA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4242AA8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14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12 243,20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19 991,68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2022 год – 3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9889AA3" w14:textId="40DE681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-36 915,45тыс. руб.</w:t>
            </w:r>
          </w:p>
        </w:tc>
      </w:tr>
      <w:tr w:rsidR="00225B7F" w:rsidRPr="0024298E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0E6546E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10 869,00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- 5 457,00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389114E0" w14:textId="752FEE7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25B7F" w:rsidRPr="0024298E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65A9A61" w14:textId="77777777" w:rsidTr="007E70EA">
        <w:trPr>
          <w:trHeight w:val="436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9 273,20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9 273,20 тыс. руб.</w:t>
            </w:r>
          </w:p>
        </w:tc>
      </w:tr>
      <w:tr w:rsidR="00225B7F" w:rsidRPr="0024298E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23 924,00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23 924,00 тыс. руб.</w:t>
            </w:r>
          </w:p>
        </w:tc>
      </w:tr>
      <w:tr w:rsidR="00225B7F" w:rsidRPr="0024298E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225B7F" w:rsidRPr="0024298E" w:rsidRDefault="00225B7F" w:rsidP="00225B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53DCFB5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1 469,00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- 328,00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- 312,00 тыс. руб.</w:t>
            </w:r>
          </w:p>
          <w:p w14:paraId="5A17053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-283,00 тыс. руб.</w:t>
            </w:r>
          </w:p>
          <w:p w14:paraId="134BB9D1" w14:textId="534683C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-283,00 тыс. руб.</w:t>
            </w:r>
          </w:p>
        </w:tc>
      </w:tr>
      <w:tr w:rsidR="00225B7F" w:rsidRPr="0024298E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FCE6CCB" w14:textId="77777777" w:rsidTr="005019C9">
        <w:trPr>
          <w:trHeight w:val="225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3.6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225B7F" w:rsidRPr="0024298E" w:rsidRDefault="00225B7F" w:rsidP="00225B7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 тыс. руб.</w:t>
            </w:r>
          </w:p>
          <w:p w14:paraId="3E6AC7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420,00 тыс. руб.</w:t>
            </w:r>
          </w:p>
          <w:p w14:paraId="051DCC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AFDC4BE" w14:textId="77777777" w:rsidTr="00F1550B">
        <w:trPr>
          <w:trHeight w:val="3094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225B7F" w:rsidRPr="0024298E" w:rsidRDefault="00225B7F" w:rsidP="00225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3955953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5 880,00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1 214,00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1 263,00 тыс. руб.</w:t>
            </w:r>
          </w:p>
          <w:p w14:paraId="66EE66B6" w14:textId="20638AB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–1 313,00 тыс. руб.</w:t>
            </w:r>
          </w:p>
          <w:p w14:paraId="62E7450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505EF30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</w:p>
          <w:p w14:paraId="355807D7" w14:textId="3B000FF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1 801,93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4 </w:t>
            </w:r>
            <w:r w:rsidR="00AB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436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6529429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4 871,38 тыс. руб.</w:t>
            </w:r>
          </w:p>
          <w:p w14:paraId="3FAFEC01" w14:textId="5D9A3A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4 871,38 тыс. руб.</w:t>
            </w:r>
          </w:p>
        </w:tc>
      </w:tr>
      <w:tr w:rsidR="00225B7F" w:rsidRPr="0024298E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3,8</w:t>
            </w:r>
            <w:r w:rsidRPr="002429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F023FB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F2857" w14:textId="1AFC778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- 77 196,00 тыс. руб.</w:t>
            </w:r>
          </w:p>
          <w:p w14:paraId="7C74C2E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17DA9C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1 463,30 тыс. руб.</w:t>
            </w:r>
          </w:p>
          <w:p w14:paraId="0A73E00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2E2D241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0,00 тыс. руб.</w:t>
            </w:r>
          </w:p>
          <w:p w14:paraId="273CBA75" w14:textId="703D5DD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0,00 тыс. руб.</w:t>
            </w:r>
          </w:p>
          <w:p w14:paraId="5FC9D07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225B7F" w:rsidRPr="0024298E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377CB8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220 846,22 тыс. руб.</w:t>
            </w:r>
          </w:p>
          <w:p w14:paraId="62F7DADA" w14:textId="26E31A8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48 163,24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57 472,79 тыс. руб.</w:t>
            </w:r>
          </w:p>
          <w:p w14:paraId="5993D275" w14:textId="6076762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56 807,40 тыс. руб.</w:t>
            </w:r>
          </w:p>
          <w:p w14:paraId="16FDB69C" w14:textId="3AE2E2F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58 402,77 тыс. руб.</w:t>
            </w:r>
          </w:p>
        </w:tc>
      </w:tr>
      <w:tr w:rsidR="00225B7F" w:rsidRPr="0024298E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5327A63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150 697,8</w:t>
            </w:r>
            <w:r w:rsidR="00AB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14 393,20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31 460,64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34 894,</w:t>
            </w:r>
            <w:r w:rsidR="00AB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34 490,60 тыс. руб.</w:t>
            </w:r>
          </w:p>
          <w:p w14:paraId="7CB99BE3" w14:textId="3EC0041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35 459,23 тыс. руб.</w:t>
            </w:r>
          </w:p>
        </w:tc>
      </w:tr>
      <w:tr w:rsidR="00225B7F" w:rsidRPr="0024298E" w14:paraId="05803209" w14:textId="77777777" w:rsidTr="00F1550B">
        <w:trPr>
          <w:trHeight w:val="1753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135D1B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41 520,27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1 116,70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9 567,32 тыс. руб.</w:t>
            </w:r>
          </w:p>
          <w:p w14:paraId="5029AEB9" w14:textId="73EBC82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10 263,00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10 144,18 тыс. руб.</w:t>
            </w:r>
          </w:p>
          <w:p w14:paraId="6A20C05A" w14:textId="1BDB632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58 402,77 тыс. руб.</w:t>
            </w:r>
          </w:p>
        </w:tc>
      </w:tr>
      <w:tr w:rsidR="00225B7F" w:rsidRPr="0024298E" w14:paraId="1EF32CC3" w14:textId="77777777" w:rsidTr="00BD049D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20C47F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24298E">
              <w:rPr>
                <w:rFonts w:ascii="Times New Roman" w:hAnsi="Times New Roman"/>
                <w:sz w:val="20"/>
                <w:szCs w:val="20"/>
              </w:rPr>
              <w:t>18 Организацию питания обучающихся, и получающих основное и среднее общее образование и отдельных категорий обучающихся, 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2F0721B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188 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51 467,00 тыс. руб.</w:t>
            </w:r>
          </w:p>
          <w:p w14:paraId="4EFFF66C" w14:textId="6BB9326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45 305,00 тыс. руб.</w:t>
            </w:r>
          </w:p>
          <w:p w14:paraId="4C9D7C5B" w14:textId="5D3A21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45 305,00 тыс. руб.</w:t>
            </w:r>
          </w:p>
          <w:p w14:paraId="50B87C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8BD8439" w14:textId="77777777" w:rsidTr="00BD049D"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EA424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E0087" w14:textId="381D449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DC2F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42999859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  <w:p w14:paraId="70393E2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67073F" w14:textId="1976737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F0C90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5D2288" w14:textId="73BD50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73 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,43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–8592,43 тыс. руб.</w:t>
            </w:r>
          </w:p>
          <w:p w14:paraId="67028116" w14:textId="6549B84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52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21 615,00 тыс. руб.</w:t>
            </w:r>
          </w:p>
          <w:p w14:paraId="661F26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21 615,00 тыс. руб.</w:t>
            </w:r>
          </w:p>
          <w:p w14:paraId="568DCB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0A4D1A8" w14:textId="77777777" w:rsidTr="0043703E">
        <w:trPr>
          <w:trHeight w:val="2398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D336B3" w14:textId="633354A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33E2">
              <w:rPr>
                <w:rFonts w:ascii="Times New Roman" w:hAnsi="Times New Roman"/>
                <w:sz w:val="18"/>
                <w:szCs w:val="18"/>
              </w:rPr>
              <w:lastRenderedPageBreak/>
              <w:t>03.21</w:t>
            </w:r>
            <w:r w:rsidRPr="003033E2">
              <w:rPr>
                <w:rFonts w:ascii="Times New Roman" w:hAnsi="Times New Roman"/>
                <w:sz w:val="20"/>
                <w:szCs w:val="20"/>
              </w:rPr>
              <w:t>.</w:t>
            </w:r>
            <w:r w:rsidRPr="003033E2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033E2">
              <w:rPr>
                <w:rFonts w:ascii="Times New Roman" w:hAnsi="Times New Roman"/>
                <w:sz w:val="20"/>
                <w:szCs w:val="20"/>
              </w:rPr>
              <w:t>Реализация мероприятий по благоустройству территорий муниципальных 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4056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F87C8B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BD774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4E6331E" w14:textId="437EF392" w:rsidR="00225B7F" w:rsidRPr="0043703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0CE53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4F858B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4825C8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D61E7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191C9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1449CDB6" w14:textId="77777777" w:rsidR="00225B7F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E43C152" w14:textId="52B8BD7A" w:rsidR="00225B7F" w:rsidRPr="0043703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783198" w14:textId="1383B34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6 579</w:t>
            </w:r>
            <w:r w:rsidR="005B0EC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="005B0EC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6 579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313697E" w14:textId="33ADE88D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1BF3846" w14:textId="0FDEA11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D7742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18E4DA" w14:textId="206166F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2 373,51</w:t>
            </w:r>
            <w:r w:rsidR="005B0EC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2 373,51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85C1BD6" w14:textId="7852EDF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</w:tc>
      </w:tr>
      <w:tr w:rsidR="00225B7F" w:rsidRPr="0024298E" w14:paraId="04F60CAB" w14:textId="77777777" w:rsidTr="0043703E">
        <w:trPr>
          <w:trHeight w:val="183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282ECF2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03.25. </w:t>
            </w:r>
            <w:r w:rsidRPr="004370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0F84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B263A04" w14:textId="3926795A" w:rsidR="00225B7F" w:rsidRPr="0043703E" w:rsidRDefault="00225B7F" w:rsidP="00225B7F">
            <w:pPr>
              <w:tabs>
                <w:tab w:val="left" w:pos="49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E89A" w14:textId="231E945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9643" w14:textId="402B74F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FB6599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A4505A3" w14:textId="5EF5859B" w:rsidR="00225B7F" w:rsidRPr="0043703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B7F" w:rsidRPr="0024298E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44C031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2B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2E93EA" w14:textId="60713BD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147F17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6AB089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–0,00 тыс. руб.</w:t>
            </w:r>
          </w:p>
          <w:p w14:paraId="1199D199" w14:textId="7425681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550A99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2A4F3D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ED3215" w14:textId="5CC1DE6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143D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5.1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  <w:p w14:paraId="496125F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AF285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8B78B3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17256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E4D745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822E3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175DD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F1B9F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1742D05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41FA7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E6CB5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DEA39C" w14:textId="52330F8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7D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4B4691" w14:textId="0435D6F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3D383C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54747CB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–0,00 тыс. руб.</w:t>
            </w:r>
          </w:p>
          <w:p w14:paraId="13E103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3A5B6CF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5BDF14F2" w14:textId="34441B2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CD0F928" w14:textId="77777777" w:rsidTr="00EF28DD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2A1" w14:textId="4B63866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8.</w:t>
            </w:r>
          </w:p>
          <w:p w14:paraId="2AB3A0C7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4320F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928D0E" w14:textId="4428C011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5D160E" w14:textId="1023F4AD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6E3F4D" w14:textId="767F5E7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58C25F" w14:textId="5B256BC9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A4DD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6ECC5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89C6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85A85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BED2D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6BF547" w14:textId="4897AC6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8D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344D35F" w14:textId="29FFB51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D34790" w14:textId="316D441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DA0BF5" w14:textId="3DB33C5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1D98D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647A68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местного бюджета муниципального </w:t>
            </w:r>
          </w:p>
          <w:p w14:paraId="79989033" w14:textId="60D17AE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(городского округа)</w:t>
            </w:r>
          </w:p>
          <w:p w14:paraId="0A28747F" w14:textId="1F8EC99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D86E50" w14:textId="610CBF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154300" w14:textId="610CBF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AD908A" w14:textId="6BC27EF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C3" w14:textId="510F823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7A" w14:textId="721B874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  <w:r w:rsidR="002E36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E36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E36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2C3FEF45" w14:textId="73ED70B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D63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2E36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E36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E36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BCAFCA4" w14:textId="34E354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34 900,00 тыс. руб.</w:t>
            </w:r>
          </w:p>
          <w:p w14:paraId="42DB91E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4AD980" w14:textId="41455E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E66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4386C6A3" w14:textId="52FE191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E66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–1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929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47F2B77" w14:textId="44DA556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15 733,00 тыс. руб.</w:t>
            </w:r>
          </w:p>
          <w:p w14:paraId="0AE0428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2B2FAD" w14:textId="74CB2B3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41 596,77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41 596,77 тыс. руб.</w:t>
            </w:r>
          </w:p>
        </w:tc>
      </w:tr>
      <w:tr w:rsidR="00225B7F" w:rsidRPr="0024298E" w14:paraId="4C52F2B6" w14:textId="77777777" w:rsidTr="0043703E">
        <w:trPr>
          <w:trHeight w:val="4298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2A0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8.1</w:t>
            </w:r>
          </w:p>
          <w:p w14:paraId="160E5A64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  <w:p w14:paraId="110369B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477D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9930D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01BC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7386B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06BD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019C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5047B7D" w14:textId="1FA5357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446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C5B718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DBF896" w14:textId="7B48FA3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B54E8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925368" w14:textId="0CC26FC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45F1EB" w14:textId="085E7DB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08C76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61089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7D44374" w14:textId="5221B7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95BB2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8020FBA" w14:textId="6C59F53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795" w14:textId="29B21FD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3815" w14:textId="6AEC0F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519 242,23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535C4B7B" w14:textId="3404B77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6C87CF6" w14:textId="22B2F43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29 665,00 тыс. руб.</w:t>
            </w:r>
          </w:p>
          <w:p w14:paraId="246EA39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869080" w14:textId="7F35DED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B63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1C6264A1" w14:textId="5BB0759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–1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BB3E12" w14:textId="1FFB656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14 193,00 тыс. руб.</w:t>
            </w:r>
          </w:p>
          <w:p w14:paraId="1A7AA79B" w14:textId="6D8697D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7CF1FE" w14:textId="7905D8A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55780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278BE75" w14:textId="6E20EB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33 231,20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33 231,20 тыс. руб.</w:t>
            </w:r>
          </w:p>
          <w:p w14:paraId="10EF6DC6" w14:textId="445240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59881B0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E510" w14:textId="56A2E3C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08.02.</w:t>
            </w:r>
            <w:r w:rsidRPr="002429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429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1C0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5D167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D0B402" w14:textId="0B231A4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B37353" w14:textId="6B5C221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941475" w14:textId="541254F5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521118" w14:textId="0D66BA9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11B3E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E28DE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местного бюджета муниципального района (городского округа)</w:t>
            </w:r>
          </w:p>
          <w:p w14:paraId="4376B1E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B030C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EBF42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5A8C4D" w14:textId="203B4E4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389F" w14:textId="5DE8E1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0CCD" w14:textId="579040C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52D6D609" w14:textId="30C39AD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6 724,17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6DDEEA4" w14:textId="60BBED0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5 235,00 тыс. руб.</w:t>
            </w:r>
          </w:p>
          <w:p w14:paraId="495FF91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FDCF9E" w14:textId="3DE12D3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4112B30B" w14:textId="2220D1A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4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1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B3DCA4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1 540,00 тыс. руб.</w:t>
            </w:r>
          </w:p>
          <w:p w14:paraId="68069D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19ECA6" w14:textId="622EE85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8 365,57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8 365,57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4482084A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14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8.3 </w:t>
            </w:r>
          </w:p>
          <w:p w14:paraId="4379D2BD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68CA194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3429A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23C05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2FFB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E146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25DC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EC016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3552AB" w14:textId="60448D4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FE2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D566C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7277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01BC40" w14:textId="7474AA3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720EEE" w14:textId="4BB3AA0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8EF29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3D6E8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DD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B13B6C" w14:textId="64C5C0A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4C9" w14:textId="0D929B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098A" w14:textId="35A5444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6D8AD849" w14:textId="5BEC9BA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2984A9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C08F68D" w14:textId="7EE7824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7D856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46F2F3" w14:textId="7AD87CF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31E35E99" w14:textId="7739DDC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AB0D30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95E5F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1099B4D" w14:textId="77777777" w:rsidTr="000E580A">
        <w:trPr>
          <w:trHeight w:val="4666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EBB9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lastRenderedPageBreak/>
              <w:t>E1</w:t>
            </w:r>
            <w:r w:rsidRPr="0024298E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116C37D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31 301,58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6 721,64 тыс. руб.</w:t>
            </w:r>
          </w:p>
          <w:p w14:paraId="4699CF4E" w14:textId="04DC648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13 021,69 тыс. руб.</w:t>
            </w:r>
          </w:p>
          <w:p w14:paraId="15B2CB0A" w14:textId="548F51F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7 058,25 тыс. руб.</w:t>
            </w:r>
          </w:p>
          <w:p w14:paraId="07240119" w14:textId="6DDBD12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4 500,00 тыс. руб.</w:t>
            </w:r>
          </w:p>
          <w:p w14:paraId="0B4AD3F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5B6E8E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10 434,13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2 240,56 тыс. руб.</w:t>
            </w:r>
          </w:p>
          <w:p w14:paraId="0A3E7D5C" w14:textId="4965490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4 340,79 тыс. руб.</w:t>
            </w:r>
          </w:p>
          <w:p w14:paraId="1A5BEE4B" w14:textId="4A23FC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2 352,78тыс. руб.</w:t>
            </w:r>
          </w:p>
          <w:p w14:paraId="53D16BBE" w14:textId="6176543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1 500,00 тыс. руб.</w:t>
            </w:r>
          </w:p>
          <w:p w14:paraId="241F303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313A0C7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04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–224,05 тыс. руб.</w:t>
            </w:r>
          </w:p>
          <w:p w14:paraId="1655F875" w14:textId="6D17108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B296D01" w14:textId="24D233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 тыс. руб.</w:t>
            </w:r>
          </w:p>
          <w:p w14:paraId="7F47AAA8" w14:textId="2F203E0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2024год – 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150,00 тыс. руб.</w:t>
            </w:r>
          </w:p>
          <w:p w14:paraId="7B6AF36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DD5" w:rsidRPr="0024298E" w14:paraId="2008A3BC" w14:textId="77777777" w:rsidTr="005B3474">
        <w:trPr>
          <w:trHeight w:val="5298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B4387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24298E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 о адаптированным основным общеобразовательным программам</w:t>
            </w:r>
          </w:p>
          <w:p w14:paraId="20E683F2" w14:textId="77777777" w:rsidR="00E82DD5" w:rsidRDefault="00E82DD5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687875A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8912A7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A1CAB4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87646B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1526AD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0F41083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3C578DD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A57F67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0F2FD7" w14:textId="77777777" w:rsidR="00E82DD5" w:rsidRDefault="00E82DD5" w:rsidP="00225B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6C05BE" w14:textId="77777777" w:rsidR="00E82DD5" w:rsidRDefault="00E82DD5" w:rsidP="00225B7F">
            <w:pPr>
              <w:tabs>
                <w:tab w:val="left" w:pos="177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14:paraId="7897B8CE" w14:textId="4EBE4BBA" w:rsidR="00E82DD5" w:rsidRPr="00945740" w:rsidRDefault="00E82DD5" w:rsidP="00225B7F">
            <w:pPr>
              <w:tabs>
                <w:tab w:val="left" w:pos="177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999CE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82627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B08F04F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F7E88F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41A171F8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351F61B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5B0CB9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5 962,33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120407C7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5 962,33 тыс. руб.</w:t>
            </w:r>
          </w:p>
          <w:p w14:paraId="3FAB1D5B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22921183" w14:textId="09A262AA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5AFB926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5D787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1 987,67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0AE41247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1 987,67 тыс. руб.</w:t>
            </w:r>
          </w:p>
          <w:p w14:paraId="6A9DF07A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481F6B7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86B54DA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A3231C" w14:textId="4668E8D9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198,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3586C303" w14:textId="3556549E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198,</w:t>
            </w:r>
            <w:r w:rsidR="002C62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F41BC4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68D9E13A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66107295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DD5" w:rsidRPr="0024298E" w14:paraId="4D00B400" w14:textId="77777777" w:rsidTr="000E580A">
        <w:trPr>
          <w:trHeight w:val="1406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5525" w14:textId="4CA68F1C" w:rsidR="00E82DD5" w:rsidRPr="00E82DD5" w:rsidRDefault="00E82DD5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D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E1.02</w:t>
            </w:r>
            <w:r w:rsidRPr="00E82DD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E82DD5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>С</w:t>
            </w:r>
            <w:r w:rsidRPr="00E82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D2038" w14:textId="773EE600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CB87" w14:textId="4EEBDED9" w:rsidR="00E82DD5" w:rsidRPr="0024298E" w:rsidRDefault="000E580A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E01C" w14:textId="3BCE1221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20746E30" w14:textId="7C6B0C2F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DB3DD03" w14:textId="329CDE17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  <w:p w14:paraId="6832910E" w14:textId="77AF2FD8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  <w:p w14:paraId="01E1C2F4" w14:textId="77777777" w:rsidR="00E82DD5" w:rsidRPr="00E82DD5" w:rsidRDefault="00E82DD5" w:rsidP="00225B7F">
            <w:pPr>
              <w:spacing w:after="0" w:line="240" w:lineRule="auto"/>
            </w:pPr>
          </w:p>
        </w:tc>
      </w:tr>
      <w:tr w:rsidR="00225B7F" w:rsidRPr="0024298E" w14:paraId="32FCD831" w14:textId="77777777" w:rsidTr="00945740">
        <w:trPr>
          <w:trHeight w:val="464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4D2F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0C58D36" w14:textId="32910EDF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E65FB9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67E2277" w14:textId="0488021C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225B7F" w:rsidRPr="0024298E" w:rsidRDefault="00225B7F" w:rsidP="00225B7F">
            <w:pPr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1D1889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C97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68281EF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396C9B" w14:textId="440865F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3C0DD9" w14:textId="47EBE6E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05A75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FBF" w14:textId="213FF7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25 339,25 тыс. руб.</w:t>
            </w:r>
          </w:p>
          <w:p w14:paraId="4B758EBD" w14:textId="61701D2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6 721,64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- 7 059,36 тыс. руб.</w:t>
            </w:r>
          </w:p>
          <w:p w14:paraId="77F1C605" w14:textId="0FEA0FE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- 7 058,27 тыс. руб.</w:t>
            </w:r>
          </w:p>
          <w:p w14:paraId="11469419" w14:textId="5FFA36E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4 500,00 тыс. руб.</w:t>
            </w:r>
          </w:p>
          <w:p w14:paraId="5BAC34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796B2F6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8 446,46 тыс. руб.</w:t>
            </w:r>
          </w:p>
          <w:p w14:paraId="07C38D6F" w14:textId="5814B1B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2 240,56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2 353,12 тыс. руб.</w:t>
            </w:r>
          </w:p>
          <w:p w14:paraId="74159E62" w14:textId="57EB1F4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2 352,76 тыс. руб.</w:t>
            </w:r>
          </w:p>
          <w:p w14:paraId="7C6A053E" w14:textId="62D9D25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–1 500,00 тыс. руб.</w:t>
            </w:r>
          </w:p>
          <w:p w14:paraId="0A580E3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0A390C5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844,64 тыс. руб.</w:t>
            </w:r>
          </w:p>
          <w:p w14:paraId="49C10F77" w14:textId="0D7631A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224,05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235,31 тыс. руб.</w:t>
            </w:r>
          </w:p>
          <w:p w14:paraId="0E7B1BC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235,28 тыс. руб.</w:t>
            </w:r>
          </w:p>
          <w:p w14:paraId="23E56914" w14:textId="09B75B1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–150,00 тыс. руб.</w:t>
            </w:r>
          </w:p>
        </w:tc>
      </w:tr>
      <w:tr w:rsidR="00225B7F" w:rsidRPr="0024298E" w14:paraId="5368C957" w14:textId="77777777" w:rsidTr="005F420C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:rsidRPr="0024298E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36357" w14:textId="77777777" w:rsidR="00BB38AF" w:rsidRPr="0024298E" w:rsidRDefault="00BB38AF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017F183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FC107E2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5D32041" w14:textId="4C254ECC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E4CBCDA" w14:textId="70F5E1BE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23E21B1B" w14:textId="34368FA2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2C3115DD" w14:textId="72209B38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67EFAEAC" w14:textId="710CFC16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A2FBEA6" w14:textId="34B19416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B8AE929" w14:textId="3B1F8337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2F9AD19" w14:textId="7F7262EF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FC521A3" w14:textId="53C6319B" w:rsidR="002A6A70" w:rsidRDefault="002A6A70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7569DF32" w14:textId="4430628D" w:rsidR="00CE7382" w:rsidRDefault="00CE7382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0F418D1F" w14:textId="60CFA631" w:rsidR="000E580A" w:rsidRDefault="000E580A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9278E07" w14:textId="1D806F6C" w:rsidR="000E580A" w:rsidRDefault="000E580A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633F43A5" w14:textId="77777777" w:rsidR="000E580A" w:rsidRDefault="000E580A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2C6F9573" w:rsidR="00B36444" w:rsidRPr="0024298E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24298E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</w:tr>
      <w:tr w:rsidR="00B36444" w:rsidRPr="0024298E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03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44A07E80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Pr="0024298E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24298E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24298E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1D22185A" w:rsidR="00DA351F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7AD776C" w14:textId="35797519" w:rsidR="001F1DA0" w:rsidRPr="0024298E" w:rsidRDefault="00DA351F" w:rsidP="001F1DA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</w:t>
            </w:r>
            <w:r w:rsidR="00E80B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57 341,65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515</w:t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4CB1697" w14:textId="0793C2DF" w:rsidR="001F1DA0" w:rsidRPr="0024298E" w:rsidRDefault="001F1DA0" w:rsidP="001F1DA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–5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E5D495A" w14:textId="2E2E8D14" w:rsidR="00E80B15" w:rsidRPr="0024298E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BD3E7D3" w14:textId="77777777" w:rsidR="00E80B15" w:rsidRPr="0024298E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24298E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24298E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EC85" w14:textId="77777777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2BA8E59" w14:textId="77777777" w:rsidR="00563DD4" w:rsidRPr="0024298E" w:rsidRDefault="00563DD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57AB7F" w14:textId="69F3BFCD" w:rsidR="00563DD4" w:rsidRPr="0024298E" w:rsidRDefault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772F7F6F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821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814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7 341,65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20F92FA7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61 515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25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57F0B28D" w:rsidR="00DA351F" w:rsidRPr="0024298E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502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03A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05A407" w14:textId="79A483D6" w:rsidR="00563DD4" w:rsidRPr="0024298E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9D557D" w14:textId="77777777" w:rsidR="00563DD4" w:rsidRPr="0024298E" w:rsidRDefault="00563DD4" w:rsidP="00563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45286609" w14:textId="7AE5786B" w:rsidR="00563DD4" w:rsidRPr="0024298E" w:rsidRDefault="00563DD4" w:rsidP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24298E" w14:paraId="5627E422" w14:textId="77777777" w:rsidTr="00CE7382">
        <w:trPr>
          <w:trHeight w:val="1132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4298E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24298E" w14:paraId="0CB1A6A2" w14:textId="77777777" w:rsidTr="00CE7382">
        <w:trPr>
          <w:trHeight w:val="1188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6621" w14:textId="77777777" w:rsidR="005019C9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  <w:r w:rsidR="005019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17B3CD5" w14:textId="4094094B" w:rsidR="00B36444" w:rsidRPr="005019C9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9D70" w14:textId="26BD39DC" w:rsidR="00BF11BC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7FD98BD2" w14:textId="5BBA3A2F" w:rsidR="00BF11BC" w:rsidRPr="0024298E" w:rsidRDefault="00BF11BC" w:rsidP="00F1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33346B69" w:rsidR="00834ED1" w:rsidRPr="0024298E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712C7520" w14:textId="7DC3644E" w:rsidR="00BF11BC" w:rsidRPr="0024298E" w:rsidRDefault="00BF11BC" w:rsidP="00BF1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9802D6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372" w:rsidRPr="0024298E" w14:paraId="60E625E6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92B3" w14:textId="25449782" w:rsidR="00A66372" w:rsidRPr="0024298E" w:rsidRDefault="00A66372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</w:t>
            </w:r>
            <w:r w:rsidR="0067670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019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</w:t>
            </w:r>
            <w:r w:rsidR="00676700" w:rsidRPr="006767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</w:t>
            </w:r>
            <w:r w:rsidR="00501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824C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6B9D37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A1D8D5C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BF8" w14:textId="237B0759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8EB0" w14:textId="5B28A5F3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C955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B5EB33B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–0,00 тыс. руб.</w:t>
            </w:r>
          </w:p>
          <w:p w14:paraId="1B0EA83E" w14:textId="77777777" w:rsidR="00A66372" w:rsidRPr="0024298E" w:rsidRDefault="00A66372" w:rsidP="00A663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  <w:p w14:paraId="786BF6C0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700" w:rsidRPr="0024298E" w14:paraId="31FEAB45" w14:textId="77777777" w:rsidTr="00F1550B">
        <w:trPr>
          <w:trHeight w:val="940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BEE" w14:textId="4C51A7F6" w:rsidR="00676700" w:rsidRDefault="00676700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4.0</w:t>
            </w:r>
            <w:r w:rsidR="00715E5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51643380" w14:textId="25594333" w:rsidR="00676700" w:rsidRPr="0024298E" w:rsidRDefault="00676700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6767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отдельных мероприятий муниципальных программ в сфере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715E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(на оплату труда педагогов дополнительного образования).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994F" w14:textId="0119CA5C" w:rsidR="00676700" w:rsidRPr="0024298E" w:rsidRDefault="00676700" w:rsidP="00F15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1D14" w14:textId="36D0B6CF" w:rsidR="00676700" w:rsidRPr="0024298E" w:rsidRDefault="00676700" w:rsidP="00676700">
            <w:pPr>
              <w:spacing w:after="1" w:line="2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E43E" w14:textId="2166F5F8" w:rsidR="00676700" w:rsidRPr="0024298E" w:rsidRDefault="00676700" w:rsidP="006767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E6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639DC51C" w14:textId="77777777" w:rsidR="00676700" w:rsidRPr="0024298E" w:rsidRDefault="00676700" w:rsidP="0067670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–0,00 тыс. руб.</w:t>
            </w:r>
          </w:p>
          <w:p w14:paraId="369FB1EB" w14:textId="77777777" w:rsidR="00676700" w:rsidRPr="0024298E" w:rsidRDefault="00676700" w:rsidP="00676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  <w:p w14:paraId="666E56A3" w14:textId="77777777" w:rsidR="00676700" w:rsidRPr="0024298E" w:rsidRDefault="00676700" w:rsidP="006767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444" w:rsidRPr="0024298E" w14:paraId="0A0DDB7A" w14:textId="77777777" w:rsidTr="007E3E28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6002500F" w:rsidR="00B36444" w:rsidRPr="0024298E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  <w:r w:rsidR="00CE73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301B0000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E4A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E4A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,77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0BC6BA9E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7E4A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E4A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09C8256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7E4A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E4A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664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0511C78A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</w:tc>
      </w:tr>
      <w:tr w:rsidR="00B36444" w:rsidRPr="0024298E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14706" w14:textId="77777777" w:rsidR="00CE7382" w:rsidRPr="00CE7382" w:rsidRDefault="00CE7382" w:rsidP="007E3E28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0C5B44" w14:textId="70FA4BBA" w:rsidR="00B36444" w:rsidRPr="00CE7382" w:rsidRDefault="00B36444" w:rsidP="00F1550B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CE7382">
              <w:rPr>
                <w:rFonts w:ascii="Times New Roman" w:hAnsi="Times New Roman"/>
                <w:b/>
                <w:sz w:val="20"/>
                <w:szCs w:val="20"/>
              </w:rPr>
              <w:t>Подпрограмма 5 «Обеспечивающая подпрограмма»</w:t>
            </w:r>
          </w:p>
          <w:p w14:paraId="48188B57" w14:textId="0258F71A" w:rsidR="00F1550B" w:rsidRPr="00CE7382" w:rsidRDefault="00F1550B" w:rsidP="00F1550B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6444" w:rsidRPr="0024298E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01</w:t>
            </w:r>
          </w:p>
          <w:p w14:paraId="4A0EE41B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18A52EA5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28C86ECA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11 992,10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17 652,50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1ABE408B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28D6016B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B36444" w:rsidRPr="0024298E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24298E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0D12BDE7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354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23791816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4027F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</w:t>
            </w:r>
            <w:r w:rsidR="004027F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CFBF49A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03E2B28F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B36444" w:rsidRPr="0024298E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24298E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5EEE705A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981</w:t>
            </w:r>
            <w:r w:rsidR="0079614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9614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33054BC7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66F7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2 316,06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F4F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66B19F7C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–0,00 тыс. руб.</w:t>
            </w:r>
          </w:p>
        </w:tc>
      </w:tr>
    </w:tbl>
    <w:p w14:paraId="3002F42E" w14:textId="770A95CD" w:rsidR="00B36444" w:rsidRPr="0024298E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6C21CDE9" w14:textId="77777777" w:rsidR="00414C56" w:rsidRPr="0024298E" w:rsidRDefault="00414C56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034A24B6" w:rsidR="00B36444" w:rsidRPr="0024298E" w:rsidRDefault="00D15D88" w:rsidP="00B36444">
      <w:pPr>
        <w:spacing w:after="1" w:line="220" w:lineRule="atLeast"/>
        <w:rPr>
          <w:rFonts w:ascii="Times New Roman" w:hAnsi="Times New Roman"/>
        </w:rPr>
      </w:pPr>
      <w:r w:rsidRPr="0024298E">
        <w:rPr>
          <w:rFonts w:ascii="Times New Roman" w:hAnsi="Times New Roman"/>
        </w:rPr>
        <w:t>Н</w:t>
      </w:r>
      <w:r w:rsidR="00B36444" w:rsidRPr="0024298E">
        <w:rPr>
          <w:rFonts w:ascii="Times New Roman" w:hAnsi="Times New Roman"/>
        </w:rPr>
        <w:t>ачальник управления образовани</w:t>
      </w:r>
      <w:r w:rsidR="00005687" w:rsidRPr="0024298E">
        <w:rPr>
          <w:rFonts w:ascii="Times New Roman" w:hAnsi="Times New Roman"/>
        </w:rPr>
        <w:t>я</w:t>
      </w:r>
      <w:r w:rsidR="00B36444" w:rsidRPr="0024298E">
        <w:rPr>
          <w:rFonts w:ascii="Times New Roman" w:hAnsi="Times New Roman"/>
        </w:rPr>
        <w:t xml:space="preserve">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4298E">
        <w:rPr>
          <w:rFonts w:ascii="Times New Roman" w:hAnsi="Times New Roman"/>
        </w:rPr>
        <w:t>администрации городского округа Истра                                                                                          Е.Ю. Шершавина</w:t>
      </w:r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D95DE" w14:textId="77777777" w:rsidR="00C64EC2" w:rsidRDefault="00C64EC2" w:rsidP="00F50CEF">
      <w:pPr>
        <w:spacing w:after="0" w:line="240" w:lineRule="auto"/>
      </w:pPr>
      <w:r>
        <w:separator/>
      </w:r>
    </w:p>
  </w:endnote>
  <w:endnote w:type="continuationSeparator" w:id="0">
    <w:p w14:paraId="056CE116" w14:textId="77777777" w:rsidR="00C64EC2" w:rsidRDefault="00C64EC2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01CAF" w14:textId="77777777" w:rsidR="00C64EC2" w:rsidRDefault="00C64EC2" w:rsidP="00F50CEF">
      <w:pPr>
        <w:spacing w:after="0" w:line="240" w:lineRule="auto"/>
      </w:pPr>
      <w:r>
        <w:separator/>
      </w:r>
    </w:p>
  </w:footnote>
  <w:footnote w:type="continuationSeparator" w:id="0">
    <w:p w14:paraId="5FC70D4B" w14:textId="77777777" w:rsidR="00C64EC2" w:rsidRDefault="00C64EC2" w:rsidP="00F50CEF">
      <w:pPr>
        <w:spacing w:after="0" w:line="240" w:lineRule="auto"/>
      </w:pPr>
      <w:r>
        <w:continuationSeparator/>
      </w:r>
    </w:p>
  </w:footnote>
  <w:footnote w:id="1">
    <w:p w14:paraId="7A9D4BB8" w14:textId="37B6F89C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</w:t>
      </w:r>
      <w:r w:rsidR="001C7FD0">
        <w:rPr>
          <w:sz w:val="18"/>
          <w:szCs w:val="18"/>
        </w:rPr>
        <w:t xml:space="preserve"> </w:t>
      </w:r>
      <w:r w:rsidRPr="00925040">
        <w:rPr>
          <w:sz w:val="18"/>
          <w:szCs w:val="18"/>
        </w:rPr>
        <w:t>-это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 w:rsidR="00812925">
        <w:rPr>
          <w:sz w:val="18"/>
          <w:szCs w:val="18"/>
        </w:rPr>
        <w:t>2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CF"/>
    <w:rsid w:val="000009A5"/>
    <w:rsid w:val="00000ECE"/>
    <w:rsid w:val="00001482"/>
    <w:rsid w:val="00001590"/>
    <w:rsid w:val="0000187E"/>
    <w:rsid w:val="0000217A"/>
    <w:rsid w:val="00002745"/>
    <w:rsid w:val="000048E1"/>
    <w:rsid w:val="00005687"/>
    <w:rsid w:val="00007139"/>
    <w:rsid w:val="00007AD6"/>
    <w:rsid w:val="00007D49"/>
    <w:rsid w:val="00010292"/>
    <w:rsid w:val="000106D0"/>
    <w:rsid w:val="00012855"/>
    <w:rsid w:val="00012AA2"/>
    <w:rsid w:val="00014B19"/>
    <w:rsid w:val="000150B7"/>
    <w:rsid w:val="0001614F"/>
    <w:rsid w:val="0001777D"/>
    <w:rsid w:val="00021910"/>
    <w:rsid w:val="000237D4"/>
    <w:rsid w:val="000241C5"/>
    <w:rsid w:val="0002470D"/>
    <w:rsid w:val="00025B9C"/>
    <w:rsid w:val="00025C2E"/>
    <w:rsid w:val="000301BC"/>
    <w:rsid w:val="00031A2D"/>
    <w:rsid w:val="00033BD1"/>
    <w:rsid w:val="0003458B"/>
    <w:rsid w:val="000345A0"/>
    <w:rsid w:val="00034FF8"/>
    <w:rsid w:val="00035087"/>
    <w:rsid w:val="00036114"/>
    <w:rsid w:val="00036420"/>
    <w:rsid w:val="000364F4"/>
    <w:rsid w:val="00036AE5"/>
    <w:rsid w:val="00036C8B"/>
    <w:rsid w:val="00036D8D"/>
    <w:rsid w:val="00036E74"/>
    <w:rsid w:val="00037BF2"/>
    <w:rsid w:val="00040652"/>
    <w:rsid w:val="00040DDD"/>
    <w:rsid w:val="00040F35"/>
    <w:rsid w:val="00042125"/>
    <w:rsid w:val="0004220D"/>
    <w:rsid w:val="00043A20"/>
    <w:rsid w:val="00043DB3"/>
    <w:rsid w:val="00045CE0"/>
    <w:rsid w:val="00047EF7"/>
    <w:rsid w:val="00050F1F"/>
    <w:rsid w:val="00051480"/>
    <w:rsid w:val="0005170B"/>
    <w:rsid w:val="0005231C"/>
    <w:rsid w:val="00055CF9"/>
    <w:rsid w:val="00056F36"/>
    <w:rsid w:val="000570E8"/>
    <w:rsid w:val="00057F13"/>
    <w:rsid w:val="000617C7"/>
    <w:rsid w:val="00063643"/>
    <w:rsid w:val="00063AA8"/>
    <w:rsid w:val="000640AB"/>
    <w:rsid w:val="00065773"/>
    <w:rsid w:val="00070158"/>
    <w:rsid w:val="0007331D"/>
    <w:rsid w:val="00073B7C"/>
    <w:rsid w:val="00074811"/>
    <w:rsid w:val="00074AFC"/>
    <w:rsid w:val="00075601"/>
    <w:rsid w:val="00075905"/>
    <w:rsid w:val="00075A1D"/>
    <w:rsid w:val="00075E0C"/>
    <w:rsid w:val="00076018"/>
    <w:rsid w:val="00076871"/>
    <w:rsid w:val="0007734E"/>
    <w:rsid w:val="00077764"/>
    <w:rsid w:val="0008176F"/>
    <w:rsid w:val="00081DE9"/>
    <w:rsid w:val="0008238F"/>
    <w:rsid w:val="00082556"/>
    <w:rsid w:val="00085140"/>
    <w:rsid w:val="00085687"/>
    <w:rsid w:val="00086546"/>
    <w:rsid w:val="00091311"/>
    <w:rsid w:val="000931AE"/>
    <w:rsid w:val="00096D04"/>
    <w:rsid w:val="00096FFB"/>
    <w:rsid w:val="0009752D"/>
    <w:rsid w:val="00097E4A"/>
    <w:rsid w:val="00097FF6"/>
    <w:rsid w:val="000A034D"/>
    <w:rsid w:val="000A11E7"/>
    <w:rsid w:val="000A1367"/>
    <w:rsid w:val="000A2224"/>
    <w:rsid w:val="000A3B78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4099"/>
    <w:rsid w:val="000B4F33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27D5"/>
    <w:rsid w:val="000C6BEA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4E5A"/>
    <w:rsid w:val="000E4E65"/>
    <w:rsid w:val="000E4F0C"/>
    <w:rsid w:val="000E56B8"/>
    <w:rsid w:val="000E580A"/>
    <w:rsid w:val="000E593C"/>
    <w:rsid w:val="000E6580"/>
    <w:rsid w:val="000E68E0"/>
    <w:rsid w:val="000E6ADA"/>
    <w:rsid w:val="000E6BA4"/>
    <w:rsid w:val="000E6F59"/>
    <w:rsid w:val="000E779B"/>
    <w:rsid w:val="000F1778"/>
    <w:rsid w:val="000F30D4"/>
    <w:rsid w:val="000F321C"/>
    <w:rsid w:val="000F3421"/>
    <w:rsid w:val="000F3C42"/>
    <w:rsid w:val="000F3FF7"/>
    <w:rsid w:val="000F4469"/>
    <w:rsid w:val="000F45CA"/>
    <w:rsid w:val="000F564D"/>
    <w:rsid w:val="000F7094"/>
    <w:rsid w:val="000F70C3"/>
    <w:rsid w:val="000F7A07"/>
    <w:rsid w:val="000F7CDD"/>
    <w:rsid w:val="001014BA"/>
    <w:rsid w:val="001014E5"/>
    <w:rsid w:val="0010498B"/>
    <w:rsid w:val="0010541F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031"/>
    <w:rsid w:val="001127A0"/>
    <w:rsid w:val="00112C73"/>
    <w:rsid w:val="00114038"/>
    <w:rsid w:val="00114455"/>
    <w:rsid w:val="00116663"/>
    <w:rsid w:val="00117319"/>
    <w:rsid w:val="00121E14"/>
    <w:rsid w:val="0012281A"/>
    <w:rsid w:val="00125B44"/>
    <w:rsid w:val="00125C9D"/>
    <w:rsid w:val="0012621A"/>
    <w:rsid w:val="00126676"/>
    <w:rsid w:val="00127076"/>
    <w:rsid w:val="00130DEB"/>
    <w:rsid w:val="001317F0"/>
    <w:rsid w:val="001326EC"/>
    <w:rsid w:val="00132E20"/>
    <w:rsid w:val="00132E4B"/>
    <w:rsid w:val="00133B68"/>
    <w:rsid w:val="00134AAD"/>
    <w:rsid w:val="0013523C"/>
    <w:rsid w:val="00135DCF"/>
    <w:rsid w:val="001371DD"/>
    <w:rsid w:val="00140031"/>
    <w:rsid w:val="00140322"/>
    <w:rsid w:val="001406BB"/>
    <w:rsid w:val="00140C53"/>
    <w:rsid w:val="0014376D"/>
    <w:rsid w:val="00143D7F"/>
    <w:rsid w:val="0014468F"/>
    <w:rsid w:val="0014554D"/>
    <w:rsid w:val="00147CB9"/>
    <w:rsid w:val="00147D4A"/>
    <w:rsid w:val="00150913"/>
    <w:rsid w:val="00150979"/>
    <w:rsid w:val="00151D69"/>
    <w:rsid w:val="00152ECD"/>
    <w:rsid w:val="001552AF"/>
    <w:rsid w:val="001556EC"/>
    <w:rsid w:val="00155DD2"/>
    <w:rsid w:val="00160283"/>
    <w:rsid w:val="0016065E"/>
    <w:rsid w:val="00161293"/>
    <w:rsid w:val="00161B6F"/>
    <w:rsid w:val="00162577"/>
    <w:rsid w:val="00162729"/>
    <w:rsid w:val="00165274"/>
    <w:rsid w:val="00165D5F"/>
    <w:rsid w:val="001665A5"/>
    <w:rsid w:val="00166C34"/>
    <w:rsid w:val="001703C5"/>
    <w:rsid w:val="00170584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830"/>
    <w:rsid w:val="00176CBD"/>
    <w:rsid w:val="001773B0"/>
    <w:rsid w:val="00177B4C"/>
    <w:rsid w:val="001800C3"/>
    <w:rsid w:val="00180273"/>
    <w:rsid w:val="00181A1B"/>
    <w:rsid w:val="001854DF"/>
    <w:rsid w:val="00185C42"/>
    <w:rsid w:val="001862BB"/>
    <w:rsid w:val="001863FC"/>
    <w:rsid w:val="00186DD5"/>
    <w:rsid w:val="00186E33"/>
    <w:rsid w:val="00190669"/>
    <w:rsid w:val="00190A4A"/>
    <w:rsid w:val="00191B76"/>
    <w:rsid w:val="00193D17"/>
    <w:rsid w:val="00194427"/>
    <w:rsid w:val="001945F2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0217"/>
    <w:rsid w:val="001B11DF"/>
    <w:rsid w:val="001B12F8"/>
    <w:rsid w:val="001B13E5"/>
    <w:rsid w:val="001B2A9D"/>
    <w:rsid w:val="001B2EC2"/>
    <w:rsid w:val="001B3E22"/>
    <w:rsid w:val="001B45C1"/>
    <w:rsid w:val="001B4A15"/>
    <w:rsid w:val="001B4C15"/>
    <w:rsid w:val="001B6237"/>
    <w:rsid w:val="001C0560"/>
    <w:rsid w:val="001C1E5D"/>
    <w:rsid w:val="001C30DA"/>
    <w:rsid w:val="001C3B97"/>
    <w:rsid w:val="001C3BD4"/>
    <w:rsid w:val="001C419F"/>
    <w:rsid w:val="001C47FC"/>
    <w:rsid w:val="001C4AB8"/>
    <w:rsid w:val="001C631F"/>
    <w:rsid w:val="001C757D"/>
    <w:rsid w:val="001C7FD0"/>
    <w:rsid w:val="001D115E"/>
    <w:rsid w:val="001D134B"/>
    <w:rsid w:val="001D193F"/>
    <w:rsid w:val="001D19D3"/>
    <w:rsid w:val="001D1E21"/>
    <w:rsid w:val="001D233A"/>
    <w:rsid w:val="001D2FC1"/>
    <w:rsid w:val="001D3F41"/>
    <w:rsid w:val="001D405C"/>
    <w:rsid w:val="001D43F9"/>
    <w:rsid w:val="001D4EA4"/>
    <w:rsid w:val="001D505F"/>
    <w:rsid w:val="001D53C3"/>
    <w:rsid w:val="001D54C5"/>
    <w:rsid w:val="001D5EB9"/>
    <w:rsid w:val="001D70A6"/>
    <w:rsid w:val="001E11DF"/>
    <w:rsid w:val="001E1633"/>
    <w:rsid w:val="001E1CB9"/>
    <w:rsid w:val="001E2008"/>
    <w:rsid w:val="001E2DA6"/>
    <w:rsid w:val="001E3221"/>
    <w:rsid w:val="001E3F73"/>
    <w:rsid w:val="001E43AB"/>
    <w:rsid w:val="001E7511"/>
    <w:rsid w:val="001F0E94"/>
    <w:rsid w:val="001F1966"/>
    <w:rsid w:val="001F1C5A"/>
    <w:rsid w:val="001F1DA0"/>
    <w:rsid w:val="001F39D6"/>
    <w:rsid w:val="001F3FEF"/>
    <w:rsid w:val="001F7372"/>
    <w:rsid w:val="001F7A93"/>
    <w:rsid w:val="0020014A"/>
    <w:rsid w:val="00200543"/>
    <w:rsid w:val="00200892"/>
    <w:rsid w:val="00201467"/>
    <w:rsid w:val="00201CDD"/>
    <w:rsid w:val="0020282F"/>
    <w:rsid w:val="002028B1"/>
    <w:rsid w:val="00203A93"/>
    <w:rsid w:val="00203A9A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7C3"/>
    <w:rsid w:val="00224986"/>
    <w:rsid w:val="002256F5"/>
    <w:rsid w:val="00225B7F"/>
    <w:rsid w:val="00230023"/>
    <w:rsid w:val="00230911"/>
    <w:rsid w:val="00230F46"/>
    <w:rsid w:val="00231007"/>
    <w:rsid w:val="002322DE"/>
    <w:rsid w:val="0023263E"/>
    <w:rsid w:val="00232739"/>
    <w:rsid w:val="002332E8"/>
    <w:rsid w:val="0023727D"/>
    <w:rsid w:val="00240B78"/>
    <w:rsid w:val="00241262"/>
    <w:rsid w:val="00241303"/>
    <w:rsid w:val="00241BFC"/>
    <w:rsid w:val="00241C97"/>
    <w:rsid w:val="00241D8E"/>
    <w:rsid w:val="0024298E"/>
    <w:rsid w:val="00242A6E"/>
    <w:rsid w:val="00243C81"/>
    <w:rsid w:val="00244B54"/>
    <w:rsid w:val="00244EAA"/>
    <w:rsid w:val="00245D43"/>
    <w:rsid w:val="0024686B"/>
    <w:rsid w:val="00246941"/>
    <w:rsid w:val="00246C02"/>
    <w:rsid w:val="0025073D"/>
    <w:rsid w:val="00250D67"/>
    <w:rsid w:val="002517E2"/>
    <w:rsid w:val="00253214"/>
    <w:rsid w:val="002544A6"/>
    <w:rsid w:val="002551C9"/>
    <w:rsid w:val="0025597A"/>
    <w:rsid w:val="002559DC"/>
    <w:rsid w:val="00256B36"/>
    <w:rsid w:val="00260C35"/>
    <w:rsid w:val="002611F3"/>
    <w:rsid w:val="0026264C"/>
    <w:rsid w:val="00262D8A"/>
    <w:rsid w:val="00266D76"/>
    <w:rsid w:val="00266FAC"/>
    <w:rsid w:val="002702A7"/>
    <w:rsid w:val="00271092"/>
    <w:rsid w:val="00273655"/>
    <w:rsid w:val="00274669"/>
    <w:rsid w:val="0027510A"/>
    <w:rsid w:val="00276A1E"/>
    <w:rsid w:val="002771AC"/>
    <w:rsid w:val="00280E65"/>
    <w:rsid w:val="00282A32"/>
    <w:rsid w:val="00284349"/>
    <w:rsid w:val="00285341"/>
    <w:rsid w:val="00285388"/>
    <w:rsid w:val="00285C46"/>
    <w:rsid w:val="00285CB4"/>
    <w:rsid w:val="00290B36"/>
    <w:rsid w:val="00292970"/>
    <w:rsid w:val="00293E7F"/>
    <w:rsid w:val="002945B1"/>
    <w:rsid w:val="00294778"/>
    <w:rsid w:val="00294AEA"/>
    <w:rsid w:val="002952F7"/>
    <w:rsid w:val="0029627D"/>
    <w:rsid w:val="002962A7"/>
    <w:rsid w:val="0029751F"/>
    <w:rsid w:val="002A15E1"/>
    <w:rsid w:val="002A1958"/>
    <w:rsid w:val="002A1E4B"/>
    <w:rsid w:val="002A2486"/>
    <w:rsid w:val="002A4A0F"/>
    <w:rsid w:val="002A505E"/>
    <w:rsid w:val="002A5BC0"/>
    <w:rsid w:val="002A6A70"/>
    <w:rsid w:val="002A72EE"/>
    <w:rsid w:val="002B0E3D"/>
    <w:rsid w:val="002B0F07"/>
    <w:rsid w:val="002B1270"/>
    <w:rsid w:val="002B1991"/>
    <w:rsid w:val="002B23BD"/>
    <w:rsid w:val="002B3032"/>
    <w:rsid w:val="002B35AF"/>
    <w:rsid w:val="002B39F9"/>
    <w:rsid w:val="002B505A"/>
    <w:rsid w:val="002B5F29"/>
    <w:rsid w:val="002B6514"/>
    <w:rsid w:val="002B73C6"/>
    <w:rsid w:val="002C02A9"/>
    <w:rsid w:val="002C126F"/>
    <w:rsid w:val="002C1D96"/>
    <w:rsid w:val="002C4810"/>
    <w:rsid w:val="002C5318"/>
    <w:rsid w:val="002C6212"/>
    <w:rsid w:val="002D174D"/>
    <w:rsid w:val="002D192A"/>
    <w:rsid w:val="002D1B99"/>
    <w:rsid w:val="002D36B9"/>
    <w:rsid w:val="002D3ADD"/>
    <w:rsid w:val="002D446F"/>
    <w:rsid w:val="002D60F0"/>
    <w:rsid w:val="002D717B"/>
    <w:rsid w:val="002D7FD3"/>
    <w:rsid w:val="002E0123"/>
    <w:rsid w:val="002E05D7"/>
    <w:rsid w:val="002E36FF"/>
    <w:rsid w:val="002E44CF"/>
    <w:rsid w:val="002E6261"/>
    <w:rsid w:val="002F0976"/>
    <w:rsid w:val="002F1165"/>
    <w:rsid w:val="002F131C"/>
    <w:rsid w:val="002F2064"/>
    <w:rsid w:val="002F24AE"/>
    <w:rsid w:val="002F25A0"/>
    <w:rsid w:val="002F2CA4"/>
    <w:rsid w:val="002F2E68"/>
    <w:rsid w:val="002F43CB"/>
    <w:rsid w:val="002F456D"/>
    <w:rsid w:val="002F481C"/>
    <w:rsid w:val="002F4824"/>
    <w:rsid w:val="002F51B1"/>
    <w:rsid w:val="002F5D9E"/>
    <w:rsid w:val="002F654D"/>
    <w:rsid w:val="002F7BD3"/>
    <w:rsid w:val="003033E2"/>
    <w:rsid w:val="00304571"/>
    <w:rsid w:val="00304B61"/>
    <w:rsid w:val="003052EA"/>
    <w:rsid w:val="003053D0"/>
    <w:rsid w:val="003055B8"/>
    <w:rsid w:val="003058AE"/>
    <w:rsid w:val="00306536"/>
    <w:rsid w:val="00306619"/>
    <w:rsid w:val="00306A02"/>
    <w:rsid w:val="00307164"/>
    <w:rsid w:val="003076F3"/>
    <w:rsid w:val="00310017"/>
    <w:rsid w:val="003125FF"/>
    <w:rsid w:val="003129E7"/>
    <w:rsid w:val="00312A94"/>
    <w:rsid w:val="00313386"/>
    <w:rsid w:val="00314757"/>
    <w:rsid w:val="003156EC"/>
    <w:rsid w:val="003156F8"/>
    <w:rsid w:val="00315E82"/>
    <w:rsid w:val="0031692F"/>
    <w:rsid w:val="00316A68"/>
    <w:rsid w:val="0031718E"/>
    <w:rsid w:val="00317BBE"/>
    <w:rsid w:val="00321F7B"/>
    <w:rsid w:val="00323F56"/>
    <w:rsid w:val="00324E26"/>
    <w:rsid w:val="00325139"/>
    <w:rsid w:val="003255BF"/>
    <w:rsid w:val="00326508"/>
    <w:rsid w:val="0032658E"/>
    <w:rsid w:val="00326B0D"/>
    <w:rsid w:val="003273A0"/>
    <w:rsid w:val="00330791"/>
    <w:rsid w:val="00332691"/>
    <w:rsid w:val="003329B7"/>
    <w:rsid w:val="00333229"/>
    <w:rsid w:val="00334297"/>
    <w:rsid w:val="00334497"/>
    <w:rsid w:val="00334BA6"/>
    <w:rsid w:val="00334C7C"/>
    <w:rsid w:val="003352B6"/>
    <w:rsid w:val="00340303"/>
    <w:rsid w:val="00342B52"/>
    <w:rsid w:val="00342CDA"/>
    <w:rsid w:val="00342D0E"/>
    <w:rsid w:val="00344AB5"/>
    <w:rsid w:val="00345777"/>
    <w:rsid w:val="00345A9C"/>
    <w:rsid w:val="00346D73"/>
    <w:rsid w:val="003527E7"/>
    <w:rsid w:val="0035434B"/>
    <w:rsid w:val="00355365"/>
    <w:rsid w:val="00355B3C"/>
    <w:rsid w:val="003565EF"/>
    <w:rsid w:val="00356D9C"/>
    <w:rsid w:val="00357A78"/>
    <w:rsid w:val="00357FE1"/>
    <w:rsid w:val="00360298"/>
    <w:rsid w:val="0036140E"/>
    <w:rsid w:val="003615B6"/>
    <w:rsid w:val="00361B5C"/>
    <w:rsid w:val="00361BE1"/>
    <w:rsid w:val="00361EEC"/>
    <w:rsid w:val="003625C0"/>
    <w:rsid w:val="00362C20"/>
    <w:rsid w:val="00362C65"/>
    <w:rsid w:val="00364A3A"/>
    <w:rsid w:val="003662CB"/>
    <w:rsid w:val="003665A9"/>
    <w:rsid w:val="0036789D"/>
    <w:rsid w:val="00367DDC"/>
    <w:rsid w:val="00367F36"/>
    <w:rsid w:val="00370229"/>
    <w:rsid w:val="00370872"/>
    <w:rsid w:val="00370A8B"/>
    <w:rsid w:val="003715C9"/>
    <w:rsid w:val="00371772"/>
    <w:rsid w:val="00373DBD"/>
    <w:rsid w:val="00374000"/>
    <w:rsid w:val="003743AE"/>
    <w:rsid w:val="00375F6E"/>
    <w:rsid w:val="00376581"/>
    <w:rsid w:val="00380681"/>
    <w:rsid w:val="0038134F"/>
    <w:rsid w:val="00381812"/>
    <w:rsid w:val="00382F36"/>
    <w:rsid w:val="00383161"/>
    <w:rsid w:val="0038357D"/>
    <w:rsid w:val="00383934"/>
    <w:rsid w:val="00383AE4"/>
    <w:rsid w:val="003845B5"/>
    <w:rsid w:val="00384A5A"/>
    <w:rsid w:val="00384D08"/>
    <w:rsid w:val="00387660"/>
    <w:rsid w:val="00391A02"/>
    <w:rsid w:val="00392530"/>
    <w:rsid w:val="00392BD4"/>
    <w:rsid w:val="00392F24"/>
    <w:rsid w:val="003942BE"/>
    <w:rsid w:val="00394584"/>
    <w:rsid w:val="003953BD"/>
    <w:rsid w:val="00396623"/>
    <w:rsid w:val="00396B1C"/>
    <w:rsid w:val="00397873"/>
    <w:rsid w:val="003A06A7"/>
    <w:rsid w:val="003A0B0F"/>
    <w:rsid w:val="003A222F"/>
    <w:rsid w:val="003A276B"/>
    <w:rsid w:val="003A3591"/>
    <w:rsid w:val="003A41C3"/>
    <w:rsid w:val="003A4960"/>
    <w:rsid w:val="003A4AAE"/>
    <w:rsid w:val="003A4BB5"/>
    <w:rsid w:val="003A6694"/>
    <w:rsid w:val="003A765C"/>
    <w:rsid w:val="003A7667"/>
    <w:rsid w:val="003B1E9A"/>
    <w:rsid w:val="003B2F69"/>
    <w:rsid w:val="003B47CC"/>
    <w:rsid w:val="003B59BF"/>
    <w:rsid w:val="003B6037"/>
    <w:rsid w:val="003B603F"/>
    <w:rsid w:val="003B63BB"/>
    <w:rsid w:val="003B657B"/>
    <w:rsid w:val="003B697F"/>
    <w:rsid w:val="003B7D87"/>
    <w:rsid w:val="003C0732"/>
    <w:rsid w:val="003C140D"/>
    <w:rsid w:val="003C1D14"/>
    <w:rsid w:val="003C390B"/>
    <w:rsid w:val="003C3FC2"/>
    <w:rsid w:val="003D09AA"/>
    <w:rsid w:val="003D2595"/>
    <w:rsid w:val="003D288F"/>
    <w:rsid w:val="003D3A61"/>
    <w:rsid w:val="003D4519"/>
    <w:rsid w:val="003D4B25"/>
    <w:rsid w:val="003D4C9D"/>
    <w:rsid w:val="003D5B07"/>
    <w:rsid w:val="003E07CD"/>
    <w:rsid w:val="003E17D4"/>
    <w:rsid w:val="003E277A"/>
    <w:rsid w:val="003E3657"/>
    <w:rsid w:val="003E513E"/>
    <w:rsid w:val="003E55B8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6106"/>
    <w:rsid w:val="003F7640"/>
    <w:rsid w:val="003F76BB"/>
    <w:rsid w:val="0040031D"/>
    <w:rsid w:val="004007A2"/>
    <w:rsid w:val="0040094F"/>
    <w:rsid w:val="004027F4"/>
    <w:rsid w:val="0040303C"/>
    <w:rsid w:val="00403B5B"/>
    <w:rsid w:val="00405FB2"/>
    <w:rsid w:val="004067B8"/>
    <w:rsid w:val="004107D0"/>
    <w:rsid w:val="00410BF0"/>
    <w:rsid w:val="00412832"/>
    <w:rsid w:val="00413685"/>
    <w:rsid w:val="00413E51"/>
    <w:rsid w:val="00414C56"/>
    <w:rsid w:val="0041578D"/>
    <w:rsid w:val="00415B66"/>
    <w:rsid w:val="0041690B"/>
    <w:rsid w:val="00417F2E"/>
    <w:rsid w:val="00417FBA"/>
    <w:rsid w:val="00422C85"/>
    <w:rsid w:val="00422E74"/>
    <w:rsid w:val="00423228"/>
    <w:rsid w:val="00424206"/>
    <w:rsid w:val="00424262"/>
    <w:rsid w:val="0042431A"/>
    <w:rsid w:val="00424334"/>
    <w:rsid w:val="004243DA"/>
    <w:rsid w:val="004248C9"/>
    <w:rsid w:val="004256A2"/>
    <w:rsid w:val="00425A0F"/>
    <w:rsid w:val="004270E3"/>
    <w:rsid w:val="00431715"/>
    <w:rsid w:val="00431820"/>
    <w:rsid w:val="00431D7B"/>
    <w:rsid w:val="00433593"/>
    <w:rsid w:val="00433C7B"/>
    <w:rsid w:val="0043703E"/>
    <w:rsid w:val="004408C7"/>
    <w:rsid w:val="00442888"/>
    <w:rsid w:val="00442DEA"/>
    <w:rsid w:val="00442EB6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0103"/>
    <w:rsid w:val="004513FC"/>
    <w:rsid w:val="004519AA"/>
    <w:rsid w:val="00451A4D"/>
    <w:rsid w:val="0045235D"/>
    <w:rsid w:val="00454008"/>
    <w:rsid w:val="0045483E"/>
    <w:rsid w:val="00455190"/>
    <w:rsid w:val="004552D5"/>
    <w:rsid w:val="00455579"/>
    <w:rsid w:val="004557FD"/>
    <w:rsid w:val="0045659F"/>
    <w:rsid w:val="00456D26"/>
    <w:rsid w:val="004601AD"/>
    <w:rsid w:val="00460230"/>
    <w:rsid w:val="004602EB"/>
    <w:rsid w:val="00466A55"/>
    <w:rsid w:val="0046716A"/>
    <w:rsid w:val="004672FF"/>
    <w:rsid w:val="00467311"/>
    <w:rsid w:val="0046782D"/>
    <w:rsid w:val="00467D44"/>
    <w:rsid w:val="0047040F"/>
    <w:rsid w:val="004704B5"/>
    <w:rsid w:val="004707F8"/>
    <w:rsid w:val="0047114D"/>
    <w:rsid w:val="00473567"/>
    <w:rsid w:val="00473C53"/>
    <w:rsid w:val="00474678"/>
    <w:rsid w:val="004753D7"/>
    <w:rsid w:val="00475B7E"/>
    <w:rsid w:val="00480889"/>
    <w:rsid w:val="00480D3C"/>
    <w:rsid w:val="00481647"/>
    <w:rsid w:val="00481854"/>
    <w:rsid w:val="00481D48"/>
    <w:rsid w:val="00483768"/>
    <w:rsid w:val="004841C1"/>
    <w:rsid w:val="0048458C"/>
    <w:rsid w:val="004846A6"/>
    <w:rsid w:val="004846CD"/>
    <w:rsid w:val="00485D34"/>
    <w:rsid w:val="00485F81"/>
    <w:rsid w:val="00486205"/>
    <w:rsid w:val="00487189"/>
    <w:rsid w:val="004905DF"/>
    <w:rsid w:val="00490989"/>
    <w:rsid w:val="00490B9D"/>
    <w:rsid w:val="004921DF"/>
    <w:rsid w:val="00493338"/>
    <w:rsid w:val="004933C6"/>
    <w:rsid w:val="004965EC"/>
    <w:rsid w:val="0049700E"/>
    <w:rsid w:val="00497789"/>
    <w:rsid w:val="004A0EA3"/>
    <w:rsid w:val="004A1DDF"/>
    <w:rsid w:val="004A485B"/>
    <w:rsid w:val="004A6FA8"/>
    <w:rsid w:val="004A7DBF"/>
    <w:rsid w:val="004B06C9"/>
    <w:rsid w:val="004B1A11"/>
    <w:rsid w:val="004B20CE"/>
    <w:rsid w:val="004B2AB3"/>
    <w:rsid w:val="004B3ED8"/>
    <w:rsid w:val="004B51C9"/>
    <w:rsid w:val="004B5E2D"/>
    <w:rsid w:val="004B6EFB"/>
    <w:rsid w:val="004B7363"/>
    <w:rsid w:val="004B799C"/>
    <w:rsid w:val="004C14D2"/>
    <w:rsid w:val="004C1BC2"/>
    <w:rsid w:val="004C3518"/>
    <w:rsid w:val="004C3892"/>
    <w:rsid w:val="004C3F5D"/>
    <w:rsid w:val="004C4E39"/>
    <w:rsid w:val="004C62F3"/>
    <w:rsid w:val="004C72A8"/>
    <w:rsid w:val="004D08CA"/>
    <w:rsid w:val="004D1140"/>
    <w:rsid w:val="004D15C1"/>
    <w:rsid w:val="004D4B99"/>
    <w:rsid w:val="004E0D83"/>
    <w:rsid w:val="004E1485"/>
    <w:rsid w:val="004E2316"/>
    <w:rsid w:val="004E26EF"/>
    <w:rsid w:val="004E2A89"/>
    <w:rsid w:val="004E317B"/>
    <w:rsid w:val="004E3CCE"/>
    <w:rsid w:val="004E40FD"/>
    <w:rsid w:val="004E4179"/>
    <w:rsid w:val="004E5596"/>
    <w:rsid w:val="004E67E4"/>
    <w:rsid w:val="004E6A08"/>
    <w:rsid w:val="004E7383"/>
    <w:rsid w:val="004E779D"/>
    <w:rsid w:val="004F0F5C"/>
    <w:rsid w:val="004F31C3"/>
    <w:rsid w:val="004F4E86"/>
    <w:rsid w:val="004F53B3"/>
    <w:rsid w:val="004F5EA0"/>
    <w:rsid w:val="004F6ED4"/>
    <w:rsid w:val="004F72BE"/>
    <w:rsid w:val="00500C6F"/>
    <w:rsid w:val="005012B8"/>
    <w:rsid w:val="00501446"/>
    <w:rsid w:val="005019C9"/>
    <w:rsid w:val="005030C8"/>
    <w:rsid w:val="00503E0B"/>
    <w:rsid w:val="00504B38"/>
    <w:rsid w:val="00505717"/>
    <w:rsid w:val="0050578F"/>
    <w:rsid w:val="00507019"/>
    <w:rsid w:val="00507862"/>
    <w:rsid w:val="005103C3"/>
    <w:rsid w:val="005108B9"/>
    <w:rsid w:val="005117B7"/>
    <w:rsid w:val="005126B4"/>
    <w:rsid w:val="005144E4"/>
    <w:rsid w:val="005155A7"/>
    <w:rsid w:val="00515645"/>
    <w:rsid w:val="00516924"/>
    <w:rsid w:val="00517F78"/>
    <w:rsid w:val="005205B8"/>
    <w:rsid w:val="005215F0"/>
    <w:rsid w:val="0052195D"/>
    <w:rsid w:val="00522DDB"/>
    <w:rsid w:val="005233A6"/>
    <w:rsid w:val="0052570E"/>
    <w:rsid w:val="00525F21"/>
    <w:rsid w:val="00527720"/>
    <w:rsid w:val="005304DF"/>
    <w:rsid w:val="005305A1"/>
    <w:rsid w:val="0053152E"/>
    <w:rsid w:val="00532C44"/>
    <w:rsid w:val="00533B47"/>
    <w:rsid w:val="005340FB"/>
    <w:rsid w:val="0053422A"/>
    <w:rsid w:val="005347CE"/>
    <w:rsid w:val="00535200"/>
    <w:rsid w:val="00535BAE"/>
    <w:rsid w:val="00536781"/>
    <w:rsid w:val="00536B79"/>
    <w:rsid w:val="00537C04"/>
    <w:rsid w:val="00540105"/>
    <w:rsid w:val="00540522"/>
    <w:rsid w:val="00541AA4"/>
    <w:rsid w:val="00541D76"/>
    <w:rsid w:val="00542939"/>
    <w:rsid w:val="00542E94"/>
    <w:rsid w:val="00543E1B"/>
    <w:rsid w:val="00544E3E"/>
    <w:rsid w:val="0054552F"/>
    <w:rsid w:val="00546A4D"/>
    <w:rsid w:val="0054720C"/>
    <w:rsid w:val="00547380"/>
    <w:rsid w:val="005500F2"/>
    <w:rsid w:val="005501FF"/>
    <w:rsid w:val="005512AF"/>
    <w:rsid w:val="00551303"/>
    <w:rsid w:val="0055200E"/>
    <w:rsid w:val="00552E94"/>
    <w:rsid w:val="005541F6"/>
    <w:rsid w:val="0055479D"/>
    <w:rsid w:val="005547C3"/>
    <w:rsid w:val="005566C0"/>
    <w:rsid w:val="005606FE"/>
    <w:rsid w:val="00560894"/>
    <w:rsid w:val="00560C9B"/>
    <w:rsid w:val="00561F8C"/>
    <w:rsid w:val="00563DD4"/>
    <w:rsid w:val="00564391"/>
    <w:rsid w:val="00564B64"/>
    <w:rsid w:val="00564BF6"/>
    <w:rsid w:val="00567273"/>
    <w:rsid w:val="00571D7F"/>
    <w:rsid w:val="00575666"/>
    <w:rsid w:val="0057656C"/>
    <w:rsid w:val="00577853"/>
    <w:rsid w:val="00580666"/>
    <w:rsid w:val="00581EDF"/>
    <w:rsid w:val="00582226"/>
    <w:rsid w:val="005836F5"/>
    <w:rsid w:val="00583CEC"/>
    <w:rsid w:val="00584302"/>
    <w:rsid w:val="005847A8"/>
    <w:rsid w:val="00584A95"/>
    <w:rsid w:val="0058500B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BC2"/>
    <w:rsid w:val="00595D2B"/>
    <w:rsid w:val="005965B4"/>
    <w:rsid w:val="005A1B28"/>
    <w:rsid w:val="005A33B7"/>
    <w:rsid w:val="005A3493"/>
    <w:rsid w:val="005A3C55"/>
    <w:rsid w:val="005A4FA2"/>
    <w:rsid w:val="005A54BB"/>
    <w:rsid w:val="005A65FE"/>
    <w:rsid w:val="005B0EC6"/>
    <w:rsid w:val="005B1AEF"/>
    <w:rsid w:val="005B2448"/>
    <w:rsid w:val="005B3E6B"/>
    <w:rsid w:val="005B467D"/>
    <w:rsid w:val="005B4E3D"/>
    <w:rsid w:val="005B6036"/>
    <w:rsid w:val="005B7FBD"/>
    <w:rsid w:val="005C02AB"/>
    <w:rsid w:val="005C17C2"/>
    <w:rsid w:val="005C1830"/>
    <w:rsid w:val="005C1CD0"/>
    <w:rsid w:val="005C274E"/>
    <w:rsid w:val="005C2C55"/>
    <w:rsid w:val="005C352F"/>
    <w:rsid w:val="005C3DE7"/>
    <w:rsid w:val="005C45FD"/>
    <w:rsid w:val="005C4644"/>
    <w:rsid w:val="005C4BB4"/>
    <w:rsid w:val="005C4C1B"/>
    <w:rsid w:val="005C660B"/>
    <w:rsid w:val="005D116F"/>
    <w:rsid w:val="005D29BB"/>
    <w:rsid w:val="005D4630"/>
    <w:rsid w:val="005D478B"/>
    <w:rsid w:val="005D578E"/>
    <w:rsid w:val="005D693E"/>
    <w:rsid w:val="005D7608"/>
    <w:rsid w:val="005E1891"/>
    <w:rsid w:val="005E1CCE"/>
    <w:rsid w:val="005E1CE2"/>
    <w:rsid w:val="005E5007"/>
    <w:rsid w:val="005E57FD"/>
    <w:rsid w:val="005E7417"/>
    <w:rsid w:val="005E7428"/>
    <w:rsid w:val="005F10E4"/>
    <w:rsid w:val="005F24FF"/>
    <w:rsid w:val="005F3000"/>
    <w:rsid w:val="005F420C"/>
    <w:rsid w:val="005F5AE3"/>
    <w:rsid w:val="005F66DB"/>
    <w:rsid w:val="005F6ECA"/>
    <w:rsid w:val="006008D1"/>
    <w:rsid w:val="006015FD"/>
    <w:rsid w:val="00601A44"/>
    <w:rsid w:val="00603ABE"/>
    <w:rsid w:val="006041EB"/>
    <w:rsid w:val="00607427"/>
    <w:rsid w:val="00607905"/>
    <w:rsid w:val="00607D24"/>
    <w:rsid w:val="00610A3D"/>
    <w:rsid w:val="00611522"/>
    <w:rsid w:val="00611A87"/>
    <w:rsid w:val="00612271"/>
    <w:rsid w:val="00612DED"/>
    <w:rsid w:val="00614633"/>
    <w:rsid w:val="00614CAC"/>
    <w:rsid w:val="00615BD1"/>
    <w:rsid w:val="0061737B"/>
    <w:rsid w:val="006217CB"/>
    <w:rsid w:val="006217DC"/>
    <w:rsid w:val="0062193F"/>
    <w:rsid w:val="00622E85"/>
    <w:rsid w:val="0062336A"/>
    <w:rsid w:val="006249D0"/>
    <w:rsid w:val="0062583B"/>
    <w:rsid w:val="00626204"/>
    <w:rsid w:val="00626E8F"/>
    <w:rsid w:val="0062747F"/>
    <w:rsid w:val="00627822"/>
    <w:rsid w:val="00627E20"/>
    <w:rsid w:val="00631D39"/>
    <w:rsid w:val="00633533"/>
    <w:rsid w:val="00634976"/>
    <w:rsid w:val="0063574F"/>
    <w:rsid w:val="0064033F"/>
    <w:rsid w:val="00640749"/>
    <w:rsid w:val="00640D30"/>
    <w:rsid w:val="0064111F"/>
    <w:rsid w:val="0064114D"/>
    <w:rsid w:val="006421F4"/>
    <w:rsid w:val="0064258F"/>
    <w:rsid w:val="006437A2"/>
    <w:rsid w:val="00643D0D"/>
    <w:rsid w:val="0064507D"/>
    <w:rsid w:val="006452D6"/>
    <w:rsid w:val="0064546D"/>
    <w:rsid w:val="00645C10"/>
    <w:rsid w:val="0064608E"/>
    <w:rsid w:val="006465DE"/>
    <w:rsid w:val="00646804"/>
    <w:rsid w:val="00646B89"/>
    <w:rsid w:val="00647A8C"/>
    <w:rsid w:val="00650922"/>
    <w:rsid w:val="00650B5F"/>
    <w:rsid w:val="00652657"/>
    <w:rsid w:val="006526D6"/>
    <w:rsid w:val="006551BB"/>
    <w:rsid w:val="00657D12"/>
    <w:rsid w:val="00657D87"/>
    <w:rsid w:val="00660FDF"/>
    <w:rsid w:val="006615BC"/>
    <w:rsid w:val="006617C7"/>
    <w:rsid w:val="00662A09"/>
    <w:rsid w:val="0066388A"/>
    <w:rsid w:val="00663F50"/>
    <w:rsid w:val="00665E15"/>
    <w:rsid w:val="0066612E"/>
    <w:rsid w:val="006705DC"/>
    <w:rsid w:val="006707CC"/>
    <w:rsid w:val="00670ADD"/>
    <w:rsid w:val="00673260"/>
    <w:rsid w:val="0067332E"/>
    <w:rsid w:val="00674BA3"/>
    <w:rsid w:val="00676700"/>
    <w:rsid w:val="0067769B"/>
    <w:rsid w:val="00677CC4"/>
    <w:rsid w:val="00677D94"/>
    <w:rsid w:val="0068083F"/>
    <w:rsid w:val="0068256E"/>
    <w:rsid w:val="006850C0"/>
    <w:rsid w:val="006854F2"/>
    <w:rsid w:val="006866D8"/>
    <w:rsid w:val="006868E5"/>
    <w:rsid w:val="00686DFE"/>
    <w:rsid w:val="0068700F"/>
    <w:rsid w:val="006876E2"/>
    <w:rsid w:val="006877C8"/>
    <w:rsid w:val="00690ED1"/>
    <w:rsid w:val="00692CAA"/>
    <w:rsid w:val="00693EE1"/>
    <w:rsid w:val="00694710"/>
    <w:rsid w:val="00694850"/>
    <w:rsid w:val="00694D67"/>
    <w:rsid w:val="006958CA"/>
    <w:rsid w:val="00696C9A"/>
    <w:rsid w:val="0069722F"/>
    <w:rsid w:val="006A1661"/>
    <w:rsid w:val="006A2990"/>
    <w:rsid w:val="006A3E9F"/>
    <w:rsid w:val="006A43A7"/>
    <w:rsid w:val="006A43EC"/>
    <w:rsid w:val="006A7FA7"/>
    <w:rsid w:val="006B0828"/>
    <w:rsid w:val="006B0CA7"/>
    <w:rsid w:val="006B13F7"/>
    <w:rsid w:val="006B2990"/>
    <w:rsid w:val="006B2B9D"/>
    <w:rsid w:val="006B2D57"/>
    <w:rsid w:val="006B3D3E"/>
    <w:rsid w:val="006B49D7"/>
    <w:rsid w:val="006B4F65"/>
    <w:rsid w:val="006B53F4"/>
    <w:rsid w:val="006B5620"/>
    <w:rsid w:val="006B5766"/>
    <w:rsid w:val="006B5CFF"/>
    <w:rsid w:val="006B6475"/>
    <w:rsid w:val="006B70AA"/>
    <w:rsid w:val="006B7F5C"/>
    <w:rsid w:val="006C0621"/>
    <w:rsid w:val="006C0742"/>
    <w:rsid w:val="006C1019"/>
    <w:rsid w:val="006C10E1"/>
    <w:rsid w:val="006C1282"/>
    <w:rsid w:val="006C12ED"/>
    <w:rsid w:val="006C1A68"/>
    <w:rsid w:val="006C266D"/>
    <w:rsid w:val="006C3196"/>
    <w:rsid w:val="006C3F2B"/>
    <w:rsid w:val="006C40E4"/>
    <w:rsid w:val="006C4868"/>
    <w:rsid w:val="006C4AC3"/>
    <w:rsid w:val="006C5016"/>
    <w:rsid w:val="006C5758"/>
    <w:rsid w:val="006C5FA0"/>
    <w:rsid w:val="006C6DFC"/>
    <w:rsid w:val="006C7B3B"/>
    <w:rsid w:val="006D046E"/>
    <w:rsid w:val="006D0655"/>
    <w:rsid w:val="006D14A8"/>
    <w:rsid w:val="006D16AD"/>
    <w:rsid w:val="006D1F10"/>
    <w:rsid w:val="006D2E56"/>
    <w:rsid w:val="006D3A90"/>
    <w:rsid w:val="006D3B9E"/>
    <w:rsid w:val="006D70A3"/>
    <w:rsid w:val="006E1527"/>
    <w:rsid w:val="006E29B3"/>
    <w:rsid w:val="006E2DC0"/>
    <w:rsid w:val="006E3913"/>
    <w:rsid w:val="006E3FDF"/>
    <w:rsid w:val="006E455D"/>
    <w:rsid w:val="006E5978"/>
    <w:rsid w:val="006E5F88"/>
    <w:rsid w:val="006E6035"/>
    <w:rsid w:val="006E61C0"/>
    <w:rsid w:val="006E624A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0C13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3AD3"/>
    <w:rsid w:val="00713F53"/>
    <w:rsid w:val="007142F6"/>
    <w:rsid w:val="00714BF8"/>
    <w:rsid w:val="0071549A"/>
    <w:rsid w:val="00715E57"/>
    <w:rsid w:val="00716155"/>
    <w:rsid w:val="00716C1C"/>
    <w:rsid w:val="0071712D"/>
    <w:rsid w:val="00717175"/>
    <w:rsid w:val="00717972"/>
    <w:rsid w:val="00720F0D"/>
    <w:rsid w:val="00720F90"/>
    <w:rsid w:val="007212B7"/>
    <w:rsid w:val="0072156D"/>
    <w:rsid w:val="00723B9E"/>
    <w:rsid w:val="00724761"/>
    <w:rsid w:val="00724AB9"/>
    <w:rsid w:val="00725310"/>
    <w:rsid w:val="00725541"/>
    <w:rsid w:val="0072781A"/>
    <w:rsid w:val="00735A8E"/>
    <w:rsid w:val="00736A66"/>
    <w:rsid w:val="007379FD"/>
    <w:rsid w:val="00740E8B"/>
    <w:rsid w:val="00743AE0"/>
    <w:rsid w:val="00745514"/>
    <w:rsid w:val="007473F1"/>
    <w:rsid w:val="0075012A"/>
    <w:rsid w:val="0075143E"/>
    <w:rsid w:val="00755CEA"/>
    <w:rsid w:val="00756DF2"/>
    <w:rsid w:val="00757456"/>
    <w:rsid w:val="00757EDF"/>
    <w:rsid w:val="00760096"/>
    <w:rsid w:val="007600D0"/>
    <w:rsid w:val="0076015B"/>
    <w:rsid w:val="007603F4"/>
    <w:rsid w:val="00761107"/>
    <w:rsid w:val="007612F3"/>
    <w:rsid w:val="007615D1"/>
    <w:rsid w:val="00762BE8"/>
    <w:rsid w:val="00762F37"/>
    <w:rsid w:val="007669DC"/>
    <w:rsid w:val="00767473"/>
    <w:rsid w:val="007711D1"/>
    <w:rsid w:val="007727E4"/>
    <w:rsid w:val="007728A4"/>
    <w:rsid w:val="00772C8D"/>
    <w:rsid w:val="00773297"/>
    <w:rsid w:val="007739D6"/>
    <w:rsid w:val="00773BB1"/>
    <w:rsid w:val="0077413F"/>
    <w:rsid w:val="0077659C"/>
    <w:rsid w:val="00776FFF"/>
    <w:rsid w:val="00777628"/>
    <w:rsid w:val="007812C3"/>
    <w:rsid w:val="0078141C"/>
    <w:rsid w:val="00782184"/>
    <w:rsid w:val="00782DDB"/>
    <w:rsid w:val="00782FE6"/>
    <w:rsid w:val="007849EB"/>
    <w:rsid w:val="00785F61"/>
    <w:rsid w:val="0078633D"/>
    <w:rsid w:val="00786615"/>
    <w:rsid w:val="00786C48"/>
    <w:rsid w:val="00786CF4"/>
    <w:rsid w:val="00787125"/>
    <w:rsid w:val="0078750F"/>
    <w:rsid w:val="00790D97"/>
    <w:rsid w:val="007912CC"/>
    <w:rsid w:val="007932FB"/>
    <w:rsid w:val="007934BF"/>
    <w:rsid w:val="00793CA0"/>
    <w:rsid w:val="0079603C"/>
    <w:rsid w:val="00796143"/>
    <w:rsid w:val="007961BA"/>
    <w:rsid w:val="0079739B"/>
    <w:rsid w:val="007A165A"/>
    <w:rsid w:val="007A1E91"/>
    <w:rsid w:val="007A2260"/>
    <w:rsid w:val="007A2C63"/>
    <w:rsid w:val="007A46D6"/>
    <w:rsid w:val="007A5367"/>
    <w:rsid w:val="007A61E9"/>
    <w:rsid w:val="007A72BD"/>
    <w:rsid w:val="007B1D6A"/>
    <w:rsid w:val="007B1FF5"/>
    <w:rsid w:val="007B3CD9"/>
    <w:rsid w:val="007B4160"/>
    <w:rsid w:val="007B42CC"/>
    <w:rsid w:val="007B572F"/>
    <w:rsid w:val="007B6023"/>
    <w:rsid w:val="007B6369"/>
    <w:rsid w:val="007B6CAB"/>
    <w:rsid w:val="007B7413"/>
    <w:rsid w:val="007C13EA"/>
    <w:rsid w:val="007C1C16"/>
    <w:rsid w:val="007C2B08"/>
    <w:rsid w:val="007C36E7"/>
    <w:rsid w:val="007C3A69"/>
    <w:rsid w:val="007C3A83"/>
    <w:rsid w:val="007D02D5"/>
    <w:rsid w:val="007D1C3C"/>
    <w:rsid w:val="007D3945"/>
    <w:rsid w:val="007D3C22"/>
    <w:rsid w:val="007D48F8"/>
    <w:rsid w:val="007D5536"/>
    <w:rsid w:val="007D6AA7"/>
    <w:rsid w:val="007D7B08"/>
    <w:rsid w:val="007D7B43"/>
    <w:rsid w:val="007D7B90"/>
    <w:rsid w:val="007D7FC4"/>
    <w:rsid w:val="007E05FC"/>
    <w:rsid w:val="007E077C"/>
    <w:rsid w:val="007E2A52"/>
    <w:rsid w:val="007E3E28"/>
    <w:rsid w:val="007E4521"/>
    <w:rsid w:val="007E4A95"/>
    <w:rsid w:val="007E4ABD"/>
    <w:rsid w:val="007E50B1"/>
    <w:rsid w:val="007E615C"/>
    <w:rsid w:val="007E6618"/>
    <w:rsid w:val="007E70EA"/>
    <w:rsid w:val="007E7175"/>
    <w:rsid w:val="007E7BE2"/>
    <w:rsid w:val="007E7D77"/>
    <w:rsid w:val="007E7D97"/>
    <w:rsid w:val="007F0561"/>
    <w:rsid w:val="007F243F"/>
    <w:rsid w:val="007F317D"/>
    <w:rsid w:val="007F3346"/>
    <w:rsid w:val="007F4873"/>
    <w:rsid w:val="007F519D"/>
    <w:rsid w:val="007F7ADD"/>
    <w:rsid w:val="007F7FE9"/>
    <w:rsid w:val="00801D1E"/>
    <w:rsid w:val="00803F3E"/>
    <w:rsid w:val="00804D25"/>
    <w:rsid w:val="0080530B"/>
    <w:rsid w:val="00805A1C"/>
    <w:rsid w:val="008062AB"/>
    <w:rsid w:val="00807138"/>
    <w:rsid w:val="00807C9D"/>
    <w:rsid w:val="00807DF3"/>
    <w:rsid w:val="008111FC"/>
    <w:rsid w:val="0081149D"/>
    <w:rsid w:val="00811BA6"/>
    <w:rsid w:val="00811C4D"/>
    <w:rsid w:val="00812925"/>
    <w:rsid w:val="00814C4C"/>
    <w:rsid w:val="008161C8"/>
    <w:rsid w:val="00817515"/>
    <w:rsid w:val="00817813"/>
    <w:rsid w:val="00817F6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01F8"/>
    <w:rsid w:val="008324D0"/>
    <w:rsid w:val="008324D4"/>
    <w:rsid w:val="00833781"/>
    <w:rsid w:val="00834A15"/>
    <w:rsid w:val="00834ED1"/>
    <w:rsid w:val="00835386"/>
    <w:rsid w:val="0083672F"/>
    <w:rsid w:val="00840448"/>
    <w:rsid w:val="00842FDF"/>
    <w:rsid w:val="00843A24"/>
    <w:rsid w:val="008443B9"/>
    <w:rsid w:val="00844B41"/>
    <w:rsid w:val="00845036"/>
    <w:rsid w:val="0084529A"/>
    <w:rsid w:val="0084568D"/>
    <w:rsid w:val="00846A66"/>
    <w:rsid w:val="00847394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3539"/>
    <w:rsid w:val="00864459"/>
    <w:rsid w:val="00864E2C"/>
    <w:rsid w:val="008663D1"/>
    <w:rsid w:val="008665FD"/>
    <w:rsid w:val="0086686B"/>
    <w:rsid w:val="008702F3"/>
    <w:rsid w:val="00870CC0"/>
    <w:rsid w:val="00871CF5"/>
    <w:rsid w:val="00871FD0"/>
    <w:rsid w:val="008721F7"/>
    <w:rsid w:val="008742DB"/>
    <w:rsid w:val="008755A1"/>
    <w:rsid w:val="00875AA0"/>
    <w:rsid w:val="00875D41"/>
    <w:rsid w:val="00877E8E"/>
    <w:rsid w:val="008807E5"/>
    <w:rsid w:val="008814B0"/>
    <w:rsid w:val="00884616"/>
    <w:rsid w:val="00884BC6"/>
    <w:rsid w:val="00885830"/>
    <w:rsid w:val="0088656A"/>
    <w:rsid w:val="008867E4"/>
    <w:rsid w:val="00886C41"/>
    <w:rsid w:val="00886D15"/>
    <w:rsid w:val="00886FED"/>
    <w:rsid w:val="0089072D"/>
    <w:rsid w:val="00890A4F"/>
    <w:rsid w:val="00890E88"/>
    <w:rsid w:val="00891E3B"/>
    <w:rsid w:val="00892F3E"/>
    <w:rsid w:val="00893D77"/>
    <w:rsid w:val="008950AF"/>
    <w:rsid w:val="00897279"/>
    <w:rsid w:val="008975A5"/>
    <w:rsid w:val="008975C3"/>
    <w:rsid w:val="0089770C"/>
    <w:rsid w:val="00897855"/>
    <w:rsid w:val="008A1F6A"/>
    <w:rsid w:val="008A23BF"/>
    <w:rsid w:val="008A2AA9"/>
    <w:rsid w:val="008A3DBE"/>
    <w:rsid w:val="008A4617"/>
    <w:rsid w:val="008A563E"/>
    <w:rsid w:val="008A6E10"/>
    <w:rsid w:val="008A6FF1"/>
    <w:rsid w:val="008A70D1"/>
    <w:rsid w:val="008A736C"/>
    <w:rsid w:val="008A77A2"/>
    <w:rsid w:val="008A7DC9"/>
    <w:rsid w:val="008B28F6"/>
    <w:rsid w:val="008B4EC7"/>
    <w:rsid w:val="008B51EE"/>
    <w:rsid w:val="008B5C5B"/>
    <w:rsid w:val="008B73CA"/>
    <w:rsid w:val="008B767D"/>
    <w:rsid w:val="008C184C"/>
    <w:rsid w:val="008C1906"/>
    <w:rsid w:val="008C37DB"/>
    <w:rsid w:val="008C473D"/>
    <w:rsid w:val="008C6612"/>
    <w:rsid w:val="008C6A1E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D5950"/>
    <w:rsid w:val="008E0D51"/>
    <w:rsid w:val="008E19A2"/>
    <w:rsid w:val="008E19D4"/>
    <w:rsid w:val="008E1D27"/>
    <w:rsid w:val="008E30B1"/>
    <w:rsid w:val="008E409A"/>
    <w:rsid w:val="008E449F"/>
    <w:rsid w:val="008E5BB5"/>
    <w:rsid w:val="008E7F34"/>
    <w:rsid w:val="008F2307"/>
    <w:rsid w:val="008F262A"/>
    <w:rsid w:val="008F35A5"/>
    <w:rsid w:val="008F38E6"/>
    <w:rsid w:val="008F42EE"/>
    <w:rsid w:val="008F57CE"/>
    <w:rsid w:val="008F6671"/>
    <w:rsid w:val="008F7108"/>
    <w:rsid w:val="0090130B"/>
    <w:rsid w:val="00901554"/>
    <w:rsid w:val="0090165D"/>
    <w:rsid w:val="0090294F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07C85"/>
    <w:rsid w:val="00907F90"/>
    <w:rsid w:val="009117CA"/>
    <w:rsid w:val="00912BC1"/>
    <w:rsid w:val="00912FD4"/>
    <w:rsid w:val="00915243"/>
    <w:rsid w:val="009179A9"/>
    <w:rsid w:val="00917E47"/>
    <w:rsid w:val="009203D8"/>
    <w:rsid w:val="00920608"/>
    <w:rsid w:val="00920728"/>
    <w:rsid w:val="00920AF1"/>
    <w:rsid w:val="00922BB3"/>
    <w:rsid w:val="00923593"/>
    <w:rsid w:val="00924161"/>
    <w:rsid w:val="00924666"/>
    <w:rsid w:val="00925040"/>
    <w:rsid w:val="00926160"/>
    <w:rsid w:val="00926243"/>
    <w:rsid w:val="0093003C"/>
    <w:rsid w:val="0093573D"/>
    <w:rsid w:val="00935A55"/>
    <w:rsid w:val="00937FC4"/>
    <w:rsid w:val="00940133"/>
    <w:rsid w:val="0094133E"/>
    <w:rsid w:val="0094233E"/>
    <w:rsid w:val="009433D9"/>
    <w:rsid w:val="009433F3"/>
    <w:rsid w:val="009448D1"/>
    <w:rsid w:val="00944CA1"/>
    <w:rsid w:val="00945740"/>
    <w:rsid w:val="009457F4"/>
    <w:rsid w:val="009458FA"/>
    <w:rsid w:val="00946851"/>
    <w:rsid w:val="00946B55"/>
    <w:rsid w:val="009505BF"/>
    <w:rsid w:val="00951228"/>
    <w:rsid w:val="00951FAC"/>
    <w:rsid w:val="009521B9"/>
    <w:rsid w:val="00952AA9"/>
    <w:rsid w:val="00953EC8"/>
    <w:rsid w:val="009543EA"/>
    <w:rsid w:val="009603CF"/>
    <w:rsid w:val="00960996"/>
    <w:rsid w:val="00962966"/>
    <w:rsid w:val="00962EA6"/>
    <w:rsid w:val="0096320F"/>
    <w:rsid w:val="00963373"/>
    <w:rsid w:val="0096353F"/>
    <w:rsid w:val="00963AF0"/>
    <w:rsid w:val="00964CB0"/>
    <w:rsid w:val="00965395"/>
    <w:rsid w:val="00966B57"/>
    <w:rsid w:val="0096745C"/>
    <w:rsid w:val="00970867"/>
    <w:rsid w:val="00970923"/>
    <w:rsid w:val="00970B86"/>
    <w:rsid w:val="00972D35"/>
    <w:rsid w:val="00973B56"/>
    <w:rsid w:val="00982518"/>
    <w:rsid w:val="009859DE"/>
    <w:rsid w:val="0098688D"/>
    <w:rsid w:val="0098707E"/>
    <w:rsid w:val="009876D7"/>
    <w:rsid w:val="00987887"/>
    <w:rsid w:val="00987BBF"/>
    <w:rsid w:val="0099094C"/>
    <w:rsid w:val="0099113A"/>
    <w:rsid w:val="00991510"/>
    <w:rsid w:val="00991900"/>
    <w:rsid w:val="00993387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0EFD"/>
    <w:rsid w:val="009A1E20"/>
    <w:rsid w:val="009A30D4"/>
    <w:rsid w:val="009A4075"/>
    <w:rsid w:val="009A47E9"/>
    <w:rsid w:val="009A5079"/>
    <w:rsid w:val="009A72F8"/>
    <w:rsid w:val="009A7705"/>
    <w:rsid w:val="009B0791"/>
    <w:rsid w:val="009B0BF0"/>
    <w:rsid w:val="009B0D77"/>
    <w:rsid w:val="009B3A3E"/>
    <w:rsid w:val="009B3D5C"/>
    <w:rsid w:val="009B5320"/>
    <w:rsid w:val="009B68C4"/>
    <w:rsid w:val="009B70CA"/>
    <w:rsid w:val="009C1A0A"/>
    <w:rsid w:val="009C23ED"/>
    <w:rsid w:val="009C3306"/>
    <w:rsid w:val="009C474D"/>
    <w:rsid w:val="009C6272"/>
    <w:rsid w:val="009C6789"/>
    <w:rsid w:val="009D399D"/>
    <w:rsid w:val="009D4330"/>
    <w:rsid w:val="009D4983"/>
    <w:rsid w:val="009D549D"/>
    <w:rsid w:val="009D5C95"/>
    <w:rsid w:val="009D77CA"/>
    <w:rsid w:val="009E0203"/>
    <w:rsid w:val="009E0519"/>
    <w:rsid w:val="009E1786"/>
    <w:rsid w:val="009E18AB"/>
    <w:rsid w:val="009E2ABC"/>
    <w:rsid w:val="009E2B63"/>
    <w:rsid w:val="009E2F50"/>
    <w:rsid w:val="009E41C3"/>
    <w:rsid w:val="009E693A"/>
    <w:rsid w:val="009E7624"/>
    <w:rsid w:val="009E76D2"/>
    <w:rsid w:val="009E7971"/>
    <w:rsid w:val="009E7EE6"/>
    <w:rsid w:val="009F033E"/>
    <w:rsid w:val="009F0616"/>
    <w:rsid w:val="009F081C"/>
    <w:rsid w:val="009F2C20"/>
    <w:rsid w:val="009F3476"/>
    <w:rsid w:val="009F3E80"/>
    <w:rsid w:val="009F408F"/>
    <w:rsid w:val="009F40CB"/>
    <w:rsid w:val="009F44A9"/>
    <w:rsid w:val="009F4E89"/>
    <w:rsid w:val="009F50D6"/>
    <w:rsid w:val="009F5C7F"/>
    <w:rsid w:val="009F5DB4"/>
    <w:rsid w:val="009F767D"/>
    <w:rsid w:val="00A00236"/>
    <w:rsid w:val="00A01186"/>
    <w:rsid w:val="00A015C8"/>
    <w:rsid w:val="00A0176B"/>
    <w:rsid w:val="00A024E4"/>
    <w:rsid w:val="00A03420"/>
    <w:rsid w:val="00A03B92"/>
    <w:rsid w:val="00A0465A"/>
    <w:rsid w:val="00A05044"/>
    <w:rsid w:val="00A0636E"/>
    <w:rsid w:val="00A066D7"/>
    <w:rsid w:val="00A10230"/>
    <w:rsid w:val="00A11220"/>
    <w:rsid w:val="00A134FE"/>
    <w:rsid w:val="00A13570"/>
    <w:rsid w:val="00A14A8A"/>
    <w:rsid w:val="00A161D0"/>
    <w:rsid w:val="00A16C80"/>
    <w:rsid w:val="00A16E44"/>
    <w:rsid w:val="00A21599"/>
    <w:rsid w:val="00A21D79"/>
    <w:rsid w:val="00A2269A"/>
    <w:rsid w:val="00A2329A"/>
    <w:rsid w:val="00A234FB"/>
    <w:rsid w:val="00A23F80"/>
    <w:rsid w:val="00A244D6"/>
    <w:rsid w:val="00A25546"/>
    <w:rsid w:val="00A25A7C"/>
    <w:rsid w:val="00A260A6"/>
    <w:rsid w:val="00A27B2F"/>
    <w:rsid w:val="00A300B8"/>
    <w:rsid w:val="00A30822"/>
    <w:rsid w:val="00A30BEA"/>
    <w:rsid w:val="00A30D10"/>
    <w:rsid w:val="00A321BA"/>
    <w:rsid w:val="00A32385"/>
    <w:rsid w:val="00A34885"/>
    <w:rsid w:val="00A359B1"/>
    <w:rsid w:val="00A36D87"/>
    <w:rsid w:val="00A3768D"/>
    <w:rsid w:val="00A42089"/>
    <w:rsid w:val="00A420F2"/>
    <w:rsid w:val="00A42248"/>
    <w:rsid w:val="00A432E7"/>
    <w:rsid w:val="00A43EE1"/>
    <w:rsid w:val="00A441CE"/>
    <w:rsid w:val="00A46B2A"/>
    <w:rsid w:val="00A46BD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125"/>
    <w:rsid w:val="00A624E4"/>
    <w:rsid w:val="00A62762"/>
    <w:rsid w:val="00A62D43"/>
    <w:rsid w:val="00A63A5D"/>
    <w:rsid w:val="00A640B0"/>
    <w:rsid w:val="00A649D2"/>
    <w:rsid w:val="00A65ED2"/>
    <w:rsid w:val="00A66372"/>
    <w:rsid w:val="00A667B9"/>
    <w:rsid w:val="00A66D5A"/>
    <w:rsid w:val="00A67BE5"/>
    <w:rsid w:val="00A67DA0"/>
    <w:rsid w:val="00A707B2"/>
    <w:rsid w:val="00A70AC5"/>
    <w:rsid w:val="00A727AA"/>
    <w:rsid w:val="00A727C8"/>
    <w:rsid w:val="00A72B81"/>
    <w:rsid w:val="00A736DD"/>
    <w:rsid w:val="00A73E18"/>
    <w:rsid w:val="00A74495"/>
    <w:rsid w:val="00A76599"/>
    <w:rsid w:val="00A779B0"/>
    <w:rsid w:val="00A77E62"/>
    <w:rsid w:val="00A805D7"/>
    <w:rsid w:val="00A81A74"/>
    <w:rsid w:val="00A87638"/>
    <w:rsid w:val="00A87E1D"/>
    <w:rsid w:val="00A90035"/>
    <w:rsid w:val="00A90E3F"/>
    <w:rsid w:val="00A90F0D"/>
    <w:rsid w:val="00A91DF3"/>
    <w:rsid w:val="00A92C30"/>
    <w:rsid w:val="00A92C9F"/>
    <w:rsid w:val="00A95C00"/>
    <w:rsid w:val="00A95F0C"/>
    <w:rsid w:val="00A96A25"/>
    <w:rsid w:val="00A96EED"/>
    <w:rsid w:val="00A970A5"/>
    <w:rsid w:val="00A97470"/>
    <w:rsid w:val="00AA0C52"/>
    <w:rsid w:val="00AA0CAE"/>
    <w:rsid w:val="00AA2767"/>
    <w:rsid w:val="00AA2974"/>
    <w:rsid w:val="00AA36C1"/>
    <w:rsid w:val="00AA51F4"/>
    <w:rsid w:val="00AA5B8F"/>
    <w:rsid w:val="00AA5BA7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6310"/>
    <w:rsid w:val="00AB73BE"/>
    <w:rsid w:val="00AB7820"/>
    <w:rsid w:val="00AB7E8C"/>
    <w:rsid w:val="00AC385C"/>
    <w:rsid w:val="00AC3E90"/>
    <w:rsid w:val="00AC42EE"/>
    <w:rsid w:val="00AC4DE8"/>
    <w:rsid w:val="00AC558C"/>
    <w:rsid w:val="00AC563A"/>
    <w:rsid w:val="00AC71EF"/>
    <w:rsid w:val="00AD013F"/>
    <w:rsid w:val="00AD2760"/>
    <w:rsid w:val="00AD34EA"/>
    <w:rsid w:val="00AD4EAF"/>
    <w:rsid w:val="00AD5A53"/>
    <w:rsid w:val="00AD7105"/>
    <w:rsid w:val="00AE0873"/>
    <w:rsid w:val="00AE17DC"/>
    <w:rsid w:val="00AE3BB7"/>
    <w:rsid w:val="00AE55E8"/>
    <w:rsid w:val="00AE668A"/>
    <w:rsid w:val="00AE795D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01E"/>
    <w:rsid w:val="00B01489"/>
    <w:rsid w:val="00B03B89"/>
    <w:rsid w:val="00B0445B"/>
    <w:rsid w:val="00B07396"/>
    <w:rsid w:val="00B074FD"/>
    <w:rsid w:val="00B11698"/>
    <w:rsid w:val="00B137E8"/>
    <w:rsid w:val="00B138CC"/>
    <w:rsid w:val="00B14FFA"/>
    <w:rsid w:val="00B16C6B"/>
    <w:rsid w:val="00B171BB"/>
    <w:rsid w:val="00B17219"/>
    <w:rsid w:val="00B2043E"/>
    <w:rsid w:val="00B21AFD"/>
    <w:rsid w:val="00B21E44"/>
    <w:rsid w:val="00B22675"/>
    <w:rsid w:val="00B22FA7"/>
    <w:rsid w:val="00B234DD"/>
    <w:rsid w:val="00B260B6"/>
    <w:rsid w:val="00B273A8"/>
    <w:rsid w:val="00B27553"/>
    <w:rsid w:val="00B30617"/>
    <w:rsid w:val="00B31075"/>
    <w:rsid w:val="00B31854"/>
    <w:rsid w:val="00B31EDB"/>
    <w:rsid w:val="00B31FBB"/>
    <w:rsid w:val="00B333D1"/>
    <w:rsid w:val="00B34011"/>
    <w:rsid w:val="00B360A3"/>
    <w:rsid w:val="00B36444"/>
    <w:rsid w:val="00B406CF"/>
    <w:rsid w:val="00B4078B"/>
    <w:rsid w:val="00B40879"/>
    <w:rsid w:val="00B423DA"/>
    <w:rsid w:val="00B42EB8"/>
    <w:rsid w:val="00B439E7"/>
    <w:rsid w:val="00B43AA3"/>
    <w:rsid w:val="00B45776"/>
    <w:rsid w:val="00B46236"/>
    <w:rsid w:val="00B47141"/>
    <w:rsid w:val="00B47D0F"/>
    <w:rsid w:val="00B5083C"/>
    <w:rsid w:val="00B50DC8"/>
    <w:rsid w:val="00B51C6C"/>
    <w:rsid w:val="00B51E60"/>
    <w:rsid w:val="00B561E6"/>
    <w:rsid w:val="00B56CE3"/>
    <w:rsid w:val="00B612BD"/>
    <w:rsid w:val="00B6187D"/>
    <w:rsid w:val="00B62D95"/>
    <w:rsid w:val="00B6486E"/>
    <w:rsid w:val="00B650CB"/>
    <w:rsid w:val="00B650EF"/>
    <w:rsid w:val="00B65284"/>
    <w:rsid w:val="00B661EE"/>
    <w:rsid w:val="00B66629"/>
    <w:rsid w:val="00B66F7F"/>
    <w:rsid w:val="00B679A4"/>
    <w:rsid w:val="00B67E3D"/>
    <w:rsid w:val="00B70906"/>
    <w:rsid w:val="00B70D8F"/>
    <w:rsid w:val="00B716B2"/>
    <w:rsid w:val="00B71852"/>
    <w:rsid w:val="00B7243D"/>
    <w:rsid w:val="00B72457"/>
    <w:rsid w:val="00B72559"/>
    <w:rsid w:val="00B726B0"/>
    <w:rsid w:val="00B7286E"/>
    <w:rsid w:val="00B72A26"/>
    <w:rsid w:val="00B7568A"/>
    <w:rsid w:val="00B75A5C"/>
    <w:rsid w:val="00B75B15"/>
    <w:rsid w:val="00B76640"/>
    <w:rsid w:val="00B77719"/>
    <w:rsid w:val="00B77E70"/>
    <w:rsid w:val="00B81B03"/>
    <w:rsid w:val="00B81EED"/>
    <w:rsid w:val="00B820EE"/>
    <w:rsid w:val="00B82E06"/>
    <w:rsid w:val="00B83D17"/>
    <w:rsid w:val="00B8455B"/>
    <w:rsid w:val="00B847AC"/>
    <w:rsid w:val="00B856B7"/>
    <w:rsid w:val="00B87C1D"/>
    <w:rsid w:val="00B9109E"/>
    <w:rsid w:val="00B91985"/>
    <w:rsid w:val="00B92BE3"/>
    <w:rsid w:val="00B9443B"/>
    <w:rsid w:val="00B9478E"/>
    <w:rsid w:val="00B94BE0"/>
    <w:rsid w:val="00B96AA2"/>
    <w:rsid w:val="00B96F94"/>
    <w:rsid w:val="00BA0706"/>
    <w:rsid w:val="00BA09D3"/>
    <w:rsid w:val="00BA1DB9"/>
    <w:rsid w:val="00BA1DD2"/>
    <w:rsid w:val="00BA288E"/>
    <w:rsid w:val="00BA3188"/>
    <w:rsid w:val="00BA39F5"/>
    <w:rsid w:val="00BA3ADD"/>
    <w:rsid w:val="00BA42BA"/>
    <w:rsid w:val="00BA44CA"/>
    <w:rsid w:val="00BA4952"/>
    <w:rsid w:val="00BA52F8"/>
    <w:rsid w:val="00BA57FF"/>
    <w:rsid w:val="00BA66AB"/>
    <w:rsid w:val="00BA6AE6"/>
    <w:rsid w:val="00BA6F3B"/>
    <w:rsid w:val="00BB09E6"/>
    <w:rsid w:val="00BB0AA5"/>
    <w:rsid w:val="00BB13E5"/>
    <w:rsid w:val="00BB1D2C"/>
    <w:rsid w:val="00BB1D7D"/>
    <w:rsid w:val="00BB1E27"/>
    <w:rsid w:val="00BB2BC3"/>
    <w:rsid w:val="00BB38AF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43FF"/>
    <w:rsid w:val="00BC4CD2"/>
    <w:rsid w:val="00BC5B77"/>
    <w:rsid w:val="00BC696F"/>
    <w:rsid w:val="00BD026E"/>
    <w:rsid w:val="00BD1187"/>
    <w:rsid w:val="00BD2F6A"/>
    <w:rsid w:val="00BD47F5"/>
    <w:rsid w:val="00BD4A87"/>
    <w:rsid w:val="00BD6ADA"/>
    <w:rsid w:val="00BE0153"/>
    <w:rsid w:val="00BE3179"/>
    <w:rsid w:val="00BE39FB"/>
    <w:rsid w:val="00BE4FDF"/>
    <w:rsid w:val="00BE517E"/>
    <w:rsid w:val="00BE5A14"/>
    <w:rsid w:val="00BF09F7"/>
    <w:rsid w:val="00BF0F9D"/>
    <w:rsid w:val="00BF11BC"/>
    <w:rsid w:val="00BF2AFC"/>
    <w:rsid w:val="00BF3A0A"/>
    <w:rsid w:val="00C00216"/>
    <w:rsid w:val="00C02E15"/>
    <w:rsid w:val="00C03520"/>
    <w:rsid w:val="00C03881"/>
    <w:rsid w:val="00C03A59"/>
    <w:rsid w:val="00C0401C"/>
    <w:rsid w:val="00C04091"/>
    <w:rsid w:val="00C043AC"/>
    <w:rsid w:val="00C04E3E"/>
    <w:rsid w:val="00C0612E"/>
    <w:rsid w:val="00C06BC7"/>
    <w:rsid w:val="00C07735"/>
    <w:rsid w:val="00C07BE9"/>
    <w:rsid w:val="00C10FF9"/>
    <w:rsid w:val="00C1119E"/>
    <w:rsid w:val="00C11255"/>
    <w:rsid w:val="00C12FF1"/>
    <w:rsid w:val="00C144B2"/>
    <w:rsid w:val="00C15259"/>
    <w:rsid w:val="00C157CE"/>
    <w:rsid w:val="00C162FA"/>
    <w:rsid w:val="00C16EDE"/>
    <w:rsid w:val="00C172EF"/>
    <w:rsid w:val="00C17EB3"/>
    <w:rsid w:val="00C20420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264F7"/>
    <w:rsid w:val="00C31372"/>
    <w:rsid w:val="00C31C0C"/>
    <w:rsid w:val="00C31E91"/>
    <w:rsid w:val="00C32E55"/>
    <w:rsid w:val="00C3322A"/>
    <w:rsid w:val="00C339D3"/>
    <w:rsid w:val="00C349E6"/>
    <w:rsid w:val="00C34E00"/>
    <w:rsid w:val="00C35138"/>
    <w:rsid w:val="00C36A07"/>
    <w:rsid w:val="00C3766E"/>
    <w:rsid w:val="00C40791"/>
    <w:rsid w:val="00C41414"/>
    <w:rsid w:val="00C430A0"/>
    <w:rsid w:val="00C433C1"/>
    <w:rsid w:val="00C4347A"/>
    <w:rsid w:val="00C436A1"/>
    <w:rsid w:val="00C438B4"/>
    <w:rsid w:val="00C43E5E"/>
    <w:rsid w:val="00C4455E"/>
    <w:rsid w:val="00C44B41"/>
    <w:rsid w:val="00C44BAF"/>
    <w:rsid w:val="00C459B6"/>
    <w:rsid w:val="00C5000C"/>
    <w:rsid w:val="00C500F9"/>
    <w:rsid w:val="00C5098D"/>
    <w:rsid w:val="00C511B3"/>
    <w:rsid w:val="00C51C25"/>
    <w:rsid w:val="00C520F9"/>
    <w:rsid w:val="00C53467"/>
    <w:rsid w:val="00C534E6"/>
    <w:rsid w:val="00C53BBD"/>
    <w:rsid w:val="00C5422E"/>
    <w:rsid w:val="00C56EC4"/>
    <w:rsid w:val="00C57D2C"/>
    <w:rsid w:val="00C57F09"/>
    <w:rsid w:val="00C62960"/>
    <w:rsid w:val="00C64EC2"/>
    <w:rsid w:val="00C65E00"/>
    <w:rsid w:val="00C66343"/>
    <w:rsid w:val="00C66DA1"/>
    <w:rsid w:val="00C67F82"/>
    <w:rsid w:val="00C70DEC"/>
    <w:rsid w:val="00C71D8F"/>
    <w:rsid w:val="00C720FD"/>
    <w:rsid w:val="00C728CE"/>
    <w:rsid w:val="00C72B50"/>
    <w:rsid w:val="00C734A2"/>
    <w:rsid w:val="00C735F5"/>
    <w:rsid w:val="00C748F7"/>
    <w:rsid w:val="00C7527D"/>
    <w:rsid w:val="00C76374"/>
    <w:rsid w:val="00C77632"/>
    <w:rsid w:val="00C8050E"/>
    <w:rsid w:val="00C81F18"/>
    <w:rsid w:val="00C8210D"/>
    <w:rsid w:val="00C823BF"/>
    <w:rsid w:val="00C85CD9"/>
    <w:rsid w:val="00C86807"/>
    <w:rsid w:val="00C86A62"/>
    <w:rsid w:val="00C86A67"/>
    <w:rsid w:val="00C8715A"/>
    <w:rsid w:val="00C902FE"/>
    <w:rsid w:val="00C92D27"/>
    <w:rsid w:val="00C92EC8"/>
    <w:rsid w:val="00C9476C"/>
    <w:rsid w:val="00C94A45"/>
    <w:rsid w:val="00C94F1C"/>
    <w:rsid w:val="00C9550F"/>
    <w:rsid w:val="00C959C2"/>
    <w:rsid w:val="00C95BE9"/>
    <w:rsid w:val="00C95CEE"/>
    <w:rsid w:val="00C97796"/>
    <w:rsid w:val="00CA183F"/>
    <w:rsid w:val="00CA1C7A"/>
    <w:rsid w:val="00CA27AF"/>
    <w:rsid w:val="00CA3F98"/>
    <w:rsid w:val="00CA4535"/>
    <w:rsid w:val="00CA5556"/>
    <w:rsid w:val="00CA56F6"/>
    <w:rsid w:val="00CA6DD7"/>
    <w:rsid w:val="00CB08ED"/>
    <w:rsid w:val="00CB30A7"/>
    <w:rsid w:val="00CB3171"/>
    <w:rsid w:val="00CB3727"/>
    <w:rsid w:val="00CC137A"/>
    <w:rsid w:val="00CC2D9C"/>
    <w:rsid w:val="00CC4195"/>
    <w:rsid w:val="00CC5143"/>
    <w:rsid w:val="00CC5A6E"/>
    <w:rsid w:val="00CC608A"/>
    <w:rsid w:val="00CC698F"/>
    <w:rsid w:val="00CC6C21"/>
    <w:rsid w:val="00CC6FEA"/>
    <w:rsid w:val="00CD04D9"/>
    <w:rsid w:val="00CD110C"/>
    <w:rsid w:val="00CD32E3"/>
    <w:rsid w:val="00CD48E6"/>
    <w:rsid w:val="00CD5DA8"/>
    <w:rsid w:val="00CD74BB"/>
    <w:rsid w:val="00CD7823"/>
    <w:rsid w:val="00CD7F96"/>
    <w:rsid w:val="00CE088B"/>
    <w:rsid w:val="00CE0A9E"/>
    <w:rsid w:val="00CE13E0"/>
    <w:rsid w:val="00CE1815"/>
    <w:rsid w:val="00CE1B83"/>
    <w:rsid w:val="00CE2685"/>
    <w:rsid w:val="00CE2F40"/>
    <w:rsid w:val="00CE3AC4"/>
    <w:rsid w:val="00CE5609"/>
    <w:rsid w:val="00CE565D"/>
    <w:rsid w:val="00CE64CF"/>
    <w:rsid w:val="00CE7382"/>
    <w:rsid w:val="00CF03AE"/>
    <w:rsid w:val="00CF11C6"/>
    <w:rsid w:val="00CF1F36"/>
    <w:rsid w:val="00CF2B9A"/>
    <w:rsid w:val="00CF2D92"/>
    <w:rsid w:val="00CF48D5"/>
    <w:rsid w:val="00CF4A8C"/>
    <w:rsid w:val="00CF56D4"/>
    <w:rsid w:val="00CF724A"/>
    <w:rsid w:val="00D0028E"/>
    <w:rsid w:val="00D01037"/>
    <w:rsid w:val="00D0228F"/>
    <w:rsid w:val="00D03830"/>
    <w:rsid w:val="00D03CAC"/>
    <w:rsid w:val="00D04730"/>
    <w:rsid w:val="00D05CF3"/>
    <w:rsid w:val="00D05D76"/>
    <w:rsid w:val="00D06B30"/>
    <w:rsid w:val="00D06F36"/>
    <w:rsid w:val="00D079AD"/>
    <w:rsid w:val="00D07E70"/>
    <w:rsid w:val="00D10886"/>
    <w:rsid w:val="00D10CF3"/>
    <w:rsid w:val="00D12AD1"/>
    <w:rsid w:val="00D12D60"/>
    <w:rsid w:val="00D1406A"/>
    <w:rsid w:val="00D14ED6"/>
    <w:rsid w:val="00D157AE"/>
    <w:rsid w:val="00D15A10"/>
    <w:rsid w:val="00D15B00"/>
    <w:rsid w:val="00D15D88"/>
    <w:rsid w:val="00D16040"/>
    <w:rsid w:val="00D161F5"/>
    <w:rsid w:val="00D171BF"/>
    <w:rsid w:val="00D206CC"/>
    <w:rsid w:val="00D21F2A"/>
    <w:rsid w:val="00D22088"/>
    <w:rsid w:val="00D22995"/>
    <w:rsid w:val="00D2512F"/>
    <w:rsid w:val="00D2549A"/>
    <w:rsid w:val="00D25970"/>
    <w:rsid w:val="00D25B50"/>
    <w:rsid w:val="00D269F2"/>
    <w:rsid w:val="00D30A28"/>
    <w:rsid w:val="00D310B3"/>
    <w:rsid w:val="00D324B9"/>
    <w:rsid w:val="00D326E5"/>
    <w:rsid w:val="00D33E0D"/>
    <w:rsid w:val="00D34556"/>
    <w:rsid w:val="00D37D85"/>
    <w:rsid w:val="00D37E4F"/>
    <w:rsid w:val="00D4034F"/>
    <w:rsid w:val="00D40A8D"/>
    <w:rsid w:val="00D41B1F"/>
    <w:rsid w:val="00D41D16"/>
    <w:rsid w:val="00D4211B"/>
    <w:rsid w:val="00D43ECF"/>
    <w:rsid w:val="00D46818"/>
    <w:rsid w:val="00D46B2E"/>
    <w:rsid w:val="00D46EBC"/>
    <w:rsid w:val="00D46FCC"/>
    <w:rsid w:val="00D50EA1"/>
    <w:rsid w:val="00D511E6"/>
    <w:rsid w:val="00D51328"/>
    <w:rsid w:val="00D521FA"/>
    <w:rsid w:val="00D5249E"/>
    <w:rsid w:val="00D553F2"/>
    <w:rsid w:val="00D60200"/>
    <w:rsid w:val="00D61464"/>
    <w:rsid w:val="00D615EB"/>
    <w:rsid w:val="00D62287"/>
    <w:rsid w:val="00D63253"/>
    <w:rsid w:val="00D6389D"/>
    <w:rsid w:val="00D65AD7"/>
    <w:rsid w:val="00D66D99"/>
    <w:rsid w:val="00D6727A"/>
    <w:rsid w:val="00D70161"/>
    <w:rsid w:val="00D70282"/>
    <w:rsid w:val="00D70AA9"/>
    <w:rsid w:val="00D70B4D"/>
    <w:rsid w:val="00D71B5A"/>
    <w:rsid w:val="00D71B9D"/>
    <w:rsid w:val="00D71E46"/>
    <w:rsid w:val="00D72A09"/>
    <w:rsid w:val="00D73D2E"/>
    <w:rsid w:val="00D74A6C"/>
    <w:rsid w:val="00D7594F"/>
    <w:rsid w:val="00D76645"/>
    <w:rsid w:val="00D77010"/>
    <w:rsid w:val="00D7716E"/>
    <w:rsid w:val="00D77ABD"/>
    <w:rsid w:val="00D80C64"/>
    <w:rsid w:val="00D810D5"/>
    <w:rsid w:val="00D824E5"/>
    <w:rsid w:val="00D82AFF"/>
    <w:rsid w:val="00D83BE7"/>
    <w:rsid w:val="00D83E52"/>
    <w:rsid w:val="00D84149"/>
    <w:rsid w:val="00D85D62"/>
    <w:rsid w:val="00D869C0"/>
    <w:rsid w:val="00D86C19"/>
    <w:rsid w:val="00D92803"/>
    <w:rsid w:val="00D92932"/>
    <w:rsid w:val="00D93B00"/>
    <w:rsid w:val="00D94647"/>
    <w:rsid w:val="00D94BD9"/>
    <w:rsid w:val="00D94D04"/>
    <w:rsid w:val="00D95149"/>
    <w:rsid w:val="00D95D99"/>
    <w:rsid w:val="00D95F67"/>
    <w:rsid w:val="00D97B87"/>
    <w:rsid w:val="00DA05CA"/>
    <w:rsid w:val="00DA0761"/>
    <w:rsid w:val="00DA1257"/>
    <w:rsid w:val="00DA351F"/>
    <w:rsid w:val="00DA488E"/>
    <w:rsid w:val="00DA49C1"/>
    <w:rsid w:val="00DA4C20"/>
    <w:rsid w:val="00DA6A88"/>
    <w:rsid w:val="00DA6EF4"/>
    <w:rsid w:val="00DA755F"/>
    <w:rsid w:val="00DA79E1"/>
    <w:rsid w:val="00DB0742"/>
    <w:rsid w:val="00DB0EE5"/>
    <w:rsid w:val="00DB12B7"/>
    <w:rsid w:val="00DB217F"/>
    <w:rsid w:val="00DB3B3B"/>
    <w:rsid w:val="00DB3F6D"/>
    <w:rsid w:val="00DB509C"/>
    <w:rsid w:val="00DB57B0"/>
    <w:rsid w:val="00DB7878"/>
    <w:rsid w:val="00DC0DFC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6B8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40A0"/>
    <w:rsid w:val="00DD41B2"/>
    <w:rsid w:val="00DD6372"/>
    <w:rsid w:val="00DD6D35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14D"/>
    <w:rsid w:val="00DE6649"/>
    <w:rsid w:val="00DE69D0"/>
    <w:rsid w:val="00DE6A55"/>
    <w:rsid w:val="00DE7213"/>
    <w:rsid w:val="00DE7A98"/>
    <w:rsid w:val="00DE7B8F"/>
    <w:rsid w:val="00DF1213"/>
    <w:rsid w:val="00DF2212"/>
    <w:rsid w:val="00DF227F"/>
    <w:rsid w:val="00DF2A62"/>
    <w:rsid w:val="00DF3979"/>
    <w:rsid w:val="00DF3F5E"/>
    <w:rsid w:val="00DF4A54"/>
    <w:rsid w:val="00DF4FD2"/>
    <w:rsid w:val="00DF5B88"/>
    <w:rsid w:val="00DF73B9"/>
    <w:rsid w:val="00E00F77"/>
    <w:rsid w:val="00E012A7"/>
    <w:rsid w:val="00E01914"/>
    <w:rsid w:val="00E028D0"/>
    <w:rsid w:val="00E03388"/>
    <w:rsid w:val="00E03588"/>
    <w:rsid w:val="00E0393A"/>
    <w:rsid w:val="00E03CB0"/>
    <w:rsid w:val="00E047CC"/>
    <w:rsid w:val="00E0588F"/>
    <w:rsid w:val="00E06AFC"/>
    <w:rsid w:val="00E11A36"/>
    <w:rsid w:val="00E1341F"/>
    <w:rsid w:val="00E13812"/>
    <w:rsid w:val="00E145F0"/>
    <w:rsid w:val="00E14B5F"/>
    <w:rsid w:val="00E151F5"/>
    <w:rsid w:val="00E1554F"/>
    <w:rsid w:val="00E16EE9"/>
    <w:rsid w:val="00E17618"/>
    <w:rsid w:val="00E22775"/>
    <w:rsid w:val="00E22D12"/>
    <w:rsid w:val="00E2433A"/>
    <w:rsid w:val="00E244AE"/>
    <w:rsid w:val="00E254D2"/>
    <w:rsid w:val="00E25D59"/>
    <w:rsid w:val="00E25F33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4E75"/>
    <w:rsid w:val="00E353AD"/>
    <w:rsid w:val="00E36CD3"/>
    <w:rsid w:val="00E42815"/>
    <w:rsid w:val="00E43446"/>
    <w:rsid w:val="00E43F78"/>
    <w:rsid w:val="00E47439"/>
    <w:rsid w:val="00E47DF5"/>
    <w:rsid w:val="00E518AC"/>
    <w:rsid w:val="00E51FDC"/>
    <w:rsid w:val="00E5293E"/>
    <w:rsid w:val="00E53920"/>
    <w:rsid w:val="00E539E8"/>
    <w:rsid w:val="00E551D5"/>
    <w:rsid w:val="00E56A92"/>
    <w:rsid w:val="00E57F7E"/>
    <w:rsid w:val="00E606F2"/>
    <w:rsid w:val="00E608CD"/>
    <w:rsid w:val="00E6142B"/>
    <w:rsid w:val="00E62300"/>
    <w:rsid w:val="00E62D3E"/>
    <w:rsid w:val="00E62E70"/>
    <w:rsid w:val="00E630ED"/>
    <w:rsid w:val="00E63395"/>
    <w:rsid w:val="00E64FBD"/>
    <w:rsid w:val="00E65747"/>
    <w:rsid w:val="00E66894"/>
    <w:rsid w:val="00E70587"/>
    <w:rsid w:val="00E711BA"/>
    <w:rsid w:val="00E71859"/>
    <w:rsid w:val="00E7188A"/>
    <w:rsid w:val="00E724EA"/>
    <w:rsid w:val="00E73A0D"/>
    <w:rsid w:val="00E74635"/>
    <w:rsid w:val="00E7683B"/>
    <w:rsid w:val="00E76D17"/>
    <w:rsid w:val="00E7794E"/>
    <w:rsid w:val="00E77C56"/>
    <w:rsid w:val="00E77E4D"/>
    <w:rsid w:val="00E77F1F"/>
    <w:rsid w:val="00E80B15"/>
    <w:rsid w:val="00E80CDC"/>
    <w:rsid w:val="00E82444"/>
    <w:rsid w:val="00E82875"/>
    <w:rsid w:val="00E82A28"/>
    <w:rsid w:val="00E82DD5"/>
    <w:rsid w:val="00E83D91"/>
    <w:rsid w:val="00E8427E"/>
    <w:rsid w:val="00E845D3"/>
    <w:rsid w:val="00E84C1E"/>
    <w:rsid w:val="00E84CA6"/>
    <w:rsid w:val="00E84D31"/>
    <w:rsid w:val="00E84F84"/>
    <w:rsid w:val="00E850E6"/>
    <w:rsid w:val="00E8563F"/>
    <w:rsid w:val="00E87256"/>
    <w:rsid w:val="00E874DC"/>
    <w:rsid w:val="00E87A07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8D"/>
    <w:rsid w:val="00E962F4"/>
    <w:rsid w:val="00E963E4"/>
    <w:rsid w:val="00E96B7A"/>
    <w:rsid w:val="00E975D2"/>
    <w:rsid w:val="00E97E29"/>
    <w:rsid w:val="00EA0142"/>
    <w:rsid w:val="00EA01CE"/>
    <w:rsid w:val="00EA0275"/>
    <w:rsid w:val="00EA0D17"/>
    <w:rsid w:val="00EA0E43"/>
    <w:rsid w:val="00EA2B86"/>
    <w:rsid w:val="00EA32A4"/>
    <w:rsid w:val="00EA47B8"/>
    <w:rsid w:val="00EA4B69"/>
    <w:rsid w:val="00EA7ABF"/>
    <w:rsid w:val="00EB24A2"/>
    <w:rsid w:val="00EB2E33"/>
    <w:rsid w:val="00EB42BC"/>
    <w:rsid w:val="00EB4DA7"/>
    <w:rsid w:val="00EB683A"/>
    <w:rsid w:val="00EB6F1B"/>
    <w:rsid w:val="00EC1287"/>
    <w:rsid w:val="00EC2D82"/>
    <w:rsid w:val="00EC4A8F"/>
    <w:rsid w:val="00EC5D2E"/>
    <w:rsid w:val="00EC6EAF"/>
    <w:rsid w:val="00EC71DD"/>
    <w:rsid w:val="00EC752C"/>
    <w:rsid w:val="00EC7D63"/>
    <w:rsid w:val="00ED043C"/>
    <w:rsid w:val="00ED2216"/>
    <w:rsid w:val="00ED3E72"/>
    <w:rsid w:val="00ED5EF1"/>
    <w:rsid w:val="00ED62BB"/>
    <w:rsid w:val="00ED6850"/>
    <w:rsid w:val="00ED6EA2"/>
    <w:rsid w:val="00ED6F78"/>
    <w:rsid w:val="00ED7BE5"/>
    <w:rsid w:val="00ED7FEA"/>
    <w:rsid w:val="00EE008F"/>
    <w:rsid w:val="00EE1854"/>
    <w:rsid w:val="00EE1D7C"/>
    <w:rsid w:val="00EE2994"/>
    <w:rsid w:val="00EE3015"/>
    <w:rsid w:val="00EE3DCB"/>
    <w:rsid w:val="00EE436E"/>
    <w:rsid w:val="00EE45A4"/>
    <w:rsid w:val="00EE49A8"/>
    <w:rsid w:val="00EE4C8A"/>
    <w:rsid w:val="00EE609F"/>
    <w:rsid w:val="00EE6E34"/>
    <w:rsid w:val="00EE76FC"/>
    <w:rsid w:val="00EF07F6"/>
    <w:rsid w:val="00EF213D"/>
    <w:rsid w:val="00EF2882"/>
    <w:rsid w:val="00EF28DD"/>
    <w:rsid w:val="00EF3B0B"/>
    <w:rsid w:val="00EF3E19"/>
    <w:rsid w:val="00EF48A3"/>
    <w:rsid w:val="00EF58D0"/>
    <w:rsid w:val="00EF7F6D"/>
    <w:rsid w:val="00F01220"/>
    <w:rsid w:val="00F0135A"/>
    <w:rsid w:val="00F0214E"/>
    <w:rsid w:val="00F04E56"/>
    <w:rsid w:val="00F055B3"/>
    <w:rsid w:val="00F05B48"/>
    <w:rsid w:val="00F06A79"/>
    <w:rsid w:val="00F06D30"/>
    <w:rsid w:val="00F10430"/>
    <w:rsid w:val="00F10FCB"/>
    <w:rsid w:val="00F11436"/>
    <w:rsid w:val="00F120FB"/>
    <w:rsid w:val="00F12496"/>
    <w:rsid w:val="00F12973"/>
    <w:rsid w:val="00F13D4A"/>
    <w:rsid w:val="00F14B24"/>
    <w:rsid w:val="00F1550B"/>
    <w:rsid w:val="00F155D9"/>
    <w:rsid w:val="00F16CA5"/>
    <w:rsid w:val="00F16ED4"/>
    <w:rsid w:val="00F17304"/>
    <w:rsid w:val="00F20106"/>
    <w:rsid w:val="00F20124"/>
    <w:rsid w:val="00F22A90"/>
    <w:rsid w:val="00F22C9C"/>
    <w:rsid w:val="00F234BD"/>
    <w:rsid w:val="00F24203"/>
    <w:rsid w:val="00F24333"/>
    <w:rsid w:val="00F24A33"/>
    <w:rsid w:val="00F252E3"/>
    <w:rsid w:val="00F25480"/>
    <w:rsid w:val="00F25A5D"/>
    <w:rsid w:val="00F268B7"/>
    <w:rsid w:val="00F26EE2"/>
    <w:rsid w:val="00F27476"/>
    <w:rsid w:val="00F27C85"/>
    <w:rsid w:val="00F30B21"/>
    <w:rsid w:val="00F3106F"/>
    <w:rsid w:val="00F31AEA"/>
    <w:rsid w:val="00F32C76"/>
    <w:rsid w:val="00F3305D"/>
    <w:rsid w:val="00F33391"/>
    <w:rsid w:val="00F34467"/>
    <w:rsid w:val="00F405AD"/>
    <w:rsid w:val="00F40C7C"/>
    <w:rsid w:val="00F436EE"/>
    <w:rsid w:val="00F442ED"/>
    <w:rsid w:val="00F4506F"/>
    <w:rsid w:val="00F455A9"/>
    <w:rsid w:val="00F45731"/>
    <w:rsid w:val="00F45780"/>
    <w:rsid w:val="00F4709B"/>
    <w:rsid w:val="00F47236"/>
    <w:rsid w:val="00F474B2"/>
    <w:rsid w:val="00F50CEF"/>
    <w:rsid w:val="00F51457"/>
    <w:rsid w:val="00F525F1"/>
    <w:rsid w:val="00F52B22"/>
    <w:rsid w:val="00F52CA8"/>
    <w:rsid w:val="00F53B8E"/>
    <w:rsid w:val="00F53BF9"/>
    <w:rsid w:val="00F53E4F"/>
    <w:rsid w:val="00F5449C"/>
    <w:rsid w:val="00F548D5"/>
    <w:rsid w:val="00F54AA7"/>
    <w:rsid w:val="00F55328"/>
    <w:rsid w:val="00F55544"/>
    <w:rsid w:val="00F562B5"/>
    <w:rsid w:val="00F569A6"/>
    <w:rsid w:val="00F5759B"/>
    <w:rsid w:val="00F60BE7"/>
    <w:rsid w:val="00F614BA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746"/>
    <w:rsid w:val="00F70CC6"/>
    <w:rsid w:val="00F7159C"/>
    <w:rsid w:val="00F727F9"/>
    <w:rsid w:val="00F73F4B"/>
    <w:rsid w:val="00F74612"/>
    <w:rsid w:val="00F761C5"/>
    <w:rsid w:val="00F76284"/>
    <w:rsid w:val="00F80FED"/>
    <w:rsid w:val="00F81B57"/>
    <w:rsid w:val="00F84767"/>
    <w:rsid w:val="00F84F6A"/>
    <w:rsid w:val="00F8519C"/>
    <w:rsid w:val="00F85255"/>
    <w:rsid w:val="00F857CB"/>
    <w:rsid w:val="00F8652E"/>
    <w:rsid w:val="00F87666"/>
    <w:rsid w:val="00F87935"/>
    <w:rsid w:val="00F902CF"/>
    <w:rsid w:val="00F90786"/>
    <w:rsid w:val="00F912DA"/>
    <w:rsid w:val="00F91B4C"/>
    <w:rsid w:val="00F92A92"/>
    <w:rsid w:val="00F949D3"/>
    <w:rsid w:val="00F96118"/>
    <w:rsid w:val="00F962F0"/>
    <w:rsid w:val="00F96926"/>
    <w:rsid w:val="00F96B07"/>
    <w:rsid w:val="00FA14C9"/>
    <w:rsid w:val="00FA152E"/>
    <w:rsid w:val="00FA419A"/>
    <w:rsid w:val="00FA549F"/>
    <w:rsid w:val="00FA5A49"/>
    <w:rsid w:val="00FA5C3E"/>
    <w:rsid w:val="00FA6684"/>
    <w:rsid w:val="00FA7C17"/>
    <w:rsid w:val="00FA7D15"/>
    <w:rsid w:val="00FA7FA1"/>
    <w:rsid w:val="00FB1551"/>
    <w:rsid w:val="00FB1AE9"/>
    <w:rsid w:val="00FB23E0"/>
    <w:rsid w:val="00FB3BC2"/>
    <w:rsid w:val="00FB459F"/>
    <w:rsid w:val="00FB512C"/>
    <w:rsid w:val="00FB5988"/>
    <w:rsid w:val="00FB5C13"/>
    <w:rsid w:val="00FB6ADE"/>
    <w:rsid w:val="00FB6FED"/>
    <w:rsid w:val="00FB740A"/>
    <w:rsid w:val="00FB7776"/>
    <w:rsid w:val="00FB7DE8"/>
    <w:rsid w:val="00FC0091"/>
    <w:rsid w:val="00FC0249"/>
    <w:rsid w:val="00FC12C5"/>
    <w:rsid w:val="00FC23D0"/>
    <w:rsid w:val="00FC3D68"/>
    <w:rsid w:val="00FC4279"/>
    <w:rsid w:val="00FC4780"/>
    <w:rsid w:val="00FC5689"/>
    <w:rsid w:val="00FC5C03"/>
    <w:rsid w:val="00FC70AD"/>
    <w:rsid w:val="00FC787B"/>
    <w:rsid w:val="00FC7B23"/>
    <w:rsid w:val="00FC7C79"/>
    <w:rsid w:val="00FD0324"/>
    <w:rsid w:val="00FD066B"/>
    <w:rsid w:val="00FD11E0"/>
    <w:rsid w:val="00FD2528"/>
    <w:rsid w:val="00FD2C9E"/>
    <w:rsid w:val="00FD36DC"/>
    <w:rsid w:val="00FD394D"/>
    <w:rsid w:val="00FD42E5"/>
    <w:rsid w:val="00FD62EA"/>
    <w:rsid w:val="00FD74A1"/>
    <w:rsid w:val="00FD78AA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041"/>
    <w:rsid w:val="00FF14E1"/>
    <w:rsid w:val="00FF1F73"/>
    <w:rsid w:val="00FF24F5"/>
    <w:rsid w:val="00FF3FC1"/>
    <w:rsid w:val="00FF4386"/>
    <w:rsid w:val="00FF444B"/>
    <w:rsid w:val="00FF4782"/>
    <w:rsid w:val="00FF47DC"/>
    <w:rsid w:val="00FF507B"/>
    <w:rsid w:val="00FF59C0"/>
    <w:rsid w:val="00FF5C7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customXml" Target="ink/ink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1" units="cm"/>
      <inkml:brushProperty name="color" value="#849398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17862</TotalTime>
  <Pages>71</Pages>
  <Words>21070</Words>
  <Characters>120103</Characters>
  <Application>Microsoft Office Word</Application>
  <DocSecurity>0</DocSecurity>
  <Lines>1000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140892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Анна Георгиевна Малофеева</cp:lastModifiedBy>
  <cp:revision>176</cp:revision>
  <cp:lastPrinted>2023-01-10T10:37:00Z</cp:lastPrinted>
  <dcterms:created xsi:type="dcterms:W3CDTF">2022-05-26T07:59:00Z</dcterms:created>
  <dcterms:modified xsi:type="dcterms:W3CDTF">2023-01-10T11:14:00Z</dcterms:modified>
</cp:coreProperties>
</file>