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3622A"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Приложение к постановлению </w:t>
      </w:r>
    </w:p>
    <w:p w14:paraId="5E2996DC" w14:textId="77777777" w:rsidR="000220A6" w:rsidRPr="0031687A" w:rsidRDefault="000220A6" w:rsidP="000220A6">
      <w:pPr>
        <w:spacing w:after="0" w:line="240" w:lineRule="auto"/>
        <w:ind w:firstLine="11766"/>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p>
    <w:p w14:paraId="7C8D7034" w14:textId="5B93A251" w:rsidR="000220A6" w:rsidRPr="00F33D76" w:rsidRDefault="000220A6" w:rsidP="000220A6">
      <w:pPr>
        <w:spacing w:after="0" w:line="240" w:lineRule="auto"/>
        <w:ind w:firstLine="11766"/>
        <w:rPr>
          <w:rFonts w:ascii="Times New Roman" w:hAnsi="Times New Roman" w:cs="Times New Roman"/>
          <w:sz w:val="24"/>
          <w:szCs w:val="24"/>
        </w:rPr>
      </w:pPr>
      <w:r>
        <w:rPr>
          <w:rFonts w:ascii="Times New Roman" w:hAnsi="Times New Roman" w:cs="Times New Roman"/>
          <w:sz w:val="24"/>
          <w:szCs w:val="24"/>
        </w:rPr>
        <w:t>о</w:t>
      </w:r>
      <w:r w:rsidRPr="0031687A">
        <w:rPr>
          <w:rFonts w:ascii="Times New Roman" w:hAnsi="Times New Roman" w:cs="Times New Roman"/>
          <w:sz w:val="24"/>
          <w:szCs w:val="24"/>
        </w:rPr>
        <w:t>т</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_______________</w:t>
      </w:r>
      <w:r w:rsidR="006821CF">
        <w:rPr>
          <w:rFonts w:ascii="Times New Roman" w:hAnsi="Times New Roman" w:cs="Times New Roman"/>
          <w:sz w:val="24"/>
          <w:szCs w:val="24"/>
        </w:rPr>
        <w:t xml:space="preserve"> </w:t>
      </w:r>
      <w:r w:rsidRPr="0031687A">
        <w:rPr>
          <w:rFonts w:ascii="Times New Roman" w:hAnsi="Times New Roman" w:cs="Times New Roman"/>
          <w:sz w:val="24"/>
          <w:szCs w:val="24"/>
        </w:rPr>
        <w:t>№</w:t>
      </w:r>
      <w:r w:rsidR="00643034">
        <w:rPr>
          <w:rFonts w:ascii="Times New Roman" w:hAnsi="Times New Roman" w:cs="Times New Roman"/>
          <w:sz w:val="24"/>
          <w:szCs w:val="24"/>
        </w:rPr>
        <w:t xml:space="preserve"> </w:t>
      </w:r>
      <w:r w:rsidR="00DD75CA">
        <w:rPr>
          <w:rFonts w:ascii="Times New Roman" w:hAnsi="Times New Roman" w:cs="Times New Roman"/>
          <w:sz w:val="24"/>
          <w:szCs w:val="24"/>
        </w:rPr>
        <w:t>_______</w:t>
      </w:r>
    </w:p>
    <w:p w14:paraId="59166583"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14:paraId="4B413EB6" w14:textId="77777777" w:rsidR="000220A6" w:rsidRPr="0031687A" w:rsidRDefault="000220A6" w:rsidP="000220A6">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«Управление имуществом и муниципальными финансами» </w:t>
      </w:r>
    </w:p>
    <w:p w14:paraId="210FAA14" w14:textId="77777777" w:rsidR="000220A6" w:rsidRPr="0031687A" w:rsidRDefault="000220A6" w:rsidP="000220A6">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14:paraId="373DE788" w14:textId="77777777" w:rsidR="006821CF" w:rsidRPr="0031687A" w:rsidRDefault="006821CF" w:rsidP="006821CF">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6821CF" w:rsidRPr="0031687A" w14:paraId="1853BA54" w14:textId="77777777" w:rsidTr="00E82AB1">
        <w:tc>
          <w:tcPr>
            <w:tcW w:w="4575" w:type="dxa"/>
            <w:tcBorders>
              <w:top w:val="single" w:sz="4" w:space="0" w:color="auto"/>
              <w:bottom w:val="single" w:sz="4" w:space="0" w:color="auto"/>
              <w:right w:val="single" w:sz="4" w:space="0" w:color="auto"/>
            </w:tcBorders>
          </w:tcPr>
          <w:p w14:paraId="5CE80E44"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0451" w:type="dxa"/>
            <w:gridSpan w:val="6"/>
            <w:tcBorders>
              <w:top w:val="single" w:sz="4" w:space="0" w:color="auto"/>
              <w:left w:val="single" w:sz="4" w:space="0" w:color="auto"/>
              <w:bottom w:val="single" w:sz="4" w:space="0" w:color="auto"/>
            </w:tcBorders>
          </w:tcPr>
          <w:p w14:paraId="4D7839F1"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6821CF" w:rsidRPr="0031687A" w14:paraId="3099DBD2" w14:textId="77777777" w:rsidTr="00E82AB1">
        <w:tc>
          <w:tcPr>
            <w:tcW w:w="4575" w:type="dxa"/>
            <w:tcBorders>
              <w:top w:val="single" w:sz="4" w:space="0" w:color="auto"/>
              <w:bottom w:val="single" w:sz="4" w:space="0" w:color="auto"/>
              <w:right w:val="single" w:sz="4" w:space="0" w:color="auto"/>
            </w:tcBorders>
          </w:tcPr>
          <w:p w14:paraId="5F1FF1F2" w14:textId="77777777" w:rsidR="006821CF" w:rsidRPr="0031687A"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0451" w:type="dxa"/>
            <w:gridSpan w:val="6"/>
            <w:tcBorders>
              <w:top w:val="single" w:sz="4" w:space="0" w:color="auto"/>
              <w:left w:val="single" w:sz="4" w:space="0" w:color="auto"/>
              <w:bottom w:val="single" w:sz="4" w:space="0" w:color="auto"/>
            </w:tcBorders>
          </w:tcPr>
          <w:p w14:paraId="6791AB0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распоряжению муниципальным имуществом (п.п.1);</w:t>
            </w:r>
          </w:p>
          <w:p w14:paraId="5A5BFF44"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имущественно-земельных отношений (п.п.1);</w:t>
            </w:r>
          </w:p>
          <w:p w14:paraId="165CC2F9"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жилищно-коммунального хозяйства (</w:t>
            </w:r>
            <w:proofErr w:type="spellStart"/>
            <w:r w:rsidRPr="009C6686">
              <w:rPr>
                <w:rFonts w:ascii="Times New Roman" w:hAnsi="Times New Roman" w:cs="Times New Roman"/>
                <w:color w:val="000000"/>
                <w:sz w:val="24"/>
                <w:szCs w:val="28"/>
              </w:rPr>
              <w:t>п.п</w:t>
            </w:r>
            <w:proofErr w:type="spellEnd"/>
            <w:r w:rsidRPr="009C6686">
              <w:rPr>
                <w:rFonts w:ascii="Times New Roman" w:hAnsi="Times New Roman" w:cs="Times New Roman"/>
                <w:color w:val="000000"/>
                <w:sz w:val="24"/>
                <w:szCs w:val="28"/>
              </w:rPr>
              <w:t>. 1);</w:t>
            </w:r>
          </w:p>
          <w:p w14:paraId="7FB09A2D"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Отдел кадров и муниципальной службы (п.п.3);</w:t>
            </w:r>
          </w:p>
          <w:p w14:paraId="3517BABE" w14:textId="77777777" w:rsidR="006821CF" w:rsidRPr="009C6686" w:rsidRDefault="006821CF" w:rsidP="00E82AB1">
            <w:pPr>
              <w:spacing w:after="0" w:line="240" w:lineRule="auto"/>
              <w:jc w:val="both"/>
              <w:rPr>
                <w:rFonts w:ascii="Times New Roman" w:hAnsi="Times New Roman" w:cs="Times New Roman"/>
                <w:color w:val="000000"/>
                <w:sz w:val="24"/>
                <w:szCs w:val="28"/>
              </w:rPr>
            </w:pPr>
            <w:r w:rsidRPr="009C6686">
              <w:rPr>
                <w:rFonts w:ascii="Times New Roman" w:hAnsi="Times New Roman" w:cs="Times New Roman"/>
                <w:color w:val="000000"/>
                <w:sz w:val="24"/>
                <w:szCs w:val="28"/>
              </w:rPr>
              <w:t>Управление по финансам и казначейству (п.п.4);</w:t>
            </w:r>
          </w:p>
          <w:p w14:paraId="12646596" w14:textId="77777777" w:rsidR="006821CF" w:rsidRPr="009C6686" w:rsidRDefault="006821CF" w:rsidP="00E82AB1">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C6686">
              <w:rPr>
                <w:rFonts w:ascii="Times New Roman" w:hAnsi="Times New Roman" w:cs="Times New Roman"/>
                <w:color w:val="000000"/>
                <w:sz w:val="24"/>
                <w:szCs w:val="28"/>
              </w:rPr>
              <w:t>Управление делами (п.п.5)</w:t>
            </w:r>
          </w:p>
        </w:tc>
      </w:tr>
      <w:tr w:rsidR="009C6686" w:rsidRPr="0031687A" w14:paraId="5B432DED" w14:textId="77777777" w:rsidTr="00E82AB1">
        <w:tc>
          <w:tcPr>
            <w:tcW w:w="4575" w:type="dxa"/>
            <w:tcBorders>
              <w:top w:val="single" w:sz="4" w:space="0" w:color="auto"/>
              <w:bottom w:val="single" w:sz="4" w:space="0" w:color="auto"/>
              <w:right w:val="single" w:sz="4" w:space="0" w:color="auto"/>
            </w:tcBorders>
          </w:tcPr>
          <w:p w14:paraId="1992E733"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0451" w:type="dxa"/>
            <w:gridSpan w:val="6"/>
            <w:tcBorders>
              <w:top w:val="single" w:sz="4" w:space="0" w:color="auto"/>
              <w:left w:val="single" w:sz="4" w:space="0" w:color="auto"/>
              <w:bottom w:val="single" w:sz="4" w:space="0" w:color="auto"/>
            </w:tcBorders>
          </w:tcPr>
          <w:p w14:paraId="45527D1A" w14:textId="77777777" w:rsidR="009C6686" w:rsidRDefault="00F71A26" w:rsidP="009C6686">
            <w:pPr>
              <w:widowControl w:val="0"/>
              <w:autoSpaceDE w:val="0"/>
              <w:autoSpaceDN w:val="0"/>
              <w:adjustRightInd w:val="0"/>
              <w:spacing w:after="0" w:line="240" w:lineRule="auto"/>
              <w:jc w:val="both"/>
              <w:rPr>
                <w:rFonts w:ascii="Times New Roman" w:hAnsi="Times New Roman" w:cs="Times New Roman"/>
                <w:sz w:val="24"/>
                <w:szCs w:val="28"/>
              </w:rPr>
            </w:pPr>
            <w:r>
              <w:rPr>
                <w:rFonts w:ascii="Times New Roman" w:hAnsi="Times New Roman" w:cs="Times New Roman"/>
                <w:sz w:val="24"/>
                <w:szCs w:val="28"/>
              </w:rPr>
              <w:t>Повышение эффективности управления и распоряжения имуществом, находящихся в распоряжении органов местного самоуправления на территории Московской области</w:t>
            </w:r>
          </w:p>
          <w:p w14:paraId="33BC5630" w14:textId="762262D8" w:rsidR="009A5BE5" w:rsidRPr="009A5BE5" w:rsidRDefault="009A5BE5"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8"/>
                <w:lang w:eastAsia="ru-RU"/>
              </w:rPr>
            </w:pPr>
            <w:r w:rsidRPr="009A5BE5">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9C6686" w:rsidRPr="0031687A" w14:paraId="588251B1" w14:textId="77777777" w:rsidTr="00E82AB1">
        <w:tc>
          <w:tcPr>
            <w:tcW w:w="4575" w:type="dxa"/>
            <w:tcBorders>
              <w:top w:val="single" w:sz="4" w:space="0" w:color="auto"/>
              <w:bottom w:val="single" w:sz="4" w:space="0" w:color="auto"/>
              <w:right w:val="single" w:sz="4" w:space="0" w:color="auto"/>
            </w:tcBorders>
          </w:tcPr>
          <w:p w14:paraId="3B45C9AB"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0451" w:type="dxa"/>
            <w:gridSpan w:val="6"/>
            <w:tcBorders>
              <w:top w:val="single" w:sz="4" w:space="0" w:color="auto"/>
              <w:left w:val="single" w:sz="4" w:space="0" w:color="auto"/>
              <w:bottom w:val="single" w:sz="4" w:space="0" w:color="auto"/>
            </w:tcBorders>
          </w:tcPr>
          <w:p w14:paraId="7F568686" w14:textId="117E2EBB" w:rsidR="009C6686" w:rsidRPr="0031687A"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DD75CA">
              <w:rPr>
                <w:rFonts w:ascii="Times New Roman" w:hAnsi="Times New Roman" w:cs="Times New Roman"/>
                <w:sz w:val="24"/>
                <w:szCs w:val="24"/>
              </w:rPr>
              <w:t>1</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w:t>
            </w:r>
          </w:p>
          <w:p w14:paraId="3573C7FA" w14:textId="03D4AF0B"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3</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p>
          <w:p w14:paraId="35CBA10E" w14:textId="2AEF1648" w:rsidR="009C6686" w:rsidRPr="009A7586" w:rsidRDefault="009C6686" w:rsidP="009C6686">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Pr="009C6686">
              <w:rPr>
                <w:rFonts w:ascii="Times New Roman" w:hAnsi="Times New Roman" w:cs="Times New Roman"/>
                <w:sz w:val="24"/>
                <w:szCs w:val="24"/>
              </w:rPr>
              <w:t>4</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p>
          <w:p w14:paraId="5FEE6AC1" w14:textId="178FC9B5"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9C6686">
              <w:rPr>
                <w:rFonts w:ascii="Times New Roman" w:eastAsiaTheme="minorEastAsia" w:hAnsi="Times New Roman" w:cs="Times New Roman"/>
                <w:sz w:val="24"/>
                <w:szCs w:val="24"/>
                <w:lang w:eastAsia="ru-RU"/>
              </w:rPr>
              <w:t>5</w:t>
            </w:r>
            <w:r w:rsidRPr="0031687A">
              <w:rPr>
                <w:rFonts w:ascii="Times New Roman" w:eastAsiaTheme="minorEastAsia" w:hAnsi="Times New Roman" w:cs="Times New Roman"/>
                <w:sz w:val="24"/>
                <w:szCs w:val="24"/>
                <w:lang w:eastAsia="ru-RU"/>
              </w:rPr>
              <w:t xml:space="preserve"> «Обеспечивающая подпрограмма»</w:t>
            </w:r>
          </w:p>
        </w:tc>
      </w:tr>
      <w:tr w:rsidR="009C6686" w:rsidRPr="0031687A" w14:paraId="43CBFDBA" w14:textId="77777777" w:rsidTr="00E82AB1">
        <w:tc>
          <w:tcPr>
            <w:tcW w:w="4575" w:type="dxa"/>
            <w:vMerge w:val="restart"/>
            <w:tcBorders>
              <w:top w:val="single" w:sz="4" w:space="0" w:color="auto"/>
              <w:bottom w:val="nil"/>
              <w:right w:val="nil"/>
            </w:tcBorders>
          </w:tcPr>
          <w:p w14:paraId="1A84DC81"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0451" w:type="dxa"/>
            <w:gridSpan w:val="6"/>
            <w:tcBorders>
              <w:top w:val="single" w:sz="4" w:space="0" w:color="auto"/>
              <w:left w:val="single" w:sz="4" w:space="0" w:color="auto"/>
              <w:bottom w:val="nil"/>
            </w:tcBorders>
          </w:tcPr>
          <w:p w14:paraId="760BF53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9C6686" w:rsidRPr="0031687A" w14:paraId="4F72462C" w14:textId="77777777" w:rsidTr="00E82AB1">
        <w:tc>
          <w:tcPr>
            <w:tcW w:w="4575" w:type="dxa"/>
            <w:vMerge/>
            <w:tcBorders>
              <w:top w:val="nil"/>
              <w:bottom w:val="nil"/>
              <w:right w:val="nil"/>
            </w:tcBorders>
          </w:tcPr>
          <w:p w14:paraId="03D19706"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41" w:type="dxa"/>
            <w:tcBorders>
              <w:top w:val="single" w:sz="4" w:space="0" w:color="auto"/>
              <w:left w:val="single" w:sz="4" w:space="0" w:color="auto"/>
              <w:bottom w:val="nil"/>
              <w:right w:val="nil"/>
            </w:tcBorders>
            <w:vAlign w:val="center"/>
          </w:tcPr>
          <w:p w14:paraId="1A9B7B7A"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w:t>
            </w:r>
          </w:p>
        </w:tc>
        <w:tc>
          <w:tcPr>
            <w:tcW w:w="1742" w:type="dxa"/>
            <w:tcBorders>
              <w:top w:val="single" w:sz="4" w:space="0" w:color="auto"/>
              <w:left w:val="single" w:sz="4" w:space="0" w:color="auto"/>
              <w:bottom w:val="nil"/>
              <w:right w:val="nil"/>
            </w:tcBorders>
            <w:vAlign w:val="center"/>
          </w:tcPr>
          <w:p w14:paraId="59DCB6EF"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42" w:type="dxa"/>
            <w:tcBorders>
              <w:top w:val="single" w:sz="4" w:space="0" w:color="auto"/>
              <w:left w:val="single" w:sz="4" w:space="0" w:color="auto"/>
              <w:bottom w:val="nil"/>
              <w:right w:val="nil"/>
            </w:tcBorders>
            <w:vAlign w:val="center"/>
          </w:tcPr>
          <w:p w14:paraId="0362D0D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42" w:type="dxa"/>
            <w:tcBorders>
              <w:top w:val="single" w:sz="4" w:space="0" w:color="auto"/>
              <w:left w:val="single" w:sz="4" w:space="0" w:color="auto"/>
              <w:bottom w:val="nil"/>
              <w:right w:val="nil"/>
            </w:tcBorders>
            <w:vAlign w:val="center"/>
          </w:tcPr>
          <w:p w14:paraId="00F2455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2022 год</w:t>
            </w:r>
          </w:p>
        </w:tc>
        <w:tc>
          <w:tcPr>
            <w:tcW w:w="1742" w:type="dxa"/>
            <w:tcBorders>
              <w:top w:val="single" w:sz="4" w:space="0" w:color="auto"/>
              <w:left w:val="single" w:sz="4" w:space="0" w:color="auto"/>
              <w:bottom w:val="nil"/>
              <w:right w:val="nil"/>
            </w:tcBorders>
            <w:vAlign w:val="center"/>
          </w:tcPr>
          <w:p w14:paraId="695AB26E"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2023 год</w:t>
            </w:r>
          </w:p>
        </w:tc>
        <w:tc>
          <w:tcPr>
            <w:tcW w:w="1742" w:type="dxa"/>
            <w:tcBorders>
              <w:top w:val="single" w:sz="4" w:space="0" w:color="auto"/>
              <w:left w:val="single" w:sz="4" w:space="0" w:color="auto"/>
              <w:bottom w:val="nil"/>
            </w:tcBorders>
            <w:vAlign w:val="center"/>
          </w:tcPr>
          <w:p w14:paraId="577C1D06" w14:textId="77777777" w:rsidR="009C6686" w:rsidRPr="0031687A" w:rsidRDefault="009C6686" w:rsidP="009C6686">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820738" w:rsidRPr="0031687A" w14:paraId="7AE00F3B" w14:textId="77777777" w:rsidTr="00E82AB1">
        <w:tc>
          <w:tcPr>
            <w:tcW w:w="4575" w:type="dxa"/>
            <w:tcBorders>
              <w:top w:val="single" w:sz="4" w:space="0" w:color="auto"/>
              <w:bottom w:val="nil"/>
              <w:right w:val="nil"/>
            </w:tcBorders>
          </w:tcPr>
          <w:p w14:paraId="6DFADB66" w14:textId="77777777" w:rsidR="00820738" w:rsidRPr="0031687A" w:rsidRDefault="00820738" w:rsidP="00820738">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bottom"/>
          </w:tcPr>
          <w:p w14:paraId="4BBFDAF4" w14:textId="6853A1FB" w:rsidR="00820738" w:rsidRPr="007D3651" w:rsidRDefault="00772B78" w:rsidP="00820738">
            <w:pPr>
              <w:spacing w:after="0" w:line="240" w:lineRule="auto"/>
              <w:jc w:val="center"/>
              <w:rPr>
                <w:rFonts w:ascii="Times New Roman" w:hAnsi="Times New Roman" w:cs="Times New Roman"/>
                <w:sz w:val="24"/>
                <w:szCs w:val="24"/>
              </w:rPr>
            </w:pPr>
            <w:r w:rsidRPr="007D3651">
              <w:rPr>
                <w:rFonts w:ascii="Times New Roman" w:hAnsi="Times New Roman" w:cs="Times New Roman"/>
                <w:sz w:val="24"/>
                <w:szCs w:val="24"/>
              </w:rPr>
              <w:t>188212,2</w:t>
            </w:r>
          </w:p>
        </w:tc>
        <w:tc>
          <w:tcPr>
            <w:tcW w:w="1742" w:type="dxa"/>
            <w:tcBorders>
              <w:top w:val="single" w:sz="4" w:space="0" w:color="auto"/>
              <w:left w:val="nil"/>
              <w:bottom w:val="single" w:sz="4" w:space="0" w:color="auto"/>
              <w:right w:val="single" w:sz="4" w:space="0" w:color="auto"/>
            </w:tcBorders>
            <w:shd w:val="clear" w:color="auto" w:fill="auto"/>
          </w:tcPr>
          <w:p w14:paraId="1A3FA912" w14:textId="77777777" w:rsidR="00820738" w:rsidRPr="009C6686" w:rsidRDefault="00820738" w:rsidP="00820738">
            <w:pPr>
              <w:spacing w:after="0" w:line="240" w:lineRule="auto"/>
              <w:jc w:val="center"/>
              <w:rPr>
                <w:rFonts w:ascii="Times New Roman" w:hAnsi="Times New Roman" w:cs="Times New Roman"/>
                <w:color w:val="FF0000"/>
                <w:sz w:val="24"/>
                <w:szCs w:val="24"/>
              </w:rPr>
            </w:pPr>
            <w:r w:rsidRPr="00820738">
              <w:rPr>
                <w:rFonts w:ascii="Times New Roman" w:hAnsi="Times New Roman" w:cs="Times New Roman"/>
                <w:sz w:val="24"/>
                <w:szCs w:val="24"/>
              </w:rPr>
              <w:t>14270,0</w:t>
            </w:r>
          </w:p>
        </w:tc>
        <w:tc>
          <w:tcPr>
            <w:tcW w:w="1742" w:type="dxa"/>
            <w:tcBorders>
              <w:top w:val="single" w:sz="4" w:space="0" w:color="auto"/>
              <w:left w:val="nil"/>
              <w:bottom w:val="single" w:sz="4" w:space="0" w:color="auto"/>
              <w:right w:val="single" w:sz="4" w:space="0" w:color="auto"/>
            </w:tcBorders>
            <w:shd w:val="clear" w:color="auto" w:fill="auto"/>
          </w:tcPr>
          <w:p w14:paraId="1745D6A2" w14:textId="324BADC3" w:rsidR="00820738" w:rsidRPr="00FA6F07" w:rsidRDefault="00820738" w:rsidP="00820738">
            <w:pPr>
              <w:spacing w:after="0" w:line="240" w:lineRule="auto"/>
              <w:jc w:val="center"/>
              <w:rPr>
                <w:rFonts w:ascii="Times New Roman" w:hAnsi="Times New Roman" w:cs="Times New Roman"/>
                <w:sz w:val="24"/>
                <w:szCs w:val="24"/>
              </w:rPr>
            </w:pPr>
            <w:r w:rsidRPr="00FA6F07">
              <w:rPr>
                <w:rFonts w:ascii="Times New Roman" w:hAnsi="Times New Roman" w:cs="Times New Roman"/>
                <w:sz w:val="24"/>
                <w:szCs w:val="24"/>
              </w:rPr>
              <w:t>110698,8</w:t>
            </w:r>
          </w:p>
        </w:tc>
        <w:tc>
          <w:tcPr>
            <w:tcW w:w="1742" w:type="dxa"/>
            <w:tcBorders>
              <w:top w:val="single" w:sz="4" w:space="0" w:color="auto"/>
              <w:left w:val="nil"/>
              <w:bottom w:val="single" w:sz="4" w:space="0" w:color="auto"/>
              <w:right w:val="single" w:sz="4" w:space="0" w:color="auto"/>
            </w:tcBorders>
            <w:shd w:val="clear" w:color="auto" w:fill="auto"/>
          </w:tcPr>
          <w:p w14:paraId="6D47B614" w14:textId="21EF9E0B" w:rsidR="00820738" w:rsidRPr="00772B78" w:rsidRDefault="00A05ED3" w:rsidP="00820738">
            <w:pPr>
              <w:spacing w:after="0" w:line="240" w:lineRule="auto"/>
              <w:jc w:val="center"/>
              <w:rPr>
                <w:rFonts w:ascii="Times New Roman" w:hAnsi="Times New Roman" w:cs="Times New Roman"/>
                <w:sz w:val="24"/>
                <w:szCs w:val="24"/>
              </w:rPr>
            </w:pPr>
            <w:r w:rsidRPr="00772B78">
              <w:rPr>
                <w:rFonts w:ascii="Times New Roman" w:hAnsi="Times New Roman" w:cs="Times New Roman"/>
                <w:sz w:val="24"/>
                <w:szCs w:val="24"/>
              </w:rPr>
              <w:t>34</w:t>
            </w:r>
            <w:r w:rsidR="00772B78" w:rsidRPr="00772B78">
              <w:rPr>
                <w:rFonts w:ascii="Times New Roman" w:hAnsi="Times New Roman" w:cs="Times New Roman"/>
                <w:sz w:val="24"/>
                <w:szCs w:val="24"/>
              </w:rPr>
              <w:t>635,4</w:t>
            </w:r>
          </w:p>
        </w:tc>
        <w:tc>
          <w:tcPr>
            <w:tcW w:w="1742" w:type="dxa"/>
            <w:tcBorders>
              <w:top w:val="single" w:sz="4" w:space="0" w:color="auto"/>
              <w:left w:val="nil"/>
              <w:bottom w:val="single" w:sz="4" w:space="0" w:color="auto"/>
              <w:right w:val="single" w:sz="4" w:space="0" w:color="auto"/>
            </w:tcBorders>
            <w:shd w:val="clear" w:color="auto" w:fill="auto"/>
          </w:tcPr>
          <w:p w14:paraId="73210410" w14:textId="616083D1" w:rsidR="00820738" w:rsidRPr="00820738" w:rsidRDefault="00820738" w:rsidP="00820738">
            <w:pPr>
              <w:spacing w:after="0" w:line="240" w:lineRule="auto"/>
              <w:jc w:val="center"/>
              <w:rPr>
                <w:rFonts w:ascii="Times New Roman" w:hAnsi="Times New Roman" w:cs="Times New Roman"/>
                <w:sz w:val="24"/>
                <w:szCs w:val="24"/>
              </w:rPr>
            </w:pPr>
            <w:r w:rsidRPr="00820738">
              <w:rPr>
                <w:rFonts w:ascii="Times New Roman" w:hAnsi="Times New Roman" w:cs="Times New Roman"/>
                <w:color w:val="000000" w:themeColor="text1"/>
                <w:sz w:val="24"/>
                <w:szCs w:val="24"/>
              </w:rPr>
              <w:t>14304,0</w:t>
            </w:r>
          </w:p>
        </w:tc>
        <w:tc>
          <w:tcPr>
            <w:tcW w:w="1742" w:type="dxa"/>
            <w:tcBorders>
              <w:top w:val="single" w:sz="4" w:space="0" w:color="auto"/>
              <w:left w:val="nil"/>
              <w:bottom w:val="single" w:sz="4" w:space="0" w:color="auto"/>
              <w:right w:val="single" w:sz="4" w:space="0" w:color="auto"/>
            </w:tcBorders>
            <w:shd w:val="clear" w:color="auto" w:fill="auto"/>
          </w:tcPr>
          <w:p w14:paraId="54A5E21B" w14:textId="4EADD07A" w:rsidR="00820738" w:rsidRPr="000D47E0" w:rsidRDefault="00820738" w:rsidP="00820738">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14304,0</w:t>
            </w:r>
          </w:p>
        </w:tc>
      </w:tr>
      <w:tr w:rsidR="009C6686" w:rsidRPr="0031687A" w14:paraId="67198989" w14:textId="77777777" w:rsidTr="00E82AB1">
        <w:tc>
          <w:tcPr>
            <w:tcW w:w="4575" w:type="dxa"/>
            <w:tcBorders>
              <w:top w:val="single" w:sz="4" w:space="0" w:color="auto"/>
              <w:bottom w:val="nil"/>
              <w:right w:val="nil"/>
            </w:tcBorders>
          </w:tcPr>
          <w:p w14:paraId="00B53A1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федерального бюджета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4381DD9E" w14:textId="77777777" w:rsidR="009C6686" w:rsidRPr="007D3651" w:rsidRDefault="009C6686" w:rsidP="009C6686">
            <w:pPr>
              <w:spacing w:after="0" w:line="240" w:lineRule="auto"/>
              <w:jc w:val="center"/>
              <w:rPr>
                <w:rFonts w:ascii="Times New Roman" w:hAnsi="Times New Roman" w:cs="Times New Roman"/>
                <w:sz w:val="24"/>
                <w:szCs w:val="24"/>
                <w:highlight w:val="yellow"/>
              </w:rPr>
            </w:pPr>
            <w:r w:rsidRPr="007D3651">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81FD3C2"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280BAB38"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62B452D7" w14:textId="77777777" w:rsidR="009C6686" w:rsidRPr="00772B78" w:rsidRDefault="009C6686" w:rsidP="009C6686">
            <w:pPr>
              <w:spacing w:after="0" w:line="240" w:lineRule="auto"/>
              <w:jc w:val="center"/>
              <w:rPr>
                <w:rFonts w:ascii="Times New Roman" w:hAnsi="Times New Roman" w:cs="Times New Roman"/>
                <w:sz w:val="24"/>
                <w:szCs w:val="24"/>
              </w:rPr>
            </w:pPr>
            <w:r w:rsidRPr="00772B78">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3ADAF798" w14:textId="77777777" w:rsidR="009C6686" w:rsidRPr="00FB0266" w:rsidRDefault="009C6686" w:rsidP="009C6686">
            <w:pPr>
              <w:spacing w:after="0" w:line="240" w:lineRule="auto"/>
              <w:jc w:val="center"/>
              <w:rPr>
                <w:rFonts w:ascii="Times New Roman" w:hAnsi="Times New Roman" w:cs="Times New Roman"/>
                <w:sz w:val="24"/>
                <w:szCs w:val="24"/>
              </w:rPr>
            </w:pPr>
            <w:r w:rsidRPr="00FB0266">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5954DC"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0,0</w:t>
            </w:r>
          </w:p>
        </w:tc>
      </w:tr>
      <w:tr w:rsidR="009C6686" w:rsidRPr="0031687A" w14:paraId="72A1B3B9" w14:textId="77777777" w:rsidTr="00E82AB1">
        <w:tc>
          <w:tcPr>
            <w:tcW w:w="4575" w:type="dxa"/>
            <w:tcBorders>
              <w:top w:val="single" w:sz="4" w:space="0" w:color="auto"/>
              <w:bottom w:val="nil"/>
              <w:right w:val="nil"/>
            </w:tcBorders>
          </w:tcPr>
          <w:p w14:paraId="59BE324C"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41" w:type="dxa"/>
            <w:tcBorders>
              <w:top w:val="nil"/>
              <w:left w:val="single" w:sz="4" w:space="0" w:color="auto"/>
              <w:bottom w:val="single" w:sz="4" w:space="0" w:color="auto"/>
              <w:right w:val="single" w:sz="4" w:space="0" w:color="auto"/>
            </w:tcBorders>
            <w:shd w:val="clear" w:color="auto" w:fill="auto"/>
            <w:vAlign w:val="bottom"/>
          </w:tcPr>
          <w:p w14:paraId="709C6C2B" w14:textId="66867F5D" w:rsidR="009C6686" w:rsidRPr="00F4506A" w:rsidRDefault="007D3651" w:rsidP="009C6686">
            <w:pPr>
              <w:spacing w:after="0" w:line="240" w:lineRule="auto"/>
              <w:jc w:val="center"/>
              <w:rPr>
                <w:rFonts w:ascii="Times New Roman" w:hAnsi="Times New Roman" w:cs="Times New Roman"/>
                <w:sz w:val="24"/>
                <w:szCs w:val="24"/>
              </w:rPr>
            </w:pPr>
            <w:r w:rsidRPr="00F4506A">
              <w:rPr>
                <w:rFonts w:ascii="Times New Roman" w:hAnsi="Times New Roman" w:cs="Times New Roman"/>
                <w:sz w:val="24"/>
                <w:szCs w:val="24"/>
              </w:rPr>
              <w:t>3</w:t>
            </w:r>
            <w:r w:rsidR="006D6A39">
              <w:rPr>
                <w:rFonts w:ascii="Times New Roman" w:hAnsi="Times New Roman" w:cs="Times New Roman"/>
                <w:sz w:val="24"/>
                <w:szCs w:val="24"/>
              </w:rPr>
              <w:t>6</w:t>
            </w:r>
            <w:r w:rsidRPr="00F4506A">
              <w:rPr>
                <w:rFonts w:ascii="Times New Roman" w:hAnsi="Times New Roman" w:cs="Times New Roman"/>
                <w:sz w:val="24"/>
                <w:szCs w:val="24"/>
              </w:rPr>
              <w:t>92155,6</w:t>
            </w:r>
          </w:p>
        </w:tc>
        <w:tc>
          <w:tcPr>
            <w:tcW w:w="1742" w:type="dxa"/>
            <w:tcBorders>
              <w:top w:val="nil"/>
              <w:left w:val="nil"/>
              <w:bottom w:val="single" w:sz="4" w:space="0" w:color="auto"/>
              <w:right w:val="single" w:sz="4" w:space="0" w:color="auto"/>
            </w:tcBorders>
            <w:shd w:val="clear" w:color="auto" w:fill="auto"/>
            <w:vAlign w:val="bottom"/>
          </w:tcPr>
          <w:p w14:paraId="3BEE904D" w14:textId="77777777" w:rsidR="009C6686" w:rsidRPr="0091352C" w:rsidRDefault="009C6686" w:rsidP="009C6686">
            <w:pPr>
              <w:spacing w:after="0" w:line="240" w:lineRule="auto"/>
              <w:jc w:val="center"/>
              <w:rPr>
                <w:rFonts w:ascii="Times New Roman" w:hAnsi="Times New Roman" w:cs="Times New Roman"/>
                <w:sz w:val="24"/>
                <w:szCs w:val="24"/>
              </w:rPr>
            </w:pPr>
            <w:r w:rsidRPr="0091352C">
              <w:rPr>
                <w:rFonts w:ascii="Times New Roman" w:hAnsi="Times New Roman" w:cs="Times New Roman"/>
                <w:sz w:val="24"/>
                <w:szCs w:val="24"/>
              </w:rPr>
              <w:t>657688,4</w:t>
            </w:r>
          </w:p>
        </w:tc>
        <w:tc>
          <w:tcPr>
            <w:tcW w:w="1742" w:type="dxa"/>
            <w:tcBorders>
              <w:top w:val="nil"/>
              <w:left w:val="nil"/>
              <w:bottom w:val="single" w:sz="4" w:space="0" w:color="auto"/>
              <w:right w:val="single" w:sz="4" w:space="0" w:color="auto"/>
            </w:tcBorders>
            <w:shd w:val="clear" w:color="auto" w:fill="auto"/>
            <w:vAlign w:val="bottom"/>
          </w:tcPr>
          <w:p w14:paraId="4A22BC5A" w14:textId="7A001FA5" w:rsidR="009C6686" w:rsidRPr="0091352C" w:rsidRDefault="00FA6F07" w:rsidP="009C6686">
            <w:pPr>
              <w:spacing w:after="0" w:line="240" w:lineRule="auto"/>
              <w:jc w:val="center"/>
              <w:rPr>
                <w:rFonts w:ascii="Times New Roman" w:hAnsi="Times New Roman" w:cs="Times New Roman"/>
                <w:sz w:val="24"/>
                <w:szCs w:val="24"/>
              </w:rPr>
            </w:pPr>
            <w:r w:rsidRPr="0091352C">
              <w:rPr>
                <w:rFonts w:ascii="Times New Roman" w:hAnsi="Times New Roman" w:cs="Times New Roman"/>
                <w:sz w:val="24"/>
                <w:szCs w:val="24"/>
              </w:rPr>
              <w:t>735924,9</w:t>
            </w:r>
          </w:p>
        </w:tc>
        <w:tc>
          <w:tcPr>
            <w:tcW w:w="1742" w:type="dxa"/>
            <w:tcBorders>
              <w:top w:val="nil"/>
              <w:left w:val="nil"/>
              <w:bottom w:val="single" w:sz="4" w:space="0" w:color="auto"/>
              <w:right w:val="single" w:sz="4" w:space="0" w:color="auto"/>
            </w:tcBorders>
            <w:shd w:val="clear" w:color="auto" w:fill="auto"/>
          </w:tcPr>
          <w:p w14:paraId="31A0B57E" w14:textId="5496D66B" w:rsidR="009C6686" w:rsidRPr="00772B78" w:rsidRDefault="00A05ED3" w:rsidP="009C6686">
            <w:pPr>
              <w:spacing w:after="0" w:line="240" w:lineRule="auto"/>
              <w:jc w:val="center"/>
              <w:rPr>
                <w:rFonts w:ascii="Times New Roman" w:hAnsi="Times New Roman" w:cs="Times New Roman"/>
                <w:sz w:val="24"/>
                <w:szCs w:val="24"/>
              </w:rPr>
            </w:pPr>
            <w:r w:rsidRPr="00772B78">
              <w:rPr>
                <w:rFonts w:ascii="Times New Roman" w:hAnsi="Times New Roman" w:cs="Times New Roman"/>
                <w:sz w:val="24"/>
                <w:szCs w:val="24"/>
              </w:rPr>
              <w:t>746374,5</w:t>
            </w:r>
          </w:p>
        </w:tc>
        <w:tc>
          <w:tcPr>
            <w:tcW w:w="1742" w:type="dxa"/>
            <w:tcBorders>
              <w:top w:val="nil"/>
              <w:left w:val="nil"/>
              <w:bottom w:val="single" w:sz="4" w:space="0" w:color="auto"/>
              <w:right w:val="single" w:sz="4" w:space="0" w:color="auto"/>
            </w:tcBorders>
            <w:shd w:val="clear" w:color="auto" w:fill="auto"/>
          </w:tcPr>
          <w:p w14:paraId="7D5F72B8" w14:textId="6A0A133F" w:rsidR="009C6686" w:rsidRPr="0041036A"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768583,9</w:t>
            </w:r>
          </w:p>
        </w:tc>
        <w:tc>
          <w:tcPr>
            <w:tcW w:w="1742" w:type="dxa"/>
            <w:tcBorders>
              <w:top w:val="nil"/>
              <w:left w:val="nil"/>
              <w:bottom w:val="single" w:sz="4" w:space="0" w:color="auto"/>
              <w:right w:val="single" w:sz="4" w:space="0" w:color="auto"/>
            </w:tcBorders>
            <w:shd w:val="clear" w:color="auto" w:fill="auto"/>
          </w:tcPr>
          <w:p w14:paraId="51C0F5C7" w14:textId="51C2B494" w:rsidR="009C6686" w:rsidRPr="000D47E0"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783583,9</w:t>
            </w:r>
          </w:p>
        </w:tc>
      </w:tr>
      <w:tr w:rsidR="009C6686" w:rsidRPr="0031687A" w14:paraId="21FC6403" w14:textId="77777777" w:rsidTr="00E82AB1">
        <w:tc>
          <w:tcPr>
            <w:tcW w:w="4575" w:type="dxa"/>
            <w:tcBorders>
              <w:top w:val="single" w:sz="4" w:space="0" w:color="auto"/>
              <w:bottom w:val="nil"/>
              <w:right w:val="nil"/>
            </w:tcBorders>
          </w:tcPr>
          <w:p w14:paraId="4078B7A5"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41" w:type="dxa"/>
            <w:tcBorders>
              <w:top w:val="nil"/>
              <w:left w:val="single" w:sz="4" w:space="0" w:color="auto"/>
              <w:bottom w:val="single" w:sz="4" w:space="0" w:color="auto"/>
              <w:right w:val="single" w:sz="4" w:space="0" w:color="auto"/>
            </w:tcBorders>
            <w:shd w:val="clear" w:color="auto" w:fill="auto"/>
          </w:tcPr>
          <w:p w14:paraId="7229FD18" w14:textId="77777777" w:rsidR="009C6686" w:rsidRPr="00F4506A" w:rsidRDefault="009C6686" w:rsidP="009C6686">
            <w:pPr>
              <w:spacing w:after="0" w:line="240" w:lineRule="auto"/>
              <w:jc w:val="center"/>
              <w:rPr>
                <w:rFonts w:ascii="Times New Roman" w:hAnsi="Times New Roman" w:cs="Times New Roman"/>
                <w:sz w:val="24"/>
                <w:szCs w:val="24"/>
              </w:rPr>
            </w:pPr>
            <w:r w:rsidRPr="00F4506A">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FDF7ED9"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4C1231DC" w14:textId="77777777" w:rsidR="009C6686" w:rsidRPr="00A87A0F" w:rsidRDefault="009C6686" w:rsidP="009C6686">
            <w:pPr>
              <w:spacing w:after="0" w:line="240" w:lineRule="auto"/>
              <w:jc w:val="center"/>
              <w:rPr>
                <w:rFonts w:ascii="Times New Roman" w:hAnsi="Times New Roman" w:cs="Times New Roman"/>
                <w:sz w:val="24"/>
                <w:szCs w:val="24"/>
              </w:rPr>
            </w:pPr>
            <w:r w:rsidRPr="00A87A0F">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10F9564" w14:textId="77777777" w:rsidR="009C6686" w:rsidRPr="00772B78" w:rsidRDefault="009C6686" w:rsidP="009C6686">
            <w:pPr>
              <w:spacing w:after="0" w:line="240" w:lineRule="auto"/>
              <w:jc w:val="center"/>
              <w:rPr>
                <w:rFonts w:ascii="Times New Roman" w:hAnsi="Times New Roman" w:cs="Times New Roman"/>
                <w:sz w:val="24"/>
                <w:szCs w:val="24"/>
              </w:rPr>
            </w:pPr>
            <w:r w:rsidRPr="00772B78">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7DE320AD" w14:textId="77777777" w:rsidR="009C6686" w:rsidRPr="0041036A" w:rsidRDefault="009C6686" w:rsidP="009C6686">
            <w:pPr>
              <w:spacing w:after="0" w:line="240" w:lineRule="auto"/>
              <w:jc w:val="center"/>
              <w:rPr>
                <w:rFonts w:ascii="Times New Roman" w:hAnsi="Times New Roman" w:cs="Times New Roman"/>
                <w:sz w:val="24"/>
                <w:szCs w:val="24"/>
              </w:rPr>
            </w:pPr>
            <w:r w:rsidRPr="0041036A">
              <w:rPr>
                <w:rFonts w:ascii="Times New Roman" w:hAnsi="Times New Roman" w:cs="Times New Roman"/>
                <w:sz w:val="24"/>
                <w:szCs w:val="24"/>
              </w:rPr>
              <w:t>0,0</w:t>
            </w:r>
          </w:p>
        </w:tc>
        <w:tc>
          <w:tcPr>
            <w:tcW w:w="1742" w:type="dxa"/>
            <w:tcBorders>
              <w:top w:val="nil"/>
              <w:left w:val="nil"/>
              <w:bottom w:val="single" w:sz="4" w:space="0" w:color="auto"/>
              <w:right w:val="single" w:sz="4" w:space="0" w:color="auto"/>
            </w:tcBorders>
            <w:shd w:val="clear" w:color="auto" w:fill="auto"/>
          </w:tcPr>
          <w:p w14:paraId="0D6976BA"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0,0</w:t>
            </w:r>
          </w:p>
        </w:tc>
      </w:tr>
      <w:tr w:rsidR="009C6686" w:rsidRPr="0031687A" w14:paraId="7F37CC25" w14:textId="77777777" w:rsidTr="00E82AB1">
        <w:tc>
          <w:tcPr>
            <w:tcW w:w="4575" w:type="dxa"/>
            <w:tcBorders>
              <w:top w:val="single" w:sz="4" w:space="0" w:color="auto"/>
              <w:bottom w:val="single" w:sz="4" w:space="0" w:color="auto"/>
              <w:right w:val="nil"/>
            </w:tcBorders>
          </w:tcPr>
          <w:p w14:paraId="6A958188" w14:textId="77777777" w:rsidR="009C6686" w:rsidRPr="0031687A" w:rsidRDefault="009C6686" w:rsidP="009C668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41" w:type="dxa"/>
            <w:tcBorders>
              <w:top w:val="nil"/>
              <w:left w:val="single" w:sz="4" w:space="0" w:color="auto"/>
              <w:bottom w:val="single" w:sz="4" w:space="0" w:color="auto"/>
              <w:right w:val="single" w:sz="4" w:space="0" w:color="auto"/>
            </w:tcBorders>
            <w:shd w:val="clear" w:color="auto" w:fill="auto"/>
            <w:vAlign w:val="bottom"/>
          </w:tcPr>
          <w:p w14:paraId="04973253" w14:textId="2C235D06" w:rsidR="009C6686" w:rsidRPr="00F4506A" w:rsidRDefault="007D3651" w:rsidP="009C6686">
            <w:pPr>
              <w:spacing w:after="0" w:line="240" w:lineRule="auto"/>
              <w:jc w:val="center"/>
              <w:rPr>
                <w:rFonts w:ascii="Times New Roman" w:hAnsi="Times New Roman" w:cs="Times New Roman"/>
                <w:sz w:val="24"/>
                <w:szCs w:val="24"/>
              </w:rPr>
            </w:pPr>
            <w:r w:rsidRPr="00F4506A">
              <w:rPr>
                <w:rFonts w:ascii="Times New Roman" w:hAnsi="Times New Roman" w:cs="Times New Roman"/>
                <w:sz w:val="24"/>
                <w:szCs w:val="24"/>
              </w:rPr>
              <w:t>3880367,8</w:t>
            </w:r>
          </w:p>
        </w:tc>
        <w:tc>
          <w:tcPr>
            <w:tcW w:w="1742" w:type="dxa"/>
            <w:tcBorders>
              <w:top w:val="nil"/>
              <w:left w:val="nil"/>
              <w:bottom w:val="single" w:sz="4" w:space="0" w:color="auto"/>
              <w:right w:val="single" w:sz="4" w:space="0" w:color="auto"/>
            </w:tcBorders>
            <w:shd w:val="clear" w:color="auto" w:fill="auto"/>
            <w:vAlign w:val="bottom"/>
          </w:tcPr>
          <w:p w14:paraId="37724D8E" w14:textId="77777777" w:rsidR="009C6686" w:rsidRPr="000D47E0" w:rsidRDefault="009C6686" w:rsidP="009C6686">
            <w:pPr>
              <w:spacing w:after="0" w:line="240" w:lineRule="auto"/>
              <w:jc w:val="center"/>
              <w:rPr>
                <w:rFonts w:ascii="Times New Roman" w:hAnsi="Times New Roman" w:cs="Times New Roman"/>
                <w:sz w:val="24"/>
                <w:szCs w:val="24"/>
              </w:rPr>
            </w:pPr>
            <w:r w:rsidRPr="000D47E0">
              <w:rPr>
                <w:rFonts w:ascii="Times New Roman" w:hAnsi="Times New Roman" w:cs="Times New Roman"/>
                <w:sz w:val="24"/>
                <w:szCs w:val="24"/>
              </w:rPr>
              <w:t>671958,4</w:t>
            </w:r>
          </w:p>
        </w:tc>
        <w:tc>
          <w:tcPr>
            <w:tcW w:w="1742" w:type="dxa"/>
            <w:tcBorders>
              <w:top w:val="nil"/>
              <w:left w:val="nil"/>
              <w:bottom w:val="single" w:sz="4" w:space="0" w:color="auto"/>
              <w:right w:val="single" w:sz="4" w:space="0" w:color="auto"/>
            </w:tcBorders>
            <w:shd w:val="clear" w:color="auto" w:fill="auto"/>
            <w:vAlign w:val="bottom"/>
          </w:tcPr>
          <w:p w14:paraId="37160B4A" w14:textId="45F6CB05" w:rsidR="009C6686" w:rsidRPr="00FA6F07" w:rsidRDefault="00FA6F07" w:rsidP="009C6686">
            <w:pPr>
              <w:spacing w:after="0" w:line="240" w:lineRule="auto"/>
              <w:jc w:val="center"/>
              <w:rPr>
                <w:rFonts w:ascii="Times New Roman" w:hAnsi="Times New Roman" w:cs="Times New Roman"/>
                <w:sz w:val="24"/>
                <w:szCs w:val="24"/>
              </w:rPr>
            </w:pPr>
            <w:r w:rsidRPr="00FA6F07">
              <w:rPr>
                <w:rFonts w:ascii="Times New Roman" w:hAnsi="Times New Roman" w:cs="Times New Roman"/>
                <w:sz w:val="24"/>
                <w:szCs w:val="24"/>
              </w:rPr>
              <w:t>846623,7</w:t>
            </w:r>
          </w:p>
        </w:tc>
        <w:tc>
          <w:tcPr>
            <w:tcW w:w="1742" w:type="dxa"/>
            <w:tcBorders>
              <w:top w:val="nil"/>
              <w:left w:val="nil"/>
              <w:bottom w:val="single" w:sz="4" w:space="0" w:color="auto"/>
              <w:right w:val="single" w:sz="4" w:space="0" w:color="auto"/>
            </w:tcBorders>
            <w:shd w:val="clear" w:color="auto" w:fill="auto"/>
            <w:vAlign w:val="bottom"/>
          </w:tcPr>
          <w:p w14:paraId="63BBF364" w14:textId="0E3A6FBD" w:rsidR="009C6686" w:rsidRPr="00772B78" w:rsidRDefault="00772B78" w:rsidP="009C6686">
            <w:pPr>
              <w:spacing w:after="0" w:line="240" w:lineRule="auto"/>
              <w:jc w:val="center"/>
              <w:rPr>
                <w:rFonts w:ascii="Times New Roman" w:hAnsi="Times New Roman" w:cs="Times New Roman"/>
                <w:sz w:val="24"/>
                <w:szCs w:val="24"/>
              </w:rPr>
            </w:pPr>
            <w:r w:rsidRPr="00772B78">
              <w:rPr>
                <w:rFonts w:ascii="Times New Roman" w:hAnsi="Times New Roman" w:cs="Times New Roman"/>
                <w:sz w:val="24"/>
                <w:szCs w:val="24"/>
              </w:rPr>
              <w:t>781009,9</w:t>
            </w:r>
          </w:p>
        </w:tc>
        <w:tc>
          <w:tcPr>
            <w:tcW w:w="1742" w:type="dxa"/>
            <w:tcBorders>
              <w:top w:val="nil"/>
              <w:left w:val="nil"/>
              <w:bottom w:val="single" w:sz="4" w:space="0" w:color="auto"/>
              <w:right w:val="single" w:sz="4" w:space="0" w:color="auto"/>
            </w:tcBorders>
            <w:shd w:val="clear" w:color="auto" w:fill="auto"/>
            <w:vAlign w:val="bottom"/>
          </w:tcPr>
          <w:p w14:paraId="3C75378B" w14:textId="276AA9B7" w:rsidR="009C6686" w:rsidRPr="0041036A"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782887,9</w:t>
            </w:r>
          </w:p>
        </w:tc>
        <w:tc>
          <w:tcPr>
            <w:tcW w:w="1742" w:type="dxa"/>
            <w:tcBorders>
              <w:top w:val="nil"/>
              <w:left w:val="nil"/>
              <w:bottom w:val="single" w:sz="4" w:space="0" w:color="auto"/>
              <w:right w:val="single" w:sz="4" w:space="0" w:color="auto"/>
            </w:tcBorders>
            <w:shd w:val="clear" w:color="auto" w:fill="auto"/>
            <w:vAlign w:val="bottom"/>
          </w:tcPr>
          <w:p w14:paraId="77E09EC4" w14:textId="2AE1651D" w:rsidR="009C6686" w:rsidRPr="000D47E0" w:rsidRDefault="00FD383D" w:rsidP="009C668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797887,9</w:t>
            </w:r>
          </w:p>
        </w:tc>
      </w:tr>
    </w:tbl>
    <w:p w14:paraId="190B5D6B" w14:textId="77777777" w:rsidR="000220A6" w:rsidRPr="009A7586" w:rsidRDefault="000220A6" w:rsidP="000220A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0220A6" w:rsidRPr="009A7586" w:rsidSect="00AC3DFB">
          <w:pgSz w:w="16840" w:h="11907" w:orient="landscape"/>
          <w:pgMar w:top="567" w:right="720" w:bottom="720" w:left="993" w:header="720" w:footer="720" w:gutter="0"/>
          <w:cols w:space="720"/>
          <w:noEndnote/>
          <w:docGrid w:linePitch="299"/>
        </w:sectPr>
      </w:pPr>
    </w:p>
    <w:p w14:paraId="640B8711" w14:textId="77777777" w:rsidR="000220A6" w:rsidRPr="009A7586" w:rsidRDefault="000220A6" w:rsidP="000220A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29499608" w14:textId="77777777" w:rsidR="000220A6" w:rsidRPr="009A7586" w:rsidRDefault="000220A6" w:rsidP="000220A6">
      <w:pPr>
        <w:widowControl w:val="0"/>
        <w:autoSpaceDE w:val="0"/>
        <w:autoSpaceDN w:val="0"/>
        <w:spacing w:after="0" w:line="240" w:lineRule="auto"/>
        <w:jc w:val="center"/>
        <w:rPr>
          <w:rFonts w:ascii="Times New Roman" w:hAnsi="Times New Roman" w:cs="Times New Roman"/>
          <w:sz w:val="24"/>
          <w:szCs w:val="24"/>
          <w:lang w:eastAsia="ru-RU"/>
        </w:rPr>
      </w:pPr>
    </w:p>
    <w:p w14:paraId="070D783E" w14:textId="77777777" w:rsidR="000220A6" w:rsidRPr="009A7586" w:rsidRDefault="000220A6" w:rsidP="000220A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14:paraId="2ACA9301" w14:textId="77777777" w:rsidR="000220A6" w:rsidRPr="009A7586" w:rsidRDefault="000220A6" w:rsidP="000220A6">
      <w:pPr>
        <w:pStyle w:val="aff8"/>
        <w:widowControl w:val="0"/>
        <w:autoSpaceDE w:val="0"/>
        <w:autoSpaceDN w:val="0"/>
        <w:spacing w:after="0" w:line="240" w:lineRule="auto"/>
        <w:ind w:left="1129"/>
        <w:rPr>
          <w:rFonts w:ascii="Times New Roman" w:hAnsi="Times New Roman" w:cs="Times New Roman"/>
          <w:b/>
          <w:sz w:val="24"/>
          <w:szCs w:val="24"/>
        </w:rPr>
      </w:pPr>
    </w:p>
    <w:p w14:paraId="387654D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14:paraId="2EA1C740" w14:textId="77777777" w:rsidR="000220A6" w:rsidRPr="009A7586" w:rsidRDefault="000220A6" w:rsidP="000220A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14:paraId="0F65A17E"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w:t>
      </w:r>
      <w:r>
        <w:rPr>
          <w:rFonts w:ascii="Times New Roman" w:hAnsi="Times New Roman" w:cs="Times New Roman"/>
          <w:sz w:val="24"/>
          <w:szCs w:val="24"/>
          <w:lang w:eastAsia="ru-RU"/>
        </w:rPr>
        <w:t>,</w:t>
      </w:r>
      <w:r w:rsidRPr="009A7586">
        <w:rPr>
          <w:rFonts w:ascii="Times New Roman" w:hAnsi="Times New Roman" w:cs="Times New Roman"/>
          <w:sz w:val="24"/>
          <w:szCs w:val="24"/>
          <w:lang w:eastAsia="ru-RU"/>
        </w:rPr>
        <w:t xml:space="preserve">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14:paraId="48F11DF0"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14:paraId="65165EBF"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14:paraId="263DA812"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14:paraId="2665767C"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9A7586">
        <w:rPr>
          <w:rFonts w:ascii="Times New Roman" w:hAnsi="Times New Roman" w:cs="Times New Roman"/>
          <w:sz w:val="24"/>
          <w:szCs w:val="24"/>
          <w:lang w:eastAsia="ru-RU"/>
        </w:rPr>
        <w:t>доходопотребляющей</w:t>
      </w:r>
      <w:proofErr w:type="spellEnd"/>
      <w:r w:rsidRPr="009A7586">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14:paraId="1D7F328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14:paraId="33C19F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14:paraId="2616E898"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14:paraId="57E5CCA9"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14:paraId="25E94723" w14:textId="77777777" w:rsidR="000220A6" w:rsidRPr="009A7586" w:rsidRDefault="000220A6" w:rsidP="000220A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14:paraId="015AD818" w14:textId="144F65BB"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Сформирована нормативная правовая база, регулирующая порядок и условия прохождения муниципальной службы.</w:t>
      </w:r>
    </w:p>
    <w:p w14:paraId="1520C40C"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14:paraId="250DC419"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14:paraId="1C28B9DB"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Долгосрочная сбалансированность и устойчивость бюджетной системы, переход от "управления затратами" к "управлению результатами"</w:t>
      </w:r>
      <w:r>
        <w:rPr>
          <w:rFonts w:ascii="Times New Roman" w:hAnsi="Times New Roman" w:cs="Times New Roman"/>
          <w:sz w:val="24"/>
          <w:szCs w:val="24"/>
          <w:lang w:eastAsia="ru-RU"/>
        </w:rPr>
        <w:t xml:space="preserve"> </w:t>
      </w:r>
      <w:r w:rsidRPr="009A7586">
        <w:rPr>
          <w:rFonts w:ascii="Times New Roman" w:hAnsi="Times New Roman" w:cs="Times New Roman"/>
          <w:sz w:val="24"/>
          <w:szCs w:val="24"/>
          <w:lang w:eastAsia="ru-RU"/>
        </w:rPr>
        <w:t>— это одна из стратегических целей бюджетной политики городского округа Истра.</w:t>
      </w:r>
    </w:p>
    <w:p w14:paraId="616EBC51"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14:paraId="703B68FF"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14:paraId="3237E0A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14:paraId="24B1E3E6"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14:paraId="5780ACBE"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14:paraId="7E6FEC15" w14:textId="77777777" w:rsidR="000220A6" w:rsidRPr="009A7586" w:rsidRDefault="000220A6" w:rsidP="000220A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14:paraId="26C0D386"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14:paraId="4E7F72C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14:paraId="0A621D0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14:paraId="70FF3607"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14:paraId="09C8B11E" w14:textId="70FCDC0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w:t>
      </w:r>
      <w:r w:rsidR="00AC076B">
        <w:rPr>
          <w:rFonts w:ascii="Times New Roman" w:hAnsi="Times New Roman" w:cs="Times New Roman"/>
          <w:sz w:val="24"/>
          <w:szCs w:val="24"/>
        </w:rPr>
        <w:t>2</w:t>
      </w:r>
      <w:r w:rsidRPr="009A7586">
        <w:rPr>
          <w:rFonts w:ascii="Times New Roman" w:hAnsi="Times New Roman" w:cs="Times New Roman"/>
          <w:sz w:val="24"/>
          <w:szCs w:val="24"/>
        </w:rPr>
        <w:t xml:space="preserve"> год сформирован сбалансировано.</w:t>
      </w:r>
    </w:p>
    <w:p w14:paraId="733F8810"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14:paraId="6753C88B"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14:paraId="14416AB8"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14:paraId="2CA7CFBD" w14:textId="77777777" w:rsidR="000220A6" w:rsidRPr="009A7586" w:rsidRDefault="000220A6" w:rsidP="000220A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14:paraId="3CD956A8" w14:textId="77777777" w:rsidR="000220A6" w:rsidRPr="009A7586" w:rsidRDefault="000220A6" w:rsidP="000220A6">
      <w:pPr>
        <w:pStyle w:val="affa"/>
        <w:ind w:firstLine="851"/>
        <w:jc w:val="both"/>
        <w:rPr>
          <w:rFonts w:ascii="Times New Roman" w:hAnsi="Times New Roman"/>
          <w:color w:val="auto"/>
        </w:rPr>
      </w:pPr>
      <w:r w:rsidRPr="009A7586">
        <w:rPr>
          <w:rFonts w:ascii="Times New Roman" w:hAnsi="Times New Roman"/>
          <w:color w:val="auto"/>
        </w:rPr>
        <w:t xml:space="preserve">             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Pr="009A7586">
        <w:rPr>
          <w:rFonts w:ascii="Times New Roman" w:hAnsi="Times New Roman"/>
        </w:rPr>
        <w:t xml:space="preserve">муниципальных учреждений </w:t>
      </w:r>
      <w:r w:rsidRPr="009A7586">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w:t>
      </w:r>
      <w:r w:rsidRPr="009A7586">
        <w:rPr>
          <w:rFonts w:ascii="Times New Roman" w:hAnsi="Times New Roman"/>
          <w:color w:val="auto"/>
        </w:rPr>
        <w:lastRenderedPageBreak/>
        <w:t xml:space="preserve">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14:paraId="57E419D8" w14:textId="77777777" w:rsidR="00992EFB" w:rsidRPr="009A7586" w:rsidRDefault="00992EFB" w:rsidP="000220A6">
      <w:pPr>
        <w:pStyle w:val="aff8"/>
        <w:widowControl w:val="0"/>
        <w:autoSpaceDE w:val="0"/>
        <w:autoSpaceDN w:val="0"/>
        <w:spacing w:after="0" w:line="240" w:lineRule="auto"/>
        <w:ind w:left="1129"/>
        <w:rPr>
          <w:rFonts w:ascii="Times New Roman" w:hAnsi="Times New Roman" w:cs="Times New Roman"/>
          <w:b/>
          <w:sz w:val="24"/>
          <w:szCs w:val="24"/>
        </w:rPr>
      </w:pPr>
    </w:p>
    <w:p w14:paraId="040D3948" w14:textId="77777777" w:rsidR="000220A6" w:rsidRDefault="000220A6" w:rsidP="000220A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14:paraId="0A5B2141" w14:textId="77777777" w:rsidR="000220A6" w:rsidRPr="009A7586" w:rsidRDefault="000220A6" w:rsidP="000220A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14:paraId="65176086"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14:paraId="4CDEF16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14:paraId="1FE119B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14:paraId="19A4A55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14:paraId="5C682AA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14:paraId="233A763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14:paraId="14D69C8A"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14:paraId="08400B37"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14:paraId="1BFAEF7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14:paraId="04C22BDC"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земельных участков в собственность муниципального образования «Городской округ Истра».</w:t>
      </w:r>
    </w:p>
    <w:p w14:paraId="28195929"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повышение эффективности работы по взысканию задолженности по арендной плате за муниципальное имущество и земельные участки, находящиеся </w:t>
      </w:r>
      <w:proofErr w:type="gramStart"/>
      <w:r w:rsidRPr="009A7586">
        <w:rPr>
          <w:rFonts w:ascii="Times New Roman" w:hAnsi="Times New Roman" w:cs="Times New Roman"/>
          <w:sz w:val="24"/>
          <w:szCs w:val="24"/>
          <w:lang w:eastAsia="ru-RU"/>
        </w:rPr>
        <w:t>в муниципальной собственности</w:t>
      </w:r>
      <w:proofErr w:type="gramEnd"/>
      <w:r w:rsidRPr="009A7586">
        <w:rPr>
          <w:rFonts w:ascii="Times New Roman" w:hAnsi="Times New Roman" w:cs="Times New Roman"/>
          <w:sz w:val="24"/>
          <w:szCs w:val="24"/>
          <w:lang w:eastAsia="ru-RU"/>
        </w:rPr>
        <w:t xml:space="preserve"> и государственная собственность на которые не разграничена,</w:t>
      </w:r>
    </w:p>
    <w:p w14:paraId="6F7E433F"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14:paraId="59E6C16B"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49717B1" w14:textId="77777777" w:rsidR="000220A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 Перечень и описание подпрограмм, входящих в состав Программы</w:t>
      </w:r>
    </w:p>
    <w:p w14:paraId="33749168" w14:textId="77777777" w:rsidR="000220A6" w:rsidRPr="009A7586" w:rsidRDefault="000220A6" w:rsidP="000220A6">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19FB0DC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14:paraId="4F4CAB0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14:paraId="4B4A825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lastRenderedPageBreak/>
        <w:t>Подпрограмма 1: «</w:t>
      </w:r>
      <w:r w:rsidRPr="009A7586">
        <w:rPr>
          <w:rFonts w:ascii="Times New Roman" w:hAnsi="Times New Roman" w:cs="Times New Roman"/>
          <w:sz w:val="24"/>
          <w:szCs w:val="24"/>
        </w:rPr>
        <w:t>Развитие имущественного комплекса</w:t>
      </w:r>
      <w:r w:rsidRPr="009A7586">
        <w:rPr>
          <w:rFonts w:ascii="Times New Roman" w:hAnsi="Times New Roman" w:cs="Times New Roman"/>
          <w:sz w:val="24"/>
          <w:szCs w:val="24"/>
          <w:lang w:eastAsia="ru-RU"/>
        </w:rPr>
        <w:t>»</w:t>
      </w:r>
    </w:p>
    <w:p w14:paraId="0477FA90"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подпрограммы – повышение качества управления земельными ресурсами и </w:t>
      </w:r>
      <w:r w:rsidRPr="009A7586">
        <w:rPr>
          <w:rFonts w:ascii="Times New Roman" w:hAnsi="Times New Roman" w:cs="Times New Roman"/>
          <w:bCs/>
          <w:sz w:val="24"/>
          <w:szCs w:val="24"/>
        </w:rPr>
        <w:t>повышение эффективности использования муниципального имущества.</w:t>
      </w:r>
    </w:p>
    <w:p w14:paraId="09D41273"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14:paraId="27D478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p>
    <w:p w14:paraId="1D286531"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p>
    <w:p w14:paraId="31BED8AD"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 «</w:t>
      </w:r>
      <w:r w:rsidRPr="009A7586">
        <w:rPr>
          <w:rFonts w:ascii="Times New Roman" w:hAnsi="Times New Roman" w:cs="Times New Roman"/>
          <w:sz w:val="24"/>
          <w:szCs w:val="24"/>
        </w:rPr>
        <w:t>Совершенствование муниципальной службы Московской области</w:t>
      </w:r>
      <w:r w:rsidRPr="009A7586">
        <w:rPr>
          <w:rFonts w:ascii="Times New Roman" w:hAnsi="Times New Roman" w:cs="Times New Roman"/>
          <w:bCs/>
          <w:sz w:val="24"/>
          <w:szCs w:val="24"/>
        </w:rPr>
        <w:t>»</w:t>
      </w:r>
    </w:p>
    <w:p w14:paraId="018B3074" w14:textId="77777777" w:rsidR="000220A6" w:rsidRPr="009A7586" w:rsidRDefault="000220A6" w:rsidP="000220A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Цель подпрограммы - развитие и повышение эффективности муниципальной службы в городского округа Истра.</w:t>
      </w:r>
    </w:p>
    <w:p w14:paraId="53CE902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367E1DD6" w14:textId="02F78EF3"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w:t>
      </w:r>
      <w:r w:rsidR="006B3EC9">
        <w:rPr>
          <w:rFonts w:ascii="Times New Roman" w:hAnsi="Times New Roman" w:cs="Times New Roman"/>
          <w:sz w:val="24"/>
          <w:szCs w:val="24"/>
        </w:rPr>
        <w:t>1</w:t>
      </w:r>
      <w:r w:rsidRPr="009A7586">
        <w:rPr>
          <w:rFonts w:ascii="Times New Roman" w:hAnsi="Times New Roman" w:cs="Times New Roman"/>
          <w:sz w:val="24"/>
          <w:szCs w:val="24"/>
        </w:rPr>
        <w:t>. Организация профессионального развития муниципальных служащих Московской области.</w:t>
      </w:r>
    </w:p>
    <w:p w14:paraId="1F4B79FA"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 «</w:t>
      </w:r>
      <w:r w:rsidRPr="009A7586">
        <w:rPr>
          <w:rFonts w:ascii="Times New Roman" w:hAnsi="Times New Roman" w:cs="Times New Roman"/>
          <w:sz w:val="24"/>
          <w:szCs w:val="24"/>
        </w:rPr>
        <w:t>Управление муниципальными финансами</w:t>
      </w:r>
      <w:r w:rsidRPr="009A7586">
        <w:rPr>
          <w:rFonts w:ascii="Times New Roman" w:hAnsi="Times New Roman" w:cs="Times New Roman"/>
          <w:sz w:val="24"/>
          <w:szCs w:val="24"/>
          <w:lang w:eastAsia="ru-RU"/>
        </w:rPr>
        <w:t xml:space="preserve">» </w:t>
      </w:r>
    </w:p>
    <w:p w14:paraId="2D93407E"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14:paraId="051DDEFE"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6600791C"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14:paraId="3B3301E9"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rPr>
      </w:pPr>
      <w:r w:rsidRPr="009A7586">
        <w:rPr>
          <w:rFonts w:ascii="Times New Roman" w:hAnsi="Times New Roman" w:cs="Times New Roman"/>
          <w:sz w:val="24"/>
          <w:szCs w:val="24"/>
          <w:lang w:eastAsia="ru-RU"/>
        </w:rPr>
        <w:t xml:space="preserve">           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9A7586">
        <w:rPr>
          <w:rFonts w:ascii="Times New Roman" w:hAnsi="Times New Roman" w:cs="Times New Roman"/>
          <w:sz w:val="24"/>
          <w:szCs w:val="24"/>
        </w:rPr>
        <w:t>муниципальных образованиях Московской области.</w:t>
      </w:r>
    </w:p>
    <w:p w14:paraId="2EDD2036"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p>
    <w:p w14:paraId="742985EA"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07. Ежегодное снижение доли просроченной кредиторской задолженности в расходах бюджета городского округа.</w:t>
      </w:r>
    </w:p>
    <w:p w14:paraId="78035B17"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 «</w:t>
      </w:r>
      <w:r w:rsidRPr="009A7586">
        <w:rPr>
          <w:rFonts w:ascii="Times New Roman" w:hAnsi="Times New Roman" w:cs="Times New Roman"/>
          <w:sz w:val="24"/>
          <w:szCs w:val="24"/>
        </w:rPr>
        <w:t>Обеспечивающая подпрограмма</w:t>
      </w:r>
      <w:r w:rsidRPr="009A7586">
        <w:rPr>
          <w:rFonts w:ascii="Times New Roman" w:hAnsi="Times New Roman" w:cs="Times New Roman"/>
          <w:sz w:val="24"/>
          <w:szCs w:val="24"/>
          <w:lang w:eastAsia="ru-RU"/>
        </w:rPr>
        <w:t xml:space="preserve">» </w:t>
      </w:r>
    </w:p>
    <w:p w14:paraId="33CA6F93" w14:textId="77777777" w:rsidR="000220A6" w:rsidRPr="009A7586" w:rsidRDefault="000220A6" w:rsidP="000220A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Цель подпрограммы - 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14:paraId="78273BBB"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14:paraId="142B7344" w14:textId="77777777" w:rsidR="000220A6" w:rsidRPr="009A7586" w:rsidRDefault="000220A6" w:rsidP="000220A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Создание условий для реализации полномочий органов местного самоуправления.</w:t>
      </w:r>
    </w:p>
    <w:p w14:paraId="61F1B4C5" w14:textId="77777777" w:rsidR="000220A6" w:rsidRPr="009A7586" w:rsidRDefault="000220A6" w:rsidP="000220A6">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10B0C4D5" w14:textId="77777777" w:rsidR="000220A6" w:rsidRPr="009A7586" w:rsidRDefault="000220A6" w:rsidP="000220A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Порядок взаимодействия ответственного за выполнение мероприятия </w:t>
      </w:r>
      <w:r w:rsidRPr="009A7586">
        <w:rPr>
          <w:rFonts w:ascii="Times New Roman" w:eastAsia="Calibri" w:hAnsi="Times New Roman" w:cs="Times New Roman"/>
          <w:b/>
          <w:sz w:val="24"/>
          <w:szCs w:val="24"/>
        </w:rPr>
        <w:t xml:space="preserve">муниципальной </w:t>
      </w:r>
      <w:r w:rsidRPr="009A7586">
        <w:rPr>
          <w:rFonts w:ascii="Times New Roman" w:hAnsi="Times New Roman" w:cs="Times New Roman"/>
          <w:b/>
          <w:sz w:val="24"/>
          <w:szCs w:val="24"/>
        </w:rPr>
        <w:t>подпрограммы с муниципальным заказчиком муниципальной программы</w:t>
      </w:r>
    </w:p>
    <w:p w14:paraId="687BDBFE" w14:textId="77777777" w:rsidR="000220A6" w:rsidRPr="009A7586" w:rsidRDefault="000220A6" w:rsidP="000220A6">
      <w:pPr>
        <w:spacing w:after="0" w:line="240" w:lineRule="auto"/>
        <w:jc w:val="center"/>
        <w:rPr>
          <w:rFonts w:ascii="Times New Roman" w:hAnsi="Times New Roman" w:cs="Times New Roman"/>
          <w:b/>
          <w:sz w:val="24"/>
          <w:szCs w:val="24"/>
        </w:rPr>
      </w:pPr>
    </w:p>
    <w:p w14:paraId="72B39D73"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14:paraId="6FAC407B" w14:textId="77777777" w:rsidR="000220A6" w:rsidRPr="009A7586" w:rsidRDefault="000220A6" w:rsidP="000220A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14:paraId="3E32AAB1" w14:textId="77777777" w:rsidR="000220A6" w:rsidRPr="009A7586" w:rsidRDefault="000220A6" w:rsidP="000220A6">
      <w:pPr>
        <w:pStyle w:val="ConsPlusNormal"/>
        <w:ind w:firstLine="540"/>
        <w:jc w:val="both"/>
        <w:rPr>
          <w:rFonts w:ascii="Times New Roman" w:eastAsia="Calibri" w:hAnsi="Times New Roman" w:cs="Times New Roman"/>
          <w:sz w:val="24"/>
          <w:szCs w:val="24"/>
          <w:lang w:eastAsia="en-US"/>
        </w:rPr>
      </w:pPr>
    </w:p>
    <w:p w14:paraId="38CB1374"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t>3. Состав, форма и сроки представления отчетности о ходе реализации мероприятий муниципальной программы</w:t>
      </w:r>
    </w:p>
    <w:p w14:paraId="61B62A19" w14:textId="77777777" w:rsidR="000220A6" w:rsidRPr="009A7586" w:rsidRDefault="000220A6" w:rsidP="000220A6">
      <w:pPr>
        <w:pStyle w:val="ConsPlusNormal"/>
        <w:widowControl/>
        <w:ind w:firstLine="540"/>
        <w:jc w:val="center"/>
        <w:rPr>
          <w:rFonts w:ascii="Times New Roman" w:hAnsi="Times New Roman" w:cs="Times New Roman"/>
          <w:b/>
          <w:sz w:val="24"/>
          <w:szCs w:val="24"/>
        </w:rPr>
      </w:pPr>
    </w:p>
    <w:p w14:paraId="2479DC92"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 xml:space="preserve">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w:t>
      </w:r>
      <w:r w:rsidRPr="009A7586">
        <w:rPr>
          <w:rFonts w:ascii="Times New Roman" w:hAnsi="Times New Roman" w:cs="Times New Roman"/>
          <w:sz w:val="24"/>
          <w:szCs w:val="24"/>
        </w:rPr>
        <w:lastRenderedPageBreak/>
        <w:t>Истра от 17.04.2018 № 1904/4, 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14:paraId="720F9E8F"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14:paraId="5C42C5C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14:paraId="08A9C6C0"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несвоевременного выполнения мероприятий;</w:t>
      </w:r>
    </w:p>
    <w:p w14:paraId="743A5F5B" w14:textId="77777777" w:rsidR="000220A6" w:rsidRPr="009A758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14:paraId="7E691B51"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наименование объекта, адрес объекта, планируемые работы;</w:t>
      </w:r>
    </w:p>
    <w:p w14:paraId="2149FCF8"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14:paraId="2E7A8A64" w14:textId="77777777" w:rsidR="000220A6" w:rsidRPr="009A7586" w:rsidRDefault="000220A6" w:rsidP="000220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9A7586">
        <w:rPr>
          <w:rFonts w:ascii="Times New Roman" w:hAnsi="Times New Roman" w:cs="Times New Roman"/>
          <w:sz w:val="24"/>
          <w:szCs w:val="24"/>
        </w:rPr>
        <w:t>анализ причин невыполнения (несвоевременного выполнения) работ.</w:t>
      </w:r>
    </w:p>
    <w:p w14:paraId="6856B1FF" w14:textId="77777777" w:rsidR="000220A6" w:rsidRDefault="000220A6" w:rsidP="000220A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Ежегодно в срок до 1 февраля года, следующего за отчетным, направляет в экономическое управление годовой отчет о реализации муниципальной программы для</w:t>
      </w:r>
      <w:r>
        <w:rPr>
          <w:rFonts w:ascii="Times New Roman" w:hAnsi="Times New Roman" w:cs="Times New Roman"/>
          <w:sz w:val="24"/>
          <w:szCs w:val="24"/>
        </w:rPr>
        <w:t xml:space="preserve"> оценки её </w:t>
      </w:r>
      <w:r w:rsidRPr="009A7586">
        <w:rPr>
          <w:rFonts w:ascii="Times New Roman" w:hAnsi="Times New Roman" w:cs="Times New Roman"/>
          <w:sz w:val="24"/>
          <w:szCs w:val="24"/>
        </w:rPr>
        <w:t>эффективности.</w:t>
      </w:r>
    </w:p>
    <w:p w14:paraId="53E65468" w14:textId="3C822874" w:rsidR="000220A6" w:rsidRPr="000220A6" w:rsidRDefault="000220A6" w:rsidP="000220A6">
      <w:pPr>
        <w:pStyle w:val="ConsPlusNormal"/>
        <w:ind w:firstLine="851"/>
        <w:jc w:val="both"/>
        <w:rPr>
          <w:rFonts w:ascii="Times New Roman" w:hAnsi="Times New Roman" w:cs="Times New Roman"/>
          <w:sz w:val="24"/>
          <w:szCs w:val="24"/>
        </w:rPr>
        <w:sectPr w:rsidR="000220A6" w:rsidRPr="000220A6" w:rsidSect="00AC076B">
          <w:headerReference w:type="default" r:id="rId8"/>
          <w:pgSz w:w="11907" w:h="16840" w:code="9"/>
          <w:pgMar w:top="568" w:right="709" w:bottom="993" w:left="1134" w:header="720" w:footer="720" w:gutter="0"/>
          <w:cols w:space="720"/>
          <w:noEndnote/>
          <w:docGrid w:linePitch="299"/>
        </w:sectPr>
      </w:pPr>
    </w:p>
    <w:p w14:paraId="1C9994BC" w14:textId="77777777" w:rsidR="006821CF" w:rsidRPr="009A7586" w:rsidRDefault="006821CF" w:rsidP="006821CF">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14:paraId="4AEBB89A" w14:textId="77777777" w:rsidR="006821CF" w:rsidRPr="009A7586" w:rsidRDefault="006821CF" w:rsidP="006821CF">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114"/>
        <w:gridCol w:w="1984"/>
        <w:gridCol w:w="5954"/>
        <w:gridCol w:w="33"/>
        <w:gridCol w:w="2864"/>
        <w:gridCol w:w="1134"/>
      </w:tblGrid>
      <w:tr w:rsidR="006821CF" w:rsidRPr="009A7586" w14:paraId="4A67EE5A" w14:textId="77777777" w:rsidTr="00A87A0F">
        <w:trPr>
          <w:trHeight w:val="795"/>
          <w:tblHeader/>
        </w:trPr>
        <w:tc>
          <w:tcPr>
            <w:tcW w:w="3114" w:type="dxa"/>
            <w:vAlign w:val="center"/>
          </w:tcPr>
          <w:p w14:paraId="5015D0A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14:paraId="6FF24EF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984" w:type="dxa"/>
            <w:vAlign w:val="center"/>
          </w:tcPr>
          <w:p w14:paraId="3DCB36D6"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14:paraId="38038E14"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54" w:type="dxa"/>
            <w:vAlign w:val="center"/>
          </w:tcPr>
          <w:p w14:paraId="7B6E630A"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897" w:type="dxa"/>
            <w:gridSpan w:val="2"/>
            <w:vAlign w:val="center"/>
          </w:tcPr>
          <w:p w14:paraId="54DA654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14:paraId="596D1FC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6821CF" w:rsidRPr="009A7586" w14:paraId="1686E145" w14:textId="77777777" w:rsidTr="00DA29CF">
        <w:tc>
          <w:tcPr>
            <w:tcW w:w="15083" w:type="dxa"/>
            <w:gridSpan w:val="6"/>
          </w:tcPr>
          <w:p w14:paraId="102FD83A" w14:textId="77777777" w:rsidR="006821CF" w:rsidRPr="007A749F"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(12 1 00 00000)</w:t>
            </w:r>
          </w:p>
        </w:tc>
      </w:tr>
      <w:tr w:rsidR="006821CF" w:rsidRPr="009A7586" w14:paraId="3A908C8B" w14:textId="77777777" w:rsidTr="001A1C01">
        <w:trPr>
          <w:trHeight w:val="1244"/>
        </w:trPr>
        <w:tc>
          <w:tcPr>
            <w:tcW w:w="3114" w:type="dxa"/>
            <w:tcBorders>
              <w:top w:val="nil"/>
            </w:tcBorders>
            <w:vAlign w:val="center"/>
          </w:tcPr>
          <w:p w14:paraId="1F824B4A"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02</w:t>
            </w:r>
          </w:p>
          <w:p w14:paraId="4F7CD062" w14:textId="27DB34B8"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025321E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4A48A71C"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603FB13E"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067F80BA"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color w:val="FF0000"/>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22803452"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Всего: 340 136,6</w:t>
            </w:r>
          </w:p>
          <w:p w14:paraId="2B63F6FF"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 xml:space="preserve">2020 г. – </w:t>
            </w:r>
            <w:r w:rsidRPr="00BA2498">
              <w:rPr>
                <w:rFonts w:ascii="Times New Roman" w:hAnsi="Times New Roman" w:cs="Times New Roman"/>
                <w:iCs/>
                <w:sz w:val="20"/>
                <w:szCs w:val="20"/>
              </w:rPr>
              <w:t>84 012,1</w:t>
            </w:r>
          </w:p>
          <w:p w14:paraId="350759DF"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 xml:space="preserve">2021 г. – </w:t>
            </w:r>
            <w:r w:rsidRPr="00BA2498">
              <w:rPr>
                <w:rFonts w:ascii="Times New Roman" w:hAnsi="Times New Roman" w:cs="Times New Roman"/>
                <w:iCs/>
                <w:sz w:val="20"/>
                <w:szCs w:val="20"/>
              </w:rPr>
              <w:t xml:space="preserve">64 983,0 (ГОИ 60007,7 </w:t>
            </w:r>
            <w:proofErr w:type="spellStart"/>
            <w:r w:rsidRPr="00BA2498">
              <w:rPr>
                <w:rFonts w:ascii="Times New Roman" w:hAnsi="Times New Roman" w:cs="Times New Roman"/>
                <w:iCs/>
                <w:sz w:val="20"/>
                <w:szCs w:val="20"/>
              </w:rPr>
              <w:t>Мос.обл</w:t>
            </w:r>
            <w:proofErr w:type="spellEnd"/>
            <w:r w:rsidRPr="00BA2498">
              <w:rPr>
                <w:rFonts w:ascii="Times New Roman" w:hAnsi="Times New Roman" w:cs="Times New Roman"/>
                <w:iCs/>
                <w:sz w:val="20"/>
                <w:szCs w:val="20"/>
              </w:rPr>
              <w:t>. 4 975,3)</w:t>
            </w:r>
          </w:p>
          <w:p w14:paraId="760F938E"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 xml:space="preserve">2022 г. – 77 188,1 (ГОИ 65353,1 </w:t>
            </w:r>
            <w:proofErr w:type="spellStart"/>
            <w:r w:rsidRPr="00BA2498">
              <w:rPr>
                <w:rFonts w:ascii="Times New Roman" w:hAnsi="Times New Roman" w:cs="Times New Roman"/>
                <w:sz w:val="20"/>
                <w:szCs w:val="20"/>
              </w:rPr>
              <w:t>Мос.обл</w:t>
            </w:r>
            <w:proofErr w:type="spellEnd"/>
            <w:r w:rsidRPr="00BA2498">
              <w:rPr>
                <w:rFonts w:ascii="Times New Roman" w:hAnsi="Times New Roman" w:cs="Times New Roman"/>
                <w:sz w:val="20"/>
                <w:szCs w:val="20"/>
              </w:rPr>
              <w:t>. 11 835,0)</w:t>
            </w:r>
          </w:p>
          <w:p w14:paraId="4E9C9CBB"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2023 г. – 49 476,7</w:t>
            </w:r>
          </w:p>
          <w:p w14:paraId="6B4F89FD" w14:textId="69358C5F" w:rsidR="006821CF" w:rsidRPr="008122F9" w:rsidRDefault="00565585" w:rsidP="00565585">
            <w:pPr>
              <w:widowControl w:val="0"/>
              <w:autoSpaceDE w:val="0"/>
              <w:autoSpaceDN w:val="0"/>
              <w:adjustRightInd w:val="0"/>
              <w:spacing w:after="0" w:line="240" w:lineRule="auto"/>
              <w:rPr>
                <w:rFonts w:ascii="Times New Roman" w:hAnsi="Times New Roman" w:cs="Times New Roman"/>
                <w:bCs/>
                <w:color w:val="FF0000"/>
                <w:sz w:val="20"/>
                <w:szCs w:val="20"/>
              </w:rPr>
            </w:pPr>
            <w:r w:rsidRPr="00BA2498">
              <w:rPr>
                <w:rFonts w:ascii="Times New Roman" w:hAnsi="Times New Roman" w:cs="Times New Roman"/>
                <w:sz w:val="20"/>
                <w:szCs w:val="20"/>
              </w:rPr>
              <w:t>2024 г. – 64 476,7</w:t>
            </w:r>
          </w:p>
        </w:tc>
        <w:tc>
          <w:tcPr>
            <w:tcW w:w="1134" w:type="dxa"/>
            <w:tcBorders>
              <w:top w:val="nil"/>
            </w:tcBorders>
            <w:vAlign w:val="center"/>
          </w:tcPr>
          <w:p w14:paraId="656DA645"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8068248" w14:textId="77777777" w:rsidTr="001A1C01">
        <w:trPr>
          <w:trHeight w:val="1306"/>
        </w:trPr>
        <w:tc>
          <w:tcPr>
            <w:tcW w:w="3114" w:type="dxa"/>
            <w:tcBorders>
              <w:top w:val="nil"/>
            </w:tcBorders>
            <w:vAlign w:val="center"/>
          </w:tcPr>
          <w:p w14:paraId="566C846A"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02.01</w:t>
            </w:r>
          </w:p>
          <w:p w14:paraId="1C20C122"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984" w:type="dxa"/>
            <w:tcBorders>
              <w:top w:val="nil"/>
            </w:tcBorders>
          </w:tcPr>
          <w:p w14:paraId="2F9DFB0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5AB45F43"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54B762C2"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17356658"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Всего: 137 583,6</w:t>
            </w:r>
          </w:p>
          <w:p w14:paraId="76A3F1AB"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bCs/>
                <w:sz w:val="20"/>
                <w:szCs w:val="20"/>
              </w:rPr>
            </w:pPr>
            <w:r w:rsidRPr="00BA2498">
              <w:rPr>
                <w:rFonts w:ascii="Times New Roman" w:hAnsi="Times New Roman" w:cs="Times New Roman"/>
                <w:bCs/>
                <w:sz w:val="20"/>
                <w:szCs w:val="20"/>
              </w:rPr>
              <w:t xml:space="preserve">2020 г. – </w:t>
            </w:r>
            <w:r w:rsidRPr="00BA2498">
              <w:rPr>
                <w:rFonts w:ascii="Times New Roman" w:hAnsi="Times New Roman" w:cs="Times New Roman"/>
                <w:sz w:val="20"/>
                <w:szCs w:val="20"/>
              </w:rPr>
              <w:t>54 104,0</w:t>
            </w:r>
          </w:p>
          <w:p w14:paraId="0A7B13B4"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 xml:space="preserve">2021 г. – 26 470,1 (ГОИ 21 494,8   </w:t>
            </w:r>
            <w:proofErr w:type="spellStart"/>
            <w:r w:rsidRPr="00BA2498">
              <w:rPr>
                <w:rFonts w:ascii="Times New Roman" w:hAnsi="Times New Roman" w:cs="Times New Roman"/>
                <w:sz w:val="20"/>
                <w:szCs w:val="20"/>
              </w:rPr>
              <w:t>Мос.обл</w:t>
            </w:r>
            <w:proofErr w:type="spellEnd"/>
            <w:r w:rsidRPr="00BA2498">
              <w:rPr>
                <w:rFonts w:ascii="Times New Roman" w:hAnsi="Times New Roman" w:cs="Times New Roman"/>
                <w:sz w:val="20"/>
                <w:szCs w:val="20"/>
              </w:rPr>
              <w:t>. 4 975,3)</w:t>
            </w:r>
          </w:p>
          <w:p w14:paraId="2EAF8721"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2022 г. – 24 909,3</w:t>
            </w:r>
          </w:p>
          <w:p w14:paraId="1EDFD34F"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2023 г. – 8 550,1</w:t>
            </w:r>
          </w:p>
          <w:p w14:paraId="5AAF32A0" w14:textId="0BBA3AC5" w:rsidR="006821CF" w:rsidRPr="008122F9" w:rsidRDefault="00565585" w:rsidP="00565585">
            <w:pPr>
              <w:widowControl w:val="0"/>
              <w:autoSpaceDE w:val="0"/>
              <w:autoSpaceDN w:val="0"/>
              <w:adjustRightInd w:val="0"/>
              <w:spacing w:after="0" w:line="240" w:lineRule="auto"/>
              <w:rPr>
                <w:rFonts w:ascii="Times New Roman" w:hAnsi="Times New Roman" w:cs="Times New Roman"/>
                <w:color w:val="FF0000"/>
                <w:sz w:val="20"/>
                <w:szCs w:val="20"/>
              </w:rPr>
            </w:pPr>
            <w:r w:rsidRPr="00BA2498">
              <w:rPr>
                <w:rFonts w:ascii="Times New Roman" w:hAnsi="Times New Roman" w:cs="Times New Roman"/>
                <w:sz w:val="20"/>
                <w:szCs w:val="20"/>
              </w:rPr>
              <w:t>2024 г. – 23 550,1</w:t>
            </w:r>
          </w:p>
        </w:tc>
        <w:tc>
          <w:tcPr>
            <w:tcW w:w="1134" w:type="dxa"/>
            <w:tcBorders>
              <w:top w:val="nil"/>
            </w:tcBorders>
            <w:vAlign w:val="center"/>
          </w:tcPr>
          <w:p w14:paraId="0E35FBB8"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139C13CB" w14:textId="77777777" w:rsidTr="001A1C01">
        <w:trPr>
          <w:trHeight w:val="945"/>
        </w:trPr>
        <w:tc>
          <w:tcPr>
            <w:tcW w:w="3114" w:type="dxa"/>
            <w:tcBorders>
              <w:top w:val="nil"/>
            </w:tcBorders>
          </w:tcPr>
          <w:p w14:paraId="3CC0E617"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02.02</w:t>
            </w:r>
          </w:p>
          <w:p w14:paraId="4F47C357" w14:textId="77777777" w:rsidR="006821CF" w:rsidRPr="009A7586" w:rsidRDefault="006821CF" w:rsidP="00DA29CF">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984" w:type="dxa"/>
            <w:tcBorders>
              <w:top w:val="nil"/>
            </w:tcBorders>
          </w:tcPr>
          <w:p w14:paraId="0F1DC949"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04BF9F7C"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465600BC"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01C3FDC4"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Всего: 185 820,6</w:t>
            </w:r>
          </w:p>
          <w:p w14:paraId="56EAE86C"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bCs/>
                <w:sz w:val="20"/>
                <w:szCs w:val="20"/>
              </w:rPr>
            </w:pPr>
            <w:r w:rsidRPr="00BA2498">
              <w:rPr>
                <w:rFonts w:ascii="Times New Roman" w:hAnsi="Times New Roman" w:cs="Times New Roman"/>
                <w:bCs/>
                <w:sz w:val="20"/>
                <w:szCs w:val="20"/>
              </w:rPr>
              <w:t xml:space="preserve">2020 г. – </w:t>
            </w:r>
            <w:r w:rsidRPr="00BA2498">
              <w:rPr>
                <w:rFonts w:ascii="Times New Roman" w:hAnsi="Times New Roman" w:cs="Times New Roman"/>
                <w:sz w:val="20"/>
                <w:szCs w:val="20"/>
              </w:rPr>
              <w:t>27528,0</w:t>
            </w:r>
          </w:p>
          <w:p w14:paraId="0CE35520"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2021 г. – 36 427,8</w:t>
            </w:r>
          </w:p>
          <w:p w14:paraId="08456799"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 xml:space="preserve">2022 г. – 48 511,6 (ГОИ 36676,6    </w:t>
            </w:r>
            <w:proofErr w:type="spellStart"/>
            <w:r w:rsidRPr="00BA2498">
              <w:rPr>
                <w:rFonts w:ascii="Times New Roman" w:hAnsi="Times New Roman" w:cs="Times New Roman"/>
                <w:sz w:val="20"/>
                <w:szCs w:val="20"/>
              </w:rPr>
              <w:t>Мос.обл</w:t>
            </w:r>
            <w:proofErr w:type="spellEnd"/>
            <w:r w:rsidRPr="00BA2498">
              <w:rPr>
                <w:rFonts w:ascii="Times New Roman" w:hAnsi="Times New Roman" w:cs="Times New Roman"/>
                <w:sz w:val="20"/>
                <w:szCs w:val="20"/>
              </w:rPr>
              <w:t>. 11 835,0)</w:t>
            </w:r>
          </w:p>
          <w:p w14:paraId="69A40A2F"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2023 г. – 36 676,6</w:t>
            </w:r>
          </w:p>
          <w:p w14:paraId="7FD5424A" w14:textId="5527905A" w:rsidR="006821CF" w:rsidRPr="008122F9" w:rsidRDefault="00565585" w:rsidP="00565585">
            <w:pPr>
              <w:widowControl w:val="0"/>
              <w:autoSpaceDE w:val="0"/>
              <w:autoSpaceDN w:val="0"/>
              <w:adjustRightInd w:val="0"/>
              <w:spacing w:after="0" w:line="240" w:lineRule="auto"/>
              <w:rPr>
                <w:rFonts w:ascii="Times New Roman" w:hAnsi="Times New Roman" w:cs="Times New Roman"/>
                <w:color w:val="FF0000"/>
                <w:sz w:val="20"/>
                <w:szCs w:val="20"/>
              </w:rPr>
            </w:pPr>
            <w:r w:rsidRPr="00BA2498">
              <w:rPr>
                <w:rFonts w:ascii="Times New Roman" w:hAnsi="Times New Roman" w:cs="Times New Roman"/>
                <w:sz w:val="20"/>
                <w:szCs w:val="20"/>
              </w:rPr>
              <w:t>2024 г. – 36 676,6</w:t>
            </w:r>
          </w:p>
        </w:tc>
        <w:tc>
          <w:tcPr>
            <w:tcW w:w="1134" w:type="dxa"/>
            <w:tcBorders>
              <w:top w:val="nil"/>
            </w:tcBorders>
            <w:vAlign w:val="center"/>
          </w:tcPr>
          <w:p w14:paraId="335D0BD7"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45386EB" w14:textId="77777777" w:rsidTr="001A1C01">
        <w:trPr>
          <w:trHeight w:val="600"/>
        </w:trPr>
        <w:tc>
          <w:tcPr>
            <w:tcW w:w="3114" w:type="dxa"/>
            <w:tcBorders>
              <w:top w:val="nil"/>
            </w:tcBorders>
            <w:vAlign w:val="center"/>
          </w:tcPr>
          <w:p w14:paraId="65B020AB"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02.03</w:t>
            </w:r>
          </w:p>
          <w:p w14:paraId="30E23CBA"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984" w:type="dxa"/>
            <w:tcBorders>
              <w:top w:val="nil"/>
            </w:tcBorders>
            <w:vAlign w:val="center"/>
          </w:tcPr>
          <w:p w14:paraId="72408807"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30AF7A4B" w14:textId="77777777" w:rsidR="006821CF" w:rsidRPr="009A7586" w:rsidRDefault="006821CF" w:rsidP="00DA29CF">
            <w:pPr>
              <w:spacing w:after="0" w:line="240" w:lineRule="auto"/>
              <w:jc w:val="center"/>
              <w:rPr>
                <w:rFonts w:ascii="Times New Roman" w:hAnsi="Times New Roman" w:cs="Times New Roman"/>
                <w:sz w:val="20"/>
                <w:szCs w:val="20"/>
              </w:rPr>
            </w:pPr>
          </w:p>
        </w:tc>
        <w:tc>
          <w:tcPr>
            <w:tcW w:w="5987" w:type="dxa"/>
            <w:gridSpan w:val="2"/>
            <w:tcBorders>
              <w:top w:val="nil"/>
            </w:tcBorders>
          </w:tcPr>
          <w:p w14:paraId="56F34B90"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4EA6B59E" w14:textId="77777777" w:rsidR="006821CF" w:rsidRPr="009A7586" w:rsidRDefault="006821CF"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14:paraId="04759BEC" w14:textId="77777777"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Всего: 16 732,3</w:t>
            </w:r>
          </w:p>
          <w:p w14:paraId="2EEB569F" w14:textId="76885426" w:rsidR="00565585" w:rsidRPr="00BA2498" w:rsidRDefault="00565585" w:rsidP="00565585">
            <w:pPr>
              <w:widowControl w:val="0"/>
              <w:autoSpaceDE w:val="0"/>
              <w:autoSpaceDN w:val="0"/>
              <w:adjustRightInd w:val="0"/>
              <w:spacing w:after="0" w:line="240" w:lineRule="auto"/>
              <w:rPr>
                <w:rFonts w:ascii="Times New Roman" w:hAnsi="Times New Roman" w:cs="Times New Roman"/>
                <w:bCs/>
                <w:sz w:val="20"/>
                <w:szCs w:val="20"/>
              </w:rPr>
            </w:pPr>
            <w:r w:rsidRPr="00BA2498">
              <w:rPr>
                <w:rFonts w:ascii="Times New Roman" w:hAnsi="Times New Roman" w:cs="Times New Roman"/>
                <w:bCs/>
                <w:sz w:val="20"/>
                <w:szCs w:val="20"/>
              </w:rPr>
              <w:t xml:space="preserve">2020 г. – </w:t>
            </w:r>
            <w:r w:rsidRPr="00BA2498">
              <w:rPr>
                <w:rFonts w:ascii="Times New Roman" w:hAnsi="Times New Roman" w:cs="Times New Roman"/>
                <w:sz w:val="20"/>
                <w:szCs w:val="20"/>
              </w:rPr>
              <w:t>2</w:t>
            </w:r>
            <w:r>
              <w:rPr>
                <w:rFonts w:ascii="Times New Roman" w:hAnsi="Times New Roman" w:cs="Times New Roman"/>
                <w:sz w:val="20"/>
                <w:szCs w:val="20"/>
              </w:rPr>
              <w:t xml:space="preserve"> </w:t>
            </w:r>
            <w:r w:rsidRPr="00BA2498">
              <w:rPr>
                <w:rFonts w:ascii="Times New Roman" w:hAnsi="Times New Roman" w:cs="Times New Roman"/>
                <w:sz w:val="20"/>
                <w:szCs w:val="20"/>
              </w:rPr>
              <w:t>380,0</w:t>
            </w:r>
          </w:p>
          <w:p w14:paraId="1566D9D8" w14:textId="3B79ACA0"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2021 г. – 2</w:t>
            </w:r>
            <w:r>
              <w:rPr>
                <w:rFonts w:ascii="Times New Roman" w:hAnsi="Times New Roman" w:cs="Times New Roman"/>
                <w:sz w:val="20"/>
                <w:szCs w:val="20"/>
              </w:rPr>
              <w:t xml:space="preserve"> </w:t>
            </w:r>
            <w:r w:rsidRPr="00BA2498">
              <w:rPr>
                <w:rFonts w:ascii="Times New Roman" w:hAnsi="Times New Roman" w:cs="Times New Roman"/>
                <w:sz w:val="20"/>
                <w:szCs w:val="20"/>
              </w:rPr>
              <w:t>085,1</w:t>
            </w:r>
          </w:p>
          <w:p w14:paraId="25C00345" w14:textId="45E04480"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2022 г. – 3</w:t>
            </w:r>
            <w:r>
              <w:rPr>
                <w:rFonts w:ascii="Times New Roman" w:hAnsi="Times New Roman" w:cs="Times New Roman"/>
                <w:sz w:val="20"/>
                <w:szCs w:val="20"/>
              </w:rPr>
              <w:t xml:space="preserve"> </w:t>
            </w:r>
            <w:r w:rsidRPr="00BA2498">
              <w:rPr>
                <w:rFonts w:ascii="Times New Roman" w:hAnsi="Times New Roman" w:cs="Times New Roman"/>
                <w:sz w:val="20"/>
                <w:szCs w:val="20"/>
              </w:rPr>
              <w:t>767,2</w:t>
            </w:r>
          </w:p>
          <w:p w14:paraId="524A32B3" w14:textId="47B0BC30" w:rsidR="00565585" w:rsidRPr="00BA2498"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BA2498">
              <w:rPr>
                <w:rFonts w:ascii="Times New Roman" w:hAnsi="Times New Roman" w:cs="Times New Roman"/>
                <w:sz w:val="20"/>
                <w:szCs w:val="20"/>
              </w:rPr>
              <w:t>2023 г. – 4</w:t>
            </w:r>
            <w:r>
              <w:rPr>
                <w:rFonts w:ascii="Times New Roman" w:hAnsi="Times New Roman" w:cs="Times New Roman"/>
                <w:sz w:val="20"/>
                <w:szCs w:val="20"/>
              </w:rPr>
              <w:t xml:space="preserve"> </w:t>
            </w:r>
            <w:r w:rsidRPr="00BA2498">
              <w:rPr>
                <w:rFonts w:ascii="Times New Roman" w:hAnsi="Times New Roman" w:cs="Times New Roman"/>
                <w:sz w:val="20"/>
                <w:szCs w:val="20"/>
              </w:rPr>
              <w:t>250,0</w:t>
            </w:r>
          </w:p>
          <w:p w14:paraId="2ACE12EA" w14:textId="62306789" w:rsidR="006821CF" w:rsidRPr="008122F9" w:rsidRDefault="00565585" w:rsidP="00565585">
            <w:pPr>
              <w:widowControl w:val="0"/>
              <w:autoSpaceDE w:val="0"/>
              <w:autoSpaceDN w:val="0"/>
              <w:adjustRightInd w:val="0"/>
              <w:spacing w:after="0" w:line="240" w:lineRule="auto"/>
              <w:rPr>
                <w:rFonts w:ascii="Times New Roman" w:hAnsi="Times New Roman" w:cs="Times New Roman"/>
                <w:color w:val="FF0000"/>
                <w:sz w:val="20"/>
                <w:szCs w:val="20"/>
              </w:rPr>
            </w:pPr>
            <w:r w:rsidRPr="00BA2498">
              <w:rPr>
                <w:rFonts w:ascii="Times New Roman" w:hAnsi="Times New Roman" w:cs="Times New Roman"/>
                <w:sz w:val="20"/>
                <w:szCs w:val="20"/>
              </w:rPr>
              <w:t>2024 г. – 4</w:t>
            </w:r>
            <w:r>
              <w:rPr>
                <w:rFonts w:ascii="Times New Roman" w:hAnsi="Times New Roman" w:cs="Times New Roman"/>
                <w:sz w:val="20"/>
                <w:szCs w:val="20"/>
              </w:rPr>
              <w:t xml:space="preserve"> </w:t>
            </w:r>
            <w:r w:rsidRPr="00BA2498">
              <w:rPr>
                <w:rFonts w:ascii="Times New Roman" w:hAnsi="Times New Roman" w:cs="Times New Roman"/>
                <w:sz w:val="20"/>
                <w:szCs w:val="20"/>
              </w:rPr>
              <w:t>250,0</w:t>
            </w:r>
          </w:p>
        </w:tc>
        <w:tc>
          <w:tcPr>
            <w:tcW w:w="1134" w:type="dxa"/>
            <w:tcBorders>
              <w:top w:val="nil"/>
            </w:tcBorders>
            <w:vAlign w:val="center"/>
          </w:tcPr>
          <w:p w14:paraId="3EB86DA7"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bCs/>
                <w:sz w:val="20"/>
                <w:szCs w:val="20"/>
              </w:rPr>
            </w:pPr>
          </w:p>
        </w:tc>
      </w:tr>
      <w:tr w:rsidR="006821CF" w:rsidRPr="009A7586" w14:paraId="416F0FA7" w14:textId="77777777" w:rsidTr="001A1C01">
        <w:trPr>
          <w:trHeight w:val="1361"/>
        </w:trPr>
        <w:tc>
          <w:tcPr>
            <w:tcW w:w="3114" w:type="dxa"/>
            <w:tcBorders>
              <w:top w:val="nil"/>
            </w:tcBorders>
            <w:vAlign w:val="center"/>
          </w:tcPr>
          <w:p w14:paraId="4417526D"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lastRenderedPageBreak/>
              <w:t>Основное мероприятие 03</w:t>
            </w:r>
          </w:p>
          <w:p w14:paraId="536BCAC0" w14:textId="33905B9D"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c>
          <w:tcPr>
            <w:tcW w:w="1984" w:type="dxa"/>
            <w:tcBorders>
              <w:top w:val="nil"/>
            </w:tcBorders>
            <w:vAlign w:val="center"/>
          </w:tcPr>
          <w:p w14:paraId="694DF85F"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6F3E3F6F"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14:paraId="421466E2"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23BBB2C3"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1D80DE75" w14:textId="0BD58FF4" w:rsidR="00565585" w:rsidRPr="006131DC"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6131DC">
              <w:rPr>
                <w:rFonts w:ascii="Times New Roman" w:hAnsi="Times New Roman" w:cs="Times New Roman"/>
                <w:sz w:val="20"/>
                <w:szCs w:val="20"/>
              </w:rPr>
              <w:t>Всего: 70</w:t>
            </w:r>
            <w:r>
              <w:rPr>
                <w:rFonts w:ascii="Times New Roman" w:hAnsi="Times New Roman" w:cs="Times New Roman"/>
                <w:sz w:val="20"/>
                <w:szCs w:val="20"/>
              </w:rPr>
              <w:t xml:space="preserve"> </w:t>
            </w:r>
            <w:r w:rsidRPr="006131DC">
              <w:rPr>
                <w:rFonts w:ascii="Times New Roman" w:hAnsi="Times New Roman" w:cs="Times New Roman"/>
                <w:sz w:val="20"/>
                <w:szCs w:val="20"/>
              </w:rPr>
              <w:t>956,00</w:t>
            </w:r>
          </w:p>
          <w:p w14:paraId="73E2E8DF" w14:textId="6C8249A7" w:rsidR="00565585" w:rsidRPr="006131DC"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6131DC">
              <w:rPr>
                <w:rFonts w:ascii="Times New Roman" w:hAnsi="Times New Roman" w:cs="Times New Roman"/>
                <w:sz w:val="20"/>
                <w:szCs w:val="20"/>
              </w:rPr>
              <w:t xml:space="preserve">2020 г. – </w:t>
            </w:r>
            <w:r w:rsidRPr="006131DC">
              <w:rPr>
                <w:rFonts w:ascii="Times New Roman" w:hAnsi="Times New Roman" w:cs="Times New Roman"/>
                <w:sz w:val="20"/>
                <w:szCs w:val="20"/>
                <w:lang w:eastAsia="ru-RU"/>
              </w:rPr>
              <w:t>14</w:t>
            </w:r>
            <w:r>
              <w:rPr>
                <w:rFonts w:ascii="Times New Roman" w:hAnsi="Times New Roman" w:cs="Times New Roman"/>
                <w:sz w:val="20"/>
                <w:szCs w:val="20"/>
                <w:lang w:eastAsia="ru-RU"/>
              </w:rPr>
              <w:t xml:space="preserve"> </w:t>
            </w:r>
            <w:r w:rsidRPr="006131DC">
              <w:rPr>
                <w:rFonts w:ascii="Times New Roman" w:hAnsi="Times New Roman" w:cs="Times New Roman"/>
                <w:sz w:val="20"/>
                <w:szCs w:val="20"/>
                <w:lang w:eastAsia="ru-RU"/>
              </w:rPr>
              <w:t>270,0</w:t>
            </w:r>
          </w:p>
          <w:p w14:paraId="630C9FF5" w14:textId="72D12143" w:rsidR="00565585" w:rsidRPr="006131DC"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6131DC">
              <w:rPr>
                <w:rFonts w:ascii="Times New Roman" w:hAnsi="Times New Roman" w:cs="Times New Roman"/>
                <w:sz w:val="20"/>
                <w:szCs w:val="20"/>
              </w:rPr>
              <w:t>2021 г. – 13</w:t>
            </w:r>
            <w:r>
              <w:rPr>
                <w:rFonts w:ascii="Times New Roman" w:hAnsi="Times New Roman" w:cs="Times New Roman"/>
                <w:sz w:val="20"/>
                <w:szCs w:val="20"/>
              </w:rPr>
              <w:t xml:space="preserve"> </w:t>
            </w:r>
            <w:r w:rsidRPr="006131DC">
              <w:rPr>
                <w:rFonts w:ascii="Times New Roman" w:hAnsi="Times New Roman" w:cs="Times New Roman"/>
                <w:sz w:val="20"/>
                <w:szCs w:val="20"/>
              </w:rPr>
              <w:t>774,0</w:t>
            </w:r>
          </w:p>
          <w:p w14:paraId="76615809" w14:textId="5D507624" w:rsidR="00565585" w:rsidRPr="006131DC"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6131DC">
              <w:rPr>
                <w:rFonts w:ascii="Times New Roman" w:hAnsi="Times New Roman" w:cs="Times New Roman"/>
                <w:sz w:val="20"/>
                <w:szCs w:val="20"/>
              </w:rPr>
              <w:t>2022 г. – 14</w:t>
            </w:r>
            <w:r>
              <w:rPr>
                <w:rFonts w:ascii="Times New Roman" w:hAnsi="Times New Roman" w:cs="Times New Roman"/>
                <w:sz w:val="20"/>
                <w:szCs w:val="20"/>
              </w:rPr>
              <w:t xml:space="preserve"> </w:t>
            </w:r>
            <w:r w:rsidRPr="006131DC">
              <w:rPr>
                <w:rFonts w:ascii="Times New Roman" w:hAnsi="Times New Roman" w:cs="Times New Roman"/>
                <w:sz w:val="20"/>
                <w:szCs w:val="20"/>
              </w:rPr>
              <w:t>304,0</w:t>
            </w:r>
          </w:p>
          <w:p w14:paraId="0F7B4FE7" w14:textId="5BF5ED8A" w:rsidR="00565585" w:rsidRPr="006131DC" w:rsidRDefault="00565585" w:rsidP="00565585">
            <w:pPr>
              <w:widowControl w:val="0"/>
              <w:autoSpaceDE w:val="0"/>
              <w:autoSpaceDN w:val="0"/>
              <w:adjustRightInd w:val="0"/>
              <w:spacing w:after="0" w:line="240" w:lineRule="auto"/>
              <w:rPr>
                <w:rFonts w:ascii="Times New Roman" w:hAnsi="Times New Roman" w:cs="Times New Roman"/>
                <w:sz w:val="20"/>
                <w:szCs w:val="20"/>
              </w:rPr>
            </w:pPr>
            <w:r w:rsidRPr="006131DC">
              <w:rPr>
                <w:rFonts w:ascii="Times New Roman" w:hAnsi="Times New Roman" w:cs="Times New Roman"/>
                <w:sz w:val="20"/>
                <w:szCs w:val="20"/>
              </w:rPr>
              <w:t>2023 г. – 14</w:t>
            </w:r>
            <w:r>
              <w:rPr>
                <w:rFonts w:ascii="Times New Roman" w:hAnsi="Times New Roman" w:cs="Times New Roman"/>
                <w:sz w:val="20"/>
                <w:szCs w:val="20"/>
              </w:rPr>
              <w:t xml:space="preserve"> </w:t>
            </w:r>
            <w:r w:rsidRPr="006131DC">
              <w:rPr>
                <w:rFonts w:ascii="Times New Roman" w:hAnsi="Times New Roman" w:cs="Times New Roman"/>
                <w:sz w:val="20"/>
                <w:szCs w:val="20"/>
              </w:rPr>
              <w:t>304,0</w:t>
            </w:r>
          </w:p>
          <w:p w14:paraId="0ABE5572" w14:textId="74157722" w:rsidR="006821CF" w:rsidRPr="00A17DF3" w:rsidRDefault="00565585" w:rsidP="00565585">
            <w:pPr>
              <w:widowControl w:val="0"/>
              <w:autoSpaceDE w:val="0"/>
              <w:autoSpaceDN w:val="0"/>
              <w:adjustRightInd w:val="0"/>
              <w:spacing w:after="0" w:line="240" w:lineRule="auto"/>
              <w:rPr>
                <w:rFonts w:ascii="Times New Roman" w:hAnsi="Times New Roman" w:cs="Times New Roman"/>
                <w:bCs/>
                <w:color w:val="FF0000"/>
                <w:sz w:val="20"/>
                <w:szCs w:val="20"/>
              </w:rPr>
            </w:pPr>
            <w:r w:rsidRPr="006131DC">
              <w:rPr>
                <w:rFonts w:ascii="Times New Roman" w:hAnsi="Times New Roman" w:cs="Times New Roman"/>
                <w:sz w:val="20"/>
                <w:szCs w:val="20"/>
              </w:rPr>
              <w:t>2024 г. – 14</w:t>
            </w:r>
            <w:r>
              <w:rPr>
                <w:rFonts w:ascii="Times New Roman" w:hAnsi="Times New Roman" w:cs="Times New Roman"/>
                <w:sz w:val="20"/>
                <w:szCs w:val="20"/>
              </w:rPr>
              <w:t xml:space="preserve"> </w:t>
            </w:r>
            <w:r w:rsidRPr="006131DC">
              <w:rPr>
                <w:rFonts w:ascii="Times New Roman" w:hAnsi="Times New Roman" w:cs="Times New Roman"/>
                <w:sz w:val="20"/>
                <w:szCs w:val="20"/>
              </w:rPr>
              <w:t>304,0</w:t>
            </w:r>
          </w:p>
        </w:tc>
        <w:tc>
          <w:tcPr>
            <w:tcW w:w="1134" w:type="dxa"/>
            <w:tcBorders>
              <w:top w:val="nil"/>
            </w:tcBorders>
            <w:vAlign w:val="center"/>
          </w:tcPr>
          <w:p w14:paraId="42E0B43B" w14:textId="77777777" w:rsidR="006821CF" w:rsidRPr="009A7586" w:rsidRDefault="006821CF" w:rsidP="00DA29CF">
            <w:pPr>
              <w:autoSpaceDE w:val="0"/>
              <w:autoSpaceDN w:val="0"/>
              <w:adjustRightInd w:val="0"/>
              <w:spacing w:after="0" w:line="240" w:lineRule="auto"/>
              <w:rPr>
                <w:rFonts w:ascii="Times New Roman" w:hAnsi="Times New Roman" w:cs="Times New Roman"/>
                <w:bCs/>
                <w:sz w:val="20"/>
                <w:szCs w:val="20"/>
              </w:rPr>
            </w:pPr>
          </w:p>
        </w:tc>
      </w:tr>
      <w:tr w:rsidR="006821CF" w:rsidRPr="009A7586" w14:paraId="40C3D122" w14:textId="77777777" w:rsidTr="001A1C01">
        <w:trPr>
          <w:trHeight w:val="999"/>
        </w:trPr>
        <w:tc>
          <w:tcPr>
            <w:tcW w:w="3114" w:type="dxa"/>
            <w:tcBorders>
              <w:top w:val="nil"/>
            </w:tcBorders>
            <w:vAlign w:val="center"/>
          </w:tcPr>
          <w:p w14:paraId="5CB859CD" w14:textId="77777777" w:rsidR="006821CF" w:rsidRPr="00A17DF3" w:rsidRDefault="006821CF"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2759E909"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3F4DD6C3" w14:textId="77777777" w:rsidR="006821CF" w:rsidRPr="009A7586" w:rsidRDefault="006821CF" w:rsidP="00DA29CF">
            <w:pPr>
              <w:autoSpaceDE w:val="0"/>
              <w:autoSpaceDN w:val="0"/>
              <w:adjustRightInd w:val="0"/>
              <w:spacing w:after="0" w:line="240" w:lineRule="auto"/>
              <w:jc w:val="both"/>
              <w:rPr>
                <w:rFonts w:ascii="Times New Roman" w:hAnsi="Times New Roman" w:cs="Times New Roman"/>
                <w:b/>
                <w:sz w:val="20"/>
                <w:szCs w:val="20"/>
              </w:rPr>
            </w:pPr>
          </w:p>
        </w:tc>
        <w:tc>
          <w:tcPr>
            <w:tcW w:w="1984" w:type="dxa"/>
            <w:tcBorders>
              <w:top w:val="nil"/>
            </w:tcBorders>
            <w:vAlign w:val="center"/>
          </w:tcPr>
          <w:p w14:paraId="2834BE2C"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p w14:paraId="0A7074D4"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14:paraId="173EB080"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14:paraId="5B05DCEA" w14:textId="77777777" w:rsidR="006821CF" w:rsidRPr="009A7586" w:rsidRDefault="006821CF" w:rsidP="00DA29CF">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14:paraId="3264782A" w14:textId="626942A5" w:rsidR="001D2CEB" w:rsidRPr="00A17DF3" w:rsidRDefault="001D2CEB" w:rsidP="00DA29CF">
            <w:pPr>
              <w:widowControl w:val="0"/>
              <w:autoSpaceDE w:val="0"/>
              <w:autoSpaceDN w:val="0"/>
              <w:adjustRightInd w:val="0"/>
              <w:spacing w:after="0" w:line="240" w:lineRule="auto"/>
              <w:rPr>
                <w:rFonts w:ascii="Times New Roman" w:hAnsi="Times New Roman" w:cs="Times New Roman"/>
                <w:color w:val="000000"/>
                <w:sz w:val="20"/>
                <w:szCs w:val="20"/>
              </w:rPr>
            </w:pPr>
            <w:r w:rsidRPr="00A17DF3">
              <w:rPr>
                <w:rFonts w:ascii="Times New Roman" w:hAnsi="Times New Roman" w:cs="Times New Roman"/>
                <w:color w:val="000000"/>
                <w:sz w:val="20"/>
                <w:szCs w:val="20"/>
              </w:rPr>
              <w:t>Всего: 70</w:t>
            </w:r>
            <w:r w:rsidR="005E5D6F">
              <w:rPr>
                <w:rFonts w:ascii="Times New Roman" w:hAnsi="Times New Roman" w:cs="Times New Roman"/>
                <w:color w:val="000000"/>
                <w:sz w:val="20"/>
                <w:szCs w:val="20"/>
              </w:rPr>
              <w:t xml:space="preserve"> </w:t>
            </w:r>
            <w:r w:rsidRPr="00A17DF3">
              <w:rPr>
                <w:rFonts w:ascii="Times New Roman" w:hAnsi="Times New Roman" w:cs="Times New Roman"/>
                <w:color w:val="000000"/>
                <w:sz w:val="20"/>
                <w:szCs w:val="20"/>
              </w:rPr>
              <w:t>956,0</w:t>
            </w:r>
          </w:p>
          <w:p w14:paraId="23496B65" w14:textId="77777777" w:rsidR="001D2CEB" w:rsidRPr="00A17DF3" w:rsidRDefault="001D2CEB" w:rsidP="00DA29CF">
            <w:pPr>
              <w:widowControl w:val="0"/>
              <w:autoSpaceDE w:val="0"/>
              <w:autoSpaceDN w:val="0"/>
              <w:adjustRightInd w:val="0"/>
              <w:spacing w:after="0" w:line="240" w:lineRule="auto"/>
              <w:rPr>
                <w:rFonts w:ascii="Times New Roman" w:hAnsi="Times New Roman" w:cs="Times New Roman"/>
                <w:color w:val="000000"/>
                <w:sz w:val="20"/>
                <w:szCs w:val="20"/>
              </w:rPr>
            </w:pPr>
            <w:r w:rsidRPr="00A17DF3">
              <w:rPr>
                <w:rFonts w:ascii="Times New Roman" w:hAnsi="Times New Roman" w:cs="Times New Roman"/>
                <w:color w:val="000000"/>
                <w:sz w:val="20"/>
                <w:szCs w:val="20"/>
              </w:rPr>
              <w:t>2020 г. – 14 270,0</w:t>
            </w:r>
          </w:p>
          <w:p w14:paraId="2176EA0C" w14:textId="7B2E94F8" w:rsidR="001D2CEB" w:rsidRPr="00A17DF3" w:rsidRDefault="001D2CEB" w:rsidP="00DA29CF">
            <w:pPr>
              <w:widowControl w:val="0"/>
              <w:autoSpaceDE w:val="0"/>
              <w:autoSpaceDN w:val="0"/>
              <w:adjustRightInd w:val="0"/>
              <w:spacing w:after="0" w:line="240" w:lineRule="auto"/>
              <w:rPr>
                <w:rFonts w:ascii="Times New Roman" w:hAnsi="Times New Roman" w:cs="Times New Roman"/>
                <w:color w:val="000000"/>
                <w:sz w:val="20"/>
                <w:szCs w:val="20"/>
              </w:rPr>
            </w:pPr>
            <w:r w:rsidRPr="00A17DF3">
              <w:rPr>
                <w:rFonts w:ascii="Times New Roman" w:hAnsi="Times New Roman" w:cs="Times New Roman"/>
                <w:color w:val="000000"/>
                <w:sz w:val="20"/>
                <w:szCs w:val="20"/>
              </w:rPr>
              <w:t>2021 г. – 13</w:t>
            </w:r>
            <w:r w:rsidR="005E5D6F">
              <w:rPr>
                <w:rFonts w:ascii="Times New Roman" w:hAnsi="Times New Roman" w:cs="Times New Roman"/>
                <w:color w:val="000000"/>
                <w:sz w:val="20"/>
                <w:szCs w:val="20"/>
              </w:rPr>
              <w:t xml:space="preserve"> </w:t>
            </w:r>
            <w:r w:rsidRPr="00A17DF3">
              <w:rPr>
                <w:rFonts w:ascii="Times New Roman" w:hAnsi="Times New Roman" w:cs="Times New Roman"/>
                <w:color w:val="000000"/>
                <w:sz w:val="20"/>
                <w:szCs w:val="20"/>
              </w:rPr>
              <w:t>774,0</w:t>
            </w:r>
          </w:p>
          <w:p w14:paraId="74853BE1" w14:textId="4515F6EA" w:rsidR="001D2CEB" w:rsidRPr="00A17DF3" w:rsidRDefault="001D2CEB" w:rsidP="00DA29CF">
            <w:pPr>
              <w:widowControl w:val="0"/>
              <w:autoSpaceDE w:val="0"/>
              <w:autoSpaceDN w:val="0"/>
              <w:adjustRightInd w:val="0"/>
              <w:spacing w:after="0" w:line="240" w:lineRule="auto"/>
              <w:rPr>
                <w:rFonts w:ascii="Times New Roman" w:hAnsi="Times New Roman" w:cs="Times New Roman"/>
                <w:color w:val="000000"/>
                <w:sz w:val="20"/>
                <w:szCs w:val="20"/>
              </w:rPr>
            </w:pPr>
            <w:r w:rsidRPr="00A17DF3">
              <w:rPr>
                <w:rFonts w:ascii="Times New Roman" w:hAnsi="Times New Roman" w:cs="Times New Roman"/>
                <w:color w:val="000000"/>
                <w:sz w:val="20"/>
                <w:szCs w:val="20"/>
              </w:rPr>
              <w:t>2022 г. – 14</w:t>
            </w:r>
            <w:r w:rsidR="005E5D6F">
              <w:rPr>
                <w:rFonts w:ascii="Times New Roman" w:hAnsi="Times New Roman" w:cs="Times New Roman"/>
                <w:color w:val="000000"/>
                <w:sz w:val="20"/>
                <w:szCs w:val="20"/>
              </w:rPr>
              <w:t xml:space="preserve"> </w:t>
            </w:r>
            <w:r w:rsidRPr="00A17DF3">
              <w:rPr>
                <w:rFonts w:ascii="Times New Roman" w:hAnsi="Times New Roman" w:cs="Times New Roman"/>
                <w:color w:val="000000"/>
                <w:sz w:val="20"/>
                <w:szCs w:val="20"/>
              </w:rPr>
              <w:t>304,0</w:t>
            </w:r>
          </w:p>
          <w:p w14:paraId="4BD58FD9" w14:textId="76AE3C8E" w:rsidR="001D2CEB" w:rsidRPr="00A17DF3" w:rsidRDefault="001D2CEB" w:rsidP="00DA29CF">
            <w:pPr>
              <w:widowControl w:val="0"/>
              <w:autoSpaceDE w:val="0"/>
              <w:autoSpaceDN w:val="0"/>
              <w:adjustRightInd w:val="0"/>
              <w:spacing w:after="0" w:line="240" w:lineRule="auto"/>
              <w:rPr>
                <w:rFonts w:ascii="Times New Roman" w:hAnsi="Times New Roman" w:cs="Times New Roman"/>
                <w:color w:val="000000"/>
                <w:sz w:val="20"/>
                <w:szCs w:val="20"/>
              </w:rPr>
            </w:pPr>
            <w:r w:rsidRPr="00A17DF3">
              <w:rPr>
                <w:rFonts w:ascii="Times New Roman" w:hAnsi="Times New Roman" w:cs="Times New Roman"/>
                <w:color w:val="000000"/>
                <w:sz w:val="20"/>
                <w:szCs w:val="20"/>
              </w:rPr>
              <w:t>2023 г. – 14</w:t>
            </w:r>
            <w:r w:rsidR="005E5D6F">
              <w:rPr>
                <w:rFonts w:ascii="Times New Roman" w:hAnsi="Times New Roman" w:cs="Times New Roman"/>
                <w:color w:val="000000"/>
                <w:sz w:val="20"/>
                <w:szCs w:val="20"/>
              </w:rPr>
              <w:t xml:space="preserve"> </w:t>
            </w:r>
            <w:r w:rsidRPr="00A17DF3">
              <w:rPr>
                <w:rFonts w:ascii="Times New Roman" w:hAnsi="Times New Roman" w:cs="Times New Roman"/>
                <w:color w:val="000000"/>
                <w:sz w:val="20"/>
                <w:szCs w:val="20"/>
              </w:rPr>
              <w:t>304,0</w:t>
            </w:r>
          </w:p>
          <w:p w14:paraId="4AB74036" w14:textId="155613B7" w:rsidR="006821CF" w:rsidRPr="00A17DF3" w:rsidRDefault="001D2CEB"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A17DF3">
              <w:rPr>
                <w:rFonts w:ascii="Times New Roman" w:hAnsi="Times New Roman" w:cs="Times New Roman"/>
                <w:color w:val="000000"/>
                <w:sz w:val="20"/>
                <w:szCs w:val="20"/>
              </w:rPr>
              <w:t>2024 г. – 14</w:t>
            </w:r>
            <w:r w:rsidR="005E5D6F">
              <w:rPr>
                <w:rFonts w:ascii="Times New Roman" w:hAnsi="Times New Roman" w:cs="Times New Roman"/>
                <w:color w:val="000000"/>
                <w:sz w:val="20"/>
                <w:szCs w:val="20"/>
              </w:rPr>
              <w:t xml:space="preserve"> </w:t>
            </w:r>
            <w:r w:rsidRPr="00A17DF3">
              <w:rPr>
                <w:rFonts w:ascii="Times New Roman" w:hAnsi="Times New Roman" w:cs="Times New Roman"/>
                <w:color w:val="000000"/>
                <w:sz w:val="20"/>
                <w:szCs w:val="20"/>
              </w:rPr>
              <w:t>304,0</w:t>
            </w:r>
          </w:p>
        </w:tc>
        <w:tc>
          <w:tcPr>
            <w:tcW w:w="1134" w:type="dxa"/>
            <w:tcBorders>
              <w:top w:val="nil"/>
            </w:tcBorders>
            <w:vAlign w:val="center"/>
          </w:tcPr>
          <w:p w14:paraId="73272BAF" w14:textId="77777777" w:rsidR="006821CF" w:rsidRPr="009A7586" w:rsidRDefault="006821CF" w:rsidP="00DA29CF">
            <w:pPr>
              <w:autoSpaceDE w:val="0"/>
              <w:autoSpaceDN w:val="0"/>
              <w:adjustRightInd w:val="0"/>
              <w:spacing w:after="0" w:line="240" w:lineRule="auto"/>
              <w:rPr>
                <w:rFonts w:ascii="Times New Roman" w:hAnsi="Times New Roman" w:cs="Times New Roman"/>
                <w:bCs/>
                <w:sz w:val="20"/>
                <w:szCs w:val="20"/>
              </w:rPr>
            </w:pPr>
          </w:p>
        </w:tc>
      </w:tr>
      <w:tr w:rsidR="006821CF" w:rsidRPr="009A7586" w14:paraId="76125B24" w14:textId="77777777" w:rsidTr="00DA29CF">
        <w:trPr>
          <w:trHeight w:val="23"/>
        </w:trPr>
        <w:tc>
          <w:tcPr>
            <w:tcW w:w="15083" w:type="dxa"/>
            <w:gridSpan w:val="6"/>
            <w:tcBorders>
              <w:top w:val="nil"/>
            </w:tcBorders>
            <w:vAlign w:val="center"/>
          </w:tcPr>
          <w:p w14:paraId="333AE93B" w14:textId="77777777" w:rsidR="006821CF" w:rsidRPr="009A7586" w:rsidRDefault="006821CF" w:rsidP="00DA29C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55DCDA6E" w14:textId="77777777" w:rsidTr="001A1C01">
        <w:trPr>
          <w:trHeight w:val="1264"/>
        </w:trPr>
        <w:tc>
          <w:tcPr>
            <w:tcW w:w="3114" w:type="dxa"/>
            <w:tcBorders>
              <w:top w:val="single" w:sz="4" w:space="0" w:color="auto"/>
              <w:bottom w:val="single" w:sz="4" w:space="0" w:color="000000"/>
            </w:tcBorders>
          </w:tcPr>
          <w:p w14:paraId="2DFF6F69" w14:textId="77777777" w:rsidR="00A17DF3" w:rsidRDefault="006821CF" w:rsidP="00DA29CF">
            <w:pPr>
              <w:autoSpaceDE w:val="0"/>
              <w:autoSpaceDN w:val="0"/>
              <w:adjustRightInd w:val="0"/>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03</w:t>
            </w:r>
          </w:p>
          <w:p w14:paraId="393F64B2" w14:textId="09F5991C" w:rsidR="006821CF" w:rsidRPr="001D2CEB" w:rsidRDefault="006821CF"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профессионального развития муниципальных служащих Московской области</w:t>
            </w:r>
          </w:p>
        </w:tc>
        <w:tc>
          <w:tcPr>
            <w:tcW w:w="1984" w:type="dxa"/>
            <w:tcBorders>
              <w:top w:val="single" w:sz="4" w:space="0" w:color="auto"/>
              <w:left w:val="nil"/>
            </w:tcBorders>
          </w:tcPr>
          <w:p w14:paraId="5006DACD" w14:textId="77777777" w:rsidR="006821CF" w:rsidRPr="009A7586" w:rsidRDefault="006821CF"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3204D805"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7EE000B8" w14:textId="77777777" w:rsidR="006821CF" w:rsidRPr="009A7586" w:rsidRDefault="006821CF"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728888EE"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7AF9F67D" w14:textId="77777777" w:rsidR="006821CF" w:rsidRPr="009A7586" w:rsidRDefault="006821CF"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1B443C5A" w14:textId="77777777" w:rsidR="00E72E07" w:rsidRPr="00E72E07" w:rsidRDefault="00E72E07" w:rsidP="00DA29CF">
            <w:pPr>
              <w:tabs>
                <w:tab w:val="center" w:pos="4677"/>
                <w:tab w:val="right" w:pos="9355"/>
              </w:tabs>
              <w:spacing w:after="0" w:line="240" w:lineRule="auto"/>
              <w:rPr>
                <w:rFonts w:ascii="Times New Roman" w:hAnsi="Times New Roman" w:cs="Times New Roman"/>
                <w:sz w:val="20"/>
                <w:szCs w:val="20"/>
              </w:rPr>
            </w:pPr>
            <w:r w:rsidRPr="00E72E07">
              <w:rPr>
                <w:rFonts w:ascii="Times New Roman" w:hAnsi="Times New Roman" w:cs="Times New Roman"/>
                <w:sz w:val="20"/>
                <w:szCs w:val="20"/>
              </w:rPr>
              <w:t>Всего: 1578,5</w:t>
            </w:r>
          </w:p>
          <w:p w14:paraId="23CC1BDE" w14:textId="77777777" w:rsidR="00E72E07" w:rsidRPr="00E72E07" w:rsidRDefault="00E72E07" w:rsidP="00DA29CF">
            <w:pPr>
              <w:widowControl w:val="0"/>
              <w:autoSpaceDE w:val="0"/>
              <w:autoSpaceDN w:val="0"/>
              <w:adjustRightInd w:val="0"/>
              <w:spacing w:after="0" w:line="240" w:lineRule="auto"/>
              <w:rPr>
                <w:rFonts w:ascii="Times New Roman" w:hAnsi="Times New Roman" w:cs="Times New Roman"/>
                <w:bCs/>
                <w:sz w:val="20"/>
                <w:szCs w:val="20"/>
              </w:rPr>
            </w:pPr>
            <w:r w:rsidRPr="00E72E07">
              <w:rPr>
                <w:rFonts w:ascii="Times New Roman" w:hAnsi="Times New Roman" w:cs="Times New Roman"/>
                <w:bCs/>
                <w:sz w:val="20"/>
                <w:szCs w:val="20"/>
              </w:rPr>
              <w:t xml:space="preserve">2020 г. – </w:t>
            </w:r>
            <w:r w:rsidRPr="00E72E07">
              <w:rPr>
                <w:rFonts w:ascii="Times New Roman" w:hAnsi="Times New Roman" w:cs="Times New Roman"/>
                <w:sz w:val="20"/>
                <w:szCs w:val="20"/>
              </w:rPr>
              <w:t>178,5</w:t>
            </w:r>
          </w:p>
          <w:p w14:paraId="6855DEF3" w14:textId="77777777" w:rsidR="00E72E07" w:rsidRPr="00E72E0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2021 г. – 196,4</w:t>
            </w:r>
          </w:p>
          <w:p w14:paraId="4156FF2C" w14:textId="77777777" w:rsidR="00E72E07" w:rsidRPr="00E72E0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2022 г. – 401,2</w:t>
            </w:r>
          </w:p>
          <w:p w14:paraId="41880E3B" w14:textId="77777777" w:rsidR="00E72E07" w:rsidRPr="00E72E07" w:rsidRDefault="00E72E07"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2023 г. – 401,2</w:t>
            </w:r>
          </w:p>
          <w:p w14:paraId="1047DB0D" w14:textId="1B96BFB5" w:rsidR="006821CF" w:rsidRPr="009C6686" w:rsidRDefault="00E72E07"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E72E07">
              <w:rPr>
                <w:rFonts w:ascii="Times New Roman" w:hAnsi="Times New Roman" w:cs="Times New Roman"/>
                <w:sz w:val="20"/>
                <w:szCs w:val="20"/>
              </w:rPr>
              <w:t>2024 г. – 401,2</w:t>
            </w:r>
          </w:p>
        </w:tc>
        <w:tc>
          <w:tcPr>
            <w:tcW w:w="1134" w:type="dxa"/>
            <w:tcBorders>
              <w:top w:val="single" w:sz="4" w:space="0" w:color="auto"/>
            </w:tcBorders>
          </w:tcPr>
          <w:p w14:paraId="2FAB3354" w14:textId="77777777" w:rsidR="006821CF" w:rsidRPr="009A7586" w:rsidRDefault="006821CF" w:rsidP="00DA29CF">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BC6A45" w:rsidRPr="009A7586" w14:paraId="4EBFF74A" w14:textId="77777777" w:rsidTr="001A1C01">
        <w:trPr>
          <w:trHeight w:val="1264"/>
        </w:trPr>
        <w:tc>
          <w:tcPr>
            <w:tcW w:w="3114" w:type="dxa"/>
            <w:tcBorders>
              <w:top w:val="single" w:sz="4" w:space="0" w:color="auto"/>
              <w:bottom w:val="single" w:sz="4" w:space="0" w:color="000000"/>
            </w:tcBorders>
          </w:tcPr>
          <w:p w14:paraId="2FD4EF32"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03.01</w:t>
            </w:r>
          </w:p>
          <w:p w14:paraId="14B4A1A7" w14:textId="2A2385E8" w:rsidR="00BC6A45" w:rsidRPr="001D2CEB" w:rsidRDefault="00BC6A45" w:rsidP="00DA29CF">
            <w:pPr>
              <w:autoSpaceDE w:val="0"/>
              <w:autoSpaceDN w:val="0"/>
              <w:adjustRightInd w:val="0"/>
              <w:spacing w:after="0" w:line="240" w:lineRule="auto"/>
              <w:jc w:val="both"/>
              <w:rPr>
                <w:rFonts w:ascii="Times New Roman" w:hAnsi="Times New Roman" w:cs="Times New Roman"/>
                <w:sz w:val="20"/>
                <w:szCs w:val="20"/>
              </w:rPr>
            </w:pPr>
            <w:r w:rsidRPr="001D2CEB">
              <w:rPr>
                <w:rFonts w:ascii="Times New Roman" w:hAnsi="Times New Roman" w:cs="Times New Roman"/>
                <w:sz w:val="20"/>
                <w:szCs w:val="20"/>
              </w:rPr>
              <w:t>Организация и проведение мероприятий по обучению, переобучению, повышению квалификации и обмену опытом специалистов</w:t>
            </w:r>
          </w:p>
        </w:tc>
        <w:tc>
          <w:tcPr>
            <w:tcW w:w="1984" w:type="dxa"/>
            <w:tcBorders>
              <w:top w:val="single" w:sz="4" w:space="0" w:color="auto"/>
              <w:left w:val="nil"/>
            </w:tcBorders>
          </w:tcPr>
          <w:p w14:paraId="70AA4886"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14:paraId="4FAD3A1C"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14:paraId="439B20B5"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Р = </w:t>
            </w: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w:t>
            </w:r>
            <w:proofErr w:type="spellStart"/>
            <w:r w:rsidRPr="009A7586">
              <w:rPr>
                <w:rFonts w:ascii="Times New Roman" w:hAnsi="Times New Roman" w:cs="Times New Roman"/>
                <w:sz w:val="20"/>
                <w:szCs w:val="20"/>
              </w:rPr>
              <w:t>Kмс</w:t>
            </w:r>
            <w:proofErr w:type="spellEnd"/>
            <w:r w:rsidRPr="009A7586">
              <w:rPr>
                <w:rFonts w:ascii="Times New Roman" w:hAnsi="Times New Roman" w:cs="Times New Roman"/>
                <w:sz w:val="20"/>
                <w:szCs w:val="20"/>
              </w:rPr>
              <w:t>, где</w:t>
            </w:r>
          </w:p>
          <w:p w14:paraId="3142A61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Цiмс</w:t>
            </w:r>
            <w:proofErr w:type="spellEnd"/>
            <w:r w:rsidRPr="009A7586">
              <w:rPr>
                <w:rFonts w:ascii="Times New Roman" w:hAnsi="Times New Roman" w:cs="Times New Roman"/>
                <w:sz w:val="20"/>
                <w:szCs w:val="20"/>
              </w:rPr>
              <w:t xml:space="preserve"> – стоимость за одного муниципального служащего, направляемого согласно заявке на повышение квалификации;</w:t>
            </w:r>
          </w:p>
          <w:p w14:paraId="64EB384B" w14:textId="77777777" w:rsidR="00BC6A45" w:rsidRPr="009A7586" w:rsidRDefault="00BC6A45" w:rsidP="00DA29CF">
            <w:pPr>
              <w:spacing w:after="0" w:line="240" w:lineRule="auto"/>
              <w:rPr>
                <w:rFonts w:ascii="Times New Roman" w:hAnsi="Times New Roman" w:cs="Times New Roman"/>
                <w:sz w:val="20"/>
                <w:szCs w:val="20"/>
              </w:rPr>
            </w:pPr>
            <w:proofErr w:type="spellStart"/>
            <w:r w:rsidRPr="009A7586">
              <w:rPr>
                <w:rFonts w:ascii="Times New Roman" w:hAnsi="Times New Roman" w:cs="Times New Roman"/>
                <w:sz w:val="20"/>
                <w:szCs w:val="20"/>
              </w:rPr>
              <w:t>Кмс</w:t>
            </w:r>
            <w:proofErr w:type="spellEnd"/>
            <w:r w:rsidRPr="009A7586">
              <w:rPr>
                <w:rFonts w:ascii="Times New Roman" w:hAnsi="Times New Roman" w:cs="Times New Roman"/>
                <w:sz w:val="20"/>
                <w:szCs w:val="20"/>
              </w:rPr>
              <w:t xml:space="preserve"> – кол-во муниципальных служащих, прошедших повышение квалификации.</w:t>
            </w:r>
          </w:p>
        </w:tc>
        <w:tc>
          <w:tcPr>
            <w:tcW w:w="2864" w:type="dxa"/>
            <w:tcBorders>
              <w:top w:val="single" w:sz="4" w:space="0" w:color="auto"/>
              <w:left w:val="nil"/>
            </w:tcBorders>
          </w:tcPr>
          <w:p w14:paraId="5ADBC1B8" w14:textId="5A2DFBB2" w:rsidR="00BC6A45" w:rsidRPr="00E72E07" w:rsidRDefault="00BC6A45" w:rsidP="00DA29CF">
            <w:pPr>
              <w:tabs>
                <w:tab w:val="center" w:pos="4677"/>
                <w:tab w:val="right" w:pos="9355"/>
              </w:tabs>
              <w:spacing w:after="0" w:line="240" w:lineRule="auto"/>
              <w:rPr>
                <w:rFonts w:ascii="Times New Roman" w:hAnsi="Times New Roman" w:cs="Times New Roman"/>
                <w:sz w:val="20"/>
                <w:szCs w:val="20"/>
              </w:rPr>
            </w:pPr>
            <w:r w:rsidRPr="00E72E07">
              <w:rPr>
                <w:rFonts w:ascii="Times New Roman" w:hAnsi="Times New Roman" w:cs="Times New Roman"/>
                <w:sz w:val="20"/>
                <w:szCs w:val="20"/>
              </w:rPr>
              <w:t xml:space="preserve">Всего: </w:t>
            </w:r>
            <w:r w:rsidR="00E72E07" w:rsidRPr="00E72E07">
              <w:rPr>
                <w:rFonts w:ascii="Times New Roman" w:hAnsi="Times New Roman" w:cs="Times New Roman"/>
                <w:sz w:val="20"/>
                <w:szCs w:val="20"/>
              </w:rPr>
              <w:t>1578,5</w:t>
            </w:r>
          </w:p>
          <w:p w14:paraId="3BA3A482" w14:textId="77777777" w:rsidR="00BC6A45" w:rsidRPr="00E72E07"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E72E07">
              <w:rPr>
                <w:rFonts w:ascii="Times New Roman" w:hAnsi="Times New Roman" w:cs="Times New Roman"/>
                <w:bCs/>
                <w:sz w:val="20"/>
                <w:szCs w:val="20"/>
              </w:rPr>
              <w:t xml:space="preserve">2020 г. – </w:t>
            </w:r>
            <w:r w:rsidRPr="00E72E07">
              <w:rPr>
                <w:rFonts w:ascii="Times New Roman" w:hAnsi="Times New Roman" w:cs="Times New Roman"/>
                <w:sz w:val="20"/>
                <w:szCs w:val="20"/>
              </w:rPr>
              <w:t>178,5</w:t>
            </w:r>
          </w:p>
          <w:p w14:paraId="0FEAE1F3" w14:textId="6CE7AAFF" w:rsidR="00BC6A45" w:rsidRPr="00E72E0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 xml:space="preserve">2021 г. – </w:t>
            </w:r>
            <w:r w:rsidR="00E72E07" w:rsidRPr="00E72E07">
              <w:rPr>
                <w:rFonts w:ascii="Times New Roman" w:hAnsi="Times New Roman" w:cs="Times New Roman"/>
                <w:sz w:val="20"/>
                <w:szCs w:val="20"/>
              </w:rPr>
              <w:t>196,4</w:t>
            </w:r>
          </w:p>
          <w:p w14:paraId="40EAEF22" w14:textId="07020663" w:rsidR="00BC6A45" w:rsidRPr="00E72E0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 xml:space="preserve">2022 г. – </w:t>
            </w:r>
            <w:r w:rsidR="00E72E07" w:rsidRPr="00E72E07">
              <w:rPr>
                <w:rFonts w:ascii="Times New Roman" w:hAnsi="Times New Roman" w:cs="Times New Roman"/>
                <w:sz w:val="20"/>
                <w:szCs w:val="20"/>
              </w:rPr>
              <w:t>401,2</w:t>
            </w:r>
          </w:p>
          <w:p w14:paraId="0FE4CC9D" w14:textId="476498D8" w:rsidR="00BC6A45" w:rsidRPr="00E72E0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E72E07">
              <w:rPr>
                <w:rFonts w:ascii="Times New Roman" w:hAnsi="Times New Roman" w:cs="Times New Roman"/>
                <w:sz w:val="20"/>
                <w:szCs w:val="20"/>
              </w:rPr>
              <w:t xml:space="preserve">2023 г. – </w:t>
            </w:r>
            <w:r w:rsidR="00E72E07" w:rsidRPr="00E72E07">
              <w:rPr>
                <w:rFonts w:ascii="Times New Roman" w:hAnsi="Times New Roman" w:cs="Times New Roman"/>
                <w:sz w:val="20"/>
                <w:szCs w:val="20"/>
              </w:rPr>
              <w:t>401,2</w:t>
            </w:r>
          </w:p>
          <w:p w14:paraId="0D067D09" w14:textId="6BCCCF93"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E72E07">
              <w:rPr>
                <w:rFonts w:ascii="Times New Roman" w:hAnsi="Times New Roman" w:cs="Times New Roman"/>
                <w:sz w:val="20"/>
                <w:szCs w:val="20"/>
              </w:rPr>
              <w:t xml:space="preserve">2024 г. – </w:t>
            </w:r>
            <w:r w:rsidR="00E72E07" w:rsidRPr="00E72E07">
              <w:rPr>
                <w:rFonts w:ascii="Times New Roman" w:hAnsi="Times New Roman" w:cs="Times New Roman"/>
                <w:sz w:val="20"/>
                <w:szCs w:val="20"/>
              </w:rPr>
              <w:t>401,2</w:t>
            </w:r>
          </w:p>
        </w:tc>
        <w:tc>
          <w:tcPr>
            <w:tcW w:w="1134" w:type="dxa"/>
            <w:tcBorders>
              <w:top w:val="single" w:sz="4" w:space="0" w:color="auto"/>
            </w:tcBorders>
          </w:tcPr>
          <w:p w14:paraId="4CF7854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2296E03" w14:textId="77777777" w:rsidTr="00DA29CF">
        <w:trPr>
          <w:trHeight w:val="228"/>
        </w:trPr>
        <w:tc>
          <w:tcPr>
            <w:tcW w:w="13949" w:type="dxa"/>
            <w:gridSpan w:val="5"/>
            <w:tcBorders>
              <w:top w:val="single" w:sz="4" w:space="0" w:color="auto"/>
              <w:bottom w:val="single" w:sz="4" w:space="0" w:color="000000"/>
            </w:tcBorders>
          </w:tcPr>
          <w:p w14:paraId="357EA235"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14:paraId="56219A4D"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64F05417" w14:textId="77777777" w:rsidTr="001A1C01">
        <w:trPr>
          <w:trHeight w:val="1905"/>
        </w:trPr>
        <w:tc>
          <w:tcPr>
            <w:tcW w:w="3114" w:type="dxa"/>
            <w:tcBorders>
              <w:top w:val="single" w:sz="4" w:space="0" w:color="auto"/>
              <w:bottom w:val="single" w:sz="4" w:space="0" w:color="auto"/>
            </w:tcBorders>
          </w:tcPr>
          <w:p w14:paraId="0987F86C"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bCs/>
                <w:i/>
                <w:iCs/>
                <w:sz w:val="20"/>
                <w:szCs w:val="20"/>
              </w:rPr>
            </w:pPr>
            <w:r w:rsidRPr="00A17DF3">
              <w:rPr>
                <w:rFonts w:ascii="Times New Roman" w:hAnsi="Times New Roman" w:cs="Times New Roman"/>
                <w:bCs/>
                <w:i/>
                <w:iCs/>
                <w:sz w:val="20"/>
                <w:szCs w:val="20"/>
              </w:rPr>
              <w:lastRenderedPageBreak/>
              <w:t>Основное мероприятие 06</w:t>
            </w:r>
          </w:p>
          <w:p w14:paraId="7B32E2D3" w14:textId="77777777" w:rsidR="00BC6A45" w:rsidRDefault="00BC6A45" w:rsidP="00DA29C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p w14:paraId="0495F07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D71AAC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FF4B7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086A3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950714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3FA62E"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B0F3A2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207660B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BF62AD"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40A2D3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8426A42"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1A7A0268"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02F46717"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7297549C"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375E2675" w14:textId="77777777" w:rsidR="00214C8C" w:rsidRDefault="00214C8C" w:rsidP="00DA29CF">
            <w:pPr>
              <w:autoSpaceDE w:val="0"/>
              <w:autoSpaceDN w:val="0"/>
              <w:adjustRightInd w:val="0"/>
              <w:spacing w:after="0" w:line="240" w:lineRule="auto"/>
              <w:jc w:val="both"/>
              <w:rPr>
                <w:rFonts w:ascii="Times New Roman" w:hAnsi="Times New Roman" w:cs="Times New Roman"/>
                <w:sz w:val="20"/>
                <w:szCs w:val="20"/>
              </w:rPr>
            </w:pPr>
          </w:p>
          <w:p w14:paraId="6A6E5476" w14:textId="130962B9" w:rsidR="00214C8C" w:rsidRPr="009A7586" w:rsidRDefault="00214C8C" w:rsidP="00DA29CF">
            <w:pPr>
              <w:autoSpaceDE w:val="0"/>
              <w:autoSpaceDN w:val="0"/>
              <w:adjustRightInd w:val="0"/>
              <w:spacing w:after="0" w:line="240" w:lineRule="auto"/>
              <w:jc w:val="both"/>
              <w:rPr>
                <w:rFonts w:ascii="Times New Roman" w:hAnsi="Times New Roman" w:cs="Times New Roman"/>
                <w:sz w:val="20"/>
                <w:szCs w:val="20"/>
              </w:rPr>
            </w:pPr>
          </w:p>
        </w:tc>
        <w:tc>
          <w:tcPr>
            <w:tcW w:w="1984" w:type="dxa"/>
            <w:tcBorders>
              <w:top w:val="single" w:sz="4" w:space="0" w:color="auto"/>
              <w:left w:val="nil"/>
              <w:bottom w:val="single" w:sz="4" w:space="0" w:color="auto"/>
            </w:tcBorders>
          </w:tcPr>
          <w:p w14:paraId="2CAB9F4B" w14:textId="77777777" w:rsidR="00BC6A45"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6DF5D45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D2B66CE"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36904A2"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3890413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0D230A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458153D0"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7F14B141"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F014A53"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0BD3DC6D"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1C7EB704"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D5EAD36"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5C559B8"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A388BBC"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6EFD468A"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5257B98B" w14:textId="77777777" w:rsidR="00A17DF3" w:rsidRDefault="00A17DF3" w:rsidP="00DA29CF">
            <w:pPr>
              <w:widowControl w:val="0"/>
              <w:autoSpaceDE w:val="0"/>
              <w:autoSpaceDN w:val="0"/>
              <w:adjustRightInd w:val="0"/>
              <w:spacing w:after="0" w:line="240" w:lineRule="auto"/>
              <w:jc w:val="center"/>
              <w:rPr>
                <w:rFonts w:ascii="Times New Roman" w:hAnsi="Times New Roman" w:cs="Times New Roman"/>
                <w:sz w:val="20"/>
                <w:szCs w:val="20"/>
              </w:rPr>
            </w:pPr>
          </w:p>
          <w:p w14:paraId="25AB17DF" w14:textId="0A75DE2B"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c>
          <w:tcPr>
            <w:tcW w:w="5987" w:type="dxa"/>
            <w:gridSpan w:val="2"/>
            <w:tcBorders>
              <w:top w:val="single" w:sz="4" w:space="0" w:color="auto"/>
              <w:bottom w:val="single" w:sz="4" w:space="0" w:color="auto"/>
            </w:tcBorders>
          </w:tcPr>
          <w:p w14:paraId="6A3E7E7A" w14:textId="418B0161"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5803230B" w14:textId="21E8794E"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действующей ключевой ставки, установленной Центральным банком РФ, увеличенной на 1 % годовых.</w:t>
            </w:r>
          </w:p>
          <w:p w14:paraId="2FBF9A28" w14:textId="23E2B4BA" w:rsidR="00A17DF3" w:rsidRPr="005A5424"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bottom w:val="single" w:sz="4" w:space="0" w:color="auto"/>
            </w:tcBorders>
          </w:tcPr>
          <w:p w14:paraId="11A170A1" w14:textId="77777777" w:rsidR="003D2FBB" w:rsidRPr="003D2FB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Всего: 159 202,4</w:t>
            </w:r>
          </w:p>
          <w:p w14:paraId="796A8922" w14:textId="77777777" w:rsidR="003D2FBB" w:rsidRPr="003D2FB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2020 г. – 7 279,9</w:t>
            </w:r>
          </w:p>
          <w:p w14:paraId="071BC37C" w14:textId="77777777" w:rsidR="003D2FBB" w:rsidRPr="003D2FB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2021 г. – 26 894,4</w:t>
            </w:r>
          </w:p>
          <w:p w14:paraId="4F270F56" w14:textId="77777777" w:rsidR="003D2FBB" w:rsidRPr="003D2FB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2022 г. – 21 100,9</w:t>
            </w:r>
          </w:p>
          <w:p w14:paraId="2884454A" w14:textId="77777777" w:rsidR="003D2FBB" w:rsidRPr="003D2FBB"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2023 г. – 51 963,6</w:t>
            </w:r>
          </w:p>
          <w:p w14:paraId="1DDE60CA" w14:textId="77777777" w:rsidR="00BC6A45" w:rsidRDefault="003D2FBB"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2024 г. – 51 963,6</w:t>
            </w:r>
          </w:p>
          <w:p w14:paraId="1E85B9E5"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2D776605"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6313D52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174F7DC1"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694BBAF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480CD006"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328491F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21804C0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3CB0126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3EBA5797"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7488382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7"/>
              </w:rPr>
            </w:pPr>
          </w:p>
          <w:p w14:paraId="418698AB" w14:textId="01B0FC0C" w:rsidR="00A17DF3" w:rsidRPr="009C6686" w:rsidRDefault="00A17DF3"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single" w:sz="4" w:space="0" w:color="auto"/>
              <w:bottom w:val="single" w:sz="4" w:space="0" w:color="auto"/>
            </w:tcBorders>
          </w:tcPr>
          <w:p w14:paraId="082E2039" w14:textId="77777777" w:rsidR="00BC6A45" w:rsidRDefault="00BC6A45" w:rsidP="00DA29CF">
            <w:pPr>
              <w:widowControl w:val="0"/>
              <w:autoSpaceDE w:val="0"/>
              <w:autoSpaceDN w:val="0"/>
              <w:adjustRightInd w:val="0"/>
              <w:spacing w:after="0" w:line="240" w:lineRule="auto"/>
              <w:rPr>
                <w:rFonts w:ascii="Times New Roman" w:hAnsi="Times New Roman" w:cs="Times New Roman"/>
                <w:sz w:val="20"/>
                <w:szCs w:val="20"/>
              </w:rPr>
            </w:pPr>
          </w:p>
          <w:p w14:paraId="726667C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6D3F28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D22B34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F04AA8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DA20029"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91782"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4300540E"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DA4EA33"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9B7E53C"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0F86717F"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B3E0E2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33FE39A8"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22E635F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5617ACA6"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7BB50FEA"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1CEDD620" w14:textId="77777777" w:rsidR="00A17DF3" w:rsidRDefault="00A17DF3" w:rsidP="00DA29CF">
            <w:pPr>
              <w:widowControl w:val="0"/>
              <w:autoSpaceDE w:val="0"/>
              <w:autoSpaceDN w:val="0"/>
              <w:adjustRightInd w:val="0"/>
              <w:spacing w:after="0" w:line="240" w:lineRule="auto"/>
              <w:rPr>
                <w:rFonts w:ascii="Times New Roman" w:hAnsi="Times New Roman" w:cs="Times New Roman"/>
                <w:sz w:val="20"/>
                <w:szCs w:val="20"/>
              </w:rPr>
            </w:pPr>
          </w:p>
          <w:p w14:paraId="639BA406" w14:textId="0FA3CFB2" w:rsidR="00A17DF3" w:rsidRPr="009A7586" w:rsidRDefault="00A17DF3" w:rsidP="00DA29CF">
            <w:pPr>
              <w:widowControl w:val="0"/>
              <w:autoSpaceDE w:val="0"/>
              <w:autoSpaceDN w:val="0"/>
              <w:adjustRightInd w:val="0"/>
              <w:spacing w:after="0" w:line="240" w:lineRule="auto"/>
              <w:rPr>
                <w:rFonts w:ascii="Times New Roman" w:hAnsi="Times New Roman" w:cs="Times New Roman"/>
                <w:sz w:val="20"/>
                <w:szCs w:val="20"/>
              </w:rPr>
            </w:pPr>
          </w:p>
        </w:tc>
      </w:tr>
      <w:tr w:rsidR="00214C8C" w:rsidRPr="009A7586" w14:paraId="316B098C" w14:textId="77777777" w:rsidTr="001A1C01">
        <w:trPr>
          <w:trHeight w:val="174"/>
        </w:trPr>
        <w:tc>
          <w:tcPr>
            <w:tcW w:w="3114" w:type="dxa"/>
            <w:tcBorders>
              <w:top w:val="single" w:sz="4" w:space="0" w:color="auto"/>
              <w:bottom w:val="single" w:sz="4" w:space="0" w:color="000000"/>
            </w:tcBorders>
          </w:tcPr>
          <w:p w14:paraId="290F61EF" w14:textId="7A8599CB" w:rsidR="00DD7996" w:rsidRPr="00A17DF3" w:rsidRDefault="00DD7996"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w:t>
            </w:r>
            <w:r>
              <w:rPr>
                <w:rFonts w:ascii="Times New Roman" w:hAnsi="Times New Roman" w:cs="Times New Roman"/>
                <w:i/>
                <w:iCs/>
                <w:sz w:val="20"/>
                <w:szCs w:val="20"/>
              </w:rPr>
              <w:t>1</w:t>
            </w:r>
          </w:p>
          <w:p w14:paraId="5056BF3D" w14:textId="4E2CD9A7" w:rsidR="00214C8C" w:rsidRPr="00A17DF3" w:rsidRDefault="00DD7996" w:rsidP="00DA29CF">
            <w:pPr>
              <w:spacing w:after="0" w:line="240" w:lineRule="auto"/>
              <w:jc w:val="both"/>
              <w:rPr>
                <w:rFonts w:ascii="Times New Roman" w:hAnsi="Times New Roman" w:cs="Times New Roman"/>
                <w:bCs/>
                <w:i/>
                <w:iCs/>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984" w:type="dxa"/>
            <w:tcBorders>
              <w:top w:val="single" w:sz="4" w:space="0" w:color="auto"/>
              <w:left w:val="nil"/>
            </w:tcBorders>
          </w:tcPr>
          <w:p w14:paraId="2AF35B15" w14:textId="73EB45D3" w:rsidR="00214C8C" w:rsidRPr="009A7586" w:rsidRDefault="00DD7996"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4F9F8E3" w14:textId="2EDF200F" w:rsidR="00214C8C" w:rsidRPr="00BA07EF" w:rsidRDefault="00DD7996" w:rsidP="00DA29CF">
            <w:pPr>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w:t>
            </w:r>
          </w:p>
        </w:tc>
        <w:tc>
          <w:tcPr>
            <w:tcW w:w="2864" w:type="dxa"/>
            <w:tcBorders>
              <w:top w:val="single" w:sz="4" w:space="0" w:color="auto"/>
              <w:left w:val="nil"/>
            </w:tcBorders>
          </w:tcPr>
          <w:p w14:paraId="772204D3" w14:textId="1EAB8B8D" w:rsidR="00DD7996"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Всего: </w:t>
            </w:r>
            <w:r w:rsidR="009A5BE5">
              <w:rPr>
                <w:rFonts w:ascii="Times New Roman" w:hAnsi="Times New Roman" w:cs="Times New Roman"/>
                <w:sz w:val="20"/>
                <w:szCs w:val="27"/>
              </w:rPr>
              <w:t>715,1</w:t>
            </w:r>
          </w:p>
          <w:p w14:paraId="6F2013E7" w14:textId="12C7B6AF" w:rsidR="00DD7996"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2020 г. – </w:t>
            </w:r>
            <w:r>
              <w:rPr>
                <w:rFonts w:ascii="Times New Roman" w:hAnsi="Times New Roman" w:cs="Times New Roman"/>
                <w:sz w:val="20"/>
                <w:szCs w:val="27"/>
              </w:rPr>
              <w:t>0,0</w:t>
            </w:r>
          </w:p>
          <w:p w14:paraId="3CA86B7F" w14:textId="4C3E4E40" w:rsidR="00DD7996"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2021 г. – </w:t>
            </w:r>
            <w:r>
              <w:rPr>
                <w:rFonts w:ascii="Times New Roman" w:hAnsi="Times New Roman" w:cs="Times New Roman"/>
                <w:sz w:val="20"/>
                <w:szCs w:val="27"/>
              </w:rPr>
              <w:t>13,2</w:t>
            </w:r>
          </w:p>
          <w:p w14:paraId="2430B43D" w14:textId="68205719" w:rsidR="00DD7996"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2022 г. – </w:t>
            </w:r>
            <w:r>
              <w:rPr>
                <w:rFonts w:ascii="Times New Roman" w:hAnsi="Times New Roman" w:cs="Times New Roman"/>
                <w:sz w:val="20"/>
                <w:szCs w:val="27"/>
              </w:rPr>
              <w:t>294,9</w:t>
            </w:r>
          </w:p>
          <w:p w14:paraId="7B7F5E79" w14:textId="6A84398C" w:rsidR="00DD7996"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2023 г. – </w:t>
            </w:r>
            <w:r>
              <w:rPr>
                <w:rFonts w:ascii="Times New Roman" w:hAnsi="Times New Roman" w:cs="Times New Roman"/>
                <w:sz w:val="20"/>
                <w:szCs w:val="27"/>
              </w:rPr>
              <w:t>234,9</w:t>
            </w:r>
          </w:p>
          <w:p w14:paraId="14CE0884" w14:textId="67016FBB" w:rsidR="00214C8C" w:rsidRPr="003D2FBB" w:rsidRDefault="00DD7996"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2024 г. – </w:t>
            </w:r>
            <w:r>
              <w:rPr>
                <w:rFonts w:ascii="Times New Roman" w:hAnsi="Times New Roman" w:cs="Times New Roman"/>
                <w:sz w:val="20"/>
                <w:szCs w:val="27"/>
              </w:rPr>
              <w:t>172,1</w:t>
            </w:r>
          </w:p>
        </w:tc>
        <w:tc>
          <w:tcPr>
            <w:tcW w:w="1134" w:type="dxa"/>
            <w:tcBorders>
              <w:top w:val="single" w:sz="4" w:space="0" w:color="auto"/>
            </w:tcBorders>
          </w:tcPr>
          <w:p w14:paraId="3F296095" w14:textId="77777777" w:rsidR="00214C8C" w:rsidRDefault="00214C8C" w:rsidP="00DA29CF">
            <w:pPr>
              <w:widowControl w:val="0"/>
              <w:autoSpaceDE w:val="0"/>
              <w:autoSpaceDN w:val="0"/>
              <w:adjustRightInd w:val="0"/>
              <w:spacing w:after="0" w:line="240" w:lineRule="auto"/>
              <w:outlineLvl w:val="0"/>
              <w:rPr>
                <w:rFonts w:ascii="Times New Roman" w:hAnsi="Times New Roman" w:cs="Times New Roman"/>
                <w:sz w:val="20"/>
                <w:szCs w:val="20"/>
              </w:rPr>
            </w:pPr>
          </w:p>
        </w:tc>
      </w:tr>
      <w:tr w:rsidR="00BC6A45" w:rsidRPr="009A7586" w14:paraId="4FD71E15" w14:textId="77777777" w:rsidTr="001A1C01">
        <w:trPr>
          <w:trHeight w:val="1351"/>
        </w:trPr>
        <w:tc>
          <w:tcPr>
            <w:tcW w:w="3114" w:type="dxa"/>
            <w:tcBorders>
              <w:top w:val="single" w:sz="4" w:space="0" w:color="auto"/>
              <w:bottom w:val="single" w:sz="4" w:space="0" w:color="000000"/>
            </w:tcBorders>
          </w:tcPr>
          <w:p w14:paraId="62300E36" w14:textId="77777777" w:rsidR="00A17DF3" w:rsidRPr="00A17DF3" w:rsidRDefault="00BC6A45" w:rsidP="00DA29CF">
            <w:pPr>
              <w:autoSpaceDE w:val="0"/>
              <w:autoSpaceDN w:val="0"/>
              <w:adjustRightInd w:val="0"/>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06.02</w:t>
            </w:r>
          </w:p>
          <w:p w14:paraId="72D6F55B" w14:textId="257059C1" w:rsidR="00BC6A45" w:rsidRPr="009A7586" w:rsidRDefault="00BC6A45" w:rsidP="00DA29CF">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984" w:type="dxa"/>
            <w:tcBorders>
              <w:top w:val="single" w:sz="4" w:space="0" w:color="auto"/>
              <w:left w:val="nil"/>
            </w:tcBorders>
          </w:tcPr>
          <w:p w14:paraId="3B8F9FB1"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2B196D04" w14:textId="77777777" w:rsidR="00BC6A45" w:rsidRDefault="00BC6A45" w:rsidP="00DA29CF">
            <w:pPr>
              <w:spacing w:after="0" w:line="240" w:lineRule="auto"/>
              <w:jc w:val="both"/>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w:t>
            </w:r>
            <w:proofErr w:type="spellStart"/>
            <w:r w:rsidRPr="00BA07EF">
              <w:rPr>
                <w:rFonts w:ascii="Times New Roman" w:hAnsi="Times New Roman" w:cs="Times New Roman"/>
                <w:color w:val="000000"/>
                <w:sz w:val="20"/>
                <w:szCs w:val="27"/>
              </w:rPr>
              <w:t>тыс.руб</w:t>
            </w:r>
            <w:proofErr w:type="spellEnd"/>
            <w:r w:rsidRPr="00BA07EF">
              <w:rPr>
                <w:rFonts w:ascii="Times New Roman" w:hAnsi="Times New Roman" w:cs="Times New Roman"/>
                <w:color w:val="000000"/>
                <w:sz w:val="20"/>
                <w:szCs w:val="27"/>
              </w:rPr>
              <w:t>. Кредит погашается в соответствии с сроками, указанными в договорах, сумма на 2020 г. рассчитана по состоянию на дату погашения (погашение в январе 2020г.</w:t>
            </w:r>
            <w:r>
              <w:rPr>
                <w:rFonts w:ascii="Times New Roman" w:hAnsi="Times New Roman" w:cs="Times New Roman"/>
                <w:color w:val="000000"/>
                <w:sz w:val="20"/>
                <w:szCs w:val="27"/>
              </w:rPr>
              <w:t xml:space="preserve">, сумма погашения составила 327,3 </w:t>
            </w:r>
            <w:proofErr w:type="spellStart"/>
            <w:r>
              <w:rPr>
                <w:rFonts w:ascii="Times New Roman" w:hAnsi="Times New Roman" w:cs="Times New Roman"/>
                <w:color w:val="000000"/>
                <w:sz w:val="20"/>
                <w:szCs w:val="27"/>
              </w:rPr>
              <w:t>тыс.руб</w:t>
            </w:r>
            <w:proofErr w:type="spellEnd"/>
            <w:r>
              <w:rPr>
                <w:rFonts w:ascii="Times New Roman" w:hAnsi="Times New Roman" w:cs="Times New Roman"/>
                <w:color w:val="000000"/>
                <w:sz w:val="20"/>
                <w:szCs w:val="27"/>
              </w:rPr>
              <w:t>.</w:t>
            </w:r>
            <w:r w:rsidRPr="00BA07EF">
              <w:rPr>
                <w:rFonts w:ascii="Times New Roman" w:hAnsi="Times New Roman" w:cs="Times New Roman"/>
                <w:color w:val="000000"/>
                <w:sz w:val="20"/>
                <w:szCs w:val="27"/>
              </w:rPr>
              <w:t>)</w:t>
            </w:r>
          </w:p>
          <w:p w14:paraId="09780C4C" w14:textId="77777777" w:rsidR="00BC6A45" w:rsidRDefault="00BC6A45" w:rsidP="00DA29CF">
            <w:pPr>
              <w:spacing w:after="0" w:line="240" w:lineRule="auto"/>
              <w:jc w:val="both"/>
              <w:rPr>
                <w:rFonts w:ascii="Times New Roman" w:hAnsi="Times New Roman" w:cs="Times New Roman"/>
                <w:color w:val="000000"/>
                <w:sz w:val="20"/>
                <w:szCs w:val="27"/>
              </w:rPr>
            </w:pPr>
            <w:r>
              <w:rPr>
                <w:rFonts w:ascii="Times New Roman" w:hAnsi="Times New Roman" w:cs="Times New Roman"/>
                <w:color w:val="000000"/>
                <w:sz w:val="20"/>
                <w:szCs w:val="27"/>
              </w:rPr>
              <w:t xml:space="preserve">Заключен муниципальный контракт № 0148200005420000261 от 21.08.2020 на предоставление не возобновляемой кредитной линии с траншами на сумму 62 459,8 сроком на 1096 дней. Сумма на 2020-2023 гг. рассчитана в соответствии с письмом Министерства финансов РФ от 02.06.2018 № 06-02-12/45544, исходя из </w:t>
            </w:r>
            <w:r>
              <w:rPr>
                <w:rFonts w:ascii="Times New Roman" w:hAnsi="Times New Roman" w:cs="Times New Roman"/>
                <w:color w:val="000000"/>
                <w:sz w:val="20"/>
                <w:szCs w:val="27"/>
              </w:rPr>
              <w:lastRenderedPageBreak/>
              <w:t>действующей ключевой ставки, установленной Центральным банком РФ, увеличенной на 1 % годовых.</w:t>
            </w:r>
          </w:p>
          <w:p w14:paraId="0FEE180E" w14:textId="30806A84" w:rsidR="00BC6A45" w:rsidRPr="00BA07EF" w:rsidRDefault="00BC6A45" w:rsidP="00DA29CF">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7"/>
              </w:rPr>
              <w:t>Заключен муниципальный контракт № 0848300048221000190 от 21.06.2021 на предоставление не возобновляемой кредитной линии с траншами на сумму 41772,6 сроком на 730 дней. Сумма на 2021-2023 гг. рассчитана в соответствии с результатами проведенного аукциона.</w:t>
            </w:r>
          </w:p>
        </w:tc>
        <w:tc>
          <w:tcPr>
            <w:tcW w:w="2864" w:type="dxa"/>
            <w:tcBorders>
              <w:top w:val="single" w:sz="4" w:space="0" w:color="auto"/>
              <w:left w:val="nil"/>
            </w:tcBorders>
          </w:tcPr>
          <w:p w14:paraId="5FBF9264" w14:textId="36BFDB84" w:rsidR="00BC6A45" w:rsidRPr="003D2FB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lastRenderedPageBreak/>
              <w:t xml:space="preserve">Всего: </w:t>
            </w:r>
            <w:r w:rsidR="003D2FBB" w:rsidRPr="003D2FBB">
              <w:rPr>
                <w:rFonts w:ascii="Times New Roman" w:hAnsi="Times New Roman" w:cs="Times New Roman"/>
                <w:sz w:val="20"/>
                <w:szCs w:val="27"/>
              </w:rPr>
              <w:t>159 202,4</w:t>
            </w:r>
          </w:p>
          <w:p w14:paraId="535FF1B3" w14:textId="332B2A32" w:rsidR="00BC6A45" w:rsidRPr="003D2FB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2020 г. – </w:t>
            </w:r>
            <w:r w:rsidR="003D2FBB" w:rsidRPr="003D2FBB">
              <w:rPr>
                <w:rFonts w:ascii="Times New Roman" w:hAnsi="Times New Roman" w:cs="Times New Roman"/>
                <w:sz w:val="20"/>
                <w:szCs w:val="27"/>
              </w:rPr>
              <w:t>7 279,9</w:t>
            </w:r>
          </w:p>
          <w:p w14:paraId="22C84508" w14:textId="787810D7" w:rsidR="00BC6A45" w:rsidRPr="003D2FB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2021 г. – </w:t>
            </w:r>
            <w:r w:rsidR="003D2FBB" w:rsidRPr="003D2FBB">
              <w:rPr>
                <w:rFonts w:ascii="Times New Roman" w:hAnsi="Times New Roman" w:cs="Times New Roman"/>
                <w:sz w:val="20"/>
                <w:szCs w:val="27"/>
              </w:rPr>
              <w:t>26 8</w:t>
            </w:r>
            <w:r w:rsidR="00DD7996">
              <w:rPr>
                <w:rFonts w:ascii="Times New Roman" w:hAnsi="Times New Roman" w:cs="Times New Roman"/>
                <w:sz w:val="20"/>
                <w:szCs w:val="27"/>
              </w:rPr>
              <w:t>81</w:t>
            </w:r>
            <w:r w:rsidR="003D2FBB" w:rsidRPr="003D2FBB">
              <w:rPr>
                <w:rFonts w:ascii="Times New Roman" w:hAnsi="Times New Roman" w:cs="Times New Roman"/>
                <w:sz w:val="20"/>
                <w:szCs w:val="27"/>
              </w:rPr>
              <w:t>,</w:t>
            </w:r>
            <w:r w:rsidR="00DD7996">
              <w:rPr>
                <w:rFonts w:ascii="Times New Roman" w:hAnsi="Times New Roman" w:cs="Times New Roman"/>
                <w:sz w:val="20"/>
                <w:szCs w:val="27"/>
              </w:rPr>
              <w:t>2</w:t>
            </w:r>
          </w:p>
          <w:p w14:paraId="780D180C" w14:textId="2C6DC85B" w:rsidR="00BC6A45" w:rsidRPr="003D2FB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2022 г. – </w:t>
            </w:r>
            <w:r w:rsidR="003D2FBB" w:rsidRPr="003D2FBB">
              <w:rPr>
                <w:rFonts w:ascii="Times New Roman" w:hAnsi="Times New Roman" w:cs="Times New Roman"/>
                <w:sz w:val="20"/>
                <w:szCs w:val="27"/>
              </w:rPr>
              <w:t>2</w:t>
            </w:r>
            <w:r w:rsidR="00DD7996">
              <w:rPr>
                <w:rFonts w:ascii="Times New Roman" w:hAnsi="Times New Roman" w:cs="Times New Roman"/>
                <w:sz w:val="20"/>
                <w:szCs w:val="27"/>
              </w:rPr>
              <w:t>0</w:t>
            </w:r>
            <w:r w:rsidR="003D2FBB" w:rsidRPr="003D2FBB">
              <w:rPr>
                <w:rFonts w:ascii="Times New Roman" w:hAnsi="Times New Roman" w:cs="Times New Roman"/>
                <w:sz w:val="20"/>
                <w:szCs w:val="27"/>
              </w:rPr>
              <w:t> </w:t>
            </w:r>
            <w:r w:rsidR="00DD7996">
              <w:rPr>
                <w:rFonts w:ascii="Times New Roman" w:hAnsi="Times New Roman" w:cs="Times New Roman"/>
                <w:sz w:val="20"/>
                <w:szCs w:val="27"/>
              </w:rPr>
              <w:t>806</w:t>
            </w:r>
            <w:r w:rsidR="003D2FBB" w:rsidRPr="003D2FBB">
              <w:rPr>
                <w:rFonts w:ascii="Times New Roman" w:hAnsi="Times New Roman" w:cs="Times New Roman"/>
                <w:sz w:val="20"/>
                <w:szCs w:val="27"/>
              </w:rPr>
              <w:t>,</w:t>
            </w:r>
            <w:r w:rsidR="00DD7996">
              <w:rPr>
                <w:rFonts w:ascii="Times New Roman" w:hAnsi="Times New Roman" w:cs="Times New Roman"/>
                <w:sz w:val="20"/>
                <w:szCs w:val="27"/>
              </w:rPr>
              <w:t>0</w:t>
            </w:r>
          </w:p>
          <w:p w14:paraId="296083E4" w14:textId="5A90C041" w:rsidR="00BC6A45" w:rsidRPr="003D2FBB" w:rsidRDefault="00BC6A45" w:rsidP="00DA29CF">
            <w:pPr>
              <w:widowControl w:val="0"/>
              <w:autoSpaceDE w:val="0"/>
              <w:autoSpaceDN w:val="0"/>
              <w:adjustRightInd w:val="0"/>
              <w:spacing w:after="0" w:line="240" w:lineRule="auto"/>
              <w:rPr>
                <w:rFonts w:ascii="Times New Roman" w:hAnsi="Times New Roman" w:cs="Times New Roman"/>
                <w:sz w:val="20"/>
                <w:szCs w:val="27"/>
              </w:rPr>
            </w:pPr>
            <w:r w:rsidRPr="003D2FBB">
              <w:rPr>
                <w:rFonts w:ascii="Times New Roman" w:hAnsi="Times New Roman" w:cs="Times New Roman"/>
                <w:sz w:val="20"/>
                <w:szCs w:val="27"/>
              </w:rPr>
              <w:t xml:space="preserve">2023 г. – </w:t>
            </w:r>
            <w:r w:rsidR="003D2FBB" w:rsidRPr="003D2FBB">
              <w:rPr>
                <w:rFonts w:ascii="Times New Roman" w:hAnsi="Times New Roman" w:cs="Times New Roman"/>
                <w:sz w:val="20"/>
                <w:szCs w:val="27"/>
              </w:rPr>
              <w:t>51 </w:t>
            </w:r>
            <w:r w:rsidR="00DD7996">
              <w:rPr>
                <w:rFonts w:ascii="Times New Roman" w:hAnsi="Times New Roman" w:cs="Times New Roman"/>
                <w:sz w:val="20"/>
                <w:szCs w:val="27"/>
              </w:rPr>
              <w:t>728</w:t>
            </w:r>
            <w:r w:rsidR="003D2FBB" w:rsidRPr="003D2FBB">
              <w:rPr>
                <w:rFonts w:ascii="Times New Roman" w:hAnsi="Times New Roman" w:cs="Times New Roman"/>
                <w:sz w:val="20"/>
                <w:szCs w:val="27"/>
              </w:rPr>
              <w:t>,</w:t>
            </w:r>
            <w:r w:rsidR="00DD7996">
              <w:rPr>
                <w:rFonts w:ascii="Times New Roman" w:hAnsi="Times New Roman" w:cs="Times New Roman"/>
                <w:sz w:val="20"/>
                <w:szCs w:val="27"/>
              </w:rPr>
              <w:t>7</w:t>
            </w:r>
          </w:p>
          <w:p w14:paraId="00597FDA" w14:textId="24524B56"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D2FBB">
              <w:rPr>
                <w:rFonts w:ascii="Times New Roman" w:hAnsi="Times New Roman" w:cs="Times New Roman"/>
                <w:sz w:val="20"/>
                <w:szCs w:val="27"/>
              </w:rPr>
              <w:t xml:space="preserve">2024 г. – </w:t>
            </w:r>
            <w:r w:rsidR="003D2FBB" w:rsidRPr="003D2FBB">
              <w:rPr>
                <w:rFonts w:ascii="Times New Roman" w:hAnsi="Times New Roman" w:cs="Times New Roman"/>
                <w:sz w:val="20"/>
                <w:szCs w:val="27"/>
              </w:rPr>
              <w:t xml:space="preserve">51 </w:t>
            </w:r>
            <w:r w:rsidR="00DD7996">
              <w:rPr>
                <w:rFonts w:ascii="Times New Roman" w:hAnsi="Times New Roman" w:cs="Times New Roman"/>
                <w:sz w:val="20"/>
                <w:szCs w:val="27"/>
              </w:rPr>
              <w:t>791</w:t>
            </w:r>
            <w:r w:rsidR="003D2FBB" w:rsidRPr="003D2FBB">
              <w:rPr>
                <w:rFonts w:ascii="Times New Roman" w:hAnsi="Times New Roman" w:cs="Times New Roman"/>
                <w:sz w:val="20"/>
                <w:szCs w:val="27"/>
              </w:rPr>
              <w:t>,</w:t>
            </w:r>
            <w:r w:rsidR="00DD7996">
              <w:rPr>
                <w:rFonts w:ascii="Times New Roman" w:hAnsi="Times New Roman" w:cs="Times New Roman"/>
                <w:sz w:val="20"/>
                <w:szCs w:val="27"/>
              </w:rPr>
              <w:t>5</w:t>
            </w:r>
          </w:p>
        </w:tc>
        <w:tc>
          <w:tcPr>
            <w:tcW w:w="1134" w:type="dxa"/>
            <w:tcBorders>
              <w:top w:val="single" w:sz="4" w:space="0" w:color="auto"/>
            </w:tcBorders>
          </w:tcPr>
          <w:p w14:paraId="048A7C81" w14:textId="77777777" w:rsidR="00BC6A45" w:rsidRPr="009A7586" w:rsidRDefault="00BC6A45" w:rsidP="00DA29CF">
            <w:pPr>
              <w:widowControl w:val="0"/>
              <w:autoSpaceDE w:val="0"/>
              <w:autoSpaceDN w:val="0"/>
              <w:adjustRightInd w:val="0"/>
              <w:spacing w:after="0" w:line="240" w:lineRule="auto"/>
              <w:rPr>
                <w:rFonts w:ascii="Times New Roman" w:hAnsi="Times New Roman" w:cs="Times New Roman"/>
                <w:sz w:val="20"/>
                <w:szCs w:val="20"/>
              </w:rPr>
            </w:pPr>
          </w:p>
        </w:tc>
      </w:tr>
      <w:tr w:rsidR="00BC6A45" w:rsidRPr="009A7586" w14:paraId="3189E332" w14:textId="77777777" w:rsidTr="00DA29CF">
        <w:trPr>
          <w:trHeight w:val="139"/>
        </w:trPr>
        <w:tc>
          <w:tcPr>
            <w:tcW w:w="15083" w:type="dxa"/>
            <w:gridSpan w:val="6"/>
          </w:tcPr>
          <w:p w14:paraId="0AA9DCD7" w14:textId="77777777" w:rsidR="00BC6A45" w:rsidRPr="009A7586" w:rsidRDefault="00BC6A45" w:rsidP="00DA29C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5</w:t>
            </w:r>
            <w:r w:rsidRPr="009A7586">
              <w:rPr>
                <w:rFonts w:ascii="Times New Roman" w:hAnsi="Times New Roman" w:cs="Times New Roman"/>
                <w:b/>
                <w:sz w:val="20"/>
                <w:szCs w:val="20"/>
                <w:lang w:eastAsia="ru-RU"/>
              </w:rPr>
              <w:t xml:space="preserve"> 00 00000)</w:t>
            </w:r>
          </w:p>
        </w:tc>
      </w:tr>
      <w:tr w:rsidR="00BC6A45" w:rsidRPr="009A7586" w14:paraId="43AEB710" w14:textId="77777777" w:rsidTr="001A1C01">
        <w:trPr>
          <w:trHeight w:val="20"/>
        </w:trPr>
        <w:tc>
          <w:tcPr>
            <w:tcW w:w="3114" w:type="dxa"/>
            <w:tcBorders>
              <w:top w:val="nil"/>
            </w:tcBorders>
          </w:tcPr>
          <w:p w14:paraId="4C9B1FE5" w14:textId="77777777" w:rsidR="00A17DF3"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bCs/>
                <w:i/>
                <w:iCs/>
                <w:sz w:val="20"/>
                <w:szCs w:val="20"/>
              </w:rPr>
              <w:t>Основное мероприятие 01</w:t>
            </w:r>
          </w:p>
          <w:p w14:paraId="11DDCCC2" w14:textId="16C9890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полномочий органов местного самоуправления</w:t>
            </w:r>
          </w:p>
        </w:tc>
        <w:tc>
          <w:tcPr>
            <w:tcW w:w="1984" w:type="dxa"/>
            <w:tcBorders>
              <w:left w:val="nil"/>
            </w:tcBorders>
          </w:tcPr>
          <w:p w14:paraId="0504EEEB"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94E68F1"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401CA889" w14:textId="01B05528" w:rsidR="00BC6A45" w:rsidRPr="003C07B8" w:rsidRDefault="00BC6A45" w:rsidP="00DA29CF">
            <w:pPr>
              <w:spacing w:after="0" w:line="240" w:lineRule="auto"/>
              <w:rPr>
                <w:rFonts w:ascii="Times New Roman" w:hAnsi="Times New Roman" w:cs="Times New Roman"/>
                <w:sz w:val="20"/>
                <w:szCs w:val="20"/>
              </w:rPr>
            </w:pPr>
            <w:r w:rsidRPr="003C07B8">
              <w:rPr>
                <w:rFonts w:ascii="Times New Roman" w:hAnsi="Times New Roman" w:cs="Times New Roman"/>
                <w:sz w:val="20"/>
                <w:szCs w:val="20"/>
              </w:rPr>
              <w:t xml:space="preserve">Всего: </w:t>
            </w:r>
            <w:r w:rsidR="008122F9" w:rsidRPr="005259E5">
              <w:rPr>
                <w:rFonts w:ascii="Times New Roman" w:hAnsi="Times New Roman" w:cs="Times New Roman"/>
                <w:sz w:val="20"/>
                <w:szCs w:val="20"/>
              </w:rPr>
              <w:t>3</w:t>
            </w:r>
            <w:r w:rsidR="008122F9">
              <w:rPr>
                <w:rFonts w:ascii="Times New Roman" w:hAnsi="Times New Roman" w:cs="Times New Roman"/>
                <w:sz w:val="20"/>
                <w:szCs w:val="20"/>
              </w:rPr>
              <w:t> </w:t>
            </w:r>
            <w:r w:rsidR="008122F9" w:rsidRPr="005259E5">
              <w:rPr>
                <w:rFonts w:ascii="Times New Roman" w:hAnsi="Times New Roman" w:cs="Times New Roman"/>
                <w:sz w:val="20"/>
                <w:szCs w:val="20"/>
              </w:rPr>
              <w:t>308</w:t>
            </w:r>
            <w:r w:rsidR="008122F9">
              <w:rPr>
                <w:rFonts w:ascii="Times New Roman" w:hAnsi="Times New Roman" w:cs="Times New Roman"/>
                <w:sz w:val="20"/>
                <w:szCs w:val="20"/>
              </w:rPr>
              <w:t xml:space="preserve"> </w:t>
            </w:r>
            <w:r w:rsidR="008122F9" w:rsidRPr="005259E5">
              <w:rPr>
                <w:rFonts w:ascii="Times New Roman" w:hAnsi="Times New Roman" w:cs="Times New Roman"/>
                <w:sz w:val="20"/>
                <w:szCs w:val="20"/>
              </w:rPr>
              <w:t>494,3</w:t>
            </w:r>
            <w:r w:rsidRPr="003C07B8">
              <w:rPr>
                <w:rFonts w:ascii="Times New Roman" w:hAnsi="Times New Roman" w:cs="Times New Roman"/>
                <w:sz w:val="20"/>
                <w:szCs w:val="20"/>
              </w:rPr>
              <w:tab/>
            </w:r>
          </w:p>
          <w:p w14:paraId="267A7872" w14:textId="5174A023" w:rsidR="00BC6A45" w:rsidRPr="00FD74F5"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C07B8">
              <w:rPr>
                <w:rFonts w:ascii="Times New Roman" w:hAnsi="Times New Roman" w:cs="Times New Roman"/>
                <w:bCs/>
                <w:sz w:val="20"/>
                <w:szCs w:val="20"/>
              </w:rPr>
              <w:t xml:space="preserve">2020 г. – </w:t>
            </w:r>
            <w:r w:rsidR="00CA0EDD" w:rsidRPr="003C07B8">
              <w:rPr>
                <w:rFonts w:ascii="Times New Roman" w:hAnsi="Times New Roman" w:cs="Times New Roman"/>
                <w:sz w:val="20"/>
                <w:szCs w:val="20"/>
              </w:rPr>
              <w:t>566</w:t>
            </w:r>
            <w:r w:rsidR="003C07B8" w:rsidRPr="003C07B8">
              <w:rPr>
                <w:rFonts w:ascii="Times New Roman" w:hAnsi="Times New Roman" w:cs="Times New Roman"/>
                <w:sz w:val="20"/>
                <w:szCs w:val="20"/>
              </w:rPr>
              <w:t xml:space="preserve"> </w:t>
            </w:r>
            <w:r w:rsidR="00CA0EDD" w:rsidRPr="003C07B8">
              <w:rPr>
                <w:rFonts w:ascii="Times New Roman" w:hAnsi="Times New Roman" w:cs="Times New Roman"/>
                <w:sz w:val="20"/>
                <w:szCs w:val="20"/>
              </w:rPr>
              <w:t>217,9</w:t>
            </w:r>
            <w:r w:rsidR="00FD74F5">
              <w:rPr>
                <w:rFonts w:ascii="Times New Roman" w:hAnsi="Times New Roman" w:cs="Times New Roman"/>
                <w:sz w:val="20"/>
                <w:szCs w:val="20"/>
              </w:rPr>
              <w:t xml:space="preserve"> </w:t>
            </w:r>
          </w:p>
          <w:p w14:paraId="436B7DBD" w14:textId="6331ABAF" w:rsidR="00BC6A45" w:rsidRPr="00FD74F5"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C07B8">
              <w:rPr>
                <w:rFonts w:ascii="Times New Roman" w:hAnsi="Times New Roman" w:cs="Times New Roman"/>
                <w:sz w:val="20"/>
                <w:szCs w:val="20"/>
              </w:rPr>
              <w:t xml:space="preserve">2021 г. – </w:t>
            </w:r>
            <w:r w:rsidR="003C07B8" w:rsidRPr="003C07B8">
              <w:rPr>
                <w:rFonts w:ascii="Times New Roman" w:hAnsi="Times New Roman" w:cs="Times New Roman"/>
                <w:sz w:val="20"/>
                <w:szCs w:val="20"/>
              </w:rPr>
              <w:t>740 775,9</w:t>
            </w:r>
            <w:r w:rsidR="00FD74F5">
              <w:rPr>
                <w:rFonts w:ascii="Times New Roman" w:hAnsi="Times New Roman" w:cs="Times New Roman"/>
                <w:sz w:val="20"/>
                <w:szCs w:val="20"/>
              </w:rPr>
              <w:t xml:space="preserve"> </w:t>
            </w:r>
            <w:r w:rsidR="00FD74F5" w:rsidRPr="00FD74F5">
              <w:rPr>
                <w:rFonts w:ascii="Times New Roman" w:hAnsi="Times New Roman" w:cs="Times New Roman"/>
                <w:sz w:val="20"/>
                <w:szCs w:val="20"/>
              </w:rPr>
              <w:t xml:space="preserve">(ГОИ 648826,4 </w:t>
            </w:r>
            <w:proofErr w:type="spellStart"/>
            <w:r w:rsidR="00FD74F5" w:rsidRPr="00FD74F5">
              <w:rPr>
                <w:rFonts w:ascii="Times New Roman" w:hAnsi="Times New Roman" w:cs="Times New Roman"/>
                <w:sz w:val="20"/>
                <w:szCs w:val="20"/>
              </w:rPr>
              <w:t>Мос.обл</w:t>
            </w:r>
            <w:proofErr w:type="spellEnd"/>
            <w:r w:rsidR="00FD74F5" w:rsidRPr="00FD74F5">
              <w:rPr>
                <w:rFonts w:ascii="Times New Roman" w:hAnsi="Times New Roman" w:cs="Times New Roman"/>
                <w:sz w:val="20"/>
                <w:szCs w:val="20"/>
              </w:rPr>
              <w:t>. 91949,5)</w:t>
            </w:r>
          </w:p>
          <w:p w14:paraId="0DC38AB7" w14:textId="6EFBCBCD" w:rsidR="00BC6A45" w:rsidRPr="003C07B8"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C07B8">
              <w:rPr>
                <w:rFonts w:ascii="Times New Roman" w:hAnsi="Times New Roman" w:cs="Times New Roman"/>
                <w:sz w:val="20"/>
                <w:szCs w:val="20"/>
              </w:rPr>
              <w:t xml:space="preserve">2022 г. – </w:t>
            </w:r>
            <w:r w:rsidR="00032ADF" w:rsidRPr="005259E5">
              <w:rPr>
                <w:rFonts w:ascii="Times New Roman" w:hAnsi="Times New Roman" w:cs="Times New Roman"/>
                <w:sz w:val="20"/>
                <w:szCs w:val="20"/>
              </w:rPr>
              <w:t>668</w:t>
            </w:r>
            <w:r w:rsidR="00032ADF">
              <w:rPr>
                <w:rFonts w:ascii="Times New Roman" w:hAnsi="Times New Roman" w:cs="Times New Roman"/>
                <w:sz w:val="20"/>
                <w:szCs w:val="20"/>
              </w:rPr>
              <w:t xml:space="preserve"> </w:t>
            </w:r>
            <w:r w:rsidR="00032ADF" w:rsidRPr="005259E5">
              <w:rPr>
                <w:rFonts w:ascii="Times New Roman" w:hAnsi="Times New Roman" w:cs="Times New Roman"/>
                <w:sz w:val="20"/>
                <w:szCs w:val="20"/>
              </w:rPr>
              <w:t>015,7</w:t>
            </w:r>
            <w:r w:rsidR="004E35CE" w:rsidRPr="00FD74F5">
              <w:rPr>
                <w:rFonts w:ascii="Times New Roman" w:hAnsi="Times New Roman" w:cs="Times New Roman"/>
                <w:sz w:val="20"/>
                <w:szCs w:val="20"/>
              </w:rPr>
              <w:t xml:space="preserve">(ГОИ </w:t>
            </w:r>
            <w:r w:rsidR="00032ADF" w:rsidRPr="005259E5">
              <w:rPr>
                <w:rFonts w:ascii="Times New Roman" w:hAnsi="Times New Roman" w:cs="Times New Roman"/>
                <w:sz w:val="20"/>
                <w:szCs w:val="20"/>
              </w:rPr>
              <w:t>659519,3</w:t>
            </w:r>
            <w:r w:rsidR="00032ADF">
              <w:rPr>
                <w:rFonts w:ascii="Times New Roman" w:hAnsi="Times New Roman" w:cs="Times New Roman"/>
                <w:sz w:val="20"/>
                <w:szCs w:val="20"/>
              </w:rPr>
              <w:t xml:space="preserve"> </w:t>
            </w:r>
            <w:proofErr w:type="spellStart"/>
            <w:r w:rsidR="004E35CE" w:rsidRPr="00FD74F5">
              <w:rPr>
                <w:rFonts w:ascii="Times New Roman" w:hAnsi="Times New Roman" w:cs="Times New Roman"/>
                <w:sz w:val="20"/>
                <w:szCs w:val="20"/>
              </w:rPr>
              <w:t>Мос.обл</w:t>
            </w:r>
            <w:proofErr w:type="spellEnd"/>
            <w:r w:rsidR="004E35CE" w:rsidRPr="00FD74F5">
              <w:rPr>
                <w:rFonts w:ascii="Times New Roman" w:hAnsi="Times New Roman" w:cs="Times New Roman"/>
                <w:sz w:val="20"/>
                <w:szCs w:val="20"/>
              </w:rPr>
              <w:t xml:space="preserve">. </w:t>
            </w:r>
            <w:r w:rsidR="00032ADF" w:rsidRPr="005259E5">
              <w:rPr>
                <w:rFonts w:ascii="Times New Roman" w:hAnsi="Times New Roman" w:cs="Times New Roman"/>
                <w:sz w:val="20"/>
                <w:szCs w:val="20"/>
              </w:rPr>
              <w:t>8496,4</w:t>
            </w:r>
            <w:r w:rsidR="004E35CE" w:rsidRPr="00FD74F5">
              <w:rPr>
                <w:rFonts w:ascii="Times New Roman" w:hAnsi="Times New Roman" w:cs="Times New Roman"/>
                <w:sz w:val="20"/>
                <w:szCs w:val="20"/>
              </w:rPr>
              <w:t>)</w:t>
            </w:r>
          </w:p>
          <w:p w14:paraId="21AD33CC" w14:textId="719FC704" w:rsidR="00BC6A45" w:rsidRPr="003C07B8"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C07B8">
              <w:rPr>
                <w:rFonts w:ascii="Times New Roman" w:hAnsi="Times New Roman" w:cs="Times New Roman"/>
                <w:sz w:val="20"/>
                <w:szCs w:val="20"/>
              </w:rPr>
              <w:t xml:space="preserve">2023 г. – </w:t>
            </w:r>
            <w:r w:rsidR="003C07B8" w:rsidRPr="003C07B8">
              <w:rPr>
                <w:rFonts w:ascii="Times New Roman" w:hAnsi="Times New Roman" w:cs="Times New Roman"/>
                <w:sz w:val="20"/>
                <w:szCs w:val="20"/>
              </w:rPr>
              <w:t>666 7</w:t>
            </w:r>
            <w:r w:rsidR="00032ADF">
              <w:rPr>
                <w:rFonts w:ascii="Times New Roman" w:hAnsi="Times New Roman" w:cs="Times New Roman"/>
                <w:sz w:val="20"/>
                <w:szCs w:val="20"/>
              </w:rPr>
              <w:t>42</w:t>
            </w:r>
            <w:r w:rsidR="003C07B8" w:rsidRPr="003C07B8">
              <w:rPr>
                <w:rFonts w:ascii="Times New Roman" w:hAnsi="Times New Roman" w:cs="Times New Roman"/>
                <w:sz w:val="20"/>
                <w:szCs w:val="20"/>
              </w:rPr>
              <w:t>,</w:t>
            </w:r>
            <w:r w:rsidR="00032ADF">
              <w:rPr>
                <w:rFonts w:ascii="Times New Roman" w:hAnsi="Times New Roman" w:cs="Times New Roman"/>
                <w:sz w:val="20"/>
                <w:szCs w:val="20"/>
              </w:rPr>
              <w:t>4</w:t>
            </w:r>
          </w:p>
          <w:p w14:paraId="0CA8DE1F" w14:textId="13F27338"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C07B8">
              <w:rPr>
                <w:rFonts w:ascii="Times New Roman" w:hAnsi="Times New Roman" w:cs="Times New Roman"/>
                <w:sz w:val="20"/>
                <w:szCs w:val="20"/>
              </w:rPr>
              <w:t xml:space="preserve">2024 г. – </w:t>
            </w:r>
            <w:r w:rsidR="003C07B8" w:rsidRPr="003C07B8">
              <w:rPr>
                <w:rFonts w:ascii="Times New Roman" w:hAnsi="Times New Roman" w:cs="Times New Roman"/>
                <w:sz w:val="20"/>
                <w:szCs w:val="20"/>
              </w:rPr>
              <w:t xml:space="preserve">666 </w:t>
            </w:r>
            <w:r w:rsidR="00032ADF" w:rsidRPr="003C07B8">
              <w:rPr>
                <w:rFonts w:ascii="Times New Roman" w:hAnsi="Times New Roman" w:cs="Times New Roman"/>
                <w:sz w:val="20"/>
                <w:szCs w:val="20"/>
              </w:rPr>
              <w:t>7</w:t>
            </w:r>
            <w:r w:rsidR="00032ADF">
              <w:rPr>
                <w:rFonts w:ascii="Times New Roman" w:hAnsi="Times New Roman" w:cs="Times New Roman"/>
                <w:sz w:val="20"/>
                <w:szCs w:val="20"/>
              </w:rPr>
              <w:t>42</w:t>
            </w:r>
            <w:r w:rsidR="00032ADF" w:rsidRPr="003C07B8">
              <w:rPr>
                <w:rFonts w:ascii="Times New Roman" w:hAnsi="Times New Roman" w:cs="Times New Roman"/>
                <w:sz w:val="20"/>
                <w:szCs w:val="20"/>
              </w:rPr>
              <w:t>,</w:t>
            </w:r>
            <w:r w:rsidR="00032ADF">
              <w:rPr>
                <w:rFonts w:ascii="Times New Roman" w:hAnsi="Times New Roman" w:cs="Times New Roman"/>
                <w:sz w:val="20"/>
                <w:szCs w:val="20"/>
              </w:rPr>
              <w:t>4</w:t>
            </w:r>
          </w:p>
        </w:tc>
        <w:tc>
          <w:tcPr>
            <w:tcW w:w="1134" w:type="dxa"/>
            <w:tcBorders>
              <w:top w:val="nil"/>
              <w:bottom w:val="single" w:sz="4" w:space="0" w:color="000000"/>
            </w:tcBorders>
          </w:tcPr>
          <w:p w14:paraId="455E09E7" w14:textId="77777777" w:rsidR="00BC6A45" w:rsidRPr="009A7586" w:rsidRDefault="00BC6A45" w:rsidP="00DA29C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BC6A45" w:rsidRPr="009A7586" w14:paraId="3B55A72B" w14:textId="77777777" w:rsidTr="001A1C01">
        <w:trPr>
          <w:trHeight w:val="20"/>
        </w:trPr>
        <w:tc>
          <w:tcPr>
            <w:tcW w:w="3114" w:type="dxa"/>
            <w:tcBorders>
              <w:top w:val="nil"/>
            </w:tcBorders>
          </w:tcPr>
          <w:p w14:paraId="3138EB85" w14:textId="77777777" w:rsidR="00214C8C" w:rsidRDefault="00BC6A45" w:rsidP="00DA29CF">
            <w:pPr>
              <w:spacing w:after="0" w:line="240" w:lineRule="auto"/>
              <w:jc w:val="both"/>
              <w:rPr>
                <w:rFonts w:ascii="Times New Roman" w:hAnsi="Times New Roman" w:cs="Times New Roman"/>
                <w:sz w:val="20"/>
                <w:szCs w:val="20"/>
              </w:rPr>
            </w:pPr>
            <w:r w:rsidRPr="00A17DF3">
              <w:rPr>
                <w:rFonts w:ascii="Times New Roman" w:hAnsi="Times New Roman" w:cs="Times New Roman"/>
                <w:i/>
                <w:iCs/>
                <w:sz w:val="20"/>
                <w:szCs w:val="20"/>
              </w:rPr>
              <w:t>Мероприятие 01.01</w:t>
            </w:r>
          </w:p>
          <w:p w14:paraId="20B1B9FB" w14:textId="31DAC80A" w:rsidR="00BC6A45" w:rsidRPr="009A7586" w:rsidRDefault="00214C8C"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1984" w:type="dxa"/>
            <w:tcBorders>
              <w:left w:val="nil"/>
            </w:tcBorders>
          </w:tcPr>
          <w:p w14:paraId="5D388B81" w14:textId="19223759"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00214C8C" w:rsidRPr="009A7586">
              <w:rPr>
                <w:rFonts w:ascii="Times New Roman" w:hAnsi="Times New Roman" w:cs="Times New Roman"/>
                <w:sz w:val="20"/>
                <w:szCs w:val="20"/>
              </w:rPr>
              <w:t>бюджета городского округа Истра</w:t>
            </w:r>
          </w:p>
        </w:tc>
        <w:tc>
          <w:tcPr>
            <w:tcW w:w="5987" w:type="dxa"/>
            <w:gridSpan w:val="2"/>
            <w:tcBorders>
              <w:top w:val="nil"/>
            </w:tcBorders>
          </w:tcPr>
          <w:p w14:paraId="5D4CABFA" w14:textId="65AF8EE5" w:rsidR="003C07B8"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915DDA1" w14:textId="7BE9EEB6" w:rsidR="00214C8C"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Всего: </w:t>
            </w:r>
            <w:r w:rsidR="004E35CE" w:rsidRPr="00A47C3E">
              <w:rPr>
                <w:rFonts w:ascii="Times New Roman" w:hAnsi="Times New Roman" w:cs="Times New Roman"/>
                <w:sz w:val="20"/>
                <w:szCs w:val="20"/>
              </w:rPr>
              <w:t>15</w:t>
            </w:r>
            <w:r w:rsidR="004E35CE">
              <w:rPr>
                <w:rFonts w:ascii="Times New Roman" w:hAnsi="Times New Roman" w:cs="Times New Roman"/>
                <w:sz w:val="20"/>
                <w:szCs w:val="20"/>
              </w:rPr>
              <w:t xml:space="preserve"> 695</w:t>
            </w:r>
            <w:r w:rsidR="004E35CE" w:rsidRPr="00A47C3E">
              <w:rPr>
                <w:rFonts w:ascii="Times New Roman" w:hAnsi="Times New Roman" w:cs="Times New Roman"/>
                <w:sz w:val="20"/>
                <w:szCs w:val="20"/>
              </w:rPr>
              <w:t>,3</w:t>
            </w:r>
          </w:p>
          <w:p w14:paraId="01F0C40E" w14:textId="7E21FDE3" w:rsidR="00214C8C" w:rsidRPr="00913340" w:rsidRDefault="00214C8C" w:rsidP="00DA29CF">
            <w:pPr>
              <w:widowControl w:val="0"/>
              <w:autoSpaceDE w:val="0"/>
              <w:autoSpaceDN w:val="0"/>
              <w:adjustRightInd w:val="0"/>
              <w:spacing w:after="0" w:line="240" w:lineRule="auto"/>
              <w:rPr>
                <w:rFonts w:ascii="Times New Roman" w:hAnsi="Times New Roman" w:cs="Times New Roman"/>
                <w:bCs/>
                <w:sz w:val="20"/>
                <w:szCs w:val="20"/>
              </w:rPr>
            </w:pPr>
            <w:r w:rsidRPr="00913340">
              <w:rPr>
                <w:rFonts w:ascii="Times New Roman" w:hAnsi="Times New Roman" w:cs="Times New Roman"/>
                <w:bCs/>
                <w:sz w:val="20"/>
                <w:szCs w:val="20"/>
              </w:rPr>
              <w:t xml:space="preserve">2020 г. – </w:t>
            </w:r>
            <w:r w:rsidRPr="00913340">
              <w:rPr>
                <w:rFonts w:ascii="Times New Roman" w:hAnsi="Times New Roman" w:cs="Times New Roman"/>
                <w:sz w:val="20"/>
                <w:szCs w:val="20"/>
              </w:rPr>
              <w:t>2 856,0</w:t>
            </w:r>
          </w:p>
          <w:p w14:paraId="3CB1B6A5" w14:textId="0A1B355A" w:rsidR="00FA7D9F" w:rsidRPr="00913340" w:rsidRDefault="00214C8C" w:rsidP="00FA7D9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2021 г. – 3</w:t>
            </w:r>
            <w:r>
              <w:rPr>
                <w:rFonts w:ascii="Times New Roman" w:hAnsi="Times New Roman" w:cs="Times New Roman"/>
                <w:sz w:val="20"/>
                <w:szCs w:val="20"/>
              </w:rPr>
              <w:t xml:space="preserve"> </w:t>
            </w:r>
            <w:r w:rsidRPr="00913340">
              <w:rPr>
                <w:rFonts w:ascii="Times New Roman" w:hAnsi="Times New Roman" w:cs="Times New Roman"/>
                <w:sz w:val="20"/>
                <w:szCs w:val="20"/>
              </w:rPr>
              <w:t>677,0 (ГОИ 3068,</w:t>
            </w:r>
            <w:r w:rsidR="004E35CE" w:rsidRPr="00913340">
              <w:rPr>
                <w:rFonts w:ascii="Times New Roman" w:hAnsi="Times New Roman" w:cs="Times New Roman"/>
                <w:sz w:val="20"/>
                <w:szCs w:val="20"/>
              </w:rPr>
              <w:t xml:space="preserve">0 </w:t>
            </w:r>
            <w:proofErr w:type="spellStart"/>
            <w:r w:rsidR="004E35CE" w:rsidRPr="00913340">
              <w:rPr>
                <w:rFonts w:ascii="Times New Roman" w:hAnsi="Times New Roman" w:cs="Times New Roman"/>
                <w:sz w:val="20"/>
                <w:szCs w:val="20"/>
              </w:rPr>
              <w:t>Мос.обл</w:t>
            </w:r>
            <w:proofErr w:type="spellEnd"/>
            <w:r w:rsidR="004E35CE" w:rsidRPr="00913340">
              <w:rPr>
                <w:rFonts w:ascii="Times New Roman" w:hAnsi="Times New Roman" w:cs="Times New Roman"/>
                <w:sz w:val="20"/>
                <w:szCs w:val="20"/>
              </w:rPr>
              <w:t>.</w:t>
            </w:r>
            <w:r w:rsidR="00FA7D9F" w:rsidRPr="00913340">
              <w:rPr>
                <w:rFonts w:ascii="Times New Roman" w:hAnsi="Times New Roman" w:cs="Times New Roman"/>
                <w:sz w:val="20"/>
                <w:szCs w:val="20"/>
              </w:rPr>
              <w:t xml:space="preserve"> 609,0)</w:t>
            </w:r>
          </w:p>
          <w:p w14:paraId="08B8B2E8" w14:textId="28F59444" w:rsidR="00FA7D9F" w:rsidRPr="00913340"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2022 г. – </w:t>
            </w:r>
            <w:r w:rsidR="004E35CE">
              <w:rPr>
                <w:rFonts w:ascii="Times New Roman" w:hAnsi="Times New Roman" w:cs="Times New Roman"/>
                <w:sz w:val="20"/>
                <w:szCs w:val="20"/>
              </w:rPr>
              <w:t>3488</w:t>
            </w:r>
            <w:r w:rsidR="004E35CE" w:rsidRPr="00A47C3E">
              <w:rPr>
                <w:rFonts w:ascii="Times New Roman" w:hAnsi="Times New Roman" w:cs="Times New Roman"/>
                <w:sz w:val="20"/>
                <w:szCs w:val="20"/>
              </w:rPr>
              <w:t>,1</w:t>
            </w:r>
            <w:r w:rsidR="004E35CE">
              <w:rPr>
                <w:rFonts w:ascii="Times New Roman" w:hAnsi="Times New Roman" w:cs="Times New Roman"/>
                <w:sz w:val="20"/>
                <w:szCs w:val="20"/>
              </w:rPr>
              <w:t xml:space="preserve"> </w:t>
            </w:r>
            <w:r w:rsidR="004E35CE" w:rsidRPr="00913340">
              <w:rPr>
                <w:rFonts w:ascii="Times New Roman" w:hAnsi="Times New Roman" w:cs="Times New Roman"/>
                <w:sz w:val="20"/>
                <w:szCs w:val="20"/>
              </w:rPr>
              <w:t>(ГОИ 2</w:t>
            </w:r>
            <w:r w:rsidR="004E35CE">
              <w:rPr>
                <w:rFonts w:ascii="Times New Roman" w:hAnsi="Times New Roman" w:cs="Times New Roman"/>
                <w:sz w:val="20"/>
                <w:szCs w:val="20"/>
              </w:rPr>
              <w:t xml:space="preserve"> </w:t>
            </w:r>
            <w:r w:rsidR="004E35CE" w:rsidRPr="00913340">
              <w:rPr>
                <w:rFonts w:ascii="Times New Roman" w:hAnsi="Times New Roman" w:cs="Times New Roman"/>
                <w:sz w:val="20"/>
                <w:szCs w:val="20"/>
              </w:rPr>
              <w:t>837,1</w:t>
            </w:r>
            <w:r w:rsidR="004E35CE">
              <w:rPr>
                <w:rFonts w:ascii="Times New Roman" w:hAnsi="Times New Roman" w:cs="Times New Roman"/>
                <w:sz w:val="20"/>
                <w:szCs w:val="20"/>
              </w:rPr>
              <w:t xml:space="preserve"> </w:t>
            </w:r>
            <w:proofErr w:type="spellStart"/>
            <w:r w:rsidR="004E35CE" w:rsidRPr="00913340">
              <w:rPr>
                <w:rFonts w:ascii="Times New Roman" w:hAnsi="Times New Roman" w:cs="Times New Roman"/>
                <w:sz w:val="20"/>
                <w:szCs w:val="20"/>
              </w:rPr>
              <w:t>Мос.обл</w:t>
            </w:r>
            <w:proofErr w:type="spellEnd"/>
            <w:r w:rsidR="004E35CE" w:rsidRPr="00913340">
              <w:rPr>
                <w:rFonts w:ascii="Times New Roman" w:hAnsi="Times New Roman" w:cs="Times New Roman"/>
                <w:sz w:val="20"/>
                <w:szCs w:val="20"/>
              </w:rPr>
              <w:t xml:space="preserve">. </w:t>
            </w:r>
            <w:r w:rsidR="004E35CE">
              <w:rPr>
                <w:rFonts w:ascii="Times New Roman" w:hAnsi="Times New Roman" w:cs="Times New Roman"/>
                <w:sz w:val="20"/>
                <w:szCs w:val="20"/>
              </w:rPr>
              <w:t>651</w:t>
            </w:r>
            <w:r w:rsidR="004E35CE" w:rsidRPr="00A47C3E">
              <w:rPr>
                <w:rFonts w:ascii="Times New Roman" w:hAnsi="Times New Roman" w:cs="Times New Roman"/>
                <w:sz w:val="20"/>
                <w:szCs w:val="20"/>
              </w:rPr>
              <w:t>,0</w:t>
            </w:r>
            <w:r w:rsidR="004E35CE" w:rsidRPr="00913340">
              <w:rPr>
                <w:rFonts w:ascii="Times New Roman" w:hAnsi="Times New Roman" w:cs="Times New Roman"/>
                <w:sz w:val="20"/>
                <w:szCs w:val="20"/>
              </w:rPr>
              <w:t>)</w:t>
            </w:r>
          </w:p>
          <w:p w14:paraId="30B43564" w14:textId="77777777" w:rsidR="00FA7D9F" w:rsidRPr="00913340"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2023 г. – 2</w:t>
            </w:r>
            <w:r>
              <w:rPr>
                <w:rFonts w:ascii="Times New Roman" w:hAnsi="Times New Roman" w:cs="Times New Roman"/>
                <w:sz w:val="20"/>
                <w:szCs w:val="20"/>
              </w:rPr>
              <w:t xml:space="preserve"> </w:t>
            </w:r>
            <w:r w:rsidRPr="00913340">
              <w:rPr>
                <w:rFonts w:ascii="Times New Roman" w:hAnsi="Times New Roman" w:cs="Times New Roman"/>
                <w:sz w:val="20"/>
                <w:szCs w:val="20"/>
              </w:rPr>
              <w:t>837,1</w:t>
            </w:r>
          </w:p>
          <w:p w14:paraId="3518FB59" w14:textId="0C70FF45" w:rsidR="00BC6A45" w:rsidRPr="00913340"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2024 г. – 2</w:t>
            </w:r>
            <w:r>
              <w:rPr>
                <w:rFonts w:ascii="Times New Roman" w:hAnsi="Times New Roman" w:cs="Times New Roman"/>
                <w:sz w:val="20"/>
                <w:szCs w:val="20"/>
              </w:rPr>
              <w:t xml:space="preserve"> </w:t>
            </w:r>
            <w:r w:rsidRPr="00913340">
              <w:rPr>
                <w:rFonts w:ascii="Times New Roman" w:hAnsi="Times New Roman" w:cs="Times New Roman"/>
                <w:sz w:val="20"/>
                <w:szCs w:val="20"/>
              </w:rPr>
              <w:t>837,1</w:t>
            </w:r>
          </w:p>
        </w:tc>
        <w:tc>
          <w:tcPr>
            <w:tcW w:w="1134" w:type="dxa"/>
            <w:tcBorders>
              <w:top w:val="nil"/>
              <w:bottom w:val="single" w:sz="4" w:space="0" w:color="000000"/>
            </w:tcBorders>
          </w:tcPr>
          <w:p w14:paraId="1A6F4FD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977668C" w14:textId="77777777" w:rsidTr="001A1C01">
        <w:trPr>
          <w:trHeight w:val="1250"/>
        </w:trPr>
        <w:tc>
          <w:tcPr>
            <w:tcW w:w="3114" w:type="dxa"/>
            <w:tcBorders>
              <w:top w:val="nil"/>
            </w:tcBorders>
          </w:tcPr>
          <w:p w14:paraId="13229513"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01.02</w:t>
            </w:r>
          </w:p>
          <w:p w14:paraId="5FFAF6D5" w14:textId="022CFE40"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администрации</w:t>
            </w:r>
          </w:p>
        </w:tc>
        <w:tc>
          <w:tcPr>
            <w:tcW w:w="1984" w:type="dxa"/>
            <w:tcBorders>
              <w:left w:val="nil"/>
            </w:tcBorders>
          </w:tcPr>
          <w:p w14:paraId="39DC3DE5"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1BA04ED4"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513F3EFA" w14:textId="5478068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025FCCEC" w14:textId="7D360C05" w:rsidR="00BC6A45" w:rsidRPr="009133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Всего: </w:t>
            </w:r>
            <w:r w:rsidR="00032ADF">
              <w:rPr>
                <w:rFonts w:ascii="Times New Roman" w:hAnsi="Times New Roman" w:cs="Times New Roman"/>
                <w:sz w:val="20"/>
                <w:szCs w:val="20"/>
              </w:rPr>
              <w:t>1 732 923,4</w:t>
            </w:r>
          </w:p>
          <w:p w14:paraId="304533E1" w14:textId="7B6360B9" w:rsidR="00BC6A45" w:rsidRPr="009133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2020 г. – 279</w:t>
            </w:r>
            <w:r w:rsidR="00913340">
              <w:rPr>
                <w:rFonts w:ascii="Times New Roman" w:hAnsi="Times New Roman" w:cs="Times New Roman"/>
                <w:sz w:val="20"/>
                <w:szCs w:val="20"/>
              </w:rPr>
              <w:t xml:space="preserve"> </w:t>
            </w:r>
            <w:r w:rsidRPr="00913340">
              <w:rPr>
                <w:rFonts w:ascii="Times New Roman" w:hAnsi="Times New Roman" w:cs="Times New Roman"/>
                <w:sz w:val="20"/>
                <w:szCs w:val="20"/>
              </w:rPr>
              <w:t>148,1</w:t>
            </w:r>
          </w:p>
          <w:p w14:paraId="69E416C7" w14:textId="2E82810F" w:rsidR="00BC6A45" w:rsidRPr="009133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2021 г. – </w:t>
            </w:r>
            <w:r w:rsidR="00913340" w:rsidRPr="00913340">
              <w:rPr>
                <w:rFonts w:ascii="Times New Roman" w:hAnsi="Times New Roman" w:cs="Times New Roman"/>
                <w:sz w:val="20"/>
                <w:szCs w:val="20"/>
              </w:rPr>
              <w:t>395</w:t>
            </w:r>
            <w:r w:rsidR="00913340">
              <w:rPr>
                <w:rFonts w:ascii="Times New Roman" w:hAnsi="Times New Roman" w:cs="Times New Roman"/>
                <w:sz w:val="20"/>
                <w:szCs w:val="20"/>
              </w:rPr>
              <w:t xml:space="preserve"> </w:t>
            </w:r>
            <w:r w:rsidR="00913340" w:rsidRPr="00913340">
              <w:rPr>
                <w:rFonts w:ascii="Times New Roman" w:hAnsi="Times New Roman" w:cs="Times New Roman"/>
                <w:sz w:val="20"/>
                <w:szCs w:val="20"/>
              </w:rPr>
              <w:t xml:space="preserve">874,0 (ГОИ 328354,9 </w:t>
            </w:r>
            <w:proofErr w:type="spellStart"/>
            <w:r w:rsidR="00913340" w:rsidRPr="00913340">
              <w:rPr>
                <w:rFonts w:ascii="Times New Roman" w:hAnsi="Times New Roman" w:cs="Times New Roman"/>
                <w:sz w:val="20"/>
                <w:szCs w:val="20"/>
              </w:rPr>
              <w:t>Мос.обл</w:t>
            </w:r>
            <w:proofErr w:type="spellEnd"/>
            <w:r w:rsidR="00913340" w:rsidRPr="00913340">
              <w:rPr>
                <w:rFonts w:ascii="Times New Roman" w:hAnsi="Times New Roman" w:cs="Times New Roman"/>
                <w:sz w:val="20"/>
                <w:szCs w:val="20"/>
              </w:rPr>
              <w:t>. 67519,1)</w:t>
            </w:r>
          </w:p>
          <w:p w14:paraId="6E4AD18B" w14:textId="2DE16DF8" w:rsidR="00BC6A45" w:rsidRPr="009133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2022 г. – </w:t>
            </w:r>
            <w:r w:rsidR="00032ADF" w:rsidRPr="00250574">
              <w:rPr>
                <w:rFonts w:ascii="Times New Roman" w:hAnsi="Times New Roman" w:cs="Times New Roman"/>
                <w:sz w:val="20"/>
                <w:szCs w:val="20"/>
              </w:rPr>
              <w:t>352</w:t>
            </w:r>
            <w:r w:rsidR="00032ADF">
              <w:rPr>
                <w:rFonts w:ascii="Times New Roman" w:hAnsi="Times New Roman" w:cs="Times New Roman"/>
                <w:sz w:val="20"/>
                <w:szCs w:val="20"/>
              </w:rPr>
              <w:t xml:space="preserve"> </w:t>
            </w:r>
            <w:r w:rsidR="00032ADF" w:rsidRPr="00250574">
              <w:rPr>
                <w:rFonts w:ascii="Times New Roman" w:hAnsi="Times New Roman" w:cs="Times New Roman"/>
                <w:sz w:val="20"/>
                <w:szCs w:val="20"/>
              </w:rPr>
              <w:t>772,5</w:t>
            </w:r>
            <w:r w:rsidR="00032ADF">
              <w:rPr>
                <w:rFonts w:ascii="Times New Roman" w:hAnsi="Times New Roman" w:cs="Times New Roman"/>
                <w:sz w:val="20"/>
                <w:szCs w:val="20"/>
              </w:rPr>
              <w:t>(</w:t>
            </w:r>
            <w:r w:rsidR="00032ADF" w:rsidRPr="00913340">
              <w:rPr>
                <w:rFonts w:ascii="Times New Roman" w:hAnsi="Times New Roman" w:cs="Times New Roman"/>
                <w:sz w:val="20"/>
                <w:szCs w:val="20"/>
              </w:rPr>
              <w:t xml:space="preserve">ГОИ </w:t>
            </w:r>
            <w:r w:rsidR="00032ADF" w:rsidRPr="00250574">
              <w:rPr>
                <w:rFonts w:ascii="Times New Roman" w:hAnsi="Times New Roman" w:cs="Times New Roman"/>
                <w:sz w:val="20"/>
                <w:szCs w:val="20"/>
              </w:rPr>
              <w:t>344927,1</w:t>
            </w:r>
            <w:r w:rsidR="00032ADF">
              <w:rPr>
                <w:rFonts w:ascii="Times New Roman" w:hAnsi="Times New Roman" w:cs="Times New Roman"/>
                <w:sz w:val="20"/>
                <w:szCs w:val="20"/>
              </w:rPr>
              <w:t xml:space="preserve"> </w:t>
            </w:r>
            <w:proofErr w:type="spellStart"/>
            <w:r w:rsidR="00032ADF" w:rsidRPr="00913340">
              <w:rPr>
                <w:rFonts w:ascii="Times New Roman" w:hAnsi="Times New Roman" w:cs="Times New Roman"/>
                <w:sz w:val="20"/>
                <w:szCs w:val="20"/>
              </w:rPr>
              <w:t>Мос.обл</w:t>
            </w:r>
            <w:proofErr w:type="spellEnd"/>
            <w:r w:rsidR="00032ADF" w:rsidRPr="00913340">
              <w:rPr>
                <w:rFonts w:ascii="Times New Roman" w:hAnsi="Times New Roman" w:cs="Times New Roman"/>
                <w:sz w:val="20"/>
                <w:szCs w:val="20"/>
              </w:rPr>
              <w:t xml:space="preserve">. </w:t>
            </w:r>
            <w:r w:rsidR="00032ADF" w:rsidRPr="00250574">
              <w:rPr>
                <w:rFonts w:ascii="Times New Roman" w:hAnsi="Times New Roman" w:cs="Times New Roman"/>
                <w:sz w:val="20"/>
                <w:szCs w:val="20"/>
              </w:rPr>
              <w:t>7845,4</w:t>
            </w:r>
            <w:r w:rsidR="00032ADF" w:rsidRPr="00913340">
              <w:rPr>
                <w:rFonts w:ascii="Times New Roman" w:hAnsi="Times New Roman" w:cs="Times New Roman"/>
                <w:sz w:val="20"/>
                <w:szCs w:val="20"/>
              </w:rPr>
              <w:t>)</w:t>
            </w:r>
          </w:p>
          <w:p w14:paraId="4755A7FF" w14:textId="4899D697" w:rsidR="00BC6A45" w:rsidRPr="00913340"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13340">
              <w:rPr>
                <w:rFonts w:ascii="Times New Roman" w:hAnsi="Times New Roman" w:cs="Times New Roman"/>
                <w:sz w:val="20"/>
                <w:szCs w:val="20"/>
              </w:rPr>
              <w:t xml:space="preserve">2023 г. – </w:t>
            </w:r>
            <w:r w:rsidR="00913340" w:rsidRPr="00913340">
              <w:rPr>
                <w:rFonts w:ascii="Times New Roman" w:hAnsi="Times New Roman" w:cs="Times New Roman"/>
                <w:sz w:val="20"/>
                <w:szCs w:val="20"/>
              </w:rPr>
              <w:t>352 564,4</w:t>
            </w:r>
          </w:p>
          <w:p w14:paraId="3C1ACE0F" w14:textId="50CA4488"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13340">
              <w:rPr>
                <w:rFonts w:ascii="Times New Roman" w:hAnsi="Times New Roman" w:cs="Times New Roman"/>
                <w:sz w:val="20"/>
                <w:szCs w:val="20"/>
              </w:rPr>
              <w:t xml:space="preserve">2024 г. – </w:t>
            </w:r>
            <w:r w:rsidR="00913340" w:rsidRPr="000D0261">
              <w:rPr>
                <w:rFonts w:ascii="Times New Roman" w:hAnsi="Times New Roman" w:cs="Times New Roman"/>
                <w:sz w:val="20"/>
                <w:szCs w:val="20"/>
              </w:rPr>
              <w:t>352</w:t>
            </w:r>
            <w:r w:rsidR="00913340">
              <w:rPr>
                <w:rFonts w:ascii="Times New Roman" w:hAnsi="Times New Roman" w:cs="Times New Roman"/>
                <w:sz w:val="20"/>
                <w:szCs w:val="20"/>
              </w:rPr>
              <w:t xml:space="preserve"> </w:t>
            </w:r>
            <w:r w:rsidR="00913340" w:rsidRPr="000D0261">
              <w:rPr>
                <w:rFonts w:ascii="Times New Roman" w:hAnsi="Times New Roman" w:cs="Times New Roman"/>
                <w:sz w:val="20"/>
                <w:szCs w:val="20"/>
              </w:rPr>
              <w:t>564,4</w:t>
            </w:r>
          </w:p>
        </w:tc>
        <w:tc>
          <w:tcPr>
            <w:tcW w:w="1134" w:type="dxa"/>
            <w:tcBorders>
              <w:top w:val="nil"/>
              <w:bottom w:val="single" w:sz="4" w:space="0" w:color="000000"/>
            </w:tcBorders>
          </w:tcPr>
          <w:p w14:paraId="6B5FE8EB"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38E517E5" w14:textId="77777777" w:rsidTr="001A1C01">
        <w:trPr>
          <w:trHeight w:val="20"/>
        </w:trPr>
        <w:tc>
          <w:tcPr>
            <w:tcW w:w="3114" w:type="dxa"/>
            <w:tcBorders>
              <w:top w:val="nil"/>
            </w:tcBorders>
          </w:tcPr>
          <w:p w14:paraId="7AF6034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01.03</w:t>
            </w:r>
          </w:p>
          <w:p w14:paraId="54A5E758" w14:textId="798B9592"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органов местного самоуправления</w:t>
            </w:r>
          </w:p>
          <w:p w14:paraId="7BA8F6AD" w14:textId="77777777"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lastRenderedPageBreak/>
              <w:t>Комитеты и отраслевые управления при администрации</w:t>
            </w:r>
          </w:p>
        </w:tc>
        <w:tc>
          <w:tcPr>
            <w:tcW w:w="1984" w:type="dxa"/>
            <w:tcBorders>
              <w:left w:val="nil"/>
            </w:tcBorders>
          </w:tcPr>
          <w:p w14:paraId="1C0C57A4"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208AEDBF"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0CCF7096" w14:textId="1AC5CB87" w:rsidR="00BC6A45" w:rsidRPr="0094243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42437">
              <w:rPr>
                <w:rFonts w:ascii="Times New Roman" w:hAnsi="Times New Roman" w:cs="Times New Roman"/>
                <w:sz w:val="20"/>
                <w:szCs w:val="20"/>
              </w:rPr>
              <w:t>Всего: 8</w:t>
            </w:r>
            <w:r w:rsidR="00942437" w:rsidRPr="00942437">
              <w:rPr>
                <w:rFonts w:ascii="Times New Roman" w:hAnsi="Times New Roman" w:cs="Times New Roman"/>
                <w:sz w:val="20"/>
                <w:szCs w:val="20"/>
              </w:rPr>
              <w:t xml:space="preserve"> </w:t>
            </w:r>
            <w:r w:rsidRPr="00942437">
              <w:rPr>
                <w:rFonts w:ascii="Times New Roman" w:hAnsi="Times New Roman" w:cs="Times New Roman"/>
                <w:sz w:val="20"/>
                <w:szCs w:val="20"/>
              </w:rPr>
              <w:t>162,6</w:t>
            </w:r>
          </w:p>
          <w:p w14:paraId="0D1EE6D0" w14:textId="311DC6C5" w:rsidR="00BC6A45" w:rsidRPr="00942437"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942437">
              <w:rPr>
                <w:rFonts w:ascii="Times New Roman" w:hAnsi="Times New Roman" w:cs="Times New Roman"/>
                <w:bCs/>
                <w:sz w:val="20"/>
                <w:szCs w:val="20"/>
              </w:rPr>
              <w:t xml:space="preserve">2020 г. – </w:t>
            </w:r>
            <w:r w:rsidRPr="00942437">
              <w:rPr>
                <w:rFonts w:ascii="Times New Roman" w:hAnsi="Times New Roman" w:cs="Times New Roman"/>
                <w:sz w:val="20"/>
                <w:szCs w:val="20"/>
              </w:rPr>
              <w:t>8</w:t>
            </w:r>
            <w:r w:rsidR="00942437" w:rsidRPr="00942437">
              <w:rPr>
                <w:rFonts w:ascii="Times New Roman" w:hAnsi="Times New Roman" w:cs="Times New Roman"/>
                <w:sz w:val="20"/>
                <w:szCs w:val="20"/>
              </w:rPr>
              <w:t xml:space="preserve"> </w:t>
            </w:r>
            <w:r w:rsidRPr="00942437">
              <w:rPr>
                <w:rFonts w:ascii="Times New Roman" w:hAnsi="Times New Roman" w:cs="Times New Roman"/>
                <w:sz w:val="20"/>
                <w:szCs w:val="20"/>
              </w:rPr>
              <w:t>162,6</w:t>
            </w:r>
          </w:p>
          <w:p w14:paraId="75897581" w14:textId="77777777" w:rsidR="00BC6A45" w:rsidRPr="0094243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42437">
              <w:rPr>
                <w:rFonts w:ascii="Times New Roman" w:hAnsi="Times New Roman" w:cs="Times New Roman"/>
                <w:sz w:val="20"/>
                <w:szCs w:val="20"/>
              </w:rPr>
              <w:t>2021 г. – 0,0</w:t>
            </w:r>
          </w:p>
          <w:p w14:paraId="356DBBB1" w14:textId="77777777" w:rsidR="00BC6A45" w:rsidRPr="0094243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42437">
              <w:rPr>
                <w:rFonts w:ascii="Times New Roman" w:hAnsi="Times New Roman" w:cs="Times New Roman"/>
                <w:sz w:val="20"/>
                <w:szCs w:val="20"/>
              </w:rPr>
              <w:lastRenderedPageBreak/>
              <w:t>2022 г. – 0,0</w:t>
            </w:r>
          </w:p>
          <w:p w14:paraId="4DC64972" w14:textId="77777777" w:rsidR="00BC6A45" w:rsidRPr="00942437"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42437">
              <w:rPr>
                <w:rFonts w:ascii="Times New Roman" w:hAnsi="Times New Roman" w:cs="Times New Roman"/>
                <w:sz w:val="20"/>
                <w:szCs w:val="20"/>
              </w:rPr>
              <w:t>2023 г. – 0,0</w:t>
            </w:r>
          </w:p>
          <w:p w14:paraId="4AFC7394" w14:textId="77777777"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42437">
              <w:rPr>
                <w:rFonts w:ascii="Times New Roman" w:hAnsi="Times New Roman" w:cs="Times New Roman"/>
                <w:sz w:val="20"/>
                <w:szCs w:val="20"/>
              </w:rPr>
              <w:t>2024 г. – 0,0</w:t>
            </w:r>
          </w:p>
        </w:tc>
        <w:tc>
          <w:tcPr>
            <w:tcW w:w="1134" w:type="dxa"/>
            <w:tcBorders>
              <w:top w:val="nil"/>
              <w:bottom w:val="single" w:sz="4" w:space="0" w:color="000000"/>
            </w:tcBorders>
          </w:tcPr>
          <w:p w14:paraId="51EAD473"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2580A038" w14:textId="77777777" w:rsidTr="001A1C01">
        <w:trPr>
          <w:trHeight w:val="20"/>
        </w:trPr>
        <w:tc>
          <w:tcPr>
            <w:tcW w:w="3114" w:type="dxa"/>
            <w:tcBorders>
              <w:top w:val="nil"/>
            </w:tcBorders>
          </w:tcPr>
          <w:p w14:paraId="4C4B6369" w14:textId="77777777" w:rsidR="00A17DF3" w:rsidRPr="00A17DF3" w:rsidRDefault="00BC6A45" w:rsidP="00DA29CF">
            <w:pPr>
              <w:pStyle w:val="ConsPlusCell"/>
              <w:ind w:left="-10" w:right="-75"/>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01.05</w:t>
            </w:r>
          </w:p>
          <w:p w14:paraId="47D2770B" w14:textId="6AC2BFF7" w:rsidR="00BC6A45" w:rsidRPr="009A7586" w:rsidRDefault="00BC6A45" w:rsidP="00DA29CF">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Обеспечение деятельности финансового органа</w:t>
            </w:r>
          </w:p>
        </w:tc>
        <w:tc>
          <w:tcPr>
            <w:tcW w:w="1984" w:type="dxa"/>
            <w:tcBorders>
              <w:left w:val="nil"/>
            </w:tcBorders>
          </w:tcPr>
          <w:p w14:paraId="702DCC71"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2808F70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7AF97146" w14:textId="4BC65D4D"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Всего: </w:t>
            </w:r>
            <w:r w:rsidR="003962AA" w:rsidRPr="003962AA">
              <w:rPr>
                <w:rFonts w:ascii="Times New Roman" w:hAnsi="Times New Roman" w:cs="Times New Roman"/>
                <w:sz w:val="20"/>
                <w:szCs w:val="20"/>
              </w:rPr>
              <w:t>123 231,2</w:t>
            </w:r>
          </w:p>
          <w:p w14:paraId="4E7B914D" w14:textId="4030554A" w:rsidR="00BC6A45" w:rsidRPr="003962AA"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3962AA">
              <w:rPr>
                <w:rFonts w:ascii="Times New Roman" w:hAnsi="Times New Roman" w:cs="Times New Roman"/>
                <w:bCs/>
                <w:sz w:val="20"/>
                <w:szCs w:val="20"/>
              </w:rPr>
              <w:t xml:space="preserve">2020 г. – </w:t>
            </w:r>
            <w:r w:rsidRPr="003962AA">
              <w:rPr>
                <w:rFonts w:ascii="Times New Roman" w:hAnsi="Times New Roman" w:cs="Times New Roman"/>
                <w:sz w:val="20"/>
                <w:szCs w:val="20"/>
              </w:rPr>
              <w:t>23</w:t>
            </w:r>
            <w:r w:rsidR="003962AA">
              <w:rPr>
                <w:rFonts w:ascii="Times New Roman" w:hAnsi="Times New Roman" w:cs="Times New Roman"/>
                <w:sz w:val="20"/>
                <w:szCs w:val="20"/>
              </w:rPr>
              <w:t xml:space="preserve"> </w:t>
            </w:r>
            <w:r w:rsidRPr="003962AA">
              <w:rPr>
                <w:rFonts w:ascii="Times New Roman" w:hAnsi="Times New Roman" w:cs="Times New Roman"/>
                <w:sz w:val="20"/>
                <w:szCs w:val="20"/>
              </w:rPr>
              <w:t>666,5</w:t>
            </w:r>
          </w:p>
          <w:p w14:paraId="75820F03" w14:textId="1944CBBB"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2021 г. – </w:t>
            </w:r>
            <w:r w:rsidR="003962AA" w:rsidRPr="003962AA">
              <w:rPr>
                <w:rFonts w:ascii="Times New Roman" w:hAnsi="Times New Roman" w:cs="Times New Roman"/>
                <w:sz w:val="20"/>
                <w:szCs w:val="20"/>
              </w:rPr>
              <w:t>23</w:t>
            </w:r>
            <w:r w:rsidR="003962AA">
              <w:rPr>
                <w:rFonts w:ascii="Times New Roman" w:hAnsi="Times New Roman" w:cs="Times New Roman"/>
                <w:sz w:val="20"/>
                <w:szCs w:val="20"/>
              </w:rPr>
              <w:t xml:space="preserve"> </w:t>
            </w:r>
            <w:r w:rsidR="003962AA" w:rsidRPr="003962AA">
              <w:rPr>
                <w:rFonts w:ascii="Times New Roman" w:hAnsi="Times New Roman" w:cs="Times New Roman"/>
                <w:sz w:val="20"/>
                <w:szCs w:val="20"/>
              </w:rPr>
              <w:t xml:space="preserve">801,2 (ГОИ 21746,4 </w:t>
            </w:r>
            <w:proofErr w:type="spellStart"/>
            <w:r w:rsidR="003962AA" w:rsidRPr="003962AA">
              <w:rPr>
                <w:rFonts w:ascii="Times New Roman" w:hAnsi="Times New Roman" w:cs="Times New Roman"/>
                <w:sz w:val="20"/>
                <w:szCs w:val="20"/>
              </w:rPr>
              <w:t>Мос.обл</w:t>
            </w:r>
            <w:proofErr w:type="spellEnd"/>
            <w:r w:rsidR="003962AA" w:rsidRPr="003962AA">
              <w:rPr>
                <w:rFonts w:ascii="Times New Roman" w:hAnsi="Times New Roman" w:cs="Times New Roman"/>
                <w:sz w:val="20"/>
                <w:szCs w:val="20"/>
              </w:rPr>
              <w:t>. 2054,8)</w:t>
            </w:r>
          </w:p>
          <w:p w14:paraId="1986D057" w14:textId="7F488239"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2022 г. – </w:t>
            </w:r>
            <w:r w:rsidR="003962AA" w:rsidRPr="003962AA">
              <w:rPr>
                <w:rFonts w:ascii="Times New Roman" w:hAnsi="Times New Roman" w:cs="Times New Roman"/>
                <w:sz w:val="20"/>
                <w:szCs w:val="20"/>
              </w:rPr>
              <w:t>25</w:t>
            </w:r>
            <w:r w:rsidR="003962AA">
              <w:rPr>
                <w:rFonts w:ascii="Times New Roman" w:hAnsi="Times New Roman" w:cs="Times New Roman"/>
                <w:sz w:val="20"/>
                <w:szCs w:val="20"/>
              </w:rPr>
              <w:t xml:space="preserve"> </w:t>
            </w:r>
            <w:r w:rsidR="003962AA" w:rsidRPr="003962AA">
              <w:rPr>
                <w:rFonts w:ascii="Times New Roman" w:hAnsi="Times New Roman" w:cs="Times New Roman"/>
                <w:sz w:val="20"/>
                <w:szCs w:val="20"/>
              </w:rPr>
              <w:t>254,5</w:t>
            </w:r>
          </w:p>
          <w:p w14:paraId="63F362F5" w14:textId="1BB8B4E1"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2023 г. – </w:t>
            </w:r>
            <w:r w:rsidR="003962AA" w:rsidRPr="003962AA">
              <w:rPr>
                <w:rFonts w:ascii="Times New Roman" w:hAnsi="Times New Roman" w:cs="Times New Roman"/>
                <w:sz w:val="20"/>
                <w:szCs w:val="20"/>
              </w:rPr>
              <w:t>25</w:t>
            </w:r>
            <w:r w:rsidR="003962AA">
              <w:rPr>
                <w:rFonts w:ascii="Times New Roman" w:hAnsi="Times New Roman" w:cs="Times New Roman"/>
                <w:sz w:val="20"/>
                <w:szCs w:val="20"/>
              </w:rPr>
              <w:t xml:space="preserve"> </w:t>
            </w:r>
            <w:r w:rsidR="003962AA" w:rsidRPr="003962AA">
              <w:rPr>
                <w:rFonts w:ascii="Times New Roman" w:hAnsi="Times New Roman" w:cs="Times New Roman"/>
                <w:sz w:val="20"/>
                <w:szCs w:val="20"/>
              </w:rPr>
              <w:t>254,5</w:t>
            </w:r>
          </w:p>
          <w:p w14:paraId="0B284A8B" w14:textId="17FFCC12"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962AA">
              <w:rPr>
                <w:rFonts w:ascii="Times New Roman" w:hAnsi="Times New Roman" w:cs="Times New Roman"/>
                <w:sz w:val="20"/>
                <w:szCs w:val="20"/>
              </w:rPr>
              <w:t xml:space="preserve">2024 г. – </w:t>
            </w:r>
            <w:r w:rsidR="003962AA" w:rsidRPr="003962AA">
              <w:rPr>
                <w:rFonts w:ascii="Times New Roman" w:hAnsi="Times New Roman" w:cs="Times New Roman"/>
                <w:sz w:val="20"/>
                <w:szCs w:val="20"/>
              </w:rPr>
              <w:t>25</w:t>
            </w:r>
            <w:r w:rsidR="003962AA">
              <w:rPr>
                <w:rFonts w:ascii="Times New Roman" w:hAnsi="Times New Roman" w:cs="Times New Roman"/>
                <w:sz w:val="20"/>
                <w:szCs w:val="20"/>
              </w:rPr>
              <w:t xml:space="preserve"> </w:t>
            </w:r>
            <w:r w:rsidR="003962AA" w:rsidRPr="003962AA">
              <w:rPr>
                <w:rFonts w:ascii="Times New Roman" w:hAnsi="Times New Roman" w:cs="Times New Roman"/>
                <w:sz w:val="20"/>
                <w:szCs w:val="20"/>
              </w:rPr>
              <w:t>254,5</w:t>
            </w:r>
          </w:p>
        </w:tc>
        <w:tc>
          <w:tcPr>
            <w:tcW w:w="1134" w:type="dxa"/>
            <w:tcBorders>
              <w:top w:val="nil"/>
              <w:bottom w:val="single" w:sz="4" w:space="0" w:color="000000"/>
            </w:tcBorders>
          </w:tcPr>
          <w:p w14:paraId="23C05B70"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5B18F092" w14:textId="77777777" w:rsidTr="001A1C01">
        <w:trPr>
          <w:trHeight w:val="1209"/>
        </w:trPr>
        <w:tc>
          <w:tcPr>
            <w:tcW w:w="3114" w:type="dxa"/>
            <w:tcBorders>
              <w:top w:val="nil"/>
            </w:tcBorders>
          </w:tcPr>
          <w:p w14:paraId="2C0B3CBE"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01.06</w:t>
            </w:r>
          </w:p>
          <w:p w14:paraId="528F5797" w14:textId="206A60AB" w:rsidR="00BC6A45"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984" w:type="dxa"/>
            <w:tcBorders>
              <w:left w:val="nil"/>
            </w:tcBorders>
          </w:tcPr>
          <w:p w14:paraId="60200E20"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14:paraId="48CACC66" w14:textId="77777777" w:rsidR="00BC6A45" w:rsidRPr="009A7586"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14:paraId="271038AD" w14:textId="5B93E03C"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Всего: </w:t>
            </w:r>
            <w:r w:rsidR="00A05ED3">
              <w:rPr>
                <w:rFonts w:ascii="Times New Roman" w:hAnsi="Times New Roman" w:cs="Times New Roman"/>
                <w:sz w:val="20"/>
                <w:szCs w:val="20"/>
              </w:rPr>
              <w:t>359 714,3</w:t>
            </w:r>
          </w:p>
          <w:p w14:paraId="345B1399" w14:textId="2325B042" w:rsidR="00BC6A45" w:rsidRPr="003962AA"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3962AA">
              <w:rPr>
                <w:rFonts w:ascii="Times New Roman" w:hAnsi="Times New Roman" w:cs="Times New Roman"/>
                <w:bCs/>
                <w:sz w:val="20"/>
                <w:szCs w:val="20"/>
              </w:rPr>
              <w:t xml:space="preserve">2020 г. – </w:t>
            </w:r>
            <w:r w:rsidRPr="003962AA">
              <w:rPr>
                <w:rFonts w:ascii="Times New Roman" w:hAnsi="Times New Roman" w:cs="Times New Roman"/>
                <w:sz w:val="20"/>
                <w:szCs w:val="20"/>
              </w:rPr>
              <w:t>74</w:t>
            </w:r>
            <w:r w:rsidR="003962AA" w:rsidRPr="003962AA">
              <w:rPr>
                <w:rFonts w:ascii="Times New Roman" w:hAnsi="Times New Roman" w:cs="Times New Roman"/>
                <w:sz w:val="20"/>
                <w:szCs w:val="20"/>
              </w:rPr>
              <w:t xml:space="preserve"> </w:t>
            </w:r>
            <w:r w:rsidRPr="003962AA">
              <w:rPr>
                <w:rFonts w:ascii="Times New Roman" w:hAnsi="Times New Roman" w:cs="Times New Roman"/>
                <w:sz w:val="20"/>
                <w:szCs w:val="20"/>
              </w:rPr>
              <w:t>664,9</w:t>
            </w:r>
          </w:p>
          <w:p w14:paraId="250BAAC0" w14:textId="77E78ABF"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2021 г. – </w:t>
            </w:r>
            <w:r w:rsidR="003962AA" w:rsidRPr="003962AA">
              <w:rPr>
                <w:rFonts w:ascii="Times New Roman" w:hAnsi="Times New Roman" w:cs="Times New Roman"/>
                <w:sz w:val="20"/>
                <w:szCs w:val="20"/>
              </w:rPr>
              <w:t xml:space="preserve">77 557,1 (ГОИ 21746,4 </w:t>
            </w:r>
            <w:proofErr w:type="spellStart"/>
            <w:r w:rsidR="003962AA" w:rsidRPr="003962AA">
              <w:rPr>
                <w:rFonts w:ascii="Times New Roman" w:hAnsi="Times New Roman" w:cs="Times New Roman"/>
                <w:sz w:val="20"/>
                <w:szCs w:val="20"/>
              </w:rPr>
              <w:t>Мос.обл</w:t>
            </w:r>
            <w:proofErr w:type="spellEnd"/>
            <w:r w:rsidR="003962AA" w:rsidRPr="003962AA">
              <w:rPr>
                <w:rFonts w:ascii="Times New Roman" w:hAnsi="Times New Roman" w:cs="Times New Roman"/>
                <w:sz w:val="20"/>
                <w:szCs w:val="20"/>
              </w:rPr>
              <w:t>. 2054,8)</w:t>
            </w:r>
          </w:p>
          <w:p w14:paraId="4BA25D3E" w14:textId="32B18075"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2022 г. – </w:t>
            </w:r>
            <w:r w:rsidR="00A05ED3" w:rsidRPr="00CA1B1A">
              <w:rPr>
                <w:rFonts w:ascii="Times New Roman" w:hAnsi="Times New Roman" w:cs="Times New Roman"/>
                <w:sz w:val="20"/>
                <w:szCs w:val="20"/>
              </w:rPr>
              <w:t>69</w:t>
            </w:r>
            <w:r w:rsidR="00A05ED3">
              <w:rPr>
                <w:rFonts w:ascii="Times New Roman" w:hAnsi="Times New Roman" w:cs="Times New Roman"/>
                <w:sz w:val="20"/>
                <w:szCs w:val="20"/>
              </w:rPr>
              <w:t xml:space="preserve"> </w:t>
            </w:r>
            <w:r w:rsidR="00A05ED3" w:rsidRPr="00CA1B1A">
              <w:rPr>
                <w:rFonts w:ascii="Times New Roman" w:hAnsi="Times New Roman" w:cs="Times New Roman"/>
                <w:sz w:val="20"/>
                <w:szCs w:val="20"/>
              </w:rPr>
              <w:t>049,3</w:t>
            </w:r>
          </w:p>
          <w:p w14:paraId="2EDFF708" w14:textId="3144BE4B" w:rsidR="00BC6A45" w:rsidRPr="003962AA"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3962AA">
              <w:rPr>
                <w:rFonts w:ascii="Times New Roman" w:hAnsi="Times New Roman" w:cs="Times New Roman"/>
                <w:sz w:val="20"/>
                <w:szCs w:val="20"/>
              </w:rPr>
              <w:t xml:space="preserve">2023 г. – </w:t>
            </w:r>
            <w:r w:rsidR="003962AA" w:rsidRPr="003962AA">
              <w:rPr>
                <w:rFonts w:ascii="Times New Roman" w:hAnsi="Times New Roman" w:cs="Times New Roman"/>
                <w:sz w:val="20"/>
                <w:szCs w:val="20"/>
              </w:rPr>
              <w:t>69 221,5</w:t>
            </w:r>
          </w:p>
          <w:p w14:paraId="6114A9C6" w14:textId="35450988"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3962AA">
              <w:rPr>
                <w:rFonts w:ascii="Times New Roman" w:hAnsi="Times New Roman" w:cs="Times New Roman"/>
                <w:sz w:val="20"/>
                <w:szCs w:val="20"/>
              </w:rPr>
              <w:t xml:space="preserve">2024 г. – </w:t>
            </w:r>
            <w:r w:rsidR="003962AA" w:rsidRPr="003962AA">
              <w:rPr>
                <w:rFonts w:ascii="Times New Roman" w:hAnsi="Times New Roman" w:cs="Times New Roman"/>
                <w:sz w:val="20"/>
                <w:szCs w:val="20"/>
              </w:rPr>
              <w:t>69 221,5</w:t>
            </w:r>
          </w:p>
        </w:tc>
        <w:tc>
          <w:tcPr>
            <w:tcW w:w="1134" w:type="dxa"/>
            <w:tcBorders>
              <w:top w:val="nil"/>
              <w:bottom w:val="single" w:sz="4" w:space="0" w:color="000000"/>
            </w:tcBorders>
          </w:tcPr>
          <w:p w14:paraId="70C1EFC9"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42B75C9E" w14:textId="77777777" w:rsidTr="00A05ED3">
        <w:trPr>
          <w:trHeight w:val="1838"/>
        </w:trPr>
        <w:tc>
          <w:tcPr>
            <w:tcW w:w="3114" w:type="dxa"/>
            <w:tcBorders>
              <w:top w:val="nil"/>
              <w:bottom w:val="single" w:sz="4" w:space="0" w:color="auto"/>
            </w:tcBorders>
          </w:tcPr>
          <w:p w14:paraId="769EFAC2" w14:textId="77777777" w:rsidR="00A17DF3" w:rsidRPr="00A17DF3" w:rsidRDefault="00BC6A45" w:rsidP="00DA29CF">
            <w:pPr>
              <w:spacing w:after="0" w:line="240" w:lineRule="auto"/>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01.07</w:t>
            </w:r>
          </w:p>
          <w:p w14:paraId="66D2094C" w14:textId="608B26F4" w:rsidR="00DA29CF" w:rsidRPr="009A7586" w:rsidRDefault="00BC6A45" w:rsidP="00DA29CF">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984" w:type="dxa"/>
            <w:tcBorders>
              <w:left w:val="nil"/>
              <w:bottom w:val="single" w:sz="4" w:space="0" w:color="auto"/>
            </w:tcBorders>
          </w:tcPr>
          <w:p w14:paraId="31701F87" w14:textId="77777777" w:rsidR="00BC6A45"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14:paraId="1430D7A7" w14:textId="77777777" w:rsidR="00DA29CF" w:rsidRDefault="00DA29CF" w:rsidP="00DA29CF">
            <w:pPr>
              <w:spacing w:after="0" w:line="240" w:lineRule="auto"/>
              <w:jc w:val="center"/>
              <w:rPr>
                <w:rFonts w:ascii="Times New Roman" w:hAnsi="Times New Roman" w:cs="Times New Roman"/>
                <w:sz w:val="20"/>
                <w:szCs w:val="20"/>
              </w:rPr>
            </w:pPr>
          </w:p>
          <w:p w14:paraId="64FACCA7" w14:textId="77777777" w:rsidR="00DA29CF" w:rsidRDefault="00DA29CF" w:rsidP="00DA29CF">
            <w:pPr>
              <w:spacing w:after="0" w:line="240" w:lineRule="auto"/>
              <w:jc w:val="center"/>
              <w:rPr>
                <w:rFonts w:ascii="Times New Roman" w:hAnsi="Times New Roman" w:cs="Times New Roman"/>
                <w:sz w:val="20"/>
                <w:szCs w:val="20"/>
              </w:rPr>
            </w:pPr>
          </w:p>
          <w:p w14:paraId="3F7498B2" w14:textId="77777777" w:rsidR="00DA29CF" w:rsidRDefault="00DA29CF" w:rsidP="00DA29CF">
            <w:pPr>
              <w:spacing w:after="0" w:line="240" w:lineRule="auto"/>
              <w:jc w:val="center"/>
              <w:rPr>
                <w:rFonts w:ascii="Times New Roman" w:hAnsi="Times New Roman" w:cs="Times New Roman"/>
                <w:sz w:val="20"/>
                <w:szCs w:val="20"/>
              </w:rPr>
            </w:pPr>
          </w:p>
          <w:p w14:paraId="2684BCA1" w14:textId="77777777" w:rsidR="00DA29CF" w:rsidRDefault="00DA29CF" w:rsidP="00DA29CF">
            <w:pPr>
              <w:spacing w:after="0" w:line="240" w:lineRule="auto"/>
              <w:jc w:val="center"/>
              <w:rPr>
                <w:rFonts w:ascii="Times New Roman" w:hAnsi="Times New Roman" w:cs="Times New Roman"/>
                <w:sz w:val="20"/>
                <w:szCs w:val="20"/>
              </w:rPr>
            </w:pPr>
          </w:p>
          <w:p w14:paraId="22BB96E8" w14:textId="4D453DC9" w:rsidR="00DA29CF" w:rsidRPr="009A7586" w:rsidRDefault="00DA29CF" w:rsidP="00A05ED3">
            <w:pPr>
              <w:spacing w:after="0" w:line="240" w:lineRule="auto"/>
              <w:rPr>
                <w:rFonts w:ascii="Times New Roman" w:hAnsi="Times New Roman" w:cs="Times New Roman"/>
                <w:sz w:val="20"/>
                <w:szCs w:val="20"/>
              </w:rPr>
            </w:pPr>
          </w:p>
        </w:tc>
        <w:tc>
          <w:tcPr>
            <w:tcW w:w="5987" w:type="dxa"/>
            <w:gridSpan w:val="2"/>
            <w:tcBorders>
              <w:top w:val="nil"/>
              <w:bottom w:val="single" w:sz="4" w:space="0" w:color="auto"/>
            </w:tcBorders>
          </w:tcPr>
          <w:p w14:paraId="66B98433"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17F85F54" w14:textId="77777777" w:rsidR="00DA29CF" w:rsidRDefault="00DA29CF" w:rsidP="00DA29CF">
            <w:pPr>
              <w:spacing w:after="0" w:line="240" w:lineRule="auto"/>
              <w:rPr>
                <w:rFonts w:ascii="Times New Roman" w:hAnsi="Times New Roman" w:cs="Times New Roman"/>
                <w:sz w:val="20"/>
                <w:szCs w:val="20"/>
              </w:rPr>
            </w:pPr>
          </w:p>
          <w:p w14:paraId="48FB944D" w14:textId="77777777" w:rsidR="00DA29CF" w:rsidRDefault="00DA29CF" w:rsidP="00DA29CF">
            <w:pPr>
              <w:spacing w:after="0" w:line="240" w:lineRule="auto"/>
              <w:rPr>
                <w:rFonts w:ascii="Times New Roman" w:hAnsi="Times New Roman" w:cs="Times New Roman"/>
                <w:sz w:val="20"/>
                <w:szCs w:val="20"/>
              </w:rPr>
            </w:pPr>
          </w:p>
          <w:p w14:paraId="09CF8DDB" w14:textId="77777777" w:rsidR="00DA29CF" w:rsidRDefault="00DA29CF" w:rsidP="00DA29CF">
            <w:pPr>
              <w:spacing w:after="0" w:line="240" w:lineRule="auto"/>
              <w:rPr>
                <w:rFonts w:ascii="Times New Roman" w:hAnsi="Times New Roman" w:cs="Times New Roman"/>
                <w:sz w:val="20"/>
                <w:szCs w:val="20"/>
              </w:rPr>
            </w:pPr>
          </w:p>
          <w:p w14:paraId="5ED72BC4" w14:textId="77777777" w:rsidR="00DA29CF" w:rsidRDefault="00DA29CF" w:rsidP="00DA29CF">
            <w:pPr>
              <w:spacing w:after="0" w:line="240" w:lineRule="auto"/>
              <w:rPr>
                <w:rFonts w:ascii="Times New Roman" w:hAnsi="Times New Roman" w:cs="Times New Roman"/>
                <w:sz w:val="20"/>
                <w:szCs w:val="20"/>
              </w:rPr>
            </w:pPr>
          </w:p>
          <w:p w14:paraId="288A41A1" w14:textId="77777777" w:rsidR="00DA29CF" w:rsidRDefault="00DA29CF" w:rsidP="00DA29CF">
            <w:pPr>
              <w:spacing w:after="0" w:line="240" w:lineRule="auto"/>
              <w:rPr>
                <w:rFonts w:ascii="Times New Roman" w:hAnsi="Times New Roman" w:cs="Times New Roman"/>
                <w:sz w:val="20"/>
                <w:szCs w:val="20"/>
              </w:rPr>
            </w:pPr>
          </w:p>
          <w:p w14:paraId="3791B64A" w14:textId="77777777" w:rsidR="00DA29CF" w:rsidRDefault="00DA29CF" w:rsidP="00DA29CF">
            <w:pPr>
              <w:spacing w:after="0" w:line="240" w:lineRule="auto"/>
              <w:rPr>
                <w:rFonts w:ascii="Times New Roman" w:hAnsi="Times New Roman" w:cs="Times New Roman"/>
                <w:sz w:val="20"/>
                <w:szCs w:val="20"/>
              </w:rPr>
            </w:pPr>
          </w:p>
          <w:p w14:paraId="11990425" w14:textId="189F6FD3" w:rsidR="00DA29CF" w:rsidRPr="009A7586" w:rsidRDefault="00DA29CF" w:rsidP="00DA29CF">
            <w:pPr>
              <w:spacing w:after="0" w:line="240" w:lineRule="auto"/>
              <w:rPr>
                <w:rFonts w:ascii="Times New Roman" w:hAnsi="Times New Roman" w:cs="Times New Roman"/>
                <w:sz w:val="20"/>
                <w:szCs w:val="20"/>
              </w:rPr>
            </w:pPr>
          </w:p>
        </w:tc>
        <w:tc>
          <w:tcPr>
            <w:tcW w:w="2864" w:type="dxa"/>
            <w:tcBorders>
              <w:left w:val="nil"/>
              <w:bottom w:val="single" w:sz="4" w:space="0" w:color="auto"/>
            </w:tcBorders>
          </w:tcPr>
          <w:p w14:paraId="3640CC52" w14:textId="791F84EC"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Всего: </w:t>
            </w:r>
            <w:r w:rsidR="00A05ED3">
              <w:rPr>
                <w:rFonts w:ascii="Times New Roman" w:hAnsi="Times New Roman" w:cs="Times New Roman"/>
                <w:sz w:val="20"/>
                <w:szCs w:val="20"/>
              </w:rPr>
              <w:t>1 066 678,1</w:t>
            </w:r>
          </w:p>
          <w:p w14:paraId="6EEB2733" w14:textId="7AE50396" w:rsidR="00BC6A45" w:rsidRPr="00992EFB"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992EFB">
              <w:rPr>
                <w:rFonts w:ascii="Times New Roman" w:hAnsi="Times New Roman" w:cs="Times New Roman"/>
                <w:bCs/>
                <w:sz w:val="20"/>
                <w:szCs w:val="20"/>
              </w:rPr>
              <w:t xml:space="preserve">2020 г. – </w:t>
            </w:r>
            <w:r w:rsidRPr="00992EFB">
              <w:rPr>
                <w:rFonts w:ascii="Times New Roman" w:hAnsi="Times New Roman" w:cs="Times New Roman"/>
                <w:sz w:val="20"/>
                <w:szCs w:val="20"/>
              </w:rPr>
              <w:t>177094,9</w:t>
            </w:r>
          </w:p>
          <w:p w14:paraId="4E4BBF52" w14:textId="570D0F40"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2021 г. – </w:t>
            </w:r>
            <w:r w:rsidR="00992EFB" w:rsidRPr="00992EFB">
              <w:rPr>
                <w:rFonts w:ascii="Times New Roman" w:hAnsi="Times New Roman" w:cs="Times New Roman"/>
                <w:sz w:val="20"/>
                <w:szCs w:val="20"/>
              </w:rPr>
              <w:t xml:space="preserve">239866,5 (ГОИ 220028,4 </w:t>
            </w:r>
            <w:proofErr w:type="spellStart"/>
            <w:r w:rsidR="00992EFB" w:rsidRPr="00992EFB">
              <w:rPr>
                <w:rFonts w:ascii="Times New Roman" w:hAnsi="Times New Roman" w:cs="Times New Roman"/>
                <w:sz w:val="20"/>
                <w:szCs w:val="20"/>
              </w:rPr>
              <w:t>Мос.обл</w:t>
            </w:r>
            <w:proofErr w:type="spellEnd"/>
            <w:r w:rsidR="00992EFB" w:rsidRPr="00992EFB">
              <w:rPr>
                <w:rFonts w:ascii="Times New Roman" w:hAnsi="Times New Roman" w:cs="Times New Roman"/>
                <w:sz w:val="20"/>
                <w:szCs w:val="20"/>
              </w:rPr>
              <w:t>. 19838,1)</w:t>
            </w:r>
          </w:p>
          <w:p w14:paraId="4AF786ED" w14:textId="543F7FD8"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2022 г. – </w:t>
            </w:r>
            <w:r w:rsidR="00A05ED3" w:rsidRPr="00CA1B1A">
              <w:rPr>
                <w:rFonts w:ascii="Times New Roman" w:hAnsi="Times New Roman" w:cs="Times New Roman"/>
                <w:sz w:val="20"/>
                <w:szCs w:val="20"/>
              </w:rPr>
              <w:t>216</w:t>
            </w:r>
            <w:r w:rsidR="00A05ED3">
              <w:rPr>
                <w:rFonts w:ascii="Times New Roman" w:hAnsi="Times New Roman" w:cs="Times New Roman"/>
                <w:sz w:val="20"/>
                <w:szCs w:val="20"/>
              </w:rPr>
              <w:t xml:space="preserve"> </w:t>
            </w:r>
            <w:r w:rsidR="00A05ED3" w:rsidRPr="00CA1B1A">
              <w:rPr>
                <w:rFonts w:ascii="Times New Roman" w:hAnsi="Times New Roman" w:cs="Times New Roman"/>
                <w:sz w:val="20"/>
                <w:szCs w:val="20"/>
              </w:rPr>
              <w:t>053,1</w:t>
            </w:r>
          </w:p>
          <w:p w14:paraId="15001FA5" w14:textId="23186BB8"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2023 г. – </w:t>
            </w:r>
            <w:r w:rsidR="00992EFB" w:rsidRPr="00992EFB">
              <w:rPr>
                <w:rFonts w:ascii="Times New Roman" w:hAnsi="Times New Roman" w:cs="Times New Roman"/>
                <w:sz w:val="20"/>
                <w:szCs w:val="20"/>
              </w:rPr>
              <w:t>216</w:t>
            </w:r>
            <w:r w:rsidR="00A05ED3">
              <w:rPr>
                <w:rFonts w:ascii="Times New Roman" w:hAnsi="Times New Roman" w:cs="Times New Roman"/>
                <w:sz w:val="20"/>
                <w:szCs w:val="20"/>
              </w:rPr>
              <w:t xml:space="preserve"> </w:t>
            </w:r>
            <w:r w:rsidR="00992EFB" w:rsidRPr="00992EFB">
              <w:rPr>
                <w:rFonts w:ascii="Times New Roman" w:hAnsi="Times New Roman" w:cs="Times New Roman"/>
                <w:sz w:val="20"/>
                <w:szCs w:val="20"/>
              </w:rPr>
              <w:t>831,8</w:t>
            </w:r>
          </w:p>
          <w:p w14:paraId="5232CCF4" w14:textId="5562588C" w:rsidR="00DA29CF"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2024 г. – </w:t>
            </w:r>
            <w:r w:rsidR="00992EFB" w:rsidRPr="00992EFB">
              <w:rPr>
                <w:rFonts w:ascii="Times New Roman" w:hAnsi="Times New Roman" w:cs="Times New Roman"/>
                <w:sz w:val="20"/>
                <w:szCs w:val="20"/>
              </w:rPr>
              <w:t>216</w:t>
            </w:r>
            <w:r w:rsidR="00A05ED3">
              <w:rPr>
                <w:rFonts w:ascii="Times New Roman" w:hAnsi="Times New Roman" w:cs="Times New Roman"/>
                <w:sz w:val="20"/>
                <w:szCs w:val="20"/>
              </w:rPr>
              <w:t xml:space="preserve"> </w:t>
            </w:r>
            <w:r w:rsidR="00992EFB" w:rsidRPr="00992EFB">
              <w:rPr>
                <w:rFonts w:ascii="Times New Roman" w:hAnsi="Times New Roman" w:cs="Times New Roman"/>
                <w:sz w:val="20"/>
                <w:szCs w:val="20"/>
              </w:rPr>
              <w:t>831,8</w:t>
            </w:r>
          </w:p>
          <w:p w14:paraId="40CAC5D9" w14:textId="4E7DFBD4" w:rsidR="00DA29CF" w:rsidRPr="009C6686" w:rsidRDefault="00DA29CF" w:rsidP="00DA29CF">
            <w:pPr>
              <w:widowControl w:val="0"/>
              <w:autoSpaceDE w:val="0"/>
              <w:autoSpaceDN w:val="0"/>
              <w:adjustRightInd w:val="0"/>
              <w:spacing w:after="0" w:line="240" w:lineRule="auto"/>
              <w:rPr>
                <w:rFonts w:ascii="Times New Roman" w:hAnsi="Times New Roman" w:cs="Times New Roman"/>
                <w:color w:val="FF0000"/>
                <w:sz w:val="20"/>
                <w:szCs w:val="20"/>
              </w:rPr>
            </w:pPr>
          </w:p>
        </w:tc>
        <w:tc>
          <w:tcPr>
            <w:tcW w:w="1134" w:type="dxa"/>
            <w:tcBorders>
              <w:top w:val="nil"/>
              <w:bottom w:val="single" w:sz="4" w:space="0" w:color="auto"/>
            </w:tcBorders>
          </w:tcPr>
          <w:p w14:paraId="13CAE623" w14:textId="77777777" w:rsidR="00BC6A45"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0DF77A12"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A4A0D36"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625983D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5762DE01"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1B7BD1BC"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78B8418B" w14:textId="77777777" w:rsidR="00DA29CF"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p w14:paraId="3E14E58E" w14:textId="4FB771FF" w:rsidR="00DA29CF" w:rsidRPr="009A7586" w:rsidRDefault="00DA29CF"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FA7D9F" w:rsidRPr="009A7586" w14:paraId="2C30CEA3" w14:textId="77777777" w:rsidTr="001A1C01">
        <w:trPr>
          <w:trHeight w:val="1183"/>
        </w:trPr>
        <w:tc>
          <w:tcPr>
            <w:tcW w:w="3114" w:type="dxa"/>
            <w:tcBorders>
              <w:top w:val="single" w:sz="4" w:space="0" w:color="auto"/>
            </w:tcBorders>
          </w:tcPr>
          <w:p w14:paraId="12323B94" w14:textId="77777777" w:rsidR="00FA7D9F" w:rsidRPr="003F475C" w:rsidRDefault="00FA7D9F" w:rsidP="00FA7D9F">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2BE911CF" w14:textId="2C244707" w:rsidR="00FA7D9F" w:rsidRPr="00A17DF3" w:rsidRDefault="00FA7D9F" w:rsidP="00FA7D9F">
            <w:pPr>
              <w:spacing w:after="0" w:line="240" w:lineRule="auto"/>
              <w:jc w:val="both"/>
              <w:rPr>
                <w:rFonts w:ascii="Times New Roman" w:hAnsi="Times New Roman" w:cs="Times New Roman"/>
                <w:i/>
                <w:iCs/>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1984" w:type="dxa"/>
            <w:tcBorders>
              <w:top w:val="single" w:sz="4" w:space="0" w:color="auto"/>
              <w:left w:val="nil"/>
            </w:tcBorders>
          </w:tcPr>
          <w:p w14:paraId="275CFC28" w14:textId="712C9DB4" w:rsidR="00FA7D9F" w:rsidRPr="009A7586" w:rsidRDefault="00FA7D9F" w:rsidP="00FA7D9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14:paraId="57AAF7E1" w14:textId="77777777" w:rsidR="00FA7D9F" w:rsidRDefault="00FA7D9F" w:rsidP="00FA7D9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354248B9" w14:textId="77777777" w:rsidR="00FA7D9F" w:rsidRPr="009A7586" w:rsidRDefault="00FA7D9F" w:rsidP="00FA7D9F">
            <w:pPr>
              <w:spacing w:after="0" w:line="240" w:lineRule="auto"/>
              <w:rPr>
                <w:rFonts w:ascii="Times New Roman" w:hAnsi="Times New Roman" w:cs="Times New Roman"/>
                <w:sz w:val="20"/>
                <w:szCs w:val="20"/>
              </w:rPr>
            </w:pPr>
          </w:p>
        </w:tc>
        <w:tc>
          <w:tcPr>
            <w:tcW w:w="2864" w:type="dxa"/>
            <w:tcBorders>
              <w:top w:val="single" w:sz="4" w:space="0" w:color="auto"/>
              <w:left w:val="nil"/>
            </w:tcBorders>
          </w:tcPr>
          <w:p w14:paraId="13E744F7" w14:textId="0BEA450F" w:rsidR="00FA7D9F" w:rsidRPr="00992EF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Всего: </w:t>
            </w:r>
            <w:r>
              <w:rPr>
                <w:rFonts w:ascii="Times New Roman" w:hAnsi="Times New Roman" w:cs="Times New Roman"/>
                <w:sz w:val="20"/>
                <w:szCs w:val="20"/>
              </w:rPr>
              <w:t>99,3</w:t>
            </w:r>
          </w:p>
          <w:p w14:paraId="2A4D6105" w14:textId="34DA0357" w:rsidR="00FA7D9F" w:rsidRPr="00992EFB" w:rsidRDefault="00FA7D9F" w:rsidP="00FA7D9F">
            <w:pPr>
              <w:widowControl w:val="0"/>
              <w:autoSpaceDE w:val="0"/>
              <w:autoSpaceDN w:val="0"/>
              <w:adjustRightInd w:val="0"/>
              <w:spacing w:after="0" w:line="240" w:lineRule="auto"/>
              <w:rPr>
                <w:rFonts w:ascii="Times New Roman" w:hAnsi="Times New Roman" w:cs="Times New Roman"/>
                <w:bCs/>
                <w:sz w:val="20"/>
                <w:szCs w:val="20"/>
              </w:rPr>
            </w:pPr>
            <w:r w:rsidRPr="00992EFB">
              <w:rPr>
                <w:rFonts w:ascii="Times New Roman" w:hAnsi="Times New Roman" w:cs="Times New Roman"/>
                <w:bCs/>
                <w:sz w:val="20"/>
                <w:szCs w:val="20"/>
              </w:rPr>
              <w:t xml:space="preserve">2020 г. – </w:t>
            </w:r>
            <w:r>
              <w:rPr>
                <w:rFonts w:ascii="Times New Roman" w:hAnsi="Times New Roman" w:cs="Times New Roman"/>
                <w:sz w:val="20"/>
                <w:szCs w:val="20"/>
              </w:rPr>
              <w:t>0,0</w:t>
            </w:r>
          </w:p>
          <w:p w14:paraId="758FB383" w14:textId="77777777" w:rsidR="00FA7D9F" w:rsidRPr="00992EF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2021 г. – 0,0</w:t>
            </w:r>
          </w:p>
          <w:p w14:paraId="24E6995C" w14:textId="7FEF5241" w:rsidR="00FA7D9F" w:rsidRPr="00992EF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2022 г. – </w:t>
            </w:r>
            <w:r>
              <w:rPr>
                <w:rFonts w:ascii="Times New Roman" w:hAnsi="Times New Roman" w:cs="Times New Roman"/>
                <w:sz w:val="20"/>
                <w:szCs w:val="20"/>
              </w:rPr>
              <w:t>33,1</w:t>
            </w:r>
          </w:p>
          <w:p w14:paraId="3D962022" w14:textId="733C1E57" w:rsidR="00FA7D9F" w:rsidRPr="00992EF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2023 г. – </w:t>
            </w:r>
            <w:r>
              <w:rPr>
                <w:rFonts w:ascii="Times New Roman" w:hAnsi="Times New Roman" w:cs="Times New Roman"/>
                <w:sz w:val="20"/>
                <w:szCs w:val="20"/>
              </w:rPr>
              <w:t>33,1</w:t>
            </w:r>
          </w:p>
          <w:p w14:paraId="4AECB1E8" w14:textId="0DC6DBBE" w:rsidR="00FA7D9F" w:rsidRPr="00992EFB" w:rsidRDefault="00FA7D9F" w:rsidP="00FA7D9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2024 г. – </w:t>
            </w:r>
            <w:r>
              <w:rPr>
                <w:rFonts w:ascii="Times New Roman" w:hAnsi="Times New Roman" w:cs="Times New Roman"/>
                <w:sz w:val="20"/>
                <w:szCs w:val="20"/>
              </w:rPr>
              <w:t>33,1</w:t>
            </w:r>
          </w:p>
        </w:tc>
        <w:tc>
          <w:tcPr>
            <w:tcW w:w="1134" w:type="dxa"/>
            <w:tcBorders>
              <w:top w:val="single" w:sz="4" w:space="0" w:color="auto"/>
              <w:bottom w:val="single" w:sz="4" w:space="0" w:color="000000"/>
            </w:tcBorders>
          </w:tcPr>
          <w:p w14:paraId="7571DCCE" w14:textId="77777777" w:rsidR="00FA7D9F" w:rsidRDefault="00FA7D9F" w:rsidP="00FA7D9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BC6A45" w:rsidRPr="009A7586" w14:paraId="64110E9F" w14:textId="77777777" w:rsidTr="001A1C01">
        <w:trPr>
          <w:trHeight w:val="787"/>
        </w:trPr>
        <w:tc>
          <w:tcPr>
            <w:tcW w:w="3114" w:type="dxa"/>
            <w:tcBorders>
              <w:top w:val="nil"/>
            </w:tcBorders>
          </w:tcPr>
          <w:p w14:paraId="47DA314F" w14:textId="77777777" w:rsidR="00A17DF3" w:rsidRPr="00A17DF3" w:rsidRDefault="00BC6A45" w:rsidP="00DA29CF">
            <w:pPr>
              <w:pStyle w:val="ConsPlusCell"/>
              <w:ind w:left="-10"/>
              <w:jc w:val="both"/>
              <w:rPr>
                <w:rFonts w:ascii="Times New Roman" w:hAnsi="Times New Roman" w:cs="Times New Roman"/>
                <w:i/>
                <w:iCs/>
                <w:sz w:val="20"/>
                <w:szCs w:val="20"/>
              </w:rPr>
            </w:pPr>
            <w:r w:rsidRPr="00A17DF3">
              <w:rPr>
                <w:rFonts w:ascii="Times New Roman" w:hAnsi="Times New Roman" w:cs="Times New Roman"/>
                <w:i/>
                <w:iCs/>
                <w:sz w:val="20"/>
                <w:szCs w:val="20"/>
              </w:rPr>
              <w:t>Мероприятие 01.10</w:t>
            </w:r>
          </w:p>
          <w:p w14:paraId="0F68DFAF" w14:textId="3C3B3E84" w:rsidR="00BC6A45" w:rsidRPr="009A7586" w:rsidRDefault="00BC6A45" w:rsidP="00DA29CF">
            <w:pPr>
              <w:pStyle w:val="ConsPlusCell"/>
              <w:ind w:left="-10"/>
              <w:jc w:val="both"/>
              <w:rPr>
                <w:rFonts w:ascii="Times New Roman" w:hAnsi="Times New Roman" w:cs="Times New Roman"/>
                <w:sz w:val="20"/>
                <w:szCs w:val="20"/>
              </w:rPr>
            </w:pPr>
            <w:r w:rsidRPr="009A7586">
              <w:rPr>
                <w:rFonts w:ascii="Times New Roman" w:hAnsi="Times New Roman" w:cs="Times New Roman"/>
                <w:sz w:val="20"/>
                <w:szCs w:val="20"/>
              </w:rPr>
              <w:t xml:space="preserve">Взносы в общественные организации (уплата членских взносов членами Совета </w:t>
            </w:r>
            <w:r w:rsidRPr="009A7586">
              <w:rPr>
                <w:rFonts w:ascii="Times New Roman" w:hAnsi="Times New Roman" w:cs="Times New Roman"/>
                <w:sz w:val="20"/>
                <w:szCs w:val="20"/>
              </w:rPr>
              <w:lastRenderedPageBreak/>
              <w:t>муниципальных образований МО)</w:t>
            </w:r>
          </w:p>
        </w:tc>
        <w:tc>
          <w:tcPr>
            <w:tcW w:w="1984" w:type="dxa"/>
            <w:tcBorders>
              <w:left w:val="nil"/>
            </w:tcBorders>
          </w:tcPr>
          <w:p w14:paraId="4559FE96" w14:textId="77777777" w:rsidR="00BC6A45" w:rsidRPr="009A7586" w:rsidRDefault="00BC6A45" w:rsidP="00DA29CF">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Средства бюджета городского округа Истра</w:t>
            </w:r>
          </w:p>
        </w:tc>
        <w:tc>
          <w:tcPr>
            <w:tcW w:w="5987" w:type="dxa"/>
            <w:gridSpan w:val="2"/>
            <w:tcBorders>
              <w:top w:val="nil"/>
            </w:tcBorders>
          </w:tcPr>
          <w:p w14:paraId="1D21FDEA" w14:textId="77777777" w:rsidR="00BC6A45" w:rsidRDefault="00BC6A45" w:rsidP="00DA29CF">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14:paraId="28889B4F" w14:textId="40F549EE" w:rsidR="00BC6A45" w:rsidRPr="009A7586" w:rsidRDefault="00BC6A45" w:rsidP="00DA29CF">
            <w:pPr>
              <w:spacing w:after="0" w:line="240" w:lineRule="auto"/>
              <w:rPr>
                <w:rFonts w:ascii="Times New Roman" w:hAnsi="Times New Roman" w:cs="Times New Roman"/>
                <w:sz w:val="20"/>
                <w:szCs w:val="20"/>
              </w:rPr>
            </w:pPr>
          </w:p>
        </w:tc>
        <w:tc>
          <w:tcPr>
            <w:tcW w:w="2864" w:type="dxa"/>
            <w:tcBorders>
              <w:left w:val="nil"/>
            </w:tcBorders>
          </w:tcPr>
          <w:p w14:paraId="1BBADEDF" w14:textId="6BB3740D"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Всего: </w:t>
            </w:r>
            <w:r w:rsidR="001A1C01">
              <w:rPr>
                <w:rFonts w:ascii="Times New Roman" w:hAnsi="Times New Roman" w:cs="Times New Roman"/>
                <w:sz w:val="20"/>
                <w:szCs w:val="20"/>
              </w:rPr>
              <w:t>1 990</w:t>
            </w:r>
            <w:r w:rsidRPr="00992EFB">
              <w:rPr>
                <w:rFonts w:ascii="Times New Roman" w:hAnsi="Times New Roman" w:cs="Times New Roman"/>
                <w:sz w:val="20"/>
                <w:szCs w:val="20"/>
              </w:rPr>
              <w:t>,0</w:t>
            </w:r>
          </w:p>
          <w:p w14:paraId="6B04DB30" w14:textId="77777777" w:rsidR="00BC6A45" w:rsidRPr="00992EFB" w:rsidRDefault="00BC6A45" w:rsidP="00DA29CF">
            <w:pPr>
              <w:widowControl w:val="0"/>
              <w:autoSpaceDE w:val="0"/>
              <w:autoSpaceDN w:val="0"/>
              <w:adjustRightInd w:val="0"/>
              <w:spacing w:after="0" w:line="240" w:lineRule="auto"/>
              <w:rPr>
                <w:rFonts w:ascii="Times New Roman" w:hAnsi="Times New Roman" w:cs="Times New Roman"/>
                <w:bCs/>
                <w:sz w:val="20"/>
                <w:szCs w:val="20"/>
              </w:rPr>
            </w:pPr>
            <w:r w:rsidRPr="00992EFB">
              <w:rPr>
                <w:rFonts w:ascii="Times New Roman" w:hAnsi="Times New Roman" w:cs="Times New Roman"/>
                <w:bCs/>
                <w:sz w:val="20"/>
                <w:szCs w:val="20"/>
              </w:rPr>
              <w:t xml:space="preserve">2020 г. – </w:t>
            </w:r>
            <w:r w:rsidRPr="00992EFB">
              <w:rPr>
                <w:rFonts w:ascii="Times New Roman" w:hAnsi="Times New Roman" w:cs="Times New Roman"/>
                <w:sz w:val="20"/>
                <w:szCs w:val="20"/>
              </w:rPr>
              <w:t>625,0</w:t>
            </w:r>
          </w:p>
          <w:p w14:paraId="3459B9E6" w14:textId="77777777"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2021 г. – 0,0</w:t>
            </w:r>
          </w:p>
          <w:p w14:paraId="713D70F6" w14:textId="4E930EB2"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t xml:space="preserve">2022 г. – </w:t>
            </w:r>
            <w:r w:rsidR="001A1C01">
              <w:rPr>
                <w:rFonts w:ascii="Times New Roman" w:hAnsi="Times New Roman" w:cs="Times New Roman"/>
                <w:sz w:val="20"/>
                <w:szCs w:val="20"/>
              </w:rPr>
              <w:t>1 365,0</w:t>
            </w:r>
          </w:p>
          <w:p w14:paraId="5D238759" w14:textId="77777777" w:rsidR="00BC6A45" w:rsidRPr="00992EFB" w:rsidRDefault="00BC6A45" w:rsidP="00DA29CF">
            <w:pPr>
              <w:widowControl w:val="0"/>
              <w:autoSpaceDE w:val="0"/>
              <w:autoSpaceDN w:val="0"/>
              <w:adjustRightInd w:val="0"/>
              <w:spacing w:after="0" w:line="240" w:lineRule="auto"/>
              <w:rPr>
                <w:rFonts w:ascii="Times New Roman" w:hAnsi="Times New Roman" w:cs="Times New Roman"/>
                <w:sz w:val="20"/>
                <w:szCs w:val="20"/>
              </w:rPr>
            </w:pPr>
            <w:r w:rsidRPr="00992EFB">
              <w:rPr>
                <w:rFonts w:ascii="Times New Roman" w:hAnsi="Times New Roman" w:cs="Times New Roman"/>
                <w:sz w:val="20"/>
                <w:szCs w:val="20"/>
              </w:rPr>
              <w:lastRenderedPageBreak/>
              <w:t>2023 г. – 0,0</w:t>
            </w:r>
          </w:p>
          <w:p w14:paraId="370C5672" w14:textId="77777777" w:rsidR="00BC6A45" w:rsidRPr="009C6686" w:rsidRDefault="00BC6A45" w:rsidP="00DA29CF">
            <w:pPr>
              <w:widowControl w:val="0"/>
              <w:autoSpaceDE w:val="0"/>
              <w:autoSpaceDN w:val="0"/>
              <w:adjustRightInd w:val="0"/>
              <w:spacing w:after="0" w:line="240" w:lineRule="auto"/>
              <w:rPr>
                <w:rFonts w:ascii="Times New Roman" w:hAnsi="Times New Roman" w:cs="Times New Roman"/>
                <w:color w:val="FF0000"/>
                <w:sz w:val="20"/>
                <w:szCs w:val="20"/>
              </w:rPr>
            </w:pPr>
            <w:r w:rsidRPr="00992EFB">
              <w:rPr>
                <w:rFonts w:ascii="Times New Roman" w:hAnsi="Times New Roman" w:cs="Times New Roman"/>
                <w:sz w:val="20"/>
                <w:szCs w:val="20"/>
              </w:rPr>
              <w:t>2024 г. – 0,0</w:t>
            </w:r>
          </w:p>
        </w:tc>
        <w:tc>
          <w:tcPr>
            <w:tcW w:w="1134" w:type="dxa"/>
            <w:tcBorders>
              <w:top w:val="nil"/>
              <w:bottom w:val="single" w:sz="4" w:space="0" w:color="000000"/>
            </w:tcBorders>
          </w:tcPr>
          <w:p w14:paraId="6F5D2994" w14:textId="77777777" w:rsidR="00BC6A45" w:rsidRPr="009A7586" w:rsidRDefault="00BC6A45" w:rsidP="00DA29CF">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14:paraId="18D73452" w14:textId="1BE4CAB5" w:rsidR="003C07B8" w:rsidRDefault="003C07B8"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34130A9" w14:textId="66F491FE"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F91ABDE" w14:textId="502BB8E4" w:rsidR="00913340" w:rsidRDefault="00913340"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60DE04" w14:textId="77321B7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54802B" w14:textId="3CC5C6AA"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A6347D2" w14:textId="1DC6F18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42C57ED" w14:textId="64360C6B"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8873F50" w14:textId="47949CC1"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2B4E76E6" w14:textId="7C3426C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7C0763C" w14:textId="2D84C2D3"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932E933" w14:textId="11292D7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3C2AD5C" w14:textId="0E818EEC"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B54A7D0" w14:textId="19B6934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C3C0367" w14:textId="755B3146"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467E46BC" w14:textId="756C8152"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EAA1DA0" w14:textId="726D7215" w:rsidR="00992EFB" w:rsidRDefault="00992EF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6BBE78AD" w14:textId="0528782B"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96ABB6" w14:textId="3B4657C2"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4A18406" w14:textId="135285CA"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FE36548" w14:textId="31B15F43"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CA05A96" w14:textId="2EC0371C"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F0F0883" w14:textId="1EC64D2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88B8B0B" w14:textId="5C61FAB6"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5DC1087" w14:textId="5672E0E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102B2AA2" w14:textId="630F301D"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58B5A944" w14:textId="4C2B82A6"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3C3FF831" w14:textId="7D213A20"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7EBFE504" w14:textId="22C1D359" w:rsidR="00EE1C0B" w:rsidRDefault="00EE1C0B"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14:paraId="0E5DEEEA" w14:textId="08575151" w:rsidR="006821CF" w:rsidRPr="00A948D0" w:rsidRDefault="006821CF" w:rsidP="006821CF">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14:paraId="44A339BC"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6821CF" w:rsidRPr="009A7586" w14:paraId="5C7167F2" w14:textId="77777777" w:rsidTr="00E82AB1">
        <w:tc>
          <w:tcPr>
            <w:tcW w:w="933" w:type="dxa"/>
            <w:vMerge w:val="restart"/>
            <w:tcBorders>
              <w:top w:val="single" w:sz="4" w:space="0" w:color="000000"/>
              <w:left w:val="single" w:sz="4" w:space="0" w:color="000000"/>
              <w:bottom w:val="single" w:sz="4" w:space="0" w:color="000000"/>
              <w:right w:val="single" w:sz="4" w:space="0" w:color="000000"/>
            </w:tcBorders>
          </w:tcPr>
          <w:p w14:paraId="44EABA0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14:paraId="7BEEE1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14:paraId="16471DF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14:paraId="4156886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14:paraId="2FBB4C7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14:paraId="3F71D09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14:paraId="0C5C1CC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14:paraId="44C7E1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14:paraId="43160C4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14:paraId="3FE201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6821CF" w:rsidRPr="009A7586" w14:paraId="36FEBFE2" w14:textId="77777777" w:rsidTr="00E82AB1">
        <w:trPr>
          <w:trHeight w:val="1101"/>
        </w:trPr>
        <w:tc>
          <w:tcPr>
            <w:tcW w:w="933" w:type="dxa"/>
            <w:vMerge/>
            <w:tcBorders>
              <w:top w:val="single" w:sz="4" w:space="0" w:color="000000"/>
              <w:left w:val="single" w:sz="4" w:space="0" w:color="000000"/>
              <w:bottom w:val="single" w:sz="4" w:space="0" w:color="000000"/>
              <w:right w:val="single" w:sz="4" w:space="0" w:color="000000"/>
            </w:tcBorders>
          </w:tcPr>
          <w:p w14:paraId="05AD9040"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14:paraId="6E8398D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14:paraId="498BC67A"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14:paraId="124A03B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14:paraId="3C7D9C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14:paraId="39D7D83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14:paraId="288E92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14:paraId="00A057E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14:paraId="2259A47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14:paraId="6408529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14:paraId="2E561209" w14:textId="77777777" w:rsidR="006821CF" w:rsidRPr="009A7586" w:rsidRDefault="006821CF" w:rsidP="00E82AB1">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6821CF" w:rsidRPr="009A7586" w14:paraId="64F7050B" w14:textId="77777777" w:rsidTr="00E82AB1">
        <w:trPr>
          <w:trHeight w:val="151"/>
        </w:trPr>
        <w:tc>
          <w:tcPr>
            <w:tcW w:w="933" w:type="dxa"/>
            <w:tcBorders>
              <w:top w:val="single" w:sz="4" w:space="0" w:color="000000"/>
              <w:left w:val="single" w:sz="4" w:space="0" w:color="000000"/>
              <w:bottom w:val="single" w:sz="4" w:space="0" w:color="000000"/>
              <w:right w:val="single" w:sz="4" w:space="0" w:color="000000"/>
            </w:tcBorders>
          </w:tcPr>
          <w:p w14:paraId="6614080F"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14:paraId="298601D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14:paraId="150064A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14:paraId="4B2217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14:paraId="75E143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14:paraId="5DE605B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14:paraId="5C75530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14:paraId="1BFE49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14:paraId="054EACB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14:paraId="3644ECF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14:paraId="0D432BE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6821CF" w:rsidRPr="009A7586" w14:paraId="6ABEC8AE" w14:textId="77777777" w:rsidTr="00E82AB1">
        <w:trPr>
          <w:trHeight w:val="70"/>
        </w:trPr>
        <w:tc>
          <w:tcPr>
            <w:tcW w:w="933" w:type="dxa"/>
            <w:tcBorders>
              <w:top w:val="single" w:sz="4" w:space="0" w:color="000000"/>
              <w:left w:val="single" w:sz="4" w:space="0" w:color="000000"/>
              <w:bottom w:val="single" w:sz="4" w:space="0" w:color="000000"/>
              <w:right w:val="single" w:sz="4" w:space="0" w:color="auto"/>
            </w:tcBorders>
          </w:tcPr>
          <w:p w14:paraId="73895A93" w14:textId="77777777" w:rsidR="006821CF" w:rsidRPr="009A7586" w:rsidRDefault="006821CF" w:rsidP="00E82AB1">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14:paraId="7764A299" w14:textId="77777777" w:rsidR="006821CF" w:rsidRPr="009A7586" w:rsidRDefault="006821CF" w:rsidP="00E82AB1">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784EBF" w:rsidRPr="009A7586" w14:paraId="3E7F201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3425BA37" w14:textId="3A6CAF9A"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14:paraId="2665A540" w14:textId="76682A2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1F1D168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D33ED6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9BC8056" w14:textId="29A4612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1F941FA3" w14:textId="4CEFB93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08E7321" w14:textId="13D84A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3E37455" w14:textId="3709E54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7F2B554" w14:textId="463274B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522FFD5" w14:textId="3906B49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ABD3737" w14:textId="2FEF20E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FC1298" w14:textId="06B3DD7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5C623459" w14:textId="53C9CA34"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 Создание условий для реализации государственных полномочий в области земельных отношений</w:t>
            </w:r>
          </w:p>
        </w:tc>
      </w:tr>
      <w:tr w:rsidR="00784EBF" w:rsidRPr="009A7586" w14:paraId="646AC5AE"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DFEB918" w14:textId="1BDCCA07"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14:paraId="200FA40A" w14:textId="7B86861F"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14:paraId="533FF44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2A962A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53D7FDC" w14:textId="5ECA698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035F191B" w14:textId="7D3E3AE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7252CFC9" w14:textId="739FBB4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FA4DF3" w14:textId="4A63FC3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68D4DE7" w14:textId="4344BC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5F25CAD" w14:textId="421ADA3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DDA36CF" w14:textId="1694385D"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75747F" w14:textId="5923BA3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FC2364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w:t>
            </w:r>
          </w:p>
          <w:p w14:paraId="1F7EF431" w14:textId="78A8C35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784EBF" w:rsidRPr="009A7586" w14:paraId="426D8966"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6F2E81CB" w14:textId="644184A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14:paraId="663643ED" w14:textId="43DC95D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14:paraId="21A5E327"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73C480D1"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DC74471" w14:textId="052E989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0994F1C" w14:textId="2790371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047CB786" w14:textId="00659CC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F9934B2" w14:textId="0FEF9B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3876029" w14:textId="142F3BD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B80FA62" w14:textId="4D4646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E125440" w14:textId="3789725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036DC23" w14:textId="7CC4EDD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0B318651"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12 1 03 00000</w:t>
            </w:r>
          </w:p>
          <w:p w14:paraId="617E396A" w14:textId="05FA911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784EBF" w:rsidRPr="009A7586" w14:paraId="1D4CD6EF"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7F3CEB7D" w14:textId="31F7F94C"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14:paraId="5F2307A7" w14:textId="5DD3DD6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14:paraId="3E1CE16F"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B7F0BFB"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042FF927" w14:textId="413092B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000000"/>
              <w:right w:val="single" w:sz="4" w:space="0" w:color="000000"/>
            </w:tcBorders>
          </w:tcPr>
          <w:p w14:paraId="3F75FBEC" w14:textId="1C64BE9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C4E73C3" w14:textId="1F7EE65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8BBD050" w14:textId="2974EC0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8336A0D" w14:textId="1757B1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7783829" w14:textId="0E2693D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A0F42A7" w14:textId="63CEAD5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67CDEA1" w14:textId="6EACDFB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3F7597C9" w14:textId="77E20DF5"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02 00000 Управление имуществом, находящимся в муниципальной собственности, и выполнение кадастровых работ</w:t>
            </w:r>
          </w:p>
        </w:tc>
      </w:tr>
      <w:tr w:rsidR="00784EBF" w:rsidRPr="009A7586" w14:paraId="3B293728" w14:textId="77777777" w:rsidTr="00E82AB1">
        <w:trPr>
          <w:trHeight w:val="312"/>
        </w:trPr>
        <w:tc>
          <w:tcPr>
            <w:tcW w:w="933" w:type="dxa"/>
            <w:tcBorders>
              <w:top w:val="single" w:sz="4" w:space="0" w:color="000000"/>
              <w:left w:val="single" w:sz="4" w:space="0" w:color="000000"/>
              <w:bottom w:val="single" w:sz="4" w:space="0" w:color="000000"/>
              <w:right w:val="single" w:sz="4" w:space="0" w:color="auto"/>
            </w:tcBorders>
          </w:tcPr>
          <w:p w14:paraId="27DE4B4B" w14:textId="3C054E3F"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lastRenderedPageBreak/>
              <w:t>1.5.</w:t>
            </w:r>
          </w:p>
        </w:tc>
        <w:tc>
          <w:tcPr>
            <w:tcW w:w="2946" w:type="dxa"/>
            <w:tcBorders>
              <w:top w:val="single" w:sz="4" w:space="0" w:color="000000"/>
              <w:left w:val="single" w:sz="4" w:space="0" w:color="auto"/>
              <w:bottom w:val="single" w:sz="4" w:space="0" w:color="000000"/>
              <w:right w:val="single" w:sz="4" w:space="0" w:color="000000"/>
            </w:tcBorders>
          </w:tcPr>
          <w:p w14:paraId="15FB4621" w14:textId="140D36E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Предоставление земельных участков многодетным семьям</w:t>
            </w:r>
          </w:p>
        </w:tc>
        <w:tc>
          <w:tcPr>
            <w:tcW w:w="1557" w:type="dxa"/>
            <w:gridSpan w:val="2"/>
            <w:tcBorders>
              <w:left w:val="single" w:sz="4" w:space="0" w:color="000000"/>
              <w:right w:val="single" w:sz="4" w:space="0" w:color="000000"/>
            </w:tcBorders>
          </w:tcPr>
          <w:p w14:paraId="3012D872"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5CFA5ED7" w14:textId="333BC23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01.06.2011 № 73/2011-ОЗ</w:t>
            </w:r>
          </w:p>
        </w:tc>
        <w:tc>
          <w:tcPr>
            <w:tcW w:w="1243" w:type="dxa"/>
            <w:tcBorders>
              <w:top w:val="single" w:sz="4" w:space="0" w:color="000000"/>
              <w:left w:val="single" w:sz="4" w:space="0" w:color="000000"/>
              <w:bottom w:val="single" w:sz="4" w:space="0" w:color="000000"/>
              <w:right w:val="single" w:sz="4" w:space="0" w:color="000000"/>
            </w:tcBorders>
          </w:tcPr>
          <w:p w14:paraId="0C153F11" w14:textId="586E393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21244D" w14:textId="68DC861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07A6F7E" w14:textId="79E7FB7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4142697" w14:textId="75CD68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4194553" w14:textId="34F1D5F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78854C27" w14:textId="581E28CC"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CC76D8E" w14:textId="36146E3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right w:val="single" w:sz="4" w:space="0" w:color="000000"/>
            </w:tcBorders>
          </w:tcPr>
          <w:p w14:paraId="1B6C95B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12 1 02 00000 </w:t>
            </w:r>
          </w:p>
          <w:p w14:paraId="3A326A6A" w14:textId="2FB80BFC"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r>
      <w:tr w:rsidR="00784EBF" w:rsidRPr="009A7586" w14:paraId="4C93B832"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tcPr>
          <w:p w14:paraId="3735BA6C" w14:textId="4E69E85A"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1.6.</w:t>
            </w:r>
          </w:p>
        </w:tc>
        <w:tc>
          <w:tcPr>
            <w:tcW w:w="2970" w:type="dxa"/>
            <w:gridSpan w:val="2"/>
            <w:tcBorders>
              <w:top w:val="single" w:sz="4" w:space="0" w:color="000000"/>
              <w:left w:val="single" w:sz="4" w:space="0" w:color="auto"/>
              <w:bottom w:val="single" w:sz="4" w:space="0" w:color="000000"/>
              <w:right w:val="single" w:sz="4" w:space="0" w:color="000000"/>
            </w:tcBorders>
          </w:tcPr>
          <w:p w14:paraId="233D8040" w14:textId="08C8FD8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Проверка использования земель</w:t>
            </w:r>
          </w:p>
        </w:tc>
        <w:tc>
          <w:tcPr>
            <w:tcW w:w="1533" w:type="dxa"/>
            <w:tcBorders>
              <w:left w:val="single" w:sz="4" w:space="0" w:color="000000"/>
              <w:bottom w:val="single" w:sz="4" w:space="0" w:color="auto"/>
              <w:right w:val="single" w:sz="4" w:space="0" w:color="000000"/>
            </w:tcBorders>
          </w:tcPr>
          <w:p w14:paraId="7AD11FD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A92C30C"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xml:space="preserve">Пост. Прав. МО 26.05.2016 </w:t>
            </w:r>
          </w:p>
          <w:p w14:paraId="0B516BBE"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 400/17</w:t>
            </w:r>
          </w:p>
          <w:p w14:paraId="1DF7601D" w14:textId="21B36908" w:rsidR="00784EBF" w:rsidRPr="00784EBF" w:rsidRDefault="00784EBF" w:rsidP="00784EBF">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auto"/>
              <w:right w:val="single" w:sz="4" w:space="0" w:color="000000"/>
            </w:tcBorders>
          </w:tcPr>
          <w:p w14:paraId="362EE917" w14:textId="6C35206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B0E5CE" w14:textId="26B7056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D6CF07E" w14:textId="1464382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752F7C0" w14:textId="5BBC39F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04F762C3" w14:textId="7387CB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2194766F" w14:textId="01F3FC2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57903E83" w14:textId="6DC25E1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14:paraId="53BB1EA6" w14:textId="3F14EE63"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784EBF" w:rsidRPr="009A7586" w14:paraId="385FB2BA"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5A0E3399" w14:textId="6A8322C6" w:rsidR="00784EBF" w:rsidRPr="00D0510D"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7</w:t>
            </w:r>
            <w:r w:rsidRPr="00EE7CAF">
              <w:rPr>
                <w:rFonts w:ascii="Times New Roman" w:hAnsi="Times New Roman" w:cs="Times New Roman"/>
                <w:sz w:val="20"/>
                <w:szCs w:val="20"/>
              </w:rPr>
              <w:t>.</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6DDE61D3" w14:textId="1E533642"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58A22A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024BD97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32052819" w14:textId="1C0FEDD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Закон МО 10.12.2020 № 270/2020-ОЗ</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0AE01755" w14:textId="2A6A52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51EBDFF6" w14:textId="107FF1E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60FBB02A" w14:textId="3A51B34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2A22642" w14:textId="6FBFB6B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1A27424" w14:textId="12E0445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204E4B78" w14:textId="3D2F778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76B1EB85" w14:textId="6620EC6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22A53E9C" w14:textId="4C39CC7A"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192E2E15" w14:textId="77777777" w:rsidTr="00E82AB1">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14:paraId="4A584B0F" w14:textId="54C74FE9"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14:paraId="4C156BF5"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2020,2021 </w:t>
            </w:r>
          </w:p>
          <w:p w14:paraId="6CDB6713" w14:textId="77777777"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38444ED9" w14:textId="380E324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2022 Доля объектов недвижимого имущества, поставленных на ГКУ </w:t>
            </w:r>
            <w:r w:rsidRPr="00784EBF">
              <w:rPr>
                <w:rFonts w:ascii="Times New Roman" w:hAnsi="Times New Roman" w:cs="Times New Roman"/>
                <w:sz w:val="20"/>
                <w:szCs w:val="20"/>
              </w:rPr>
              <w:br/>
              <w:t>по результатам МЗК</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14:paraId="330162F8"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1404DC20"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Рейтинг-45</w:t>
            </w:r>
          </w:p>
          <w:p w14:paraId="6ABC289E" w14:textId="7DB03D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Распоряжение 65-р от 26.12.2017</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14:paraId="4F6F324E" w14:textId="4F8F6A8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14:paraId="77E9AC4E" w14:textId="429331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5A842199" w14:textId="48152F3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33</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A09CEC4" w14:textId="3F9D07A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054DE310" w14:textId="3E4B0E1F"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180C9696" w14:textId="4D281C8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14:paraId="35F9ADB1" w14:textId="6104CE3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50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14:paraId="468937CB" w14:textId="7CB13341"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29A3984"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1BAA8C1C" w14:textId="25CBF9C0" w:rsidR="00784EBF" w:rsidRPr="00286521" w:rsidRDefault="00784EBF" w:rsidP="00784EBF">
            <w:pPr>
              <w:spacing w:after="0" w:line="240" w:lineRule="auto"/>
              <w:jc w:val="center"/>
              <w:rPr>
                <w:rFonts w:ascii="Times New Roman" w:hAnsi="Times New Roman" w:cs="Times New Roman"/>
                <w:sz w:val="20"/>
                <w:szCs w:val="20"/>
              </w:rPr>
            </w:pPr>
            <w:r w:rsidRPr="00286521">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14:paraId="78CDD5A6" w14:textId="1687773B"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2020,2021,2022 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14:paraId="22E6D41A"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p w14:paraId="45E839DA" w14:textId="64C438B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Указ Президента РФ от 28.04.2008 № 607</w:t>
            </w:r>
          </w:p>
        </w:tc>
        <w:tc>
          <w:tcPr>
            <w:tcW w:w="1243" w:type="dxa"/>
            <w:tcBorders>
              <w:top w:val="single" w:sz="4" w:space="0" w:color="auto"/>
              <w:left w:val="single" w:sz="4" w:space="0" w:color="000000"/>
              <w:bottom w:val="single" w:sz="4" w:space="0" w:color="auto"/>
              <w:right w:val="single" w:sz="4" w:space="0" w:color="000000"/>
            </w:tcBorders>
          </w:tcPr>
          <w:p w14:paraId="79003AA1" w14:textId="127E407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8D63BE9" w14:textId="019D08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6DC51237" w14:textId="05D21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C58A724" w14:textId="4DD301EB"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3010DDEE" w14:textId="417F480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121EC2BD" w14:textId="0364F7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14:paraId="412186E1" w14:textId="3585B02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14:paraId="3E4044BF" w14:textId="45C277F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48F380DD"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319D4689" w14:textId="6EAB06CD" w:rsidR="00784EBF" w:rsidRPr="00EE7CAF" w:rsidRDefault="00784EBF" w:rsidP="00784EBF">
            <w:pPr>
              <w:spacing w:after="0" w:line="240" w:lineRule="auto"/>
              <w:jc w:val="center"/>
              <w:rPr>
                <w:rFonts w:ascii="Times New Roman" w:hAnsi="Times New Roman" w:cs="Times New Roman"/>
                <w:sz w:val="20"/>
                <w:szCs w:val="20"/>
              </w:rPr>
            </w:pPr>
            <w:r w:rsidRPr="006E197F">
              <w:rPr>
                <w:rFonts w:ascii="Times New Roman" w:hAnsi="Times New Roman" w:cs="Times New Roman"/>
                <w:sz w:val="20"/>
                <w:szCs w:val="20"/>
              </w:rPr>
              <w:t>1.1</w:t>
            </w:r>
            <w:r>
              <w:rPr>
                <w:rFonts w:ascii="Times New Roman" w:hAnsi="Times New Roman" w:cs="Times New Roman"/>
                <w:sz w:val="20"/>
                <w:szCs w:val="20"/>
              </w:rPr>
              <w:t>0</w:t>
            </w:r>
            <w:r w:rsidRPr="006E197F">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79A7B77A" w14:textId="2EAAFA9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color w:val="000000"/>
                <w:sz w:val="20"/>
                <w:szCs w:val="20"/>
              </w:rPr>
              <w:t xml:space="preserve">2020,2021,2022 Доля проведенных аукционов на право заключения договоров аренды земельных участков для </w:t>
            </w:r>
            <w:r w:rsidRPr="00784EBF">
              <w:rPr>
                <w:rFonts w:ascii="Times New Roman" w:hAnsi="Times New Roman" w:cs="Times New Roman"/>
                <w:color w:val="000000"/>
                <w:sz w:val="20"/>
                <w:szCs w:val="20"/>
              </w:rPr>
              <w:lastRenderedPageBreak/>
              <w:t>субъектов малого и среднего предпринимательства к общему количеству таких торгов</w:t>
            </w:r>
          </w:p>
        </w:tc>
        <w:tc>
          <w:tcPr>
            <w:tcW w:w="1533" w:type="dxa"/>
            <w:tcBorders>
              <w:top w:val="single" w:sz="4" w:space="0" w:color="auto"/>
              <w:left w:val="single" w:sz="4" w:space="0" w:color="000000"/>
              <w:bottom w:val="single" w:sz="4" w:space="0" w:color="auto"/>
              <w:right w:val="single" w:sz="4" w:space="0" w:color="000000"/>
            </w:tcBorders>
          </w:tcPr>
          <w:p w14:paraId="47BC9043"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Приоритетный целевой показатель</w:t>
            </w:r>
          </w:p>
          <w:p w14:paraId="54797946" w14:textId="7777777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Государственная программа МО "Предпринимательство Подмосковья" на 2017-2024 годы"</w:t>
            </w:r>
          </w:p>
          <w:p w14:paraId="7BAF8990" w14:textId="532E5F0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Региональный проект «Улучшение условий ведения предпринимательской деятельности»</w:t>
            </w:r>
          </w:p>
        </w:tc>
        <w:tc>
          <w:tcPr>
            <w:tcW w:w="1243" w:type="dxa"/>
            <w:tcBorders>
              <w:top w:val="single" w:sz="4" w:space="0" w:color="auto"/>
              <w:left w:val="single" w:sz="4" w:space="0" w:color="000000"/>
              <w:bottom w:val="single" w:sz="4" w:space="0" w:color="auto"/>
              <w:right w:val="single" w:sz="4" w:space="0" w:color="000000"/>
            </w:tcBorders>
          </w:tcPr>
          <w:p w14:paraId="183D485C" w14:textId="44BBC8B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14:paraId="020DAC65" w14:textId="4602A84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19B504B" w14:textId="3770117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E643088" w14:textId="7B84AD7A"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A68F60" w14:textId="198940A8"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04D711AC" w14:textId="3AB82F4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49CDA503" w14:textId="1D872C93"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71404066" w14:textId="70895EEE"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 xml:space="preserve">12 1 07 00000 Создание условий для реализации полномочий органов </w:t>
            </w:r>
            <w:r w:rsidRPr="00784EBF">
              <w:rPr>
                <w:rFonts w:ascii="Times New Roman" w:hAnsi="Times New Roman" w:cs="Times New Roman"/>
                <w:sz w:val="20"/>
                <w:szCs w:val="20"/>
              </w:rPr>
              <w:lastRenderedPageBreak/>
              <w:t>местного самоуправления</w:t>
            </w:r>
          </w:p>
        </w:tc>
      </w:tr>
      <w:tr w:rsidR="00784EBF" w:rsidRPr="009A7586" w14:paraId="319D2A90" w14:textId="77777777" w:rsidTr="00E82AB1">
        <w:trPr>
          <w:trHeight w:val="1731"/>
        </w:trPr>
        <w:tc>
          <w:tcPr>
            <w:tcW w:w="933" w:type="dxa"/>
            <w:tcBorders>
              <w:top w:val="single" w:sz="4" w:space="0" w:color="auto"/>
              <w:left w:val="single" w:sz="4" w:space="0" w:color="000000"/>
              <w:bottom w:val="single" w:sz="4" w:space="0" w:color="auto"/>
              <w:right w:val="single" w:sz="4" w:space="0" w:color="000000"/>
            </w:tcBorders>
          </w:tcPr>
          <w:p w14:paraId="40A38935" w14:textId="2C00E19A" w:rsidR="00784EBF" w:rsidRPr="00EE7CAF" w:rsidRDefault="00784EBF" w:rsidP="00784EBF">
            <w:pPr>
              <w:spacing w:after="0" w:line="240" w:lineRule="auto"/>
              <w:jc w:val="center"/>
              <w:rPr>
                <w:rFonts w:ascii="Times New Roman" w:hAnsi="Times New Roman" w:cs="Times New Roman"/>
                <w:sz w:val="20"/>
                <w:szCs w:val="20"/>
              </w:rPr>
            </w:pPr>
            <w:r w:rsidRPr="00AA1F69">
              <w:rPr>
                <w:rFonts w:ascii="Times New Roman" w:hAnsi="Times New Roman" w:cs="Times New Roman"/>
                <w:sz w:val="20"/>
                <w:szCs w:val="20"/>
              </w:rPr>
              <w:lastRenderedPageBreak/>
              <w:t>1.1</w:t>
            </w:r>
            <w:r>
              <w:rPr>
                <w:rFonts w:ascii="Times New Roman" w:hAnsi="Times New Roman" w:cs="Times New Roman"/>
                <w:sz w:val="20"/>
                <w:szCs w:val="20"/>
              </w:rPr>
              <w:t>1</w:t>
            </w:r>
            <w:r w:rsidRPr="00AA1F69">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5CD397CF" w14:textId="19AAA59D"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1533" w:type="dxa"/>
            <w:tcBorders>
              <w:top w:val="single" w:sz="4" w:space="0" w:color="auto"/>
              <w:left w:val="single" w:sz="4" w:space="0" w:color="000000"/>
              <w:bottom w:val="single" w:sz="4" w:space="0" w:color="auto"/>
              <w:right w:val="single" w:sz="4" w:space="0" w:color="000000"/>
            </w:tcBorders>
          </w:tcPr>
          <w:p w14:paraId="3C73CD12" w14:textId="173620CE"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18F0275" w14:textId="0383B889"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265E10F5" w14:textId="2F8FB9A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01BD414D" w14:textId="10483CA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47EE696" w14:textId="683F80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360EA81" w14:textId="35778B06"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58111175" w14:textId="68D40DD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auto"/>
              <w:right w:val="single" w:sz="4" w:space="0" w:color="000000"/>
            </w:tcBorders>
          </w:tcPr>
          <w:p w14:paraId="21D790FE" w14:textId="34ACF6F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5E231CB" w14:textId="6CD1BEF8"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784EBF" w:rsidRPr="009A7586" w14:paraId="33B9FF30" w14:textId="77777777" w:rsidTr="00E82AB1">
        <w:trPr>
          <w:trHeight w:val="1440"/>
        </w:trPr>
        <w:tc>
          <w:tcPr>
            <w:tcW w:w="933" w:type="dxa"/>
            <w:tcBorders>
              <w:top w:val="single" w:sz="4" w:space="0" w:color="auto"/>
              <w:left w:val="single" w:sz="4" w:space="0" w:color="000000"/>
              <w:bottom w:val="single" w:sz="4" w:space="0" w:color="auto"/>
              <w:right w:val="single" w:sz="4" w:space="0" w:color="000000"/>
            </w:tcBorders>
          </w:tcPr>
          <w:p w14:paraId="7576ACC7" w14:textId="2C0777A6" w:rsidR="00784EBF" w:rsidRPr="00EE7CAF" w:rsidRDefault="00784EBF" w:rsidP="00784EBF">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w:t>
            </w:r>
            <w:r>
              <w:rPr>
                <w:rFonts w:ascii="Times New Roman" w:hAnsi="Times New Roman" w:cs="Times New Roman"/>
                <w:sz w:val="20"/>
                <w:szCs w:val="20"/>
              </w:rPr>
              <w:t>12</w:t>
            </w:r>
            <w:r w:rsidRPr="00EE7CAF">
              <w:rPr>
                <w:rFonts w:ascii="Times New Roman" w:hAnsi="Times New Roman" w:cs="Times New Roman"/>
                <w:sz w:val="20"/>
                <w:szCs w:val="20"/>
              </w:rPr>
              <w:t>.</w:t>
            </w:r>
          </w:p>
        </w:tc>
        <w:tc>
          <w:tcPr>
            <w:tcW w:w="2970" w:type="dxa"/>
            <w:gridSpan w:val="2"/>
            <w:tcBorders>
              <w:top w:val="single" w:sz="4" w:space="0" w:color="auto"/>
              <w:left w:val="single" w:sz="4" w:space="0" w:color="000000"/>
              <w:bottom w:val="single" w:sz="4" w:space="0" w:color="000000"/>
              <w:right w:val="single" w:sz="4" w:space="0" w:color="000000"/>
            </w:tcBorders>
          </w:tcPr>
          <w:p w14:paraId="64CF3FA8" w14:textId="78487EF6"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auto"/>
              <w:left w:val="single" w:sz="4" w:space="0" w:color="000000"/>
              <w:bottom w:val="single" w:sz="4" w:space="0" w:color="auto"/>
              <w:right w:val="single" w:sz="4" w:space="0" w:color="000000"/>
            </w:tcBorders>
          </w:tcPr>
          <w:p w14:paraId="7DCA097D" w14:textId="57C5EED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14:paraId="4ADAEB1C" w14:textId="35E99342"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1896" w:type="dxa"/>
            <w:tcBorders>
              <w:top w:val="single" w:sz="4" w:space="0" w:color="auto"/>
              <w:left w:val="single" w:sz="4" w:space="0" w:color="000000"/>
              <w:bottom w:val="single" w:sz="4" w:space="0" w:color="000000"/>
              <w:right w:val="single" w:sz="4" w:space="0" w:color="000000"/>
            </w:tcBorders>
          </w:tcPr>
          <w:p w14:paraId="4B7A5DD3" w14:textId="4548990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306E3A86" w14:textId="1ABBC974"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14:paraId="0FC7FC7A" w14:textId="07B7A687"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062D86FA" w14:textId="56224365"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1B9FD035" w14:textId="078C9D80"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14:paraId="5D033B3F" w14:textId="12ED39F1" w:rsidR="00784EBF" w:rsidRPr="00784EBF" w:rsidRDefault="00784EBF" w:rsidP="00784EBF">
            <w:pPr>
              <w:spacing w:after="0" w:line="240" w:lineRule="auto"/>
              <w:jc w:val="center"/>
              <w:rPr>
                <w:rFonts w:ascii="Times New Roman" w:hAnsi="Times New Roman" w:cs="Times New Roman"/>
                <w:sz w:val="20"/>
                <w:szCs w:val="20"/>
              </w:rPr>
            </w:pPr>
            <w:r w:rsidRPr="00784EBF">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14:paraId="6004D05A" w14:textId="42853C70" w:rsidR="00784EBF" w:rsidRPr="00784EBF" w:rsidRDefault="00784EBF" w:rsidP="00784EBF">
            <w:pPr>
              <w:spacing w:after="0" w:line="240" w:lineRule="auto"/>
              <w:jc w:val="both"/>
              <w:rPr>
                <w:rFonts w:ascii="Times New Roman" w:hAnsi="Times New Roman" w:cs="Times New Roman"/>
                <w:sz w:val="20"/>
                <w:szCs w:val="20"/>
              </w:rPr>
            </w:pPr>
            <w:r w:rsidRPr="00784EB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6821CF" w:rsidRPr="009A7586" w14:paraId="17B2C979" w14:textId="77777777" w:rsidTr="00E82AB1">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14:paraId="017F9CE6"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3</w:t>
            </w:r>
            <w:r w:rsidRPr="009A7586">
              <w:rPr>
                <w:rFonts w:ascii="Times New Roman" w:hAnsi="Times New Roman" w:cs="Times New Roman"/>
                <w:b/>
                <w:sz w:val="20"/>
                <w:szCs w:val="20"/>
                <w:lang w:eastAsia="ru-RU"/>
              </w:rPr>
              <w:t xml:space="preserve"> 00 00000)</w:t>
            </w:r>
          </w:p>
        </w:tc>
      </w:tr>
      <w:tr w:rsidR="006821CF" w:rsidRPr="009A7586" w14:paraId="05E8CA49"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0E7D6F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192F7773"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w:t>
            </w:r>
            <w:r w:rsidRPr="009A7586">
              <w:rPr>
                <w:rFonts w:ascii="Times New Roman" w:hAnsi="Times New Roman" w:cs="Times New Roman"/>
                <w:sz w:val="20"/>
                <w:szCs w:val="20"/>
              </w:rPr>
              <w:lastRenderedPageBreak/>
              <w:t>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14:paraId="4D06362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0258DCBA"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26187B8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447A71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1BE2CF7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673CD59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3DB4D9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14:paraId="2F3C48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14:paraId="36C02F7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w:t>
            </w:r>
            <w:r w:rsidRPr="009A7586">
              <w:rPr>
                <w:rFonts w:ascii="Times New Roman" w:hAnsi="Times New Roman" w:cs="Times New Roman"/>
                <w:sz w:val="20"/>
                <w:szCs w:val="20"/>
              </w:rPr>
              <w:t>3</w:t>
            </w:r>
            <w:r>
              <w:rPr>
                <w:rFonts w:ascii="Times New Roman" w:hAnsi="Times New Roman" w:cs="Times New Roman"/>
                <w:sz w:val="20"/>
                <w:szCs w:val="20"/>
              </w:rPr>
              <w:t xml:space="preserve">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6821CF" w:rsidRPr="009A7586" w14:paraId="2C795296" w14:textId="77777777" w:rsidTr="00E82AB1">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14:paraId="4EA509E4" w14:textId="77777777" w:rsidR="006821CF" w:rsidRPr="00A948D0" w:rsidRDefault="006821CF" w:rsidP="00E82AB1">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Pr>
                <w:rFonts w:ascii="Times New Roman" w:hAnsi="Times New Roman" w:cs="Times New Roman"/>
                <w:b/>
                <w:sz w:val="20"/>
                <w:szCs w:val="20"/>
              </w:rPr>
              <w:t xml:space="preserve">» </w:t>
            </w:r>
            <w:r w:rsidRPr="009A7586">
              <w:rPr>
                <w:rFonts w:ascii="Times New Roman" w:hAnsi="Times New Roman" w:cs="Times New Roman"/>
                <w:b/>
                <w:sz w:val="20"/>
                <w:szCs w:val="20"/>
                <w:lang w:eastAsia="ru-RU"/>
              </w:rPr>
              <w:t xml:space="preserve">(12 </w:t>
            </w:r>
            <w:r>
              <w:rPr>
                <w:rFonts w:ascii="Times New Roman" w:hAnsi="Times New Roman" w:cs="Times New Roman"/>
                <w:b/>
                <w:sz w:val="20"/>
                <w:szCs w:val="20"/>
                <w:lang w:eastAsia="ru-RU"/>
              </w:rPr>
              <w:t>4</w:t>
            </w:r>
            <w:r w:rsidRPr="009A7586">
              <w:rPr>
                <w:rFonts w:ascii="Times New Roman" w:hAnsi="Times New Roman" w:cs="Times New Roman"/>
                <w:b/>
                <w:sz w:val="20"/>
                <w:szCs w:val="20"/>
                <w:lang w:eastAsia="ru-RU"/>
              </w:rPr>
              <w:t xml:space="preserve"> 00 00000)</w:t>
            </w:r>
          </w:p>
        </w:tc>
      </w:tr>
      <w:tr w:rsidR="006821CF" w:rsidRPr="009A7586" w14:paraId="214681A1"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4562076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CC2DC1F"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14:paraId="3A838C1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63A15D3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4081D62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14:paraId="50027C5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14:paraId="0A685F4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611C32E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14:paraId="11D9E1C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14:paraId="6EB632B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14:paraId="5EC406D2"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00000   Проведение мероприятий в сфере формирования доходов местного бюджета</w:t>
            </w:r>
          </w:p>
        </w:tc>
      </w:tr>
      <w:tr w:rsidR="006821CF" w:rsidRPr="009A7586" w14:paraId="5EED0442" w14:textId="77777777" w:rsidTr="00E82AB1">
        <w:trPr>
          <w:trHeight w:val="343"/>
        </w:trPr>
        <w:tc>
          <w:tcPr>
            <w:tcW w:w="933" w:type="dxa"/>
            <w:tcBorders>
              <w:top w:val="single" w:sz="4" w:space="0" w:color="auto"/>
              <w:left w:val="single" w:sz="4" w:space="0" w:color="000000"/>
              <w:bottom w:val="single" w:sz="4" w:space="0" w:color="auto"/>
              <w:right w:val="single" w:sz="4" w:space="0" w:color="000000"/>
            </w:tcBorders>
          </w:tcPr>
          <w:p w14:paraId="28E7C11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DE6C999"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14:paraId="79D0C84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59A1040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112409C3"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2E973E6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B42CB7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4C84755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10964DAB"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14:paraId="712E626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14:paraId="1B81D59F" w14:textId="41298C0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00BE2717" w:rsidRPr="009A7586">
              <w:rPr>
                <w:rFonts w:ascii="Times New Roman" w:hAnsi="Times New Roman" w:cs="Times New Roman"/>
                <w:sz w:val="20"/>
                <w:szCs w:val="20"/>
              </w:rPr>
              <w:t>00000 Повышение</w:t>
            </w:r>
            <w:r w:rsidRPr="009A7586">
              <w:rPr>
                <w:rFonts w:ascii="Times New Roman" w:hAnsi="Times New Roman" w:cs="Times New Roman"/>
                <w:sz w:val="20"/>
                <w:szCs w:val="20"/>
              </w:rPr>
              <w:t xml:space="preserve">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r>
      <w:tr w:rsidR="006821CF" w:rsidRPr="009A7586" w14:paraId="2E70DEBB" w14:textId="77777777" w:rsidTr="00E82AB1">
        <w:trPr>
          <w:trHeight w:val="1775"/>
        </w:trPr>
        <w:tc>
          <w:tcPr>
            <w:tcW w:w="933" w:type="dxa"/>
            <w:tcBorders>
              <w:top w:val="single" w:sz="4" w:space="0" w:color="auto"/>
              <w:left w:val="single" w:sz="4" w:space="0" w:color="000000"/>
              <w:bottom w:val="single" w:sz="4" w:space="0" w:color="auto"/>
              <w:right w:val="single" w:sz="4" w:space="0" w:color="000000"/>
            </w:tcBorders>
          </w:tcPr>
          <w:p w14:paraId="45C94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4.3</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14:paraId="56ADA0E0"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14:paraId="5E0198A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7E491780"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14:paraId="5517807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14:paraId="01A8FFF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14:paraId="4B70AEA6" w14:textId="08842977" w:rsidR="006821CF" w:rsidRPr="008720AF" w:rsidRDefault="008720AF" w:rsidP="00E82AB1">
            <w:pPr>
              <w:spacing w:after="0" w:line="240" w:lineRule="auto"/>
              <w:jc w:val="center"/>
              <w:rPr>
                <w:rFonts w:ascii="Times New Roman" w:hAnsi="Times New Roman" w:cs="Times New Roman"/>
                <w:sz w:val="20"/>
                <w:szCs w:val="20"/>
              </w:rPr>
            </w:pPr>
            <w:r w:rsidRPr="008720AF">
              <w:rPr>
                <w:rFonts w:ascii="Times New Roman" w:hAnsi="Times New Roman" w:cs="Times New Roman"/>
                <w:color w:val="000000"/>
                <w:sz w:val="20"/>
                <w:szCs w:val="20"/>
                <w:shd w:val="clear" w:color="auto" w:fill="FFFFFF"/>
              </w:rPr>
              <w:t>21.85</w:t>
            </w:r>
          </w:p>
        </w:tc>
        <w:tc>
          <w:tcPr>
            <w:tcW w:w="933" w:type="dxa"/>
            <w:tcBorders>
              <w:top w:val="single" w:sz="4" w:space="0" w:color="000000"/>
              <w:left w:val="single" w:sz="4" w:space="0" w:color="000000"/>
              <w:bottom w:val="single" w:sz="4" w:space="0" w:color="000000"/>
              <w:right w:val="single" w:sz="4" w:space="0" w:color="000000"/>
            </w:tcBorders>
          </w:tcPr>
          <w:p w14:paraId="3CE9032D" w14:textId="0C1EDB99"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522BB7BA" w14:textId="3D09CDBD"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933" w:type="dxa"/>
            <w:tcBorders>
              <w:top w:val="single" w:sz="4" w:space="0" w:color="000000"/>
              <w:left w:val="single" w:sz="4" w:space="0" w:color="000000"/>
              <w:bottom w:val="single" w:sz="4" w:space="0" w:color="000000"/>
              <w:right w:val="single" w:sz="4" w:space="0" w:color="000000"/>
            </w:tcBorders>
          </w:tcPr>
          <w:p w14:paraId="7234475D" w14:textId="445A15AE" w:rsidR="006821CF" w:rsidRPr="009A7586" w:rsidRDefault="001A278E" w:rsidP="00E82A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2205" w:type="dxa"/>
            <w:tcBorders>
              <w:top w:val="single" w:sz="4" w:space="0" w:color="auto"/>
              <w:left w:val="single" w:sz="4" w:space="0" w:color="000000"/>
              <w:bottom w:val="single" w:sz="4" w:space="0" w:color="auto"/>
              <w:right w:val="single" w:sz="4" w:space="0" w:color="000000"/>
            </w:tcBorders>
          </w:tcPr>
          <w:p w14:paraId="5AA2B118"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00000   Управление муниципальным долгом</w:t>
            </w:r>
          </w:p>
        </w:tc>
      </w:tr>
      <w:tr w:rsidR="006821CF" w:rsidRPr="009A7586" w14:paraId="7EC67450" w14:textId="77777777" w:rsidTr="00E82AB1">
        <w:trPr>
          <w:trHeight w:val="1563"/>
        </w:trPr>
        <w:tc>
          <w:tcPr>
            <w:tcW w:w="933" w:type="dxa"/>
            <w:tcBorders>
              <w:top w:val="single" w:sz="4" w:space="0" w:color="auto"/>
              <w:left w:val="single" w:sz="4" w:space="0" w:color="000000"/>
              <w:bottom w:val="single" w:sz="4" w:space="0" w:color="auto"/>
              <w:right w:val="single" w:sz="4" w:space="0" w:color="000000"/>
            </w:tcBorders>
          </w:tcPr>
          <w:p w14:paraId="3B1D6CD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14:paraId="72E499AA"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14:paraId="46E805BE"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14:paraId="4E3134F2"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14:paraId="50C90978"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B7D2D77"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C46052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5405141"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4F7A0B45"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14:paraId="180F3C0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14:paraId="1B7F5401" w14:textId="77777777" w:rsidR="006821CF" w:rsidRPr="009A7586" w:rsidRDefault="006821CF" w:rsidP="00E82AB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00000   Ежегодное снижение доли просроченной кредиторской задолженности в расходах бюджета городского округа</w:t>
            </w:r>
          </w:p>
        </w:tc>
      </w:tr>
    </w:tbl>
    <w:p w14:paraId="1E692BFB" w14:textId="77777777" w:rsidR="006821CF" w:rsidRDefault="006821CF" w:rsidP="006821CF">
      <w:pPr>
        <w:spacing w:after="0" w:line="240" w:lineRule="auto"/>
        <w:rPr>
          <w:rFonts w:ascii="Times New Roman" w:hAnsi="Times New Roman" w:cs="Times New Roman"/>
          <w:b/>
          <w:bCs/>
          <w:sz w:val="24"/>
          <w:szCs w:val="20"/>
        </w:rPr>
      </w:pPr>
    </w:p>
    <w:p w14:paraId="625164D9" w14:textId="77777777" w:rsidR="00405816" w:rsidRDefault="00405816" w:rsidP="00405816">
      <w:pPr>
        <w:spacing w:after="0" w:line="240" w:lineRule="auto"/>
        <w:rPr>
          <w:rFonts w:ascii="Times New Roman" w:hAnsi="Times New Roman" w:cs="Times New Roman"/>
          <w:b/>
          <w:bCs/>
          <w:sz w:val="24"/>
          <w:szCs w:val="20"/>
        </w:rPr>
      </w:pPr>
    </w:p>
    <w:p w14:paraId="58BE1CFB" w14:textId="70AA6145" w:rsidR="006821CF" w:rsidRPr="00A948D0" w:rsidRDefault="006821CF" w:rsidP="006821CF">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14:paraId="106AB5C2" w14:textId="77777777" w:rsidR="006821CF" w:rsidRPr="009A7586" w:rsidRDefault="006821CF" w:rsidP="006821CF">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9072"/>
        <w:gridCol w:w="1418"/>
        <w:gridCol w:w="992"/>
      </w:tblGrid>
      <w:tr w:rsidR="006821CF" w:rsidRPr="00334ED0" w14:paraId="6C76C4A7" w14:textId="77777777" w:rsidTr="00E82AB1">
        <w:trPr>
          <w:trHeight w:val="276"/>
        </w:trPr>
        <w:tc>
          <w:tcPr>
            <w:tcW w:w="708" w:type="dxa"/>
          </w:tcPr>
          <w:p w14:paraId="68CB8E85"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p w14:paraId="6427634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п/п</w:t>
            </w:r>
          </w:p>
        </w:tc>
        <w:tc>
          <w:tcPr>
            <w:tcW w:w="2127" w:type="dxa"/>
          </w:tcPr>
          <w:p w14:paraId="56176D6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Наименование показателя</w:t>
            </w:r>
          </w:p>
        </w:tc>
        <w:tc>
          <w:tcPr>
            <w:tcW w:w="709" w:type="dxa"/>
          </w:tcPr>
          <w:p w14:paraId="5BCD22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Единица измерения</w:t>
            </w:r>
          </w:p>
        </w:tc>
        <w:tc>
          <w:tcPr>
            <w:tcW w:w="9072" w:type="dxa"/>
          </w:tcPr>
          <w:p w14:paraId="67BEA02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Методика расчета показателя </w:t>
            </w:r>
          </w:p>
        </w:tc>
        <w:tc>
          <w:tcPr>
            <w:tcW w:w="1418" w:type="dxa"/>
          </w:tcPr>
          <w:p w14:paraId="17137A7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Источник данных</w:t>
            </w:r>
          </w:p>
        </w:tc>
        <w:tc>
          <w:tcPr>
            <w:tcW w:w="992" w:type="dxa"/>
            <w:tcBorders>
              <w:right w:val="single" w:sz="4" w:space="0" w:color="auto"/>
            </w:tcBorders>
          </w:tcPr>
          <w:p w14:paraId="614D45AC" w14:textId="77777777" w:rsidR="006821CF" w:rsidRPr="00334ED0" w:rsidRDefault="006821CF" w:rsidP="00E82AB1">
            <w:pPr>
              <w:widowControl w:val="0"/>
              <w:autoSpaceDE w:val="0"/>
              <w:autoSpaceDN w:val="0"/>
              <w:adjustRightInd w:val="0"/>
              <w:spacing w:after="0" w:line="240" w:lineRule="auto"/>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Период представления отчетности</w:t>
            </w:r>
          </w:p>
        </w:tc>
      </w:tr>
      <w:tr w:rsidR="006821CF" w:rsidRPr="00334ED0" w14:paraId="7AB19C60" w14:textId="77777777" w:rsidTr="00E82AB1">
        <w:trPr>
          <w:trHeight w:val="28"/>
        </w:trPr>
        <w:tc>
          <w:tcPr>
            <w:tcW w:w="708" w:type="dxa"/>
          </w:tcPr>
          <w:p w14:paraId="23632D7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1</w:t>
            </w:r>
          </w:p>
        </w:tc>
        <w:tc>
          <w:tcPr>
            <w:tcW w:w="2127" w:type="dxa"/>
          </w:tcPr>
          <w:p w14:paraId="2ED3C5D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2</w:t>
            </w:r>
          </w:p>
        </w:tc>
        <w:tc>
          <w:tcPr>
            <w:tcW w:w="709" w:type="dxa"/>
          </w:tcPr>
          <w:p w14:paraId="0D595E8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w:t>
            </w:r>
          </w:p>
        </w:tc>
        <w:tc>
          <w:tcPr>
            <w:tcW w:w="9072" w:type="dxa"/>
          </w:tcPr>
          <w:p w14:paraId="388C85A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w:t>
            </w:r>
          </w:p>
        </w:tc>
        <w:tc>
          <w:tcPr>
            <w:tcW w:w="1418" w:type="dxa"/>
          </w:tcPr>
          <w:p w14:paraId="01F080B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5</w:t>
            </w:r>
          </w:p>
        </w:tc>
        <w:tc>
          <w:tcPr>
            <w:tcW w:w="992" w:type="dxa"/>
          </w:tcPr>
          <w:p w14:paraId="0286713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6</w:t>
            </w:r>
          </w:p>
        </w:tc>
      </w:tr>
      <w:tr w:rsidR="006821CF" w:rsidRPr="00334ED0" w14:paraId="5B3D4E0B" w14:textId="77777777" w:rsidTr="00E82AB1">
        <w:trPr>
          <w:trHeight w:val="70"/>
        </w:trPr>
        <w:tc>
          <w:tcPr>
            <w:tcW w:w="708" w:type="dxa"/>
            <w:tcBorders>
              <w:right w:val="single" w:sz="4" w:space="0" w:color="auto"/>
            </w:tcBorders>
          </w:tcPr>
          <w:p w14:paraId="0AC90077"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1.</w:t>
            </w:r>
          </w:p>
        </w:tc>
        <w:tc>
          <w:tcPr>
            <w:tcW w:w="14318" w:type="dxa"/>
            <w:gridSpan w:val="5"/>
            <w:tcBorders>
              <w:right w:val="single" w:sz="4" w:space="0" w:color="auto"/>
            </w:tcBorders>
          </w:tcPr>
          <w:p w14:paraId="5C238F4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w:t>
            </w:r>
            <w:r w:rsidRPr="00334ED0">
              <w:rPr>
                <w:rFonts w:ascii="Times New Roman" w:hAnsi="Times New Roman" w:cs="Times New Roman"/>
                <w:b/>
                <w:sz w:val="19"/>
                <w:szCs w:val="19"/>
                <w:lang w:eastAsia="ru-RU"/>
              </w:rPr>
              <w:t>. «Развитие имущественного комплекса» (12 1 00 00000)</w:t>
            </w:r>
          </w:p>
        </w:tc>
      </w:tr>
      <w:tr w:rsidR="00E84EA2" w:rsidRPr="00334ED0" w14:paraId="160ADA42" w14:textId="77777777" w:rsidTr="00286521">
        <w:trPr>
          <w:trHeight w:val="250"/>
        </w:trPr>
        <w:tc>
          <w:tcPr>
            <w:tcW w:w="708" w:type="dxa"/>
            <w:shd w:val="clear" w:color="auto" w:fill="auto"/>
          </w:tcPr>
          <w:p w14:paraId="59E7EA5D" w14:textId="359AFC1B"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1.1.</w:t>
            </w:r>
          </w:p>
        </w:tc>
        <w:tc>
          <w:tcPr>
            <w:tcW w:w="2127" w:type="dxa"/>
            <w:shd w:val="clear" w:color="auto" w:fill="auto"/>
          </w:tcPr>
          <w:p w14:paraId="3116E0FB" w14:textId="3C098DC9" w:rsidR="00E84EA2" w:rsidRPr="00E84EA2" w:rsidRDefault="00E84EA2" w:rsidP="00E84EA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709" w:type="dxa"/>
            <w:shd w:val="clear" w:color="auto" w:fill="auto"/>
          </w:tcPr>
          <w:p w14:paraId="55C1C5F0" w14:textId="3EAB512A"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shd w:val="clear" w:color="auto" w:fill="auto"/>
          </w:tcPr>
          <w:p w14:paraId="63D03D69"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14:paraId="46D0DC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55B3A7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68372D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27CE87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3926734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1321D91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4912C5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205E737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6280C47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0FD1A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08FF34A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1934E0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B25F8D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AC917F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5FAA3FB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215B448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45607184"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1FEFAE9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908D3C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72B26B9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41D64CF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5553296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267F21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 исполнительное производство окончено ввиду невозможности взыскания; </w:t>
            </w:r>
          </w:p>
          <w:p w14:paraId="18BF33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7A27729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62FFF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2F017D5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73172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6EF61BC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295D0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87B2B2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2833EBF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6AF0000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143DE73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25DBAE0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7AF165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2E036D41" w14:textId="12F9918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shd w:val="clear" w:color="auto" w:fill="auto"/>
          </w:tcPr>
          <w:p w14:paraId="5483212A" w14:textId="321FA450"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lastRenderedPageBreak/>
              <w:t>Система ГАС «Управление»</w:t>
            </w:r>
          </w:p>
        </w:tc>
        <w:tc>
          <w:tcPr>
            <w:tcW w:w="992" w:type="dxa"/>
            <w:tcBorders>
              <w:right w:val="single" w:sz="4" w:space="0" w:color="auto"/>
            </w:tcBorders>
            <w:shd w:val="clear" w:color="auto" w:fill="auto"/>
          </w:tcPr>
          <w:p w14:paraId="459C3E32" w14:textId="333E901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Ежемесячно</w:t>
            </w:r>
          </w:p>
        </w:tc>
      </w:tr>
      <w:tr w:rsidR="00E84EA2" w:rsidRPr="00334ED0" w14:paraId="5ADF6859" w14:textId="77777777" w:rsidTr="00E82AB1">
        <w:trPr>
          <w:trHeight w:val="332"/>
        </w:trPr>
        <w:tc>
          <w:tcPr>
            <w:tcW w:w="708" w:type="dxa"/>
          </w:tcPr>
          <w:p w14:paraId="3963E481" w14:textId="4CAA20DE" w:rsidR="00E84EA2" w:rsidRPr="00286521" w:rsidRDefault="00E84EA2" w:rsidP="00E84EA2">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286521">
              <w:rPr>
                <w:rFonts w:ascii="Times New Roman" w:hAnsi="Times New Roman" w:cs="Times New Roman"/>
                <w:color w:val="000000"/>
                <w:sz w:val="19"/>
                <w:szCs w:val="19"/>
                <w:lang w:eastAsia="ru-RU"/>
              </w:rPr>
              <w:t>1.2.</w:t>
            </w:r>
          </w:p>
        </w:tc>
        <w:tc>
          <w:tcPr>
            <w:tcW w:w="2127" w:type="dxa"/>
          </w:tcPr>
          <w:p w14:paraId="4841EA20" w14:textId="5669F143" w:rsidR="00E84EA2" w:rsidRPr="00E84EA2" w:rsidRDefault="00E84EA2" w:rsidP="00E84EA2">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E84EA2">
              <w:rPr>
                <w:rFonts w:ascii="Times New Roman" w:hAnsi="Times New Roman" w:cs="Times New Roman"/>
                <w:color w:val="000000"/>
                <w:sz w:val="20"/>
                <w:szCs w:val="20"/>
                <w:lang w:eastAsia="ru-RU"/>
              </w:rPr>
              <w:t>2020,2021,2022 Эффективность работы по взысканию задолженности по арендной плате за муниципальное имущество и землю</w:t>
            </w:r>
          </w:p>
        </w:tc>
        <w:tc>
          <w:tcPr>
            <w:tcW w:w="709" w:type="dxa"/>
          </w:tcPr>
          <w:p w14:paraId="23BFAF7C" w14:textId="37B0F66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6AF1143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муниципальное имущество и землю, а также 100% принятие мер для снижения задолженности.  </w:t>
            </w:r>
          </w:p>
          <w:p w14:paraId="3DA179F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14:paraId="76CFE50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Оценка проведения муниципальным образованием Московской области мероприятий по снижению задолженности рассчитывается по формуле:</w:t>
            </w:r>
          </w:p>
          <w:p w14:paraId="2092D6A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СЗ = Пир + Д, где</w:t>
            </w:r>
          </w:p>
          <w:p w14:paraId="3C42721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w:t>
            </w:r>
          </w:p>
          <w:p w14:paraId="5C2045A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cs="Times New Roman"/>
                  <w:color w:val="000000"/>
                  <w:sz w:val="20"/>
                  <w:szCs w:val="20"/>
                  <w:lang w:eastAsia="ru-RU"/>
                </w:rPr>
                <m:t>СЗ.</m:t>
              </m:r>
            </m:oMath>
          </w:p>
          <w:p w14:paraId="5D1E162D"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 - % принятых мер, который рассчитывается по формуле:</w:t>
            </w:r>
          </w:p>
          <w:p w14:paraId="6645A0C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834CEE1"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w:lastRenderedPageBreak/>
                <m:t>Пир=</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Пир1*К1 + Пир2*К2 + Пир3</m:t>
                  </m:r>
                </m:num>
                <m:den>
                  <m:r>
                    <m:rPr>
                      <m:sty m:val="p"/>
                    </m:rPr>
                    <w:rPr>
                      <w:rFonts w:ascii="Cambria Math" w:hAnsi="Cambria Math" w:cs="Times New Roman"/>
                      <w:color w:val="000000"/>
                      <w:sz w:val="20"/>
                      <w:szCs w:val="20"/>
                      <w:lang w:eastAsia="ru-RU"/>
                    </w:rPr>
                    <m:t>Зод</m:t>
                  </m:r>
                </m:den>
              </m:f>
              <m:r>
                <m:rPr>
                  <m:sty m:val="p"/>
                </m:rPr>
                <w:rPr>
                  <w:rFonts w:ascii="Cambria Math" w:hAnsi="Cambria Math" w:cs="Times New Roman"/>
                  <w:color w:val="000000"/>
                  <w:sz w:val="20"/>
                  <w:szCs w:val="20"/>
                  <w:lang w:eastAsia="ru-RU"/>
                </w:rPr>
                <m:t>*100</m:t>
              </m:r>
            </m:oMath>
            <w:r w:rsidRPr="00E84EA2">
              <w:rPr>
                <w:rFonts w:ascii="Times New Roman" w:hAnsi="Times New Roman" w:cs="Times New Roman"/>
                <w:color w:val="000000"/>
                <w:sz w:val="20"/>
                <w:szCs w:val="20"/>
                <w:lang w:eastAsia="ru-RU"/>
              </w:rPr>
              <w:t>, где</w:t>
            </w:r>
          </w:p>
          <w:p w14:paraId="3CF13B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0D76D72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14:paraId="2327DAE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направлена досудебная претензия.</w:t>
            </w:r>
          </w:p>
          <w:p w14:paraId="4B0619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К1 – понижающий коэффициент 0,1.</w:t>
            </w:r>
          </w:p>
          <w:p w14:paraId="440388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6A08D8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14:paraId="68614A1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подано исковое заявление о взыскании задолженности; </w:t>
            </w:r>
          </w:p>
          <w:p w14:paraId="7764C9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исковое заявление о взыскании задолженности находится на рассмотрении в суде.</w:t>
            </w:r>
          </w:p>
          <w:p w14:paraId="70857A6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К2 – понижающий коэффициент 0,5.</w:t>
            </w:r>
          </w:p>
          <w:p w14:paraId="4BB5222C"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EECD5B6"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14:paraId="5ECF9E4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судебное решение (определение об утверждении мирового соглашения) вступило в законную силу;</w:t>
            </w:r>
          </w:p>
          <w:p w14:paraId="5DF6F64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исполнительный лист направлен в Федеральную службу судебных приставов;</w:t>
            </w:r>
          </w:p>
          <w:p w14:paraId="6652293A"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ведется исполнительное производство;</w:t>
            </w:r>
          </w:p>
          <w:p w14:paraId="79047B72"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исполнительное производство окончено ввиду невозможности взыскания; </w:t>
            </w:r>
          </w:p>
          <w:p w14:paraId="3C00BB6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рассматривается дело о несостоятельности (банкротстве).</w:t>
            </w:r>
          </w:p>
          <w:p w14:paraId="032222FB"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4FA4B260"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14:paraId="7C5BF9BF"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14:paraId="6F89024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14:paraId="762A562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5138250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14:paraId="71F272E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Д=</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Знг - Зод</m:t>
                  </m:r>
                </m:num>
                <m:den>
                  <m:r>
                    <m:rPr>
                      <m:sty m:val="p"/>
                    </m:rPr>
                    <w:rPr>
                      <w:rFonts w:ascii="Cambria Math" w:hAnsi="Cambria Math" w:cs="Times New Roman"/>
                      <w:color w:val="000000"/>
                      <w:sz w:val="20"/>
                      <w:szCs w:val="20"/>
                      <w:lang w:eastAsia="ru-RU"/>
                    </w:rPr>
                    <m:t>Знг</m:t>
                  </m:r>
                </m:den>
              </m:f>
              <m:r>
                <m:rPr>
                  <m:sty m:val="p"/>
                </m:rPr>
                <w:rPr>
                  <w:rFonts w:ascii="Cambria Math" w:hAnsi="Cambria Math" w:cs="Times New Roman"/>
                  <w:color w:val="000000"/>
                  <w:sz w:val="20"/>
                  <w:szCs w:val="20"/>
                  <w:lang w:eastAsia="ru-RU"/>
                </w:rPr>
                <m:t xml:space="preserve"> *100</m:t>
              </m:r>
            </m:oMath>
            <w:r w:rsidRPr="00E84EA2">
              <w:rPr>
                <w:rFonts w:ascii="Times New Roman" w:hAnsi="Times New Roman" w:cs="Times New Roman"/>
                <w:color w:val="000000"/>
                <w:sz w:val="20"/>
                <w:szCs w:val="20"/>
                <w:lang w:eastAsia="ru-RU"/>
              </w:rPr>
              <w:t>, где</w:t>
            </w:r>
          </w:p>
          <w:p w14:paraId="7D2F32E7"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16C0B53E"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Зод</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месяца, предшествующего отчетной дате.</w:t>
            </w:r>
          </w:p>
          <w:p w14:paraId="79F5BF98"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Знг</w:t>
            </w:r>
            <w:proofErr w:type="spellEnd"/>
            <w:r w:rsidRPr="00E84EA2">
              <w:rPr>
                <w:rFonts w:ascii="Times New Roman" w:hAnsi="Times New Roman" w:cs="Times New Roman"/>
                <w:color w:val="000000"/>
                <w:sz w:val="20"/>
                <w:szCs w:val="20"/>
                <w:lang w:eastAsia="ru-RU"/>
              </w:rPr>
              <w:t xml:space="preserve"> – общая сумма задолженности по состоянию на 01 число отчетного года.</w:t>
            </w:r>
          </w:p>
          <w:p w14:paraId="63C433A3"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p>
          <w:p w14:paraId="78FDD325" w14:textId="77777777" w:rsidR="00E84EA2" w:rsidRPr="00E84EA2" w:rsidRDefault="00E84EA2" w:rsidP="00E84EA2">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Муниципальным образованиям, общая сумма задолженности которых по состоянию на 01 число месяца, предшествующего отчетной дате, равна 0, присваивается первое место по значению и динамике составляющей показателя.</w:t>
            </w:r>
          </w:p>
          <w:p w14:paraId="614782F1" w14:textId="3C9A37F7" w:rsidR="00E84EA2" w:rsidRPr="00E84EA2" w:rsidRDefault="00E84EA2" w:rsidP="00E84EA2">
            <w:pPr>
              <w:pStyle w:val="affa"/>
              <w:ind w:firstLine="709"/>
              <w:jc w:val="both"/>
              <w:rPr>
                <w:rFonts w:ascii="Times New Roman" w:hAnsi="Times New Roman"/>
                <w:sz w:val="20"/>
                <w:szCs w:val="20"/>
              </w:rPr>
            </w:pPr>
            <w:r w:rsidRPr="00E84EA2">
              <w:rPr>
                <w:rFonts w:ascii="Times New Roman" w:hAnsi="Times New Roman"/>
                <w:sz w:val="20"/>
                <w:szCs w:val="20"/>
              </w:rPr>
              <w:t xml:space="preserve">При расчете необходимо указывать консолидированное значение </w:t>
            </w:r>
            <w:r w:rsidRPr="00E84EA2">
              <w:rPr>
                <w:rFonts w:ascii="Times New Roman" w:hAnsi="Times New Roman"/>
                <w:sz w:val="20"/>
                <w:szCs w:val="20"/>
              </w:rPr>
              <w:br/>
              <w:t>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а также за земельные участки, государственная собственность на которые не разграничена.</w:t>
            </w:r>
          </w:p>
        </w:tc>
        <w:tc>
          <w:tcPr>
            <w:tcW w:w="1418" w:type="dxa"/>
          </w:tcPr>
          <w:p w14:paraId="0F773DC2" w14:textId="59F23F67"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14:paraId="6C88E5A9" w14:textId="20EC6603"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158A2B01" w14:textId="77777777" w:rsidTr="00E82AB1">
        <w:trPr>
          <w:trHeight w:val="332"/>
        </w:trPr>
        <w:tc>
          <w:tcPr>
            <w:tcW w:w="708" w:type="dxa"/>
          </w:tcPr>
          <w:p w14:paraId="47B30429" w14:textId="411F22F1"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1.3.</w:t>
            </w:r>
          </w:p>
        </w:tc>
        <w:tc>
          <w:tcPr>
            <w:tcW w:w="2127" w:type="dxa"/>
          </w:tcPr>
          <w:p w14:paraId="39B36CF7" w14:textId="5F4EDB23" w:rsidR="00E84EA2" w:rsidRPr="00E84EA2" w:rsidRDefault="00E84EA2" w:rsidP="00E84EA2">
            <w:pPr>
              <w:spacing w:after="0" w:line="240" w:lineRule="auto"/>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709" w:type="dxa"/>
          </w:tcPr>
          <w:p w14:paraId="336811EE" w14:textId="13FFEBB0"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w:t>
            </w:r>
          </w:p>
        </w:tc>
        <w:tc>
          <w:tcPr>
            <w:tcW w:w="9072" w:type="dxa"/>
          </w:tcPr>
          <w:p w14:paraId="41E1F7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14:paraId="14F013BD"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593203B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14:paraId="6EC4627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земельных участков, государственная собственность на которые не разграничена;</w:t>
            </w:r>
          </w:p>
          <w:p w14:paraId="7F02157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14:paraId="0DFD827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5182F728"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85090E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14:paraId="35D39974"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11B2BF13"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14:paraId="1158FDC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1E0C151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5091880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5DFCF13E" w14:textId="7A1CD76C"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 100% (год).</w:t>
            </w:r>
          </w:p>
        </w:tc>
        <w:tc>
          <w:tcPr>
            <w:tcW w:w="1418" w:type="dxa"/>
            <w:shd w:val="clear" w:color="auto" w:fill="auto"/>
          </w:tcPr>
          <w:p w14:paraId="4BBFCD63" w14:textId="5E1CFB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 Данные из отчетов ГКУ МО «Региональный центр торгов»;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14:paraId="18371E18" w14:textId="2BA2DA7E"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577AAE15" w14:textId="77777777" w:rsidTr="00E82AB1">
        <w:trPr>
          <w:trHeight w:val="332"/>
        </w:trPr>
        <w:tc>
          <w:tcPr>
            <w:tcW w:w="708" w:type="dxa"/>
          </w:tcPr>
          <w:p w14:paraId="70A08640" w14:textId="78CC52F9"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t>1.4.</w:t>
            </w:r>
          </w:p>
        </w:tc>
        <w:tc>
          <w:tcPr>
            <w:tcW w:w="2127" w:type="dxa"/>
          </w:tcPr>
          <w:p w14:paraId="594B2AA0" w14:textId="4B1201B0" w:rsidR="00E84EA2" w:rsidRPr="00E84EA2" w:rsidRDefault="00E84EA2" w:rsidP="00E84EA2">
            <w:pPr>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2020,2021,2022 Поступления доходов в бюджет муниципального образования от распоряжения </w:t>
            </w:r>
            <w:r w:rsidRPr="00E84EA2">
              <w:rPr>
                <w:rFonts w:ascii="Times New Roman" w:hAnsi="Times New Roman" w:cs="Times New Roman"/>
                <w:color w:val="000000"/>
                <w:sz w:val="20"/>
                <w:szCs w:val="20"/>
                <w:lang w:eastAsia="ru-RU"/>
              </w:rPr>
              <w:lastRenderedPageBreak/>
              <w:t>муниципальным имуществом и землей</w:t>
            </w:r>
          </w:p>
        </w:tc>
        <w:tc>
          <w:tcPr>
            <w:tcW w:w="709" w:type="dxa"/>
          </w:tcPr>
          <w:p w14:paraId="33AF3330" w14:textId="44D74C71"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w:t>
            </w:r>
          </w:p>
        </w:tc>
        <w:tc>
          <w:tcPr>
            <w:tcW w:w="9072" w:type="dxa"/>
          </w:tcPr>
          <w:p w14:paraId="130E451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14:paraId="257C534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При расчете учитываются следующие источники доходов:</w:t>
            </w:r>
          </w:p>
          <w:p w14:paraId="2D9383D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получаемые в виде арендной платы за муниципальное имущество и землю;</w:t>
            </w:r>
          </w:p>
          <w:p w14:paraId="0F34A52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доходы от продажи муниципального имущества и земли;</w:t>
            </w:r>
          </w:p>
          <w:p w14:paraId="71B13DF5"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14:paraId="37A2C9F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осуществляется по следующей формуле:</w:t>
            </w:r>
          </w:p>
          <w:p w14:paraId="7B2A697B"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E84EA2">
              <w:rPr>
                <w:rFonts w:ascii="Times New Roman" w:hAnsi="Times New Roman"/>
                <w:sz w:val="20"/>
                <w:szCs w:val="20"/>
              </w:rPr>
              <w:t xml:space="preserve">, где </w:t>
            </w:r>
          </w:p>
          <w:p w14:paraId="251D9DB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14:paraId="7C37CC5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Дп</w:t>
            </w:r>
            <w:proofErr w:type="spellEnd"/>
            <w:r w:rsidRPr="00E84EA2">
              <w:rPr>
                <w:rFonts w:ascii="Times New Roman" w:hAnsi="Times New Roman"/>
                <w:sz w:val="20"/>
                <w:szCs w:val="20"/>
              </w:rPr>
              <w:t xml:space="preserve">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 с учетом поступлений от реализации земельных участков на торгах, исходя из данных ГКУ МО «Региональный центр торгов»).</w:t>
            </w:r>
          </w:p>
          <w:p w14:paraId="03A73087"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Дф</w:t>
            </w:r>
            <w:proofErr w:type="spellEnd"/>
            <w:r w:rsidRPr="00E84EA2">
              <w:rPr>
                <w:rFonts w:ascii="Times New Roman" w:hAnsi="Times New Roman"/>
                <w:sz w:val="20"/>
                <w:szCs w:val="20"/>
              </w:rPr>
              <w:t xml:space="preserve">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14:paraId="3FFD558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Плановое значение показателя: 1 квартал – 25%;</w:t>
            </w:r>
          </w:p>
          <w:p w14:paraId="74C6F58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50%;</w:t>
            </w:r>
          </w:p>
          <w:p w14:paraId="0FC551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75%;</w:t>
            </w:r>
          </w:p>
          <w:p w14:paraId="722C6103" w14:textId="1FD163F1" w:rsidR="00E84EA2" w:rsidRPr="00E84EA2" w:rsidRDefault="00E84EA2" w:rsidP="00E84EA2">
            <w:pPr>
              <w:spacing w:after="0" w:line="240" w:lineRule="auto"/>
              <w:ind w:firstLine="567"/>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 xml:space="preserve">                                           4 квартал – 100% (год).</w:t>
            </w:r>
          </w:p>
        </w:tc>
        <w:tc>
          <w:tcPr>
            <w:tcW w:w="1418" w:type="dxa"/>
          </w:tcPr>
          <w:p w14:paraId="2B92A1AF" w14:textId="2E132F4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 xml:space="preserve">Система ГАС «Управление» Данные из отчетов ГКУ МО «Региональный центр </w:t>
            </w:r>
            <w:r w:rsidRPr="00E84EA2">
              <w:rPr>
                <w:rFonts w:ascii="Times New Roman" w:hAnsi="Times New Roman" w:cs="Times New Roman"/>
                <w:color w:val="000000"/>
                <w:sz w:val="20"/>
                <w:szCs w:val="20"/>
                <w:lang w:eastAsia="ru-RU"/>
              </w:rPr>
              <w:lastRenderedPageBreak/>
              <w:t>торгов»; Утвержденные бюджеты органов местного самоуправления Московской области</w:t>
            </w:r>
          </w:p>
        </w:tc>
        <w:tc>
          <w:tcPr>
            <w:tcW w:w="992" w:type="dxa"/>
            <w:tcBorders>
              <w:right w:val="single" w:sz="4" w:space="0" w:color="auto"/>
            </w:tcBorders>
          </w:tcPr>
          <w:p w14:paraId="33517823" w14:textId="30ABC1E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Ежемесячно</w:t>
            </w:r>
          </w:p>
        </w:tc>
      </w:tr>
      <w:tr w:rsidR="00E84EA2" w:rsidRPr="00334ED0" w14:paraId="021934AA" w14:textId="77777777" w:rsidTr="00E82AB1">
        <w:trPr>
          <w:trHeight w:val="332"/>
        </w:trPr>
        <w:tc>
          <w:tcPr>
            <w:tcW w:w="708" w:type="dxa"/>
          </w:tcPr>
          <w:p w14:paraId="18752D87" w14:textId="2D457E8F" w:rsidR="00E84EA2" w:rsidRPr="00286521" w:rsidRDefault="00E84EA2" w:rsidP="00E84EA2">
            <w:pPr>
              <w:widowControl w:val="0"/>
              <w:autoSpaceDE w:val="0"/>
              <w:autoSpaceDN w:val="0"/>
              <w:adjustRightInd w:val="0"/>
              <w:spacing w:after="0" w:line="240" w:lineRule="auto"/>
              <w:ind w:left="-725" w:firstLine="720"/>
              <w:jc w:val="center"/>
              <w:rPr>
                <w:rFonts w:ascii="Times New Roman" w:hAnsi="Times New Roman" w:cs="Times New Roman"/>
                <w:sz w:val="19"/>
                <w:szCs w:val="19"/>
              </w:rPr>
            </w:pPr>
            <w:r w:rsidRPr="00286521">
              <w:rPr>
                <w:rFonts w:ascii="Times New Roman" w:hAnsi="Times New Roman" w:cs="Times New Roman"/>
                <w:sz w:val="19"/>
                <w:szCs w:val="19"/>
              </w:rPr>
              <w:t>1.5.</w:t>
            </w:r>
          </w:p>
        </w:tc>
        <w:tc>
          <w:tcPr>
            <w:tcW w:w="2127" w:type="dxa"/>
          </w:tcPr>
          <w:p w14:paraId="62605BF9" w14:textId="19785AB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2020,2021,2022 Предоставление земельных участков многодетным семьям</w:t>
            </w:r>
          </w:p>
        </w:tc>
        <w:tc>
          <w:tcPr>
            <w:tcW w:w="709" w:type="dxa"/>
          </w:tcPr>
          <w:p w14:paraId="25B547AF" w14:textId="7E2FD34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rPr>
            </w:pPr>
            <w:r w:rsidRPr="00E84EA2">
              <w:rPr>
                <w:rFonts w:ascii="Times New Roman" w:hAnsi="Times New Roman" w:cs="Times New Roman"/>
                <w:sz w:val="20"/>
                <w:szCs w:val="20"/>
              </w:rPr>
              <w:t>%</w:t>
            </w:r>
          </w:p>
        </w:tc>
        <w:tc>
          <w:tcPr>
            <w:tcW w:w="9072" w:type="dxa"/>
          </w:tcPr>
          <w:p w14:paraId="5E5E9E2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14:paraId="6EE5BE5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14:paraId="7EC3113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1C77C166"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394320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МС – % исполнения показателя «Предоставление земельных участков многодетным семьям».</w:t>
            </w:r>
          </w:p>
          <w:p w14:paraId="5F50FB67"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Кпр</w:t>
            </w:r>
            <w:proofErr w:type="spellEnd"/>
            <w:r w:rsidRPr="00E84EA2">
              <w:rPr>
                <w:rFonts w:ascii="Times New Roman" w:hAnsi="Times New Roman" w:cs="Times New Roman"/>
                <w:sz w:val="20"/>
                <w:szCs w:val="20"/>
              </w:rPr>
              <w:t xml:space="preserve"> – количество предоставленных земельных участков многодетным семьям, по состоянию на отчетную дату.</w:t>
            </w:r>
          </w:p>
          <w:p w14:paraId="40C989F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14:paraId="0EBDAF2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14:paraId="1DF450E5"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14:paraId="19009023" w14:textId="40D014BE" w:rsidR="00E84EA2" w:rsidRPr="00E84EA2" w:rsidRDefault="00E84EA2" w:rsidP="00E84EA2">
            <w:pPr>
              <w:spacing w:after="0" w:line="240" w:lineRule="auto"/>
              <w:ind w:firstLine="709"/>
              <w:jc w:val="both"/>
              <w:rPr>
                <w:rFonts w:ascii="Times New Roman" w:hAnsi="Times New Roman" w:cs="Times New Roman"/>
                <w:color w:val="FF0000"/>
                <w:sz w:val="20"/>
                <w:szCs w:val="20"/>
              </w:rPr>
            </w:pPr>
            <w:r w:rsidRPr="00E84EA2">
              <w:rPr>
                <w:rFonts w:ascii="Times New Roman" w:hAnsi="Times New Roman" w:cs="Times New Roman"/>
                <w:sz w:val="20"/>
                <w:szCs w:val="20"/>
              </w:rPr>
              <w:t>Плановое значение показателя – 100%.</w:t>
            </w:r>
          </w:p>
        </w:tc>
        <w:tc>
          <w:tcPr>
            <w:tcW w:w="1418" w:type="dxa"/>
          </w:tcPr>
          <w:p w14:paraId="45A64616" w14:textId="09527008"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Система ГАС «Управление»</w:t>
            </w:r>
          </w:p>
        </w:tc>
        <w:tc>
          <w:tcPr>
            <w:tcW w:w="992" w:type="dxa"/>
            <w:tcBorders>
              <w:right w:val="single" w:sz="4" w:space="0" w:color="auto"/>
            </w:tcBorders>
          </w:tcPr>
          <w:p w14:paraId="16DB9CC0" w14:textId="3C06D2AC"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w:t>
            </w:r>
          </w:p>
        </w:tc>
      </w:tr>
      <w:tr w:rsidR="00E84EA2" w:rsidRPr="00334ED0" w14:paraId="7595A5AE" w14:textId="77777777" w:rsidTr="00E82AB1">
        <w:trPr>
          <w:trHeight w:val="390"/>
        </w:trPr>
        <w:tc>
          <w:tcPr>
            <w:tcW w:w="708" w:type="dxa"/>
          </w:tcPr>
          <w:p w14:paraId="1C06191B" w14:textId="5DC81A7C" w:rsidR="00E84EA2" w:rsidRPr="00286521" w:rsidRDefault="00E84EA2" w:rsidP="00E84EA2">
            <w:pPr>
              <w:widowControl w:val="0"/>
              <w:autoSpaceDE w:val="0"/>
              <w:autoSpaceDN w:val="0"/>
              <w:adjustRightInd w:val="0"/>
              <w:spacing w:after="0" w:line="240" w:lineRule="auto"/>
              <w:ind w:left="-706" w:firstLine="720"/>
              <w:jc w:val="center"/>
              <w:rPr>
                <w:rFonts w:ascii="Times New Roman" w:hAnsi="Times New Roman" w:cs="Times New Roman"/>
                <w:color w:val="000000"/>
                <w:sz w:val="19"/>
                <w:szCs w:val="19"/>
                <w:lang w:eastAsia="ru-RU"/>
              </w:rPr>
            </w:pPr>
            <w:r w:rsidRPr="00286521">
              <w:rPr>
                <w:rFonts w:ascii="Times New Roman" w:hAnsi="Times New Roman" w:cs="Times New Roman"/>
                <w:color w:val="000000"/>
                <w:sz w:val="19"/>
                <w:szCs w:val="19"/>
                <w:lang w:eastAsia="ru-RU"/>
              </w:rPr>
              <w:lastRenderedPageBreak/>
              <w:t>1.6.</w:t>
            </w:r>
          </w:p>
        </w:tc>
        <w:tc>
          <w:tcPr>
            <w:tcW w:w="2127" w:type="dxa"/>
          </w:tcPr>
          <w:p w14:paraId="30FDCEE5" w14:textId="0CDBBD1A"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2020,2021,2022 Проверка использования земель</w:t>
            </w:r>
          </w:p>
        </w:tc>
        <w:tc>
          <w:tcPr>
            <w:tcW w:w="709" w:type="dxa"/>
          </w:tcPr>
          <w:p w14:paraId="13F6E682" w14:textId="3F2DB182"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w:t>
            </w:r>
          </w:p>
        </w:tc>
        <w:tc>
          <w:tcPr>
            <w:tcW w:w="9072" w:type="dxa"/>
          </w:tcPr>
          <w:p w14:paraId="25EE0F6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14:paraId="38D1111F"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14:paraId="478AA907"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Исполнение показателя вычисляется, исходя из выполнения плана по:</w:t>
            </w:r>
          </w:p>
          <w:p w14:paraId="2D83586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осмотрам земель сельхозназначения и иных категорий;</w:t>
            </w:r>
          </w:p>
          <w:p w14:paraId="22E3E9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проверкам земель сельхозназначения и иных категорий;</w:t>
            </w:r>
          </w:p>
          <w:p w14:paraId="1C8C0F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вовлечению в оборот неиспользуемых сельхозземель;</w:t>
            </w:r>
          </w:p>
          <w:p w14:paraId="4446C7C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наложенным штрафам.</w:t>
            </w:r>
          </w:p>
          <w:p w14:paraId="6A6BA9E9"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показателя «проверка использования земель» осуществляется по следующей формуле:</w:t>
            </w:r>
          </w:p>
          <w:p w14:paraId="3F623074" w14:textId="77777777" w:rsidR="00E84EA2" w:rsidRPr="00E84EA2" w:rsidRDefault="00E84EA2" w:rsidP="00E84EA2">
            <w:pPr>
              <w:pStyle w:val="affa"/>
              <w:rPr>
                <w:rFonts w:ascii="Times New Roman" w:hAnsi="Times New Roman"/>
                <w:sz w:val="20"/>
                <w:szCs w:val="20"/>
              </w:rPr>
            </w:pPr>
          </w:p>
          <w:p w14:paraId="34E99FB1"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Пз=СХ*0,6+ИК*0,4</m:t>
              </m:r>
            </m:oMath>
            <w:r w:rsidRPr="00E84EA2">
              <w:rPr>
                <w:rFonts w:ascii="Times New Roman" w:hAnsi="Times New Roman"/>
                <w:sz w:val="20"/>
                <w:szCs w:val="20"/>
              </w:rPr>
              <w:t>, где</w:t>
            </w:r>
          </w:p>
          <w:p w14:paraId="01A02312" w14:textId="77777777" w:rsidR="00E84EA2" w:rsidRPr="00E84EA2" w:rsidRDefault="00E84EA2" w:rsidP="00E84EA2">
            <w:pPr>
              <w:pStyle w:val="affa"/>
              <w:rPr>
                <w:rFonts w:ascii="Times New Roman" w:hAnsi="Times New Roman"/>
                <w:sz w:val="20"/>
                <w:szCs w:val="20"/>
              </w:rPr>
            </w:pPr>
          </w:p>
          <w:p w14:paraId="776E0DE0"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Пз</w:t>
            </w:r>
            <w:proofErr w:type="spellEnd"/>
            <w:r w:rsidRPr="00E84EA2">
              <w:rPr>
                <w:rFonts w:ascii="Times New Roman" w:hAnsi="Times New Roman"/>
                <w:sz w:val="20"/>
                <w:szCs w:val="20"/>
              </w:rPr>
              <w:t xml:space="preserve"> – показатель «Проверка использования земель» (%). </w:t>
            </w:r>
          </w:p>
          <w:p w14:paraId="54174E4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1D21C6A4"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33CE4FC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14:paraId="0CD85D9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сельхозземель (СХ) осуществляется по следующей формуле:</w:t>
            </w:r>
          </w:p>
          <w:p w14:paraId="638B35D5" w14:textId="77777777" w:rsidR="00E84EA2" w:rsidRPr="00E84EA2" w:rsidRDefault="00E84EA2" w:rsidP="00E84EA2">
            <w:pPr>
              <w:pStyle w:val="affa"/>
              <w:rPr>
                <w:rFonts w:ascii="Times New Roman" w:hAnsi="Times New Roman"/>
                <w:sz w:val="20"/>
                <w:szCs w:val="20"/>
              </w:rPr>
            </w:pPr>
          </w:p>
          <w:p w14:paraId="6E9D0D42"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СХ=</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СХпр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*0,5+</m:t>
                  </m:r>
                  <m:f>
                    <m:fPr>
                      <m:ctrlPr>
                        <w:rPr>
                          <w:rFonts w:ascii="Cambria Math" w:hAnsi="Cambria Math"/>
                          <w:sz w:val="20"/>
                          <w:szCs w:val="20"/>
                        </w:rPr>
                      </m:ctrlPr>
                    </m:fPr>
                    <m:num>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 xml:space="preserve">В </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*0,1</m:t>
                  </m:r>
                </m:e>
              </m:d>
              <m:r>
                <m:rPr>
                  <m:sty m:val="p"/>
                </m:rPr>
                <w:rPr>
                  <w:rFonts w:ascii="Cambria Math" w:hAnsi="Cambria Math"/>
                  <w:sz w:val="20"/>
                  <w:szCs w:val="20"/>
                </w:rPr>
                <m:t>*100%+Ш</m:t>
              </m:r>
            </m:oMath>
            <w:r w:rsidRPr="00E84EA2">
              <w:rPr>
                <w:rFonts w:ascii="Times New Roman" w:hAnsi="Times New Roman"/>
                <w:sz w:val="20"/>
                <w:szCs w:val="20"/>
              </w:rPr>
              <w:t>, где</w:t>
            </w:r>
          </w:p>
          <w:p w14:paraId="1A1297DD" w14:textId="77777777" w:rsidR="00E84EA2" w:rsidRPr="00E84EA2" w:rsidRDefault="00E84EA2" w:rsidP="00E84EA2">
            <w:pPr>
              <w:pStyle w:val="affa"/>
              <w:rPr>
                <w:rFonts w:ascii="Times New Roman" w:hAnsi="Times New Roman"/>
                <w:sz w:val="20"/>
                <w:szCs w:val="20"/>
              </w:rPr>
            </w:pPr>
          </w:p>
          <w:p w14:paraId="5658A89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СХ – процентное исполнение показателя по проверкам сельхозземель.</w:t>
            </w:r>
          </w:p>
          <w:p w14:paraId="22478DC2"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СХосм</w:t>
            </w:r>
            <w:proofErr w:type="spellEnd"/>
            <w:r w:rsidRPr="00E84EA2">
              <w:rPr>
                <w:rFonts w:ascii="Times New Roman" w:hAnsi="Times New Roman"/>
                <w:sz w:val="20"/>
                <w:szCs w:val="20"/>
              </w:rPr>
              <w:t xml:space="preserve"> – количество осмотров земельных участков сельхозназначения, включая арендованные земли.</w:t>
            </w:r>
          </w:p>
          <w:p w14:paraId="2E15FF1B"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СХпр</w:t>
            </w:r>
            <w:proofErr w:type="spellEnd"/>
            <w:r w:rsidRPr="00E84EA2">
              <w:rPr>
                <w:rFonts w:ascii="Times New Roman" w:hAnsi="Times New Roman"/>
                <w:sz w:val="20"/>
                <w:szCs w:val="20"/>
              </w:rPr>
              <w:t xml:space="preserve"> – количество участков сельхозназначения для проверок.</w:t>
            </w:r>
            <w:r w:rsidRPr="00E84EA2">
              <w:rPr>
                <w:rFonts w:ascii="Times New Roman" w:hAnsi="Times New Roman"/>
                <w:sz w:val="20"/>
                <w:szCs w:val="20"/>
              </w:rPr>
              <w:tab/>
            </w:r>
          </w:p>
          <w:p w14:paraId="1CE8680E"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В – вовлечение в оборот неиспользуемых сельхозземель.</w:t>
            </w:r>
          </w:p>
          <w:p w14:paraId="1AECB23C"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057E76C6"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5F9F4EA3"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Расчет процентного исполнения показателя по проверкам земель иных категорий (ИК) осуществляется по следующей формуле:</w:t>
            </w:r>
          </w:p>
          <w:p w14:paraId="7D98B2B4"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ИК=</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ИКосм</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*0,3+</m:t>
                  </m:r>
                  <m:f>
                    <m:fPr>
                      <m:ctrlPr>
                        <w:rPr>
                          <w:rFonts w:ascii="Cambria Math" w:hAnsi="Cambria Math"/>
                          <w:sz w:val="20"/>
                          <w:szCs w:val="20"/>
                        </w:rPr>
                      </m:ctrlPr>
                    </m:fPr>
                    <m:num>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факт</m:t>
                          </m:r>
                        </m:e>
                      </m:d>
                    </m:num>
                    <m:den>
                      <m:r>
                        <m:rPr>
                          <m:sty m:val="p"/>
                        </m:rPr>
                        <w:rPr>
                          <w:rFonts w:ascii="Cambria Math" w:hAnsi="Cambria Math"/>
                          <w:sz w:val="20"/>
                          <w:szCs w:val="20"/>
                        </w:rPr>
                        <m:t>ИКпр</m:t>
                      </m:r>
                      <m:d>
                        <m:dPr>
                          <m:ctrlPr>
                            <w:rPr>
                              <w:rFonts w:ascii="Cambria Math" w:hAnsi="Cambria Math"/>
                              <w:sz w:val="20"/>
                              <w:szCs w:val="20"/>
                            </w:rPr>
                          </m:ctrlPr>
                        </m:dPr>
                        <m:e>
                          <m:r>
                            <m:rPr>
                              <m:sty m:val="p"/>
                            </m:rPr>
                            <w:rPr>
                              <w:rFonts w:ascii="Cambria Math" w:hAnsi="Cambria Math"/>
                              <w:sz w:val="20"/>
                              <w:szCs w:val="20"/>
                            </w:rPr>
                            <m:t>план</m:t>
                          </m:r>
                        </m:e>
                      </m:d>
                    </m:den>
                  </m:f>
                  <m:r>
                    <m:rPr>
                      <m:sty m:val="p"/>
                    </m:rPr>
                    <w:rPr>
                      <w:rFonts w:ascii="Cambria Math" w:hAnsi="Cambria Math"/>
                      <w:sz w:val="20"/>
                      <w:szCs w:val="20"/>
                    </w:rPr>
                    <m:t>*0,6</m:t>
                  </m:r>
                </m:e>
              </m:d>
              <m:r>
                <m:rPr>
                  <m:sty m:val="p"/>
                </m:rPr>
                <w:rPr>
                  <w:rFonts w:ascii="Cambria Math" w:hAnsi="Cambria Math"/>
                  <w:sz w:val="20"/>
                  <w:szCs w:val="20"/>
                </w:rPr>
                <m:t>*100%+Ш</m:t>
              </m:r>
            </m:oMath>
            <w:r w:rsidRPr="00E84EA2">
              <w:rPr>
                <w:rFonts w:ascii="Times New Roman" w:hAnsi="Times New Roman"/>
                <w:sz w:val="20"/>
                <w:szCs w:val="20"/>
              </w:rPr>
              <w:t>, где</w:t>
            </w:r>
          </w:p>
          <w:p w14:paraId="660CAE6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ИК – процентное исполнение показателя по проверкам земель иных категорий.</w:t>
            </w:r>
          </w:p>
          <w:p w14:paraId="0F8ABD59"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ИКосм</w:t>
            </w:r>
            <w:proofErr w:type="spellEnd"/>
            <w:r w:rsidRPr="00E84EA2">
              <w:rPr>
                <w:rFonts w:ascii="Times New Roman" w:hAnsi="Times New Roman"/>
                <w:sz w:val="20"/>
                <w:szCs w:val="20"/>
              </w:rPr>
              <w:t xml:space="preserve"> – количество осмотров земельных участков иных категорий, включая арендованные земли.</w:t>
            </w:r>
          </w:p>
          <w:p w14:paraId="588EA758"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ИКпр</w:t>
            </w:r>
            <w:proofErr w:type="spellEnd"/>
            <w:r w:rsidRPr="00E84EA2">
              <w:rPr>
                <w:rFonts w:ascii="Times New Roman" w:hAnsi="Times New Roman"/>
                <w:sz w:val="20"/>
                <w:szCs w:val="20"/>
              </w:rPr>
              <w:t xml:space="preserve"> – количество участков иных категорий для проверок.</w:t>
            </w:r>
          </w:p>
          <w:p w14:paraId="73B6B4A8"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Ш – наложенные штрафы. Значение переменной равно 10% в случае, если штрафы наложены. Значение переменной равно нулю, если штрафы не наложены.</w:t>
            </w:r>
          </w:p>
          <w:p w14:paraId="433D7B21"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lastRenderedPageBreak/>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14:paraId="33F3EF7F" w14:textId="28A9829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14:paraId="3037BCD8" w14:textId="775B85F4"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lastRenderedPageBreak/>
              <w:t>Система ГАС «Управление», ЕГИС ОКНД</w:t>
            </w:r>
          </w:p>
        </w:tc>
        <w:tc>
          <w:tcPr>
            <w:tcW w:w="992" w:type="dxa"/>
          </w:tcPr>
          <w:p w14:paraId="65547EE9" w14:textId="58F46026" w:rsidR="00E84EA2" w:rsidRPr="00E84EA2" w:rsidRDefault="00E84EA2" w:rsidP="00E84EA2">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Ежемесячно/ежедневно</w:t>
            </w:r>
          </w:p>
        </w:tc>
      </w:tr>
      <w:tr w:rsidR="00E84EA2" w:rsidRPr="00334ED0" w14:paraId="39FB701A" w14:textId="77777777" w:rsidTr="00E82AB1">
        <w:trPr>
          <w:trHeight w:val="253"/>
        </w:trPr>
        <w:tc>
          <w:tcPr>
            <w:tcW w:w="708" w:type="dxa"/>
          </w:tcPr>
          <w:p w14:paraId="0901F9C7" w14:textId="202E0DA6" w:rsidR="00E84EA2" w:rsidRPr="00286521" w:rsidRDefault="00E84EA2" w:rsidP="00E84EA2">
            <w:pPr>
              <w:widowControl w:val="0"/>
              <w:autoSpaceDE w:val="0"/>
              <w:autoSpaceDN w:val="0"/>
              <w:adjustRightInd w:val="0"/>
              <w:spacing w:after="0" w:line="240" w:lineRule="auto"/>
              <w:ind w:left="-704" w:firstLine="720"/>
              <w:jc w:val="center"/>
              <w:rPr>
                <w:rFonts w:ascii="Times New Roman" w:hAnsi="Times New Roman" w:cs="Times New Roman"/>
                <w:color w:val="000000"/>
                <w:sz w:val="19"/>
                <w:szCs w:val="19"/>
                <w:lang w:eastAsia="ru-RU"/>
              </w:rPr>
            </w:pPr>
            <w:r w:rsidRPr="00286521">
              <w:rPr>
                <w:rFonts w:ascii="Times New Roman" w:eastAsiaTheme="minorEastAsia" w:hAnsi="Times New Roman" w:cs="Times New Roman"/>
                <w:sz w:val="19"/>
                <w:szCs w:val="19"/>
                <w:lang w:eastAsia="ru-RU"/>
              </w:rPr>
              <w:t>1.7.</w:t>
            </w:r>
          </w:p>
        </w:tc>
        <w:tc>
          <w:tcPr>
            <w:tcW w:w="2127" w:type="dxa"/>
          </w:tcPr>
          <w:p w14:paraId="2BD7FA9F" w14:textId="18BE5704"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2020,2021,2022 Исключение незаконных решений по земле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7B66980" w14:textId="45B53EBA"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Шт.</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07A106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75D518F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0B2C7143"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4301D89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8DF6DC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6E8433D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60C61EF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B9FC63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2B844B4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D48C31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3B709967" w14:textId="5A620803"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69B9D4A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9206C34"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5B6E8413" w14:textId="0BE3D6B1"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53A15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lastRenderedPageBreak/>
              <w:t xml:space="preserve">данные ЕИСОУ, данные </w:t>
            </w:r>
          </w:p>
          <w:p w14:paraId="39CDA3F8" w14:textId="5D61BC15"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РГИС МО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1183D7C" w14:textId="0CEF67AB"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48989BBB" w14:textId="77777777" w:rsidTr="00E82AB1">
        <w:trPr>
          <w:trHeight w:val="253"/>
        </w:trPr>
        <w:tc>
          <w:tcPr>
            <w:tcW w:w="708" w:type="dxa"/>
          </w:tcPr>
          <w:p w14:paraId="7E0855CE" w14:textId="6960315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9"/>
                <w:szCs w:val="19"/>
                <w:lang w:eastAsia="ru-RU"/>
              </w:rPr>
            </w:pPr>
            <w:r w:rsidRPr="007279CB">
              <w:rPr>
                <w:rFonts w:ascii="Times New Roman" w:hAnsi="Times New Roman" w:cs="Times New Roman"/>
                <w:sz w:val="19"/>
                <w:szCs w:val="19"/>
              </w:rPr>
              <w:t>1.8.</w:t>
            </w:r>
          </w:p>
        </w:tc>
        <w:tc>
          <w:tcPr>
            <w:tcW w:w="2127" w:type="dxa"/>
          </w:tcPr>
          <w:p w14:paraId="6AB7CA7B" w14:textId="77777777" w:rsidR="00E84EA2" w:rsidRPr="00E84EA2" w:rsidRDefault="00E84EA2" w:rsidP="00E84EA2">
            <w:pPr>
              <w:widowControl w:val="0"/>
              <w:autoSpaceDE w:val="0"/>
              <w:autoSpaceDN w:val="0"/>
              <w:adjustRightInd w:val="0"/>
              <w:spacing w:after="0" w:line="240" w:lineRule="auto"/>
              <w:jc w:val="both"/>
              <w:rPr>
                <w:rFonts w:ascii="Times New Roman" w:hAnsi="Times New Roman" w:cs="Times New Roman"/>
                <w:sz w:val="20"/>
                <w:szCs w:val="20"/>
              </w:rPr>
            </w:pPr>
            <w:r w:rsidRPr="00E84EA2">
              <w:rPr>
                <w:rFonts w:ascii="Times New Roman" w:hAnsi="Times New Roman" w:cs="Times New Roman"/>
                <w:sz w:val="20"/>
                <w:szCs w:val="20"/>
              </w:rPr>
              <w:t xml:space="preserve">2020,2021 </w:t>
            </w:r>
          </w:p>
          <w:p w14:paraId="27DFC75F" w14:textId="77777777" w:rsidR="00E84EA2" w:rsidRPr="00E84EA2" w:rsidRDefault="00E84EA2" w:rsidP="00E84EA2">
            <w:pPr>
              <w:widowControl w:val="0"/>
              <w:autoSpaceDE w:val="0"/>
              <w:autoSpaceDN w:val="0"/>
              <w:adjustRightInd w:val="0"/>
              <w:spacing w:after="0" w:line="240" w:lineRule="auto"/>
              <w:rPr>
                <w:rFonts w:ascii="Times New Roman" w:hAnsi="Times New Roman" w:cs="Times New Roman"/>
                <w:sz w:val="20"/>
                <w:szCs w:val="20"/>
              </w:rPr>
            </w:pPr>
            <w:r w:rsidRPr="00E84EA2">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p w14:paraId="038F2F85" w14:textId="4EF0568F" w:rsidR="00E84EA2" w:rsidRPr="00E84EA2" w:rsidRDefault="00E84EA2" w:rsidP="00E84EA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 xml:space="preserve">2022     Доля объектов недвижимого имущества, поставленных на ГКУ </w:t>
            </w:r>
            <w:r w:rsidRPr="00E84EA2">
              <w:rPr>
                <w:rFonts w:ascii="Times New Roman" w:hAnsi="Times New Roman" w:cs="Times New Roman"/>
                <w:sz w:val="20"/>
                <w:szCs w:val="20"/>
              </w:rPr>
              <w:br/>
              <w:t>по результатам МЗК</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1EAAD4" w14:textId="24FADE49"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5788B9E9" w14:textId="5CE5C0EF"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b/>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E84EA2">
              <w:rPr>
                <w:rFonts w:ascii="Times New Roman" w:hAnsi="Times New Roman" w:cs="Times New Roman"/>
                <w:sz w:val="20"/>
                <w:szCs w:val="20"/>
              </w:rPr>
              <w:t>: основной целью показателя является исключение незаконных решений и решений, подготовленных с нарушением установленной формы, порядка или срока их подготовки (далее – инцидент).</w:t>
            </w:r>
          </w:p>
          <w:p w14:paraId="3350F4B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Инциденты делятся на три вида, которым присваиваются следующие веса:</w:t>
            </w:r>
          </w:p>
          <w:p w14:paraId="43C7E3F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(далее –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 либо допущено нарушение срока предоставления государственной услуги заявителю по данным статистических источников, либо в направленном на согласование в Министерство проекте решения не учтены все предусмотренные земельным законодательством, Административным регламентом основания для принятия решения, в связи с чем, представленный проект направлялся на доработку в орган местного самоуправления более трех раз.</w:t>
            </w:r>
          </w:p>
          <w:p w14:paraId="6682823B"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w:t>
            </w:r>
            <w:proofErr w:type="spellStart"/>
            <w:r w:rsidRPr="00E84EA2">
              <w:rPr>
                <w:rFonts w:ascii="Times New Roman" w:hAnsi="Times New Roman" w:cs="Times New Roman"/>
                <w:sz w:val="20"/>
                <w:szCs w:val="20"/>
              </w:rPr>
              <w:t>и.т.п</w:t>
            </w:r>
            <w:proofErr w:type="spellEnd"/>
            <w:r w:rsidRPr="00E84EA2">
              <w:rPr>
                <w:rFonts w:ascii="Times New Roman" w:hAnsi="Times New Roman" w:cs="Times New Roman"/>
                <w:sz w:val="20"/>
                <w:szCs w:val="20"/>
              </w:rPr>
              <w:t xml:space="preserve">.,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 в случае нарушения порядка работы в информационной системе, с использованием которой организована обработка заявления в органе местного самоуправления; </w:t>
            </w:r>
          </w:p>
          <w:p w14:paraId="37CAEE0C"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14:paraId="7F1B095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lastRenderedPageBreak/>
              <w:t>Оценка проводится специалистами Министерства на соответствие решения земельному законодательству, Административным регламентам предоставления государственных услуг, а также на соответствие сводному заключению Министерства. Расчет производится по количеству инцидентов в муниципальном образовании с учетом веса инцидента, по формуле:</w:t>
            </w:r>
          </w:p>
          <w:p w14:paraId="4B4142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w:t>
            </w:r>
            <w:proofErr w:type="gramStart"/>
            <w:r w:rsidRPr="00E84EA2">
              <w:rPr>
                <w:rFonts w:ascii="Times New Roman" w:hAnsi="Times New Roman" w:cs="Times New Roman"/>
                <w:sz w:val="20"/>
                <w:szCs w:val="20"/>
              </w:rPr>
              <w:t>=(</w:t>
            </w:r>
            <w:proofErr w:type="gramEnd"/>
            <w:r w:rsidRPr="00E84EA2">
              <w:rPr>
                <w:rFonts w:ascii="Times New Roman" w:hAnsi="Times New Roman" w:cs="Times New Roman"/>
                <w:sz w:val="20"/>
                <w:szCs w:val="20"/>
              </w:rPr>
              <w:t>Ин + 0,5*Ио + 0,2 * Ипр)/Р*100</w:t>
            </w:r>
          </w:p>
          <w:p w14:paraId="21AC1B9F"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62AC6D3D"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Пi3 – итоговое значение инцидентов;</w:t>
            </w:r>
          </w:p>
          <w:p w14:paraId="0BE7AC22"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Ин – количество инцидентов с незаконно принятым решением, не соответствующим решению, принятому в Министерстве.</w:t>
            </w:r>
          </w:p>
          <w:p w14:paraId="51C34834" w14:textId="36A44F92"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 при работе в информационной системе, с использованием которой организована обработка заявления в органе местного самоуправления;</w:t>
            </w:r>
          </w:p>
          <w:p w14:paraId="4BB5C10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 либо при направлении результата предоставления государственной услуги заявителю с нарушением регламентного срока;</w:t>
            </w:r>
          </w:p>
          <w:p w14:paraId="16BB87C8"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Законом Московской области от 10.12.2020 № 270/2020-ОЗ.</w:t>
            </w:r>
          </w:p>
          <w:p w14:paraId="3354D3C1"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 0.</w:t>
            </w:r>
          </w:p>
          <w:p w14:paraId="584C739F"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07FC72CE"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7ACD0CB8"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276DDE6A" w14:textId="77777777" w:rsidR="00E84EA2" w:rsidRPr="00E84EA2" w:rsidRDefault="00E84EA2" w:rsidP="00E84EA2">
            <w:pPr>
              <w:spacing w:after="0" w:line="240" w:lineRule="auto"/>
              <w:ind w:firstLine="709"/>
              <w:jc w:val="both"/>
              <w:rPr>
                <w:rFonts w:ascii="Times New Roman" w:hAnsi="Times New Roman" w:cs="Times New Roman"/>
                <w:b/>
                <w:sz w:val="20"/>
                <w:szCs w:val="20"/>
              </w:rPr>
            </w:pPr>
            <w:r w:rsidRPr="00E84EA2">
              <w:rPr>
                <w:rFonts w:ascii="Times New Roman" w:hAnsi="Times New Roman" w:cs="Times New Roman"/>
                <w:b/>
                <w:sz w:val="20"/>
                <w:szCs w:val="20"/>
              </w:rPr>
              <w:t>Расчет доли объектов недвижимого имущества, поставленных на ГКУ по результатам МЗК (</w:t>
            </w:r>
            <w:proofErr w:type="spellStart"/>
            <w:r w:rsidRPr="00E84EA2">
              <w:rPr>
                <w:rFonts w:ascii="Times New Roman" w:hAnsi="Times New Roman" w:cs="Times New Roman"/>
                <w:b/>
                <w:sz w:val="20"/>
                <w:szCs w:val="20"/>
              </w:rPr>
              <w:t>МЗКон</w:t>
            </w:r>
            <w:proofErr w:type="spellEnd"/>
            <w:r w:rsidRPr="00E84EA2">
              <w:rPr>
                <w:rFonts w:ascii="Times New Roman" w:hAnsi="Times New Roman" w:cs="Times New Roman"/>
                <w:b/>
                <w:sz w:val="20"/>
                <w:szCs w:val="20"/>
              </w:rPr>
              <w:t>), осуществляется по следующей формуле:</w:t>
            </w:r>
          </w:p>
          <w:p w14:paraId="3CFA4DD1" w14:textId="77777777" w:rsidR="00E84EA2" w:rsidRPr="00E84EA2" w:rsidRDefault="00E84EA2" w:rsidP="00E84EA2">
            <w:pPr>
              <w:spacing w:after="0" w:line="240" w:lineRule="auto"/>
              <w:ind w:firstLine="709"/>
              <w:jc w:val="both"/>
              <w:rPr>
                <w:rFonts w:ascii="Times New Roman" w:hAnsi="Times New Roman" w:cs="Times New Roman"/>
                <w:sz w:val="20"/>
                <w:szCs w:val="20"/>
              </w:rPr>
            </w:pPr>
          </w:p>
          <w:p w14:paraId="69882570" w14:textId="77777777" w:rsidR="00E84EA2" w:rsidRPr="00E84EA2" w:rsidRDefault="00E84EA2" w:rsidP="00E84EA2">
            <w:pPr>
              <w:spacing w:after="0" w:line="240" w:lineRule="auto"/>
              <w:ind w:firstLine="709"/>
              <w:jc w:val="both"/>
              <w:rPr>
                <w:rFonts w:ascii="Times New Roman" w:hAnsi="Times New Roman" w:cs="Times New Roman"/>
                <w:sz w:val="20"/>
                <w:szCs w:val="20"/>
              </w:rPr>
            </w:pPr>
            <m:oMathPara>
              <m:oMath>
                <m:r>
                  <m:rPr>
                    <m:sty m:val="p"/>
                  </m:rPr>
                  <w:rPr>
                    <w:rFonts w:ascii="Cambria Math" w:hAnsi="Cambria Math" w:cs="Times New Roman"/>
                    <w:sz w:val="20"/>
                    <w:szCs w:val="20"/>
                  </w:rPr>
                  <m:t xml:space="preserve"> МЗКон=</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Кп+С</m:t>
                        </m:r>
                      </m:num>
                      <m:den>
                        <m:d>
                          <m:dPr>
                            <m:begChr m:val=""/>
                            <m:endChr m:val=""/>
                            <m:ctrlPr>
                              <w:rPr>
                                <w:rFonts w:ascii="Cambria Math" w:hAnsi="Cambria Math" w:cs="Times New Roman"/>
                                <w:sz w:val="20"/>
                                <w:szCs w:val="20"/>
                              </w:rPr>
                            </m:ctrlPr>
                          </m:dPr>
                          <m:e>
                            <m:r>
                              <m:rPr>
                                <m:sty m:val="p"/>
                              </m:rPr>
                              <w:rPr>
                                <w:rFonts w:ascii="Cambria Math" w:hAnsi="Cambria Math" w:cs="Times New Roman"/>
                                <w:sz w:val="20"/>
                                <w:szCs w:val="20"/>
                              </w:rPr>
                              <m:t>Кмзк-Ку</m:t>
                            </m:r>
                          </m:e>
                        </m:d>
                      </m:den>
                    </m:f>
                  </m:e>
                </m:d>
                <m:r>
                  <m:rPr>
                    <m:sty m:val="p"/>
                  </m:rPr>
                  <w:rPr>
                    <w:rFonts w:ascii="Cambria Math" w:hAnsi="Cambria Math" w:cs="Times New Roman"/>
                    <w:sz w:val="20"/>
                    <w:szCs w:val="20"/>
                  </w:rPr>
                  <m:t>*</m:t>
                </m:r>
                <m:r>
                  <m:rPr>
                    <m:sty m:val="b"/>
                  </m:rPr>
                  <w:rPr>
                    <w:rFonts w:ascii="Cambria Math" w:hAnsi="Cambria Math" w:cs="Times New Roman"/>
                    <w:sz w:val="20"/>
                    <w:szCs w:val="20"/>
                  </w:rPr>
                  <m:t>100</m:t>
                </m:r>
                <m:r>
                  <m:rPr>
                    <m:sty m:val="p"/>
                  </m:rPr>
                  <w:rPr>
                    <w:rFonts w:ascii="Cambria Math" w:hAnsi="Cambria Math" w:cs="Times New Roman"/>
                    <w:sz w:val="20"/>
                    <w:szCs w:val="20"/>
                  </w:rPr>
                  <m:t xml:space="preserve">%, </m:t>
                </m:r>
              </m:oMath>
            </m:oMathPara>
          </w:p>
          <w:p w14:paraId="271123B6"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где:</w:t>
            </w:r>
          </w:p>
          <w:p w14:paraId="5793D7C8" w14:textId="77777777" w:rsidR="00E84EA2" w:rsidRPr="00E84EA2" w:rsidRDefault="00E84EA2" w:rsidP="00E84EA2">
            <w:pPr>
              <w:spacing w:after="0" w:line="240" w:lineRule="auto"/>
              <w:ind w:firstLine="709"/>
              <w:jc w:val="both"/>
              <w:rPr>
                <w:rFonts w:ascii="Times New Roman" w:hAnsi="Times New Roman" w:cs="Times New Roman"/>
                <w:sz w:val="20"/>
                <w:szCs w:val="20"/>
              </w:rPr>
            </w:pPr>
            <w:bookmarkStart w:id="5" w:name="_Hlk88562283"/>
            <w:proofErr w:type="spellStart"/>
            <w:r w:rsidRPr="00E84EA2">
              <w:rPr>
                <w:rFonts w:ascii="Times New Roman" w:hAnsi="Times New Roman" w:cs="Times New Roman"/>
                <w:sz w:val="20"/>
                <w:szCs w:val="20"/>
              </w:rPr>
              <w:t>Кмзк</w:t>
            </w:r>
            <w:proofErr w:type="spellEnd"/>
            <w:r w:rsidRPr="00E84EA2">
              <w:rPr>
                <w:rFonts w:ascii="Times New Roman" w:hAnsi="Times New Roman" w:cs="Times New Roman"/>
                <w:sz w:val="20"/>
                <w:szCs w:val="20"/>
              </w:rPr>
              <w:t xml:space="preserve"> – количество осмотров земельных участков МЗК из Реестра </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с установлением плановых осмотров МЗК ежеквартально.</w:t>
            </w:r>
          </w:p>
          <w:p w14:paraId="5DC9E540" w14:textId="77777777" w:rsidR="00E84EA2" w:rsidRPr="00E84EA2" w:rsidRDefault="00E84EA2" w:rsidP="00E84EA2">
            <w:pPr>
              <w:spacing w:after="0" w:line="240" w:lineRule="auto"/>
              <w:ind w:firstLine="709"/>
              <w:jc w:val="both"/>
              <w:rPr>
                <w:rFonts w:ascii="Times New Roman" w:hAnsi="Times New Roman" w:cs="Times New Roman"/>
                <w:sz w:val="20"/>
                <w:szCs w:val="20"/>
              </w:rPr>
            </w:pPr>
            <w:proofErr w:type="spellStart"/>
            <w:r w:rsidRPr="00E84EA2">
              <w:rPr>
                <w:rFonts w:ascii="Times New Roman" w:hAnsi="Times New Roman" w:cs="Times New Roman"/>
                <w:sz w:val="20"/>
                <w:szCs w:val="20"/>
              </w:rPr>
              <w:t>Кп</w:t>
            </w:r>
            <w:proofErr w:type="spellEnd"/>
            <w:r w:rsidRPr="00E84EA2">
              <w:rPr>
                <w:rFonts w:ascii="Times New Roman" w:hAnsi="Times New Roman" w:cs="Times New Roman"/>
                <w:sz w:val="20"/>
                <w:szCs w:val="20"/>
              </w:rPr>
              <w:t xml:space="preserve"> – количество объектов недвижимого имущества, поставленных на кадастровый учет на земельных участках из Реестра, нарастающим итогом с начала года.</w:t>
            </w:r>
          </w:p>
          <w:p w14:paraId="256CC10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Ку — количество земельных участков, удаленных из Реестра земельных участков с неоформленными объектами недвижимого имущества (не объекты налогообложения).</w:t>
            </w:r>
          </w:p>
          <w:p w14:paraId="5836489D" w14:textId="37725D08"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С – количество решений комиссии ОМС по признанию построек самовольными по результатам МЗК из Реестра и количество судебных исков </w:t>
            </w:r>
            <w:bookmarkEnd w:id="5"/>
            <w:r w:rsidRPr="00E84EA2">
              <w:rPr>
                <w:rFonts w:ascii="Times New Roman" w:hAnsi="Times New Roman" w:cs="Times New Roman"/>
                <w:sz w:val="20"/>
                <w:szCs w:val="20"/>
              </w:rPr>
              <w:t>о принятии мер к самовольным постройкам.</w:t>
            </w:r>
          </w:p>
          <w:p w14:paraId="358CA0C7"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w:t>
            </w:r>
            <w:proofErr w:type="spellStart"/>
            <w:r w:rsidRPr="00E84EA2">
              <w:rPr>
                <w:rFonts w:ascii="Times New Roman" w:hAnsi="Times New Roman" w:cs="Times New Roman"/>
                <w:sz w:val="20"/>
                <w:szCs w:val="20"/>
              </w:rPr>
              <w:t>Рвно</w:t>
            </w:r>
            <w:proofErr w:type="spellEnd"/>
            <w:r w:rsidRPr="00E84EA2">
              <w:rPr>
                <w:rFonts w:ascii="Times New Roman" w:hAnsi="Times New Roman" w:cs="Times New Roman"/>
                <w:sz w:val="20"/>
                <w:szCs w:val="20"/>
              </w:rPr>
              <w:t xml:space="preserve"> – Реестр земельных участков, на которых выявлены не зарегистрированные объекты недвижимости.</w:t>
            </w:r>
          </w:p>
          <w:p w14:paraId="6F00C1CA"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Плановое значение показателя: 1 квартал - 5%;</w:t>
            </w:r>
          </w:p>
          <w:p w14:paraId="0B1757E0"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2 квартал - 20%;</w:t>
            </w:r>
          </w:p>
          <w:p w14:paraId="1992D8A9" w14:textId="77777777"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3 квартал - 40%;</w:t>
            </w:r>
          </w:p>
          <w:p w14:paraId="3066CB88" w14:textId="318E8C49" w:rsidR="00E84EA2" w:rsidRPr="00E84EA2" w:rsidRDefault="00E84EA2" w:rsidP="00E84EA2">
            <w:pPr>
              <w:spacing w:after="0" w:line="240" w:lineRule="auto"/>
              <w:ind w:firstLine="709"/>
              <w:jc w:val="both"/>
              <w:rPr>
                <w:rFonts w:ascii="Times New Roman" w:hAnsi="Times New Roman" w:cs="Times New Roman"/>
                <w:sz w:val="20"/>
                <w:szCs w:val="20"/>
              </w:rPr>
            </w:pPr>
            <w:r w:rsidRPr="00E84EA2">
              <w:rPr>
                <w:rFonts w:ascii="Times New Roman" w:hAnsi="Times New Roman" w:cs="Times New Roman"/>
                <w:sz w:val="20"/>
                <w:szCs w:val="20"/>
              </w:rPr>
              <w:t xml:space="preserve">                                                  4 квартал (год) - 50%.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FDD765"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roofErr w:type="spellStart"/>
            <w:r w:rsidRPr="00E84EA2">
              <w:rPr>
                <w:rFonts w:ascii="Times New Roman" w:eastAsiaTheme="minorEastAsia" w:hAnsi="Times New Roman" w:cs="Times New Roman"/>
                <w:sz w:val="20"/>
                <w:szCs w:val="20"/>
                <w:lang w:eastAsia="ru-RU"/>
              </w:rPr>
              <w:lastRenderedPageBreak/>
              <w:t>Минмособлимущество</w:t>
            </w:r>
            <w:proofErr w:type="spellEnd"/>
          </w:p>
          <w:p w14:paraId="753D023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Росреестр</w:t>
            </w:r>
          </w:p>
          <w:p w14:paraId="408C32CF"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 xml:space="preserve">Ведомственная информационная система </w:t>
            </w:r>
            <w:proofErr w:type="spellStart"/>
            <w:r w:rsidRPr="00E84EA2">
              <w:rPr>
                <w:rFonts w:ascii="Times New Roman" w:eastAsiaTheme="minorEastAsia" w:hAnsi="Times New Roman" w:cs="Times New Roman"/>
                <w:sz w:val="20"/>
                <w:szCs w:val="20"/>
                <w:lang w:eastAsia="ru-RU"/>
              </w:rPr>
              <w:t>Минмособлимущества</w:t>
            </w:r>
            <w:proofErr w:type="spellEnd"/>
          </w:p>
          <w:p w14:paraId="729ADBD2" w14:textId="5D85F5DB"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РГИС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F00911" w14:textId="62CA23B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0499885" w14:textId="77777777" w:rsidTr="00E82AB1">
        <w:trPr>
          <w:trHeight w:val="253"/>
        </w:trPr>
        <w:tc>
          <w:tcPr>
            <w:tcW w:w="708" w:type="dxa"/>
          </w:tcPr>
          <w:p w14:paraId="219B2482" w14:textId="32E98887"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cs="Times New Roman"/>
                <w:sz w:val="19"/>
                <w:szCs w:val="19"/>
              </w:rPr>
              <w:lastRenderedPageBreak/>
              <w:t>1.9.</w:t>
            </w:r>
          </w:p>
        </w:tc>
        <w:tc>
          <w:tcPr>
            <w:tcW w:w="2127" w:type="dxa"/>
          </w:tcPr>
          <w:p w14:paraId="57D46551" w14:textId="5DD03745" w:rsidR="00E84EA2" w:rsidRPr="00E84EA2" w:rsidRDefault="00E84EA2" w:rsidP="00E84EA2">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E84EA2">
              <w:rPr>
                <w:rFonts w:ascii="Times New Roman" w:hAnsi="Times New Roman" w:cs="Times New Roman"/>
                <w:sz w:val="20"/>
                <w:szCs w:val="20"/>
              </w:rPr>
              <w:t>2020,2021,2022 Прирост земельного налога</w:t>
            </w:r>
          </w:p>
        </w:tc>
        <w:tc>
          <w:tcPr>
            <w:tcW w:w="709" w:type="dxa"/>
          </w:tcPr>
          <w:p w14:paraId="0A3FC951" w14:textId="4E0032E2"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hAnsi="Times New Roman" w:cs="Times New Roman"/>
                <w:sz w:val="20"/>
                <w:szCs w:val="20"/>
              </w:rPr>
              <w:t>%</w:t>
            </w:r>
          </w:p>
        </w:tc>
        <w:tc>
          <w:tcPr>
            <w:tcW w:w="9072" w:type="dxa"/>
          </w:tcPr>
          <w:p w14:paraId="1CF15A6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14:paraId="7224F501"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Расчет показателя осуществляется по следующей формуле:</w:t>
            </w:r>
          </w:p>
          <w:p w14:paraId="0ED8294B"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5B4D487"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Пзн</w:t>
            </w:r>
            <w:proofErr w:type="spellEnd"/>
            <w:r w:rsidRPr="00E84EA2">
              <w:rPr>
                <w:rFonts w:ascii="Times New Roman" w:hAnsi="Times New Roman" w:cs="Times New Roman"/>
                <w:sz w:val="20"/>
                <w:szCs w:val="20"/>
              </w:rPr>
              <w:t xml:space="preserve"> – Процент собираемости земельного налога. </w:t>
            </w:r>
          </w:p>
          <w:p w14:paraId="5549EDF2"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Гп</w:t>
            </w:r>
            <w:proofErr w:type="spellEnd"/>
            <w:r w:rsidRPr="00E84EA2">
              <w:rPr>
                <w:rFonts w:ascii="Times New Roman" w:hAnsi="Times New Roman" w:cs="Times New Roman"/>
                <w:sz w:val="20"/>
                <w:szCs w:val="20"/>
              </w:rPr>
              <w:t xml:space="preserve"> – годовое плановое значение показателя, установленное органу местного самоуправления по земельному налогу.</w:t>
            </w:r>
          </w:p>
          <w:p w14:paraId="103A51E1"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t>Фп</w:t>
            </w:r>
            <w:proofErr w:type="spellEnd"/>
            <w:r w:rsidRPr="00E84EA2">
              <w:rPr>
                <w:rFonts w:ascii="Times New Roman" w:hAnsi="Times New Roman" w:cs="Times New Roman"/>
                <w:sz w:val="20"/>
                <w:szCs w:val="20"/>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14:paraId="2863ECF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14:paraId="658D7459" w14:textId="1C86C3D5" w:rsidR="00E84EA2" w:rsidRPr="00E84EA2" w:rsidRDefault="00E84EA2" w:rsidP="00E84EA2">
            <w:pPr>
              <w:pStyle w:val="affb"/>
              <w:ind w:right="0" w:firstLine="851"/>
              <w:rPr>
                <w:rFonts w:eastAsiaTheme="minorHAnsi"/>
                <w:sz w:val="20"/>
                <w:szCs w:val="20"/>
                <w:lang w:eastAsia="en-US"/>
              </w:rPr>
            </w:pPr>
            <w:r w:rsidRPr="00E84EA2">
              <w:rPr>
                <w:sz w:val="20"/>
                <w:szCs w:val="20"/>
                <w:lang w:eastAsia="en-US"/>
              </w:rPr>
              <w:t>Плановое значение показателя – 100%.</w:t>
            </w:r>
          </w:p>
        </w:tc>
        <w:tc>
          <w:tcPr>
            <w:tcW w:w="1418" w:type="dxa"/>
          </w:tcPr>
          <w:p w14:paraId="7EB56972" w14:textId="7BF334D6"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Система ГАС «Управление», утвержденные бюджеты органов местного самоуправления Московской области</w:t>
            </w:r>
          </w:p>
        </w:tc>
        <w:tc>
          <w:tcPr>
            <w:tcW w:w="992" w:type="dxa"/>
          </w:tcPr>
          <w:p w14:paraId="109B48EE" w14:textId="579EC8F4"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EastAsia" w:hAnsi="Times New Roman" w:cs="Times New Roman"/>
                <w:sz w:val="20"/>
                <w:szCs w:val="20"/>
                <w:lang w:eastAsia="ru-RU"/>
              </w:rPr>
              <w:t>Ежеквартально</w:t>
            </w:r>
          </w:p>
        </w:tc>
      </w:tr>
      <w:tr w:rsidR="00E84EA2" w:rsidRPr="00334ED0" w14:paraId="37898F82" w14:textId="77777777" w:rsidTr="00E82AB1">
        <w:trPr>
          <w:trHeight w:val="2582"/>
        </w:trPr>
        <w:tc>
          <w:tcPr>
            <w:tcW w:w="708" w:type="dxa"/>
          </w:tcPr>
          <w:p w14:paraId="126CF9CA" w14:textId="7D1C8861" w:rsidR="00E84EA2" w:rsidRPr="007279CB" w:rsidRDefault="00E84EA2" w:rsidP="00E84EA2">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7279CB">
              <w:rPr>
                <w:rFonts w:ascii="Times New Roman" w:hAnsi="Times New Roman"/>
                <w:sz w:val="19"/>
                <w:szCs w:val="19"/>
              </w:rPr>
              <w:t>1.10.</w:t>
            </w:r>
          </w:p>
        </w:tc>
        <w:tc>
          <w:tcPr>
            <w:tcW w:w="2127" w:type="dxa"/>
          </w:tcPr>
          <w:p w14:paraId="0EFE0B94" w14:textId="0DE2B8B7" w:rsidR="00E84EA2" w:rsidRPr="00E84EA2" w:rsidRDefault="00E84EA2" w:rsidP="00E84EA2">
            <w:pPr>
              <w:widowControl w:val="0"/>
              <w:autoSpaceDE w:val="0"/>
              <w:autoSpaceDN w:val="0"/>
              <w:adjustRightInd w:val="0"/>
              <w:spacing w:after="0" w:line="240" w:lineRule="auto"/>
              <w:rPr>
                <w:rFonts w:ascii="Times New Roman" w:eastAsiaTheme="minorHAnsi" w:hAnsi="Times New Roman" w:cs="Times New Roman"/>
                <w:sz w:val="20"/>
                <w:szCs w:val="20"/>
              </w:rPr>
            </w:pPr>
            <w:r w:rsidRPr="00E84EA2">
              <w:rPr>
                <w:rFonts w:ascii="Times New Roman" w:hAnsi="Times New Roman" w:cs="Times New Roman"/>
                <w:color w:val="000000"/>
                <w:sz w:val="20"/>
                <w:szCs w:val="20"/>
              </w:rPr>
              <w:t>2020,2021,2022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w:t>
            </w:r>
          </w:p>
        </w:tc>
        <w:tc>
          <w:tcPr>
            <w:tcW w:w="709" w:type="dxa"/>
          </w:tcPr>
          <w:p w14:paraId="430EDB25" w14:textId="7DB7F4FE" w:rsidR="00E84EA2" w:rsidRPr="00E84EA2" w:rsidRDefault="00E84EA2" w:rsidP="00E84EA2">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E84EA2">
              <w:rPr>
                <w:rFonts w:ascii="Times New Roman" w:hAnsi="Times New Roman" w:cs="Times New Roman"/>
                <w:sz w:val="20"/>
                <w:szCs w:val="20"/>
              </w:rPr>
              <w:t>%</w:t>
            </w:r>
          </w:p>
        </w:tc>
        <w:tc>
          <w:tcPr>
            <w:tcW w:w="9072" w:type="dxa"/>
          </w:tcPr>
          <w:p w14:paraId="22CC506A"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Показатель рассчитывается по формуле:</w:t>
            </w:r>
          </w:p>
          <w:p w14:paraId="1335C13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w:t>
            </w:r>
          </w:p>
          <w:p w14:paraId="1040F747" w14:textId="77777777" w:rsidR="00E84EA2" w:rsidRPr="00E84EA2" w:rsidRDefault="00E84EA2" w:rsidP="00E84EA2">
            <w:pPr>
              <w:pStyle w:val="affa"/>
              <w:rPr>
                <w:rFonts w:ascii="Times New Roman" w:hAnsi="Times New Roman"/>
                <w:sz w:val="20"/>
                <w:szCs w:val="20"/>
              </w:rPr>
            </w:pPr>
            <m:oMath>
              <m:r>
                <m:rPr>
                  <m:sty m:val="p"/>
                </m:rPr>
                <w:rPr>
                  <w:rFonts w:ascii="Cambria Math" w:hAnsi="Cambria Math"/>
                  <w:sz w:val="20"/>
                  <w:szCs w:val="20"/>
                </w:rPr>
                <m:t>Па=</m:t>
              </m:r>
              <m:f>
                <m:fPr>
                  <m:ctrlPr>
                    <w:rPr>
                      <w:rFonts w:ascii="Cambria Math" w:hAnsi="Cambria Math"/>
                      <w:sz w:val="20"/>
                      <w:szCs w:val="20"/>
                    </w:rPr>
                  </m:ctrlPr>
                </m:fPr>
                <m:num>
                  <m:r>
                    <m:rPr>
                      <m:sty m:val="p"/>
                    </m:rPr>
                    <w:rPr>
                      <w:rFonts w:ascii="Cambria Math" w:hAnsi="Cambria Math"/>
                      <w:sz w:val="20"/>
                      <w:szCs w:val="20"/>
                    </w:rPr>
                    <m:t>Амсп</m:t>
                  </m:r>
                </m:num>
                <m:den>
                  <m:r>
                    <m:rPr>
                      <m:sty m:val="p"/>
                    </m:rPr>
                    <w:rPr>
                      <w:rFonts w:ascii="Cambria Math" w:hAnsi="Cambria Math"/>
                      <w:sz w:val="20"/>
                      <w:szCs w:val="20"/>
                    </w:rPr>
                    <m:t>Аобщ</m:t>
                  </m:r>
                </m:den>
              </m:f>
              <m:r>
                <m:rPr>
                  <m:sty m:val="p"/>
                </m:rPr>
                <w:rPr>
                  <w:rFonts w:ascii="Cambria Math" w:hAnsi="Cambria Math"/>
                  <w:sz w:val="20"/>
                  <w:szCs w:val="20"/>
                </w:rPr>
                <m:t>*100</m:t>
              </m:r>
            </m:oMath>
            <w:r w:rsidRPr="00E84EA2">
              <w:rPr>
                <w:rFonts w:ascii="Times New Roman" w:hAnsi="Times New Roman"/>
                <w:sz w:val="20"/>
                <w:szCs w:val="20"/>
              </w:rPr>
              <w:t>, где</w:t>
            </w:r>
          </w:p>
          <w:p w14:paraId="275B120C" w14:textId="77777777" w:rsidR="00E84EA2" w:rsidRPr="00E84EA2" w:rsidRDefault="00E84EA2" w:rsidP="00E84EA2">
            <w:pPr>
              <w:pStyle w:val="affa"/>
              <w:rPr>
                <w:rFonts w:ascii="Times New Roman" w:hAnsi="Times New Roman"/>
                <w:sz w:val="20"/>
                <w:szCs w:val="20"/>
              </w:rPr>
            </w:pPr>
          </w:p>
          <w:p w14:paraId="6BD01320" w14:textId="77777777"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Па – процент проведенных аукционов, %</w:t>
            </w:r>
          </w:p>
          <w:p w14:paraId="287A9861" w14:textId="77777777"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Аобщ</w:t>
            </w:r>
            <w:proofErr w:type="spellEnd"/>
            <w:r w:rsidRPr="00E84EA2">
              <w:rPr>
                <w:rFonts w:ascii="Times New Roman" w:hAnsi="Times New Roman"/>
                <w:sz w:val="20"/>
                <w:szCs w:val="20"/>
              </w:rPr>
              <w:t xml:space="preserve"> – общее количество аукционов на право заключения договоров аренды земельных участков, проведенных в органе местного самоуправления, шт. </w:t>
            </w:r>
          </w:p>
          <w:p w14:paraId="02348E7E" w14:textId="5C2178DB" w:rsidR="00E84EA2" w:rsidRPr="00E84EA2" w:rsidRDefault="00E84EA2" w:rsidP="00E84EA2">
            <w:pPr>
              <w:pStyle w:val="affa"/>
              <w:rPr>
                <w:rFonts w:ascii="Times New Roman" w:hAnsi="Times New Roman"/>
                <w:sz w:val="20"/>
                <w:szCs w:val="20"/>
              </w:rPr>
            </w:pPr>
            <w:proofErr w:type="spellStart"/>
            <w:r w:rsidRPr="00E84EA2">
              <w:rPr>
                <w:rFonts w:ascii="Times New Roman" w:hAnsi="Times New Roman"/>
                <w:sz w:val="20"/>
                <w:szCs w:val="20"/>
              </w:rPr>
              <w:t>Амсп</w:t>
            </w:r>
            <w:proofErr w:type="spellEnd"/>
            <w:r w:rsidRPr="00E84EA2">
              <w:rPr>
                <w:rFonts w:ascii="Times New Roman" w:hAnsi="Times New Roman"/>
                <w:sz w:val="20"/>
                <w:szCs w:val="20"/>
              </w:rPr>
              <w:t xml:space="preserve"> – количество аукционов на право заключения договоров аренды земельных участков для субъектов малого и среднего предпринимательства.</w:t>
            </w:r>
            <w:r w:rsidRPr="00E84EA2">
              <w:rPr>
                <w:rFonts w:ascii="Times New Roman" w:hAnsi="Times New Roman"/>
                <w:sz w:val="20"/>
                <w:szCs w:val="20"/>
              </w:rPr>
              <w:br/>
              <w:t xml:space="preserve">              Плановое значение показателя: 1 квартал - 5%;</w:t>
            </w:r>
          </w:p>
          <w:p w14:paraId="354B35AA" w14:textId="0B264BA5"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2 квартал - 10%; </w:t>
            </w:r>
          </w:p>
          <w:p w14:paraId="215695F3" w14:textId="5730A380" w:rsidR="00E84EA2" w:rsidRPr="00E84EA2" w:rsidRDefault="00E84EA2" w:rsidP="00E84EA2">
            <w:pPr>
              <w:pStyle w:val="affa"/>
              <w:rPr>
                <w:rFonts w:ascii="Times New Roman" w:hAnsi="Times New Roman"/>
                <w:sz w:val="20"/>
                <w:szCs w:val="20"/>
              </w:rPr>
            </w:pPr>
            <w:r w:rsidRPr="00E84EA2">
              <w:rPr>
                <w:rFonts w:ascii="Times New Roman" w:hAnsi="Times New Roman"/>
                <w:sz w:val="20"/>
                <w:szCs w:val="20"/>
              </w:rPr>
              <w:t xml:space="preserve">                                                                     3 квартал - 15%;</w:t>
            </w:r>
          </w:p>
          <w:p w14:paraId="0E31C5B9" w14:textId="11C357EF"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 xml:space="preserve">                                                    4 квартал (год) - 20%.</w:t>
            </w:r>
          </w:p>
        </w:tc>
        <w:tc>
          <w:tcPr>
            <w:tcW w:w="1418" w:type="dxa"/>
          </w:tcPr>
          <w:p w14:paraId="0E111856"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Система ГАС «Управление», ОМС,</w:t>
            </w:r>
          </w:p>
          <w:p w14:paraId="40DF4AAC" w14:textId="77777777" w:rsidR="00E84EA2" w:rsidRPr="00E84EA2" w:rsidRDefault="00E84EA2" w:rsidP="00E84EA2">
            <w:pPr>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sz w:val="20"/>
                <w:szCs w:val="20"/>
                <w:lang w:eastAsia="ru-RU"/>
              </w:rPr>
              <w:t xml:space="preserve">официальный сайт торгов РФ, официальный сайт торгов МО, Комитет </w:t>
            </w:r>
            <w:r w:rsidRPr="00E84EA2">
              <w:rPr>
                <w:rFonts w:ascii="Times New Roman" w:hAnsi="Times New Roman" w:cs="Times New Roman"/>
                <w:sz w:val="20"/>
                <w:szCs w:val="20"/>
                <w:lang w:eastAsia="ru-RU"/>
              </w:rPr>
              <w:br/>
              <w:t>по конкурентной политике МО.</w:t>
            </w:r>
          </w:p>
          <w:p w14:paraId="09C479DA" w14:textId="77777777"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tcPr>
          <w:p w14:paraId="51835CBD" w14:textId="32B4DD3F" w:rsidR="00E84EA2" w:rsidRPr="00E84EA2" w:rsidRDefault="00E84EA2" w:rsidP="00E84E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E84EA2">
              <w:rPr>
                <w:rFonts w:ascii="Times New Roman" w:eastAsiaTheme="minorHAnsi" w:hAnsi="Times New Roman" w:cs="Times New Roman"/>
                <w:sz w:val="20"/>
                <w:szCs w:val="20"/>
              </w:rPr>
              <w:t>Ежеквартально</w:t>
            </w:r>
          </w:p>
        </w:tc>
      </w:tr>
      <w:tr w:rsidR="00E84EA2" w:rsidRPr="00334ED0" w14:paraId="5290DB41" w14:textId="77777777" w:rsidTr="00E82AB1">
        <w:trPr>
          <w:trHeight w:val="172"/>
        </w:trPr>
        <w:tc>
          <w:tcPr>
            <w:tcW w:w="708" w:type="dxa"/>
          </w:tcPr>
          <w:p w14:paraId="335347B1" w14:textId="5CF6E057" w:rsidR="00E84EA2" w:rsidRPr="00334ED0" w:rsidRDefault="00E84EA2" w:rsidP="00E84EA2">
            <w:pPr>
              <w:pStyle w:val="affa"/>
              <w:jc w:val="center"/>
              <w:rPr>
                <w:rFonts w:ascii="Times New Roman" w:hAnsi="Times New Roman"/>
                <w:sz w:val="19"/>
                <w:szCs w:val="19"/>
              </w:rPr>
            </w:pPr>
            <w:r w:rsidRPr="00334ED0">
              <w:rPr>
                <w:rFonts w:ascii="Times New Roman" w:eastAsia="Calibri" w:hAnsi="Times New Roman"/>
                <w:sz w:val="19"/>
                <w:szCs w:val="19"/>
              </w:rPr>
              <w:t>1.1</w:t>
            </w:r>
            <w:r>
              <w:rPr>
                <w:rFonts w:ascii="Times New Roman" w:eastAsia="Calibri" w:hAnsi="Times New Roman"/>
                <w:sz w:val="19"/>
                <w:szCs w:val="19"/>
              </w:rPr>
              <w:t>1</w:t>
            </w:r>
            <w:r w:rsidRPr="00334ED0">
              <w:rPr>
                <w:rFonts w:ascii="Times New Roman" w:eastAsia="Calibri" w:hAnsi="Times New Roman"/>
                <w:sz w:val="19"/>
                <w:szCs w:val="19"/>
              </w:rPr>
              <w:t>.</w:t>
            </w:r>
          </w:p>
        </w:tc>
        <w:tc>
          <w:tcPr>
            <w:tcW w:w="2127" w:type="dxa"/>
            <w:tcBorders>
              <w:right w:val="single" w:sz="4" w:space="0" w:color="auto"/>
            </w:tcBorders>
          </w:tcPr>
          <w:p w14:paraId="1CF2267F" w14:textId="7C622CFD"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2020 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709" w:type="dxa"/>
            <w:tcBorders>
              <w:left w:val="single" w:sz="4" w:space="0" w:color="auto"/>
            </w:tcBorders>
          </w:tcPr>
          <w:p w14:paraId="10BB9DC5" w14:textId="00CEAFE1" w:rsidR="00E84EA2" w:rsidRPr="00E84EA2" w:rsidRDefault="00E84EA2" w:rsidP="00E84EA2">
            <w:pPr>
              <w:pStyle w:val="affa"/>
              <w:jc w:val="center"/>
              <w:rPr>
                <w:rFonts w:ascii="Times New Roman" w:hAnsi="Times New Roman"/>
                <w:sz w:val="20"/>
                <w:szCs w:val="20"/>
              </w:rPr>
            </w:pPr>
            <w:r w:rsidRPr="00E84EA2">
              <w:rPr>
                <w:rFonts w:ascii="Times New Roman" w:eastAsia="Calibri" w:hAnsi="Times New Roman"/>
                <w:sz w:val="20"/>
                <w:szCs w:val="20"/>
              </w:rPr>
              <w:t>%</w:t>
            </w:r>
          </w:p>
        </w:tc>
        <w:tc>
          <w:tcPr>
            <w:tcW w:w="9072" w:type="dxa"/>
            <w:tcBorders>
              <w:right w:val="single" w:sz="4" w:space="0" w:color="auto"/>
            </w:tcBorders>
          </w:tcPr>
          <w:p w14:paraId="27460D1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отражает работу органов местного самоуправления, направленную на вовлечение в налоговый оборот объектов недвижимого имущества (земельных участков, индивидуальных, дачных и садовых домов, хозяйственных построек), из-за ошибок форматно логического контроля (ФЛК), при импорте сведений об объектах недвижимости из ЕГРН в базу данных ФНС, а также идентификация адресов по географическим координатам.</w:t>
            </w:r>
          </w:p>
          <w:p w14:paraId="456FEE59"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Показатель рассчитывается по следующей формуле:</w:t>
            </w:r>
          </w:p>
          <w:p w14:paraId="7217B21F"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2193312"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Para>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КС*А*КРК</m:t>
                    </m:r>
                  </m:den>
                </m:f>
                <m:r>
                  <m:rPr>
                    <m:sty m:val="p"/>
                  </m:rPr>
                  <w:rPr>
                    <w:rFonts w:ascii="Cambria Math" w:hAnsi="Cambria Math" w:cs="Times New Roman"/>
                    <w:sz w:val="20"/>
                    <w:szCs w:val="20"/>
                  </w:rPr>
                  <m:t>*100</m:t>
                </m:r>
              </m:oMath>
            </m:oMathPara>
          </w:p>
          <w:p w14:paraId="6BC8EAE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5E907C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*Если (КС*А*КРК) больше РВИ, то</w:t>
            </w:r>
          </w:p>
          <w:p w14:paraId="27DB043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183DF6BF"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Адр=</m:t>
              </m:r>
              <m:f>
                <m:fPr>
                  <m:ctrlPr>
                    <w:rPr>
                      <w:rFonts w:ascii="Cambria Math" w:hAnsi="Cambria Math" w:cs="Times New Roman"/>
                      <w:sz w:val="20"/>
                      <w:szCs w:val="20"/>
                    </w:rPr>
                  </m:ctrlPr>
                </m:fPr>
                <m:num>
                  <m:r>
                    <m:rPr>
                      <m:sty m:val="p"/>
                    </m:rPr>
                    <w:rPr>
                      <w:rFonts w:ascii="Cambria Math" w:hAnsi="Cambria Math" w:cs="Times New Roman"/>
                      <w:sz w:val="20"/>
                      <w:szCs w:val="20"/>
                    </w:rPr>
                    <m:t>РИВ</m:t>
                  </m:r>
                </m:num>
                <m:den>
                  <m:r>
                    <m:rPr>
                      <m:sty m:val="p"/>
                    </m:rPr>
                    <w:rPr>
                      <w:rFonts w:ascii="Cambria Math" w:hAnsi="Cambria Math" w:cs="Times New Roman"/>
                      <w:sz w:val="20"/>
                      <w:szCs w:val="20"/>
                    </w:rPr>
                    <m:t>РВИ</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где</w:t>
            </w:r>
          </w:p>
          <w:p w14:paraId="1C2FB06A"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C8FA0BB" w14:textId="77777777" w:rsidR="00E84EA2" w:rsidRPr="00E84EA2" w:rsidRDefault="00E84EA2" w:rsidP="00E84EA2">
            <w:pPr>
              <w:spacing w:after="0" w:line="240" w:lineRule="auto"/>
              <w:ind w:firstLine="851"/>
              <w:jc w:val="both"/>
              <w:rPr>
                <w:rFonts w:ascii="Times New Roman" w:hAnsi="Times New Roman" w:cs="Times New Roman"/>
                <w:sz w:val="20"/>
                <w:szCs w:val="20"/>
              </w:rPr>
            </w:pPr>
            <w:proofErr w:type="spellStart"/>
            <w:r w:rsidRPr="00E84EA2">
              <w:rPr>
                <w:rFonts w:ascii="Times New Roman" w:hAnsi="Times New Roman" w:cs="Times New Roman"/>
                <w:sz w:val="20"/>
                <w:szCs w:val="20"/>
              </w:rPr>
              <w:lastRenderedPageBreak/>
              <w:t>Адр</w:t>
            </w:r>
            <w:proofErr w:type="spellEnd"/>
            <w:r w:rsidRPr="00E84EA2">
              <w:rPr>
                <w:rFonts w:ascii="Times New Roman" w:hAnsi="Times New Roman" w:cs="Times New Roman"/>
                <w:sz w:val="20"/>
                <w:szCs w:val="20"/>
              </w:rPr>
              <w:t> – Доля адресов, приведенных к структуре ФИАС, внесенных в ФИАС и имеющих географические координаты в слое РГИС «Присвоение адресов объектам МО БТИ» группа Единое адресное пространство МО.</w:t>
            </w:r>
          </w:p>
          <w:p w14:paraId="5D16180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РВИ – Количество объектов недвижимости на начало года и квартальная актуализация, у которых адреса не соответствуют структуре ФИАС или отсутствуют ФИАС, не имеют географические координаты в слое РГИС.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33A576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на начало года и квартальная актуализация в Системе ГАСУ и в слое РГИС «Присвоение адресов объектам МО БТИ» группа Единое адресное пространство МО.</w:t>
            </w:r>
          </w:p>
          <w:p w14:paraId="6DCA71C7"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РИВ – 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«Присвоение адресов объектам МО БТИ» группа Единое адресное пространство МО.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Период: раз в квартал.</w:t>
            </w:r>
          </w:p>
          <w:p w14:paraId="0A7BD60F"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данные поступают из отчета ГАСУ и слоя РГИС «Присвоение адресов объектам МО БТИ» группа Единое адресное пространство МО.</w:t>
            </w:r>
          </w:p>
          <w:p w14:paraId="4BCFAD2E"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КС – количество сотрудников занимающихся адресацией объектов и внесением адреса в ФИАС. Источник: ОМСУ. Сведения о количестве сотрудников, занимающихся адресацией и внесением в ФИАС предоставляют ОМСУ в форме ГАСУ на начало года. Период: раз в квартал данные на начало года уточняются.</w:t>
            </w:r>
          </w:p>
          <w:p w14:paraId="79338C3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 xml:space="preserve">А – Среднее количество адресов, которые сотрудник может внести в ФИАС и в РГИС за рабочий день – 25 адресов. Источник: </w:t>
            </w:r>
            <w:proofErr w:type="spellStart"/>
            <w:r w:rsidRPr="00E84EA2">
              <w:rPr>
                <w:rFonts w:ascii="Times New Roman" w:hAnsi="Times New Roman" w:cs="Times New Roman"/>
                <w:sz w:val="20"/>
                <w:szCs w:val="20"/>
              </w:rPr>
              <w:t>Минмособлимущество</w:t>
            </w:r>
            <w:proofErr w:type="spellEnd"/>
            <w:r w:rsidRPr="00E84EA2">
              <w:rPr>
                <w:rFonts w:ascii="Times New Roman" w:hAnsi="Times New Roman" w:cs="Times New Roman"/>
                <w:sz w:val="20"/>
                <w:szCs w:val="20"/>
              </w:rPr>
              <w:t>. Сведения сформированы статистически по данным ФИАС и РГИС.</w:t>
            </w:r>
          </w:p>
          <w:p w14:paraId="4997C16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КРК – количество рабочих дней в отчетном квартале.</w:t>
            </w:r>
          </w:p>
          <w:p w14:paraId="5DE42E2A"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14:paraId="15CBEA9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1 квартал;</w:t>
            </w:r>
          </w:p>
          <w:p w14:paraId="4AF424FC"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2 квартал;</w:t>
            </w:r>
          </w:p>
          <w:p w14:paraId="133BA7E0" w14:textId="77777777"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sz w:val="20"/>
                <w:szCs w:val="20"/>
              </w:rPr>
              <w:t>100% за 3 квартал;</w:t>
            </w:r>
          </w:p>
          <w:p w14:paraId="34E6E342" w14:textId="72A3E50F" w:rsidR="00E84EA2" w:rsidRPr="00E84EA2" w:rsidRDefault="00E84EA2" w:rsidP="00E84EA2">
            <w:pPr>
              <w:pStyle w:val="Default"/>
              <w:ind w:firstLine="851"/>
              <w:jc w:val="both"/>
              <w:rPr>
                <w:rFonts w:ascii="Times New Roman" w:hAnsi="Times New Roman" w:cs="Times New Roman"/>
                <w:color w:val="auto"/>
                <w:sz w:val="20"/>
                <w:szCs w:val="20"/>
              </w:rPr>
            </w:pPr>
            <w:r w:rsidRPr="00E84EA2">
              <w:rPr>
                <w:rFonts w:ascii="Times New Roman" w:hAnsi="Times New Roman" w:cs="Times New Roman"/>
                <w:sz w:val="20"/>
                <w:szCs w:val="20"/>
              </w:rPr>
              <w:t>100% за 4 квартал (год).</w:t>
            </w:r>
          </w:p>
        </w:tc>
        <w:tc>
          <w:tcPr>
            <w:tcW w:w="1418" w:type="dxa"/>
            <w:tcBorders>
              <w:left w:val="single" w:sz="4" w:space="0" w:color="auto"/>
              <w:right w:val="single" w:sz="4" w:space="0" w:color="auto"/>
            </w:tcBorders>
          </w:tcPr>
          <w:p w14:paraId="18A93C29" w14:textId="0EAA40F0" w:rsidR="00E84EA2" w:rsidRPr="00E84EA2" w:rsidRDefault="00E84EA2" w:rsidP="00E84EA2">
            <w:pPr>
              <w:pStyle w:val="affb"/>
              <w:ind w:right="0" w:firstLine="0"/>
              <w:jc w:val="left"/>
              <w:rPr>
                <w:rFonts w:eastAsiaTheme="minorHAnsi"/>
                <w:sz w:val="20"/>
                <w:szCs w:val="20"/>
                <w:lang w:eastAsia="en-US"/>
              </w:rPr>
            </w:pPr>
            <w:r w:rsidRPr="00E84EA2">
              <w:rPr>
                <w:sz w:val="20"/>
                <w:szCs w:val="20"/>
              </w:rPr>
              <w:lastRenderedPageBreak/>
              <w:t>Система ГАС «Управление»</w:t>
            </w:r>
          </w:p>
        </w:tc>
        <w:tc>
          <w:tcPr>
            <w:tcW w:w="992" w:type="dxa"/>
            <w:tcBorders>
              <w:left w:val="single" w:sz="4" w:space="0" w:color="auto"/>
            </w:tcBorders>
          </w:tcPr>
          <w:p w14:paraId="2F75BAED" w14:textId="27FF8452" w:rsidR="00E84EA2" w:rsidRPr="00E84EA2" w:rsidRDefault="00E84EA2" w:rsidP="00E84EA2">
            <w:pPr>
              <w:pStyle w:val="affb"/>
              <w:ind w:right="0" w:firstLine="0"/>
              <w:rPr>
                <w:rFonts w:eastAsiaTheme="minorHAnsi"/>
                <w:sz w:val="20"/>
                <w:szCs w:val="20"/>
                <w:lang w:eastAsia="en-US"/>
              </w:rPr>
            </w:pPr>
            <w:r w:rsidRPr="00E84EA2">
              <w:rPr>
                <w:sz w:val="20"/>
                <w:szCs w:val="20"/>
              </w:rPr>
              <w:t>Ежеквартально</w:t>
            </w:r>
          </w:p>
        </w:tc>
      </w:tr>
      <w:tr w:rsidR="00E84EA2" w:rsidRPr="00334ED0" w14:paraId="7BC3542B" w14:textId="77777777" w:rsidTr="00E82AB1">
        <w:trPr>
          <w:trHeight w:val="346"/>
        </w:trPr>
        <w:tc>
          <w:tcPr>
            <w:tcW w:w="708" w:type="dxa"/>
            <w:tcBorders>
              <w:bottom w:val="single" w:sz="4" w:space="0" w:color="auto"/>
              <w:right w:val="single" w:sz="4" w:space="0" w:color="auto"/>
            </w:tcBorders>
          </w:tcPr>
          <w:p w14:paraId="1A383F8E" w14:textId="2AAFA621" w:rsidR="00E84EA2" w:rsidRPr="00334ED0" w:rsidRDefault="00E84EA2" w:rsidP="00E84EA2">
            <w:pPr>
              <w:widowControl w:val="0"/>
              <w:autoSpaceDE w:val="0"/>
              <w:autoSpaceDN w:val="0"/>
              <w:adjustRightInd w:val="0"/>
              <w:spacing w:after="0" w:line="240" w:lineRule="auto"/>
              <w:ind w:left="-704" w:firstLine="720"/>
              <w:jc w:val="center"/>
              <w:rPr>
                <w:rFonts w:ascii="Times New Roman" w:eastAsia="Calibri" w:hAnsi="Times New Roman" w:cs="Times New Roman"/>
                <w:sz w:val="19"/>
                <w:szCs w:val="19"/>
              </w:rPr>
            </w:pPr>
            <w:r w:rsidRPr="00334ED0">
              <w:rPr>
                <w:rFonts w:ascii="Times New Roman" w:hAnsi="Times New Roman" w:cs="Times New Roman"/>
                <w:color w:val="000000"/>
                <w:sz w:val="19"/>
                <w:szCs w:val="19"/>
                <w:lang w:eastAsia="ru-RU"/>
              </w:rPr>
              <w:t>1.</w:t>
            </w:r>
            <w:r>
              <w:rPr>
                <w:rFonts w:ascii="Times New Roman" w:hAnsi="Times New Roman" w:cs="Times New Roman"/>
                <w:color w:val="000000"/>
                <w:sz w:val="19"/>
                <w:szCs w:val="19"/>
                <w:lang w:eastAsia="ru-RU"/>
              </w:rPr>
              <w:t>12</w:t>
            </w:r>
            <w:r w:rsidRPr="00334ED0">
              <w:rPr>
                <w:rFonts w:ascii="Times New Roman" w:hAnsi="Times New Roman" w:cs="Times New Roman"/>
                <w:color w:val="000000"/>
                <w:sz w:val="19"/>
                <w:szCs w:val="19"/>
                <w:lang w:eastAsia="ru-RU"/>
              </w:rPr>
              <w:t>.</w:t>
            </w:r>
          </w:p>
        </w:tc>
        <w:tc>
          <w:tcPr>
            <w:tcW w:w="2127" w:type="dxa"/>
            <w:tcBorders>
              <w:left w:val="single" w:sz="4" w:space="0" w:color="auto"/>
              <w:bottom w:val="single" w:sz="4" w:space="0" w:color="auto"/>
              <w:right w:val="single" w:sz="4" w:space="0" w:color="auto"/>
            </w:tcBorders>
          </w:tcPr>
          <w:p w14:paraId="7AEAF67C" w14:textId="368E2D08" w:rsidR="00E84EA2" w:rsidRPr="00E84EA2" w:rsidRDefault="00E84EA2" w:rsidP="00E84EA2">
            <w:pPr>
              <w:widowControl w:val="0"/>
              <w:autoSpaceDE w:val="0"/>
              <w:autoSpaceDN w:val="0"/>
              <w:adjustRightInd w:val="0"/>
              <w:spacing w:after="0" w:line="240" w:lineRule="auto"/>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t xml:space="preserve">2020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w:t>
            </w:r>
            <w:r w:rsidRPr="00E84EA2">
              <w:rPr>
                <w:rFonts w:ascii="Times New Roman" w:hAnsi="Times New Roman" w:cs="Times New Roman"/>
                <w:color w:val="000000"/>
                <w:sz w:val="20"/>
                <w:szCs w:val="20"/>
                <w:lang w:eastAsia="ru-RU"/>
              </w:rPr>
              <w:lastRenderedPageBreak/>
              <w:t>отношений, оказанных ОМСУ</w:t>
            </w:r>
          </w:p>
        </w:tc>
        <w:tc>
          <w:tcPr>
            <w:tcW w:w="709" w:type="dxa"/>
            <w:tcBorders>
              <w:left w:val="single" w:sz="4" w:space="0" w:color="auto"/>
              <w:bottom w:val="single" w:sz="4" w:space="0" w:color="auto"/>
              <w:right w:val="single" w:sz="4" w:space="0" w:color="auto"/>
            </w:tcBorders>
          </w:tcPr>
          <w:p w14:paraId="22FEF354" w14:textId="6436C9F2" w:rsidR="00E84EA2" w:rsidRPr="00E84EA2" w:rsidRDefault="00E84EA2" w:rsidP="00E84EA2">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E84EA2">
              <w:rPr>
                <w:rFonts w:ascii="Times New Roman" w:hAnsi="Times New Roman" w:cs="Times New Roman"/>
                <w:color w:val="000000"/>
                <w:sz w:val="20"/>
                <w:szCs w:val="20"/>
                <w:lang w:eastAsia="ru-RU"/>
              </w:rPr>
              <w:lastRenderedPageBreak/>
              <w:t>%</w:t>
            </w:r>
          </w:p>
        </w:tc>
        <w:tc>
          <w:tcPr>
            <w:tcW w:w="9072" w:type="dxa"/>
            <w:tcBorders>
              <w:left w:val="single" w:sz="4" w:space="0" w:color="auto"/>
              <w:bottom w:val="single" w:sz="4" w:space="0" w:color="auto"/>
              <w:right w:val="single" w:sz="4" w:space="0" w:color="auto"/>
            </w:tcBorders>
          </w:tcPr>
          <w:p w14:paraId="61D453F6" w14:textId="77777777" w:rsidR="00E84EA2" w:rsidRPr="00E84EA2" w:rsidRDefault="00E84EA2" w:rsidP="00E84EA2">
            <w:pPr>
              <w:pStyle w:val="affa"/>
              <w:jc w:val="both"/>
              <w:rPr>
                <w:rFonts w:ascii="Times New Roman" w:hAnsi="Times New Roman"/>
                <w:sz w:val="20"/>
                <w:szCs w:val="20"/>
              </w:rPr>
            </w:pPr>
            <w:r w:rsidRPr="00E84EA2">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14:paraId="29A5E720"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14:paraId="5CA07989"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14:paraId="13635E7B" w14:textId="77777777" w:rsidR="00E84EA2" w:rsidRPr="00E84EA2" w:rsidRDefault="00E84EA2" w:rsidP="00E84EA2">
            <w:pPr>
              <w:pStyle w:val="affa"/>
              <w:ind w:firstLine="851"/>
              <w:jc w:val="both"/>
              <w:rPr>
                <w:rFonts w:ascii="Times New Roman" w:hAnsi="Times New Roman"/>
                <w:sz w:val="20"/>
                <w:szCs w:val="20"/>
              </w:rPr>
            </w:pPr>
            <w:r w:rsidRPr="00E84EA2">
              <w:rPr>
                <w:rFonts w:ascii="Times New Roman" w:hAnsi="Times New Roman"/>
                <w:sz w:val="20"/>
                <w:szCs w:val="20"/>
              </w:rPr>
              <w:lastRenderedPageBreak/>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14:paraId="662C42C3" w14:textId="77777777" w:rsidR="00E84EA2" w:rsidRPr="00E84EA2" w:rsidRDefault="00E84EA2" w:rsidP="00E84EA2">
            <w:pPr>
              <w:pStyle w:val="affa"/>
              <w:ind w:firstLine="851"/>
              <w:jc w:val="both"/>
              <w:rPr>
                <w:rFonts w:ascii="Times New Roman" w:hAnsi="Times New Roman"/>
                <w:sz w:val="20"/>
                <w:szCs w:val="20"/>
              </w:rPr>
            </w:pPr>
          </w:p>
          <w:p w14:paraId="4B0A27E1" w14:textId="77777777" w:rsidR="00E84EA2" w:rsidRPr="00E84EA2" w:rsidRDefault="00E84EA2" w:rsidP="00E84EA2">
            <w:pPr>
              <w:spacing w:after="0" w:line="240" w:lineRule="auto"/>
              <w:ind w:firstLine="851"/>
              <w:jc w:val="both"/>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E84EA2">
              <w:rPr>
                <w:rFonts w:ascii="Times New Roman" w:hAnsi="Times New Roman" w:cs="Times New Roman"/>
                <w:sz w:val="20"/>
                <w:szCs w:val="20"/>
              </w:rPr>
              <w:t xml:space="preserve">, где </w:t>
            </w:r>
          </w:p>
          <w:p w14:paraId="5FA8B1F0" w14:textId="77777777" w:rsidR="00E84EA2" w:rsidRPr="00E84EA2" w:rsidRDefault="00E84EA2" w:rsidP="00E84EA2">
            <w:pPr>
              <w:spacing w:after="0" w:line="240" w:lineRule="auto"/>
              <w:ind w:firstLine="851"/>
              <w:jc w:val="both"/>
              <w:rPr>
                <w:rFonts w:ascii="Times New Roman" w:hAnsi="Times New Roman" w:cs="Times New Roman"/>
                <w:sz w:val="20"/>
                <w:szCs w:val="20"/>
              </w:rPr>
            </w:pPr>
          </w:p>
          <w:p w14:paraId="65BF1DCD"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П – Доля заявлений, предоставленных без нарушения срока;</w:t>
            </w:r>
          </w:p>
          <w:p w14:paraId="6FE7249A"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proofErr w:type="spellStart"/>
            <w:r w:rsidRPr="00E84EA2">
              <w:rPr>
                <w:rFonts w:ascii="Times New Roman" w:hAnsi="Times New Roman" w:cs="Times New Roman"/>
                <w:color w:val="000000"/>
                <w:sz w:val="20"/>
                <w:szCs w:val="20"/>
                <w:lang w:eastAsia="ru-RU"/>
              </w:rPr>
              <w:t>КЗп</w:t>
            </w:r>
            <w:proofErr w:type="spellEnd"/>
            <w:r w:rsidRPr="00E84EA2">
              <w:rPr>
                <w:rFonts w:ascii="Times New Roman" w:hAnsi="Times New Roman" w:cs="Times New Roman"/>
                <w:color w:val="000000"/>
                <w:sz w:val="20"/>
                <w:szCs w:val="20"/>
                <w:lang w:eastAsia="ru-RU"/>
              </w:rPr>
              <w:t xml:space="preserve"> – количество заявлений, предоставленных без нарушения срока;</w:t>
            </w:r>
          </w:p>
          <w:p w14:paraId="11740DB3" w14:textId="77777777" w:rsidR="00E84EA2" w:rsidRPr="00E84EA2" w:rsidRDefault="00E84EA2" w:rsidP="00E84EA2">
            <w:pPr>
              <w:spacing w:after="0" w:line="240" w:lineRule="auto"/>
              <w:ind w:firstLine="851"/>
              <w:jc w:val="both"/>
              <w:rPr>
                <w:rFonts w:ascii="Times New Roman" w:hAnsi="Times New Roman" w:cs="Times New Roman"/>
                <w:color w:val="000000"/>
                <w:sz w:val="20"/>
                <w:szCs w:val="20"/>
                <w:lang w:eastAsia="ru-RU"/>
              </w:rPr>
            </w:pPr>
            <w:r w:rsidRPr="00E84EA2">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14:paraId="0A8E2CDE" w14:textId="2C3E5948" w:rsidR="00E84EA2" w:rsidRPr="00E84EA2" w:rsidRDefault="00E84EA2" w:rsidP="00E84EA2">
            <w:pPr>
              <w:spacing w:after="0" w:line="240" w:lineRule="auto"/>
              <w:ind w:firstLine="851"/>
              <w:jc w:val="both"/>
              <w:rPr>
                <w:rFonts w:ascii="Times New Roman" w:hAnsi="Times New Roman" w:cs="Times New Roman"/>
                <w:sz w:val="20"/>
                <w:szCs w:val="20"/>
              </w:rPr>
            </w:pPr>
            <w:r w:rsidRPr="00E84EA2">
              <w:rPr>
                <w:rFonts w:ascii="Times New Roman" w:hAnsi="Times New Roman" w:cs="Times New Roman"/>
                <w:color w:val="000000"/>
                <w:sz w:val="20"/>
                <w:szCs w:val="20"/>
                <w:lang w:eastAsia="ru-RU"/>
              </w:rPr>
              <w:t>Плановое значение – 100%.</w:t>
            </w:r>
          </w:p>
        </w:tc>
        <w:tc>
          <w:tcPr>
            <w:tcW w:w="1418" w:type="dxa"/>
            <w:tcBorders>
              <w:left w:val="single" w:sz="4" w:space="0" w:color="auto"/>
              <w:bottom w:val="single" w:sz="4" w:space="0" w:color="auto"/>
              <w:right w:val="single" w:sz="4" w:space="0" w:color="auto"/>
            </w:tcBorders>
          </w:tcPr>
          <w:p w14:paraId="0B5BF6C0" w14:textId="1C73F08D"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lastRenderedPageBreak/>
              <w:t>ЕИСОУ</w:t>
            </w:r>
          </w:p>
        </w:tc>
        <w:tc>
          <w:tcPr>
            <w:tcW w:w="992" w:type="dxa"/>
            <w:tcBorders>
              <w:left w:val="single" w:sz="4" w:space="0" w:color="auto"/>
              <w:bottom w:val="single" w:sz="4" w:space="0" w:color="auto"/>
              <w:right w:val="single" w:sz="4" w:space="0" w:color="auto"/>
            </w:tcBorders>
          </w:tcPr>
          <w:p w14:paraId="6215DCC5" w14:textId="7B7754D1" w:rsidR="00E84EA2" w:rsidRPr="00E84EA2" w:rsidRDefault="00E84EA2" w:rsidP="00E84EA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E84EA2">
              <w:rPr>
                <w:rFonts w:ascii="Times New Roman" w:hAnsi="Times New Roman" w:cs="Times New Roman"/>
                <w:color w:val="000000"/>
                <w:sz w:val="20"/>
                <w:szCs w:val="20"/>
                <w:lang w:eastAsia="ru-RU"/>
              </w:rPr>
              <w:t>Ежеквартально</w:t>
            </w:r>
          </w:p>
        </w:tc>
      </w:tr>
      <w:tr w:rsidR="006821CF" w:rsidRPr="00334ED0" w14:paraId="5C827C39" w14:textId="77777777" w:rsidTr="00E82AB1">
        <w:trPr>
          <w:trHeight w:val="151"/>
        </w:trPr>
        <w:tc>
          <w:tcPr>
            <w:tcW w:w="708" w:type="dxa"/>
            <w:tcBorders>
              <w:top w:val="single" w:sz="4" w:space="0" w:color="auto"/>
              <w:right w:val="single" w:sz="4" w:space="0" w:color="auto"/>
            </w:tcBorders>
            <w:vAlign w:val="bottom"/>
          </w:tcPr>
          <w:p w14:paraId="0F80F75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3.</w:t>
            </w:r>
          </w:p>
        </w:tc>
        <w:tc>
          <w:tcPr>
            <w:tcW w:w="14318" w:type="dxa"/>
            <w:gridSpan w:val="5"/>
            <w:tcBorders>
              <w:top w:val="single" w:sz="4" w:space="0" w:color="auto"/>
              <w:left w:val="single" w:sz="4" w:space="0" w:color="auto"/>
              <w:right w:val="single" w:sz="4" w:space="0" w:color="auto"/>
            </w:tcBorders>
            <w:vAlign w:val="bottom"/>
          </w:tcPr>
          <w:p w14:paraId="619CEED0"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III</w:t>
            </w:r>
            <w:r w:rsidRPr="00334ED0">
              <w:rPr>
                <w:rFonts w:ascii="Times New Roman" w:hAnsi="Times New Roman" w:cs="Times New Roman"/>
                <w:b/>
                <w:sz w:val="19"/>
                <w:szCs w:val="19"/>
                <w:lang w:eastAsia="ru-RU"/>
              </w:rPr>
              <w:t>. «Совершенствование муниципальной службы Московской области» (12 3 00 00000)</w:t>
            </w:r>
          </w:p>
        </w:tc>
      </w:tr>
      <w:tr w:rsidR="006821CF" w:rsidRPr="00334ED0" w14:paraId="3AEC1CBA" w14:textId="77777777" w:rsidTr="00E82AB1">
        <w:trPr>
          <w:trHeight w:val="253"/>
        </w:trPr>
        <w:tc>
          <w:tcPr>
            <w:tcW w:w="708" w:type="dxa"/>
          </w:tcPr>
          <w:p w14:paraId="14E48EAC"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3.1.</w:t>
            </w:r>
          </w:p>
        </w:tc>
        <w:tc>
          <w:tcPr>
            <w:tcW w:w="2127" w:type="dxa"/>
            <w:tcBorders>
              <w:right w:val="single" w:sz="4" w:space="0" w:color="auto"/>
            </w:tcBorders>
          </w:tcPr>
          <w:p w14:paraId="1F4208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bCs/>
                <w:sz w:val="19"/>
                <w:szCs w:val="19"/>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709" w:type="dxa"/>
            <w:tcBorders>
              <w:left w:val="single" w:sz="4" w:space="0" w:color="auto"/>
              <w:right w:val="single" w:sz="4" w:space="0" w:color="auto"/>
            </w:tcBorders>
          </w:tcPr>
          <w:p w14:paraId="434E8ED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left w:val="single" w:sz="4" w:space="0" w:color="auto"/>
            </w:tcBorders>
          </w:tcPr>
          <w:p w14:paraId="37CABFD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782EB75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
          <w:p w14:paraId="333C070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w:t>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х 20%, где:</w:t>
            </w:r>
          </w:p>
          <w:p w14:paraId="20E5840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Дгз</w:t>
            </w:r>
            <w:proofErr w:type="spellEnd"/>
            <w:r w:rsidRPr="00334ED0">
              <w:rPr>
                <w:rFonts w:ascii="Times New Roman" w:hAnsi="Times New Roman" w:cs="Times New Roman"/>
                <w:sz w:val="19"/>
                <w:szCs w:val="19"/>
                <w:lang w:eastAsia="ru-RU"/>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14:paraId="200627F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Кп</w:t>
            </w:r>
            <w:proofErr w:type="spellEnd"/>
            <w:r w:rsidRPr="00334ED0">
              <w:rPr>
                <w:rFonts w:ascii="Times New Roman" w:hAnsi="Times New Roman" w:cs="Times New Roman"/>
                <w:sz w:val="19"/>
                <w:szCs w:val="19"/>
                <w:lang w:eastAsia="ru-RU"/>
              </w:rPr>
              <w:t xml:space="preserve"> – количество муниципальных служащих, прошедших обучение;</w:t>
            </w: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Кн</w:t>
            </w:r>
            <w:proofErr w:type="spellEnd"/>
            <w:r w:rsidRPr="00334ED0">
              <w:rPr>
                <w:rFonts w:ascii="Times New Roman" w:hAnsi="Times New Roman" w:cs="Times New Roman"/>
                <w:sz w:val="19"/>
                <w:szCs w:val="19"/>
                <w:lang w:eastAsia="ru-RU"/>
              </w:rPr>
              <w:t xml:space="preserve"> – общее количество муниципальных служащих.</w:t>
            </w:r>
          </w:p>
        </w:tc>
        <w:tc>
          <w:tcPr>
            <w:tcW w:w="1418" w:type="dxa"/>
            <w:tcBorders>
              <w:right w:val="single" w:sz="4" w:space="0" w:color="auto"/>
            </w:tcBorders>
          </w:tcPr>
          <w:p w14:paraId="2738873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left w:val="single" w:sz="4" w:space="0" w:color="auto"/>
            </w:tcBorders>
          </w:tcPr>
          <w:p w14:paraId="3EA78027"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AD8CC0E" w14:textId="77777777" w:rsidTr="00E82AB1">
        <w:trPr>
          <w:trHeight w:val="253"/>
        </w:trPr>
        <w:tc>
          <w:tcPr>
            <w:tcW w:w="708" w:type="dxa"/>
            <w:tcBorders>
              <w:right w:val="single" w:sz="4" w:space="0" w:color="auto"/>
            </w:tcBorders>
          </w:tcPr>
          <w:p w14:paraId="0F16ED21"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4.</w:t>
            </w:r>
          </w:p>
        </w:tc>
        <w:tc>
          <w:tcPr>
            <w:tcW w:w="14318" w:type="dxa"/>
            <w:gridSpan w:val="5"/>
            <w:tcBorders>
              <w:left w:val="single" w:sz="4" w:space="0" w:color="auto"/>
            </w:tcBorders>
          </w:tcPr>
          <w:p w14:paraId="7D93D17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 xml:space="preserve">Подпрограмма </w:t>
            </w:r>
            <w:r w:rsidRPr="00334ED0">
              <w:rPr>
                <w:rFonts w:ascii="Times New Roman" w:hAnsi="Times New Roman" w:cs="Times New Roman"/>
                <w:b/>
                <w:bCs/>
                <w:sz w:val="19"/>
                <w:szCs w:val="19"/>
                <w:lang w:val="en-US" w:eastAsia="ru-RU"/>
              </w:rPr>
              <w:t>IV</w:t>
            </w:r>
            <w:r w:rsidRPr="00334ED0">
              <w:rPr>
                <w:rFonts w:ascii="Times New Roman" w:hAnsi="Times New Roman" w:cs="Times New Roman"/>
                <w:b/>
                <w:bCs/>
                <w:sz w:val="19"/>
                <w:szCs w:val="19"/>
                <w:lang w:eastAsia="ru-RU"/>
              </w:rPr>
              <w:t xml:space="preserve">.  «Управление муниципальными финансами» </w:t>
            </w:r>
            <w:r w:rsidRPr="00334ED0">
              <w:rPr>
                <w:rFonts w:ascii="Times New Roman" w:hAnsi="Times New Roman" w:cs="Times New Roman"/>
                <w:b/>
                <w:sz w:val="19"/>
                <w:szCs w:val="19"/>
                <w:lang w:eastAsia="ru-RU"/>
              </w:rPr>
              <w:t>(12 4 00 00000)</w:t>
            </w:r>
          </w:p>
        </w:tc>
      </w:tr>
      <w:tr w:rsidR="006821CF" w:rsidRPr="00334ED0" w14:paraId="7006A8A0" w14:textId="77777777" w:rsidTr="00E82AB1">
        <w:trPr>
          <w:trHeight w:val="253"/>
        </w:trPr>
        <w:tc>
          <w:tcPr>
            <w:tcW w:w="708" w:type="dxa"/>
          </w:tcPr>
          <w:p w14:paraId="5A190389"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4.1.</w:t>
            </w:r>
          </w:p>
        </w:tc>
        <w:tc>
          <w:tcPr>
            <w:tcW w:w="2127" w:type="dxa"/>
          </w:tcPr>
          <w:p w14:paraId="0CA97F6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709" w:type="dxa"/>
          </w:tcPr>
          <w:p w14:paraId="5D8A5E93"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205B0F6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06AF91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02E318A4"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5D34F5E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53CADD8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без учета безвозмездных поступлений в отчетном финансовом году;</w:t>
            </w:r>
          </w:p>
          <w:p w14:paraId="28A1C53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14:paraId="6117666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59C1848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0B8E5CE" w14:textId="77777777" w:rsidTr="00E82AB1">
        <w:trPr>
          <w:trHeight w:val="253"/>
        </w:trPr>
        <w:tc>
          <w:tcPr>
            <w:tcW w:w="708" w:type="dxa"/>
          </w:tcPr>
          <w:p w14:paraId="4A8004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4.2.</w:t>
            </w:r>
          </w:p>
        </w:tc>
        <w:tc>
          <w:tcPr>
            <w:tcW w:w="2127" w:type="dxa"/>
          </w:tcPr>
          <w:p w14:paraId="2C283F5D"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 Удельный вес расходов бюджета муниципального образования Московской области, формируемых в рамках </w:t>
            </w:r>
            <w:r w:rsidRPr="00334ED0">
              <w:rPr>
                <w:rFonts w:ascii="Times New Roman" w:hAnsi="Times New Roman" w:cs="Times New Roman"/>
                <w:sz w:val="19"/>
                <w:szCs w:val="19"/>
                <w:lang w:eastAsia="ru-RU"/>
              </w:rPr>
              <w:lastRenderedPageBreak/>
              <w:t>муниципальных программ, в общем объеме расходов бюджета городского округа Истра в отчетном финансовом году</w:t>
            </w:r>
          </w:p>
        </w:tc>
        <w:tc>
          <w:tcPr>
            <w:tcW w:w="709" w:type="dxa"/>
          </w:tcPr>
          <w:p w14:paraId="1F13A80E"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w:t>
            </w:r>
          </w:p>
        </w:tc>
        <w:tc>
          <w:tcPr>
            <w:tcW w:w="9072" w:type="dxa"/>
          </w:tcPr>
          <w:p w14:paraId="5022EF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6751FB2B"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F1D7E5B"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100 где:</w:t>
            </w:r>
          </w:p>
          <w:p w14:paraId="39854BD1"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49BA53D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формируемых в рамках муниципальных программ в отчетном финансовом году;</w:t>
            </w:r>
          </w:p>
          <w:p w14:paraId="0C2F1A7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p>
        </w:tc>
        <w:tc>
          <w:tcPr>
            <w:tcW w:w="1418" w:type="dxa"/>
          </w:tcPr>
          <w:p w14:paraId="0616823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ведомственные данные</w:t>
            </w:r>
          </w:p>
        </w:tc>
        <w:tc>
          <w:tcPr>
            <w:tcW w:w="992" w:type="dxa"/>
          </w:tcPr>
          <w:p w14:paraId="288E936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23CF4297" w14:textId="77777777" w:rsidTr="00E82AB1">
        <w:trPr>
          <w:trHeight w:val="253"/>
        </w:trPr>
        <w:tc>
          <w:tcPr>
            <w:tcW w:w="708" w:type="dxa"/>
          </w:tcPr>
          <w:p w14:paraId="5054C316"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4.3.</w:t>
            </w:r>
          </w:p>
        </w:tc>
        <w:tc>
          <w:tcPr>
            <w:tcW w:w="2127" w:type="dxa"/>
          </w:tcPr>
          <w:p w14:paraId="5ECD061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709" w:type="dxa"/>
          </w:tcPr>
          <w:p w14:paraId="7A70C47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14:paraId="532E67C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364FB65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2B126C1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100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где:</w:t>
            </w:r>
          </w:p>
          <w:p w14:paraId="7CCA65D4"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7BB17949"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муниципального долга i-го муниципального образования на 1 января текущего финансового года;</w:t>
            </w:r>
          </w:p>
          <w:p w14:paraId="6286EEB6"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14:paraId="6D80AC6F"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14:paraId="7C6402E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6821CF" w:rsidRPr="00334ED0" w14:paraId="0BC02922" w14:textId="77777777" w:rsidTr="00E82AB1">
        <w:trPr>
          <w:trHeight w:val="1547"/>
        </w:trPr>
        <w:tc>
          <w:tcPr>
            <w:tcW w:w="708" w:type="dxa"/>
            <w:tcBorders>
              <w:bottom w:val="single" w:sz="4" w:space="0" w:color="auto"/>
              <w:right w:val="single" w:sz="4" w:space="0" w:color="auto"/>
            </w:tcBorders>
          </w:tcPr>
          <w:p w14:paraId="613A4E08"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4.4.</w:t>
            </w:r>
          </w:p>
        </w:tc>
        <w:tc>
          <w:tcPr>
            <w:tcW w:w="2127" w:type="dxa"/>
            <w:tcBorders>
              <w:left w:val="single" w:sz="4" w:space="0" w:color="auto"/>
              <w:bottom w:val="single" w:sz="4" w:space="0" w:color="auto"/>
            </w:tcBorders>
          </w:tcPr>
          <w:p w14:paraId="14D06512"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Уменьшение размера (отсутствие) просроченной кредиторской задолженности в расходах бюджета городского округа Истра</w:t>
            </w:r>
          </w:p>
        </w:tc>
        <w:tc>
          <w:tcPr>
            <w:tcW w:w="709" w:type="dxa"/>
            <w:tcBorders>
              <w:bottom w:val="single" w:sz="4" w:space="0" w:color="auto"/>
            </w:tcBorders>
          </w:tcPr>
          <w:p w14:paraId="19C2270D"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bottom w:val="single" w:sz="4" w:space="0" w:color="auto"/>
            </w:tcBorders>
          </w:tcPr>
          <w:p w14:paraId="4860EA73"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14:paraId="490F179E"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309DA12"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Ui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w:t>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*100 где:</w:t>
            </w:r>
          </w:p>
          <w:p w14:paraId="0BFFBDE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
          <w:p w14:paraId="6D2621A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proofErr w:type="spellStart"/>
            <w:r w:rsidRPr="00334ED0">
              <w:rPr>
                <w:rFonts w:ascii="Times New Roman" w:hAnsi="Times New Roman" w:cs="Times New Roman"/>
                <w:sz w:val="19"/>
                <w:szCs w:val="19"/>
                <w:lang w:eastAsia="ru-RU"/>
              </w:rPr>
              <w:t>Ai</w:t>
            </w:r>
            <w:proofErr w:type="spellEnd"/>
            <w:r w:rsidRPr="00334ED0">
              <w:rPr>
                <w:rFonts w:ascii="Times New Roman" w:hAnsi="Times New Roman" w:cs="Times New Roman"/>
                <w:sz w:val="19"/>
                <w:szCs w:val="19"/>
                <w:lang w:eastAsia="ru-RU"/>
              </w:rPr>
              <w:t xml:space="preserve"> - объем просроченной кредиторской задолженности i-го муниципального образования на 1 января текущего финансового года;</w:t>
            </w:r>
          </w:p>
          <w:p w14:paraId="6AE728B0"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r>
            <w:proofErr w:type="spellStart"/>
            <w:r w:rsidRPr="00334ED0">
              <w:rPr>
                <w:rFonts w:ascii="Times New Roman" w:hAnsi="Times New Roman" w:cs="Times New Roman"/>
                <w:sz w:val="19"/>
                <w:szCs w:val="19"/>
                <w:lang w:eastAsia="ru-RU"/>
              </w:rPr>
              <w:t>Bi</w:t>
            </w:r>
            <w:proofErr w:type="spellEnd"/>
            <w:r w:rsidRPr="00334ED0">
              <w:rPr>
                <w:rFonts w:ascii="Times New Roman" w:hAnsi="Times New Roman" w:cs="Times New Roman"/>
                <w:sz w:val="19"/>
                <w:szCs w:val="19"/>
                <w:lang w:eastAsia="ru-RU"/>
              </w:rPr>
              <w:t xml:space="preserve"> - объем расходов бюджета i-го муниципального образования в отчетном финансовом году</w:t>
            </w:r>
            <w:r w:rsidRPr="00334ED0">
              <w:rPr>
                <w:rFonts w:ascii="Times New Roman" w:hAnsi="Times New Roman" w:cs="Times New Roman"/>
                <w:sz w:val="19"/>
                <w:szCs w:val="19"/>
                <w:lang w:eastAsia="ru-RU"/>
              </w:rPr>
              <w:br/>
            </w:r>
          </w:p>
        </w:tc>
        <w:tc>
          <w:tcPr>
            <w:tcW w:w="1418" w:type="dxa"/>
            <w:tcBorders>
              <w:bottom w:val="single" w:sz="4" w:space="0" w:color="auto"/>
            </w:tcBorders>
          </w:tcPr>
          <w:p w14:paraId="4110DA5A" w14:textId="77777777" w:rsidR="006821CF" w:rsidRPr="00334ED0" w:rsidRDefault="006821CF" w:rsidP="00E82AB1">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bottom w:val="single" w:sz="4" w:space="0" w:color="auto"/>
            </w:tcBorders>
          </w:tcPr>
          <w:p w14:paraId="3E95969F" w14:textId="77777777" w:rsidR="006821CF" w:rsidRPr="00334ED0" w:rsidRDefault="006821CF" w:rsidP="00E82AB1">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bl>
    <w:p w14:paraId="65F6A8E2" w14:textId="77777777" w:rsidR="006821CF" w:rsidRDefault="006821CF" w:rsidP="006821CF">
      <w:pPr>
        <w:widowControl w:val="0"/>
        <w:spacing w:after="0" w:line="240" w:lineRule="auto"/>
        <w:rPr>
          <w:rFonts w:ascii="Times New Roman" w:hAnsi="Times New Roman" w:cs="Times New Roman"/>
          <w:b/>
          <w:bCs/>
          <w:sz w:val="20"/>
          <w:szCs w:val="20"/>
        </w:rPr>
      </w:pPr>
    </w:p>
    <w:p w14:paraId="20FA6AC4" w14:textId="77777777" w:rsidR="00405816" w:rsidRDefault="00405816" w:rsidP="00405816">
      <w:pPr>
        <w:widowControl w:val="0"/>
        <w:spacing w:after="0" w:line="240" w:lineRule="auto"/>
        <w:rPr>
          <w:rFonts w:ascii="Times New Roman" w:hAnsi="Times New Roman" w:cs="Times New Roman"/>
          <w:b/>
          <w:bCs/>
          <w:sz w:val="20"/>
          <w:szCs w:val="20"/>
        </w:rPr>
      </w:pPr>
    </w:p>
    <w:p w14:paraId="7D6CE0FC" w14:textId="26DA135F" w:rsidR="004F0BE5" w:rsidRDefault="004F0BE5" w:rsidP="009A7586">
      <w:pPr>
        <w:widowControl w:val="0"/>
        <w:spacing w:after="0" w:line="240" w:lineRule="auto"/>
        <w:rPr>
          <w:rFonts w:ascii="Times New Roman" w:hAnsi="Times New Roman" w:cs="Times New Roman"/>
          <w:b/>
          <w:bCs/>
          <w:sz w:val="20"/>
          <w:szCs w:val="20"/>
        </w:rPr>
      </w:pPr>
    </w:p>
    <w:p w14:paraId="1725EBF8" w14:textId="24DA555F" w:rsidR="00405816" w:rsidRDefault="00405816" w:rsidP="009A7586">
      <w:pPr>
        <w:widowControl w:val="0"/>
        <w:spacing w:after="0" w:line="240" w:lineRule="auto"/>
        <w:rPr>
          <w:rFonts w:ascii="Times New Roman" w:hAnsi="Times New Roman" w:cs="Times New Roman"/>
          <w:b/>
          <w:bCs/>
          <w:sz w:val="20"/>
          <w:szCs w:val="20"/>
        </w:rPr>
      </w:pPr>
    </w:p>
    <w:p w14:paraId="6709F3E7" w14:textId="03DECF52" w:rsidR="00405816" w:rsidRDefault="00405816" w:rsidP="009A7586">
      <w:pPr>
        <w:widowControl w:val="0"/>
        <w:spacing w:after="0" w:line="240" w:lineRule="auto"/>
        <w:rPr>
          <w:rFonts w:ascii="Times New Roman" w:hAnsi="Times New Roman" w:cs="Times New Roman"/>
          <w:b/>
          <w:bCs/>
          <w:sz w:val="20"/>
          <w:szCs w:val="20"/>
        </w:rPr>
      </w:pPr>
    </w:p>
    <w:p w14:paraId="15C42D92" w14:textId="2214F708" w:rsidR="00405816" w:rsidRDefault="00405816" w:rsidP="009A7586">
      <w:pPr>
        <w:widowControl w:val="0"/>
        <w:spacing w:after="0" w:line="240" w:lineRule="auto"/>
        <w:rPr>
          <w:rFonts w:ascii="Times New Roman" w:hAnsi="Times New Roman" w:cs="Times New Roman"/>
          <w:b/>
          <w:bCs/>
          <w:sz w:val="20"/>
          <w:szCs w:val="20"/>
        </w:rPr>
      </w:pPr>
    </w:p>
    <w:p w14:paraId="1955C234" w14:textId="0A0805A2" w:rsidR="00405816" w:rsidRDefault="00405816" w:rsidP="009A7586">
      <w:pPr>
        <w:widowControl w:val="0"/>
        <w:spacing w:after="0" w:line="240" w:lineRule="auto"/>
        <w:rPr>
          <w:rFonts w:ascii="Times New Roman" w:hAnsi="Times New Roman" w:cs="Times New Roman"/>
          <w:b/>
          <w:bCs/>
          <w:sz w:val="20"/>
          <w:szCs w:val="20"/>
        </w:rPr>
      </w:pPr>
    </w:p>
    <w:p w14:paraId="70CCC8ED" w14:textId="7B452B53" w:rsidR="00405816" w:rsidRDefault="00405816" w:rsidP="009A7586">
      <w:pPr>
        <w:widowControl w:val="0"/>
        <w:spacing w:after="0" w:line="240" w:lineRule="auto"/>
        <w:rPr>
          <w:rFonts w:ascii="Times New Roman" w:hAnsi="Times New Roman" w:cs="Times New Roman"/>
          <w:b/>
          <w:bCs/>
          <w:sz w:val="20"/>
          <w:szCs w:val="20"/>
        </w:rPr>
      </w:pPr>
    </w:p>
    <w:p w14:paraId="279BF97A" w14:textId="25BE8D92" w:rsidR="00405816" w:rsidRDefault="00405816" w:rsidP="009A7586">
      <w:pPr>
        <w:widowControl w:val="0"/>
        <w:spacing w:after="0" w:line="240" w:lineRule="auto"/>
        <w:rPr>
          <w:rFonts w:ascii="Times New Roman" w:hAnsi="Times New Roman" w:cs="Times New Roman"/>
          <w:b/>
          <w:bCs/>
          <w:sz w:val="20"/>
          <w:szCs w:val="20"/>
        </w:rPr>
      </w:pPr>
    </w:p>
    <w:p w14:paraId="1A49E21F" w14:textId="1F748F10" w:rsidR="00405816" w:rsidRDefault="00405816" w:rsidP="009A7586">
      <w:pPr>
        <w:widowControl w:val="0"/>
        <w:spacing w:after="0" w:line="240" w:lineRule="auto"/>
        <w:rPr>
          <w:rFonts w:ascii="Times New Roman" w:hAnsi="Times New Roman" w:cs="Times New Roman"/>
          <w:b/>
          <w:bCs/>
          <w:sz w:val="20"/>
          <w:szCs w:val="20"/>
        </w:rPr>
      </w:pPr>
    </w:p>
    <w:p w14:paraId="55A11D72" w14:textId="20F386F1" w:rsidR="00405816" w:rsidRDefault="00405816" w:rsidP="009A7586">
      <w:pPr>
        <w:widowControl w:val="0"/>
        <w:spacing w:after="0" w:line="240" w:lineRule="auto"/>
        <w:rPr>
          <w:rFonts w:ascii="Times New Roman" w:hAnsi="Times New Roman" w:cs="Times New Roman"/>
          <w:b/>
          <w:bCs/>
          <w:sz w:val="20"/>
          <w:szCs w:val="20"/>
        </w:rPr>
      </w:pPr>
    </w:p>
    <w:p w14:paraId="398C8DF0" w14:textId="602E077A" w:rsidR="00405816" w:rsidRDefault="00405816" w:rsidP="009A7586">
      <w:pPr>
        <w:widowControl w:val="0"/>
        <w:spacing w:after="0" w:line="240" w:lineRule="auto"/>
        <w:rPr>
          <w:rFonts w:ascii="Times New Roman" w:hAnsi="Times New Roman" w:cs="Times New Roman"/>
          <w:b/>
          <w:bCs/>
          <w:sz w:val="20"/>
          <w:szCs w:val="20"/>
        </w:rPr>
      </w:pPr>
    </w:p>
    <w:p w14:paraId="1D3A3199" w14:textId="5C8D75B3" w:rsidR="00405816" w:rsidRDefault="00405816" w:rsidP="009A7586">
      <w:pPr>
        <w:widowControl w:val="0"/>
        <w:spacing w:after="0" w:line="240" w:lineRule="auto"/>
        <w:rPr>
          <w:rFonts w:ascii="Times New Roman" w:hAnsi="Times New Roman" w:cs="Times New Roman"/>
          <w:b/>
          <w:bCs/>
          <w:sz w:val="20"/>
          <w:szCs w:val="20"/>
        </w:rPr>
      </w:pPr>
    </w:p>
    <w:p w14:paraId="39E939EE" w14:textId="77777777" w:rsidR="00405816" w:rsidRDefault="00405816" w:rsidP="009A7586">
      <w:pPr>
        <w:widowControl w:val="0"/>
        <w:spacing w:after="0" w:line="240" w:lineRule="auto"/>
        <w:rPr>
          <w:rFonts w:ascii="Times New Roman" w:hAnsi="Times New Roman" w:cs="Times New Roman"/>
          <w:b/>
          <w:bCs/>
          <w:sz w:val="20"/>
          <w:szCs w:val="20"/>
        </w:rPr>
      </w:pPr>
    </w:p>
    <w:p w14:paraId="55000F5E" w14:textId="77777777" w:rsidR="009A62F5" w:rsidRDefault="009A62F5" w:rsidP="009A7586">
      <w:pPr>
        <w:widowControl w:val="0"/>
        <w:spacing w:after="0" w:line="240" w:lineRule="auto"/>
        <w:rPr>
          <w:rFonts w:ascii="Times New Roman" w:hAnsi="Times New Roman" w:cs="Times New Roman"/>
          <w:b/>
          <w:bCs/>
          <w:sz w:val="20"/>
          <w:szCs w:val="20"/>
        </w:rPr>
      </w:pPr>
    </w:p>
    <w:p w14:paraId="7E5A71AC" w14:textId="77777777" w:rsidR="009A62F5" w:rsidRDefault="009A62F5" w:rsidP="009A7586">
      <w:pPr>
        <w:widowControl w:val="0"/>
        <w:spacing w:after="0" w:line="240" w:lineRule="auto"/>
        <w:rPr>
          <w:rFonts w:ascii="Times New Roman" w:hAnsi="Times New Roman" w:cs="Times New Roman"/>
          <w:b/>
          <w:bCs/>
          <w:sz w:val="20"/>
          <w:szCs w:val="20"/>
        </w:rPr>
      </w:pPr>
    </w:p>
    <w:p w14:paraId="6EC7BC3B" w14:textId="77777777" w:rsidR="009A62F5" w:rsidRDefault="009A62F5" w:rsidP="009A7586">
      <w:pPr>
        <w:widowControl w:val="0"/>
        <w:spacing w:after="0" w:line="240" w:lineRule="auto"/>
        <w:rPr>
          <w:rFonts w:ascii="Times New Roman" w:hAnsi="Times New Roman" w:cs="Times New Roman"/>
          <w:b/>
          <w:bCs/>
          <w:sz w:val="20"/>
          <w:szCs w:val="20"/>
        </w:rPr>
      </w:pPr>
    </w:p>
    <w:p w14:paraId="31C25A90" w14:textId="7D6E29D0" w:rsidR="006821CF" w:rsidRPr="00E1629C" w:rsidRDefault="006821CF" w:rsidP="00820738">
      <w:pPr>
        <w:widowControl w:val="0"/>
        <w:autoSpaceDE w:val="0"/>
        <w:autoSpaceDN w:val="0"/>
        <w:adjustRightInd w:val="0"/>
        <w:spacing w:after="0" w:line="240" w:lineRule="auto"/>
        <w:jc w:val="center"/>
        <w:rPr>
          <w:rFonts w:ascii="Times New Roman" w:hAnsi="Times New Roman" w:cs="Times New Roman"/>
          <w:b/>
          <w:bCs/>
          <w:sz w:val="24"/>
          <w:szCs w:val="20"/>
        </w:rPr>
      </w:pPr>
      <w:bookmarkStart w:id="6" w:name="_Hlk76549231"/>
      <w:bookmarkStart w:id="7" w:name="_Hlk101348860"/>
      <w:r w:rsidRPr="00E1629C">
        <w:rPr>
          <w:rFonts w:ascii="Times New Roman" w:hAnsi="Times New Roman" w:cs="Times New Roman"/>
          <w:b/>
          <w:bCs/>
          <w:sz w:val="24"/>
          <w:szCs w:val="20"/>
        </w:rPr>
        <w:lastRenderedPageBreak/>
        <w:t xml:space="preserve">Подпрограмма </w:t>
      </w:r>
      <w:r w:rsidRPr="00E1629C">
        <w:rPr>
          <w:rFonts w:ascii="Times New Roman" w:hAnsi="Times New Roman" w:cs="Times New Roman"/>
          <w:b/>
          <w:bCs/>
          <w:sz w:val="24"/>
          <w:szCs w:val="20"/>
          <w:lang w:val="en-US"/>
        </w:rPr>
        <w:t>I</w:t>
      </w:r>
      <w:r w:rsidRPr="00E1629C">
        <w:rPr>
          <w:rFonts w:ascii="Times New Roman" w:hAnsi="Times New Roman" w:cs="Times New Roman"/>
          <w:b/>
          <w:bCs/>
          <w:sz w:val="24"/>
          <w:szCs w:val="20"/>
        </w:rPr>
        <w:t>. «Развитие имущественного комплекса»</w:t>
      </w:r>
    </w:p>
    <w:p w14:paraId="0819016F" w14:textId="77777777" w:rsidR="006821CF" w:rsidRPr="00E1629C" w:rsidRDefault="006821CF" w:rsidP="00820738">
      <w:pPr>
        <w:widowControl w:val="0"/>
        <w:autoSpaceDE w:val="0"/>
        <w:autoSpaceDN w:val="0"/>
        <w:adjustRightInd w:val="0"/>
        <w:spacing w:after="0" w:line="240" w:lineRule="auto"/>
        <w:jc w:val="center"/>
        <w:rPr>
          <w:rFonts w:ascii="Times New Roman" w:hAnsi="Times New Roman" w:cs="Times New Roman"/>
          <w:sz w:val="24"/>
          <w:szCs w:val="20"/>
        </w:rPr>
      </w:pPr>
    </w:p>
    <w:p w14:paraId="4258BEDD" w14:textId="77777777" w:rsidR="006821CF" w:rsidRPr="00E1629C" w:rsidRDefault="006821CF" w:rsidP="00820738">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E1629C">
        <w:rPr>
          <w:rFonts w:ascii="Times New Roman" w:hAnsi="Times New Roman" w:cs="Times New Roman"/>
          <w:b/>
          <w:sz w:val="24"/>
          <w:szCs w:val="20"/>
          <w:lang w:eastAsia="ru-RU"/>
        </w:rPr>
        <w:t>ПАСПОРТ подпрограммы «Развитие имущественного комплекса»</w:t>
      </w:r>
    </w:p>
    <w:p w14:paraId="619EFF52" w14:textId="77777777" w:rsidR="006821CF" w:rsidRPr="008122F9" w:rsidRDefault="006821CF" w:rsidP="00820738">
      <w:pPr>
        <w:widowControl w:val="0"/>
        <w:autoSpaceDE w:val="0"/>
        <w:autoSpaceDN w:val="0"/>
        <w:adjustRightInd w:val="0"/>
        <w:spacing w:after="0" w:line="240" w:lineRule="auto"/>
        <w:jc w:val="center"/>
        <w:outlineLvl w:val="1"/>
        <w:rPr>
          <w:rFonts w:ascii="Times New Roman" w:hAnsi="Times New Roman" w:cs="Times New Roman"/>
          <w:sz w:val="24"/>
          <w:szCs w:val="24"/>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6821CF" w:rsidRPr="008122F9" w14:paraId="6050E722" w14:textId="77777777" w:rsidTr="00E82AB1">
        <w:trPr>
          <w:trHeight w:val="687"/>
        </w:trPr>
        <w:tc>
          <w:tcPr>
            <w:tcW w:w="3402" w:type="dxa"/>
            <w:tcBorders>
              <w:top w:val="single" w:sz="4" w:space="0" w:color="auto"/>
              <w:left w:val="single" w:sz="4" w:space="0" w:color="auto"/>
              <w:bottom w:val="single" w:sz="4" w:space="0" w:color="auto"/>
              <w:right w:val="single" w:sz="4" w:space="0" w:color="auto"/>
            </w:tcBorders>
          </w:tcPr>
          <w:p w14:paraId="2BB5E13B" w14:textId="77777777" w:rsidR="006821CF" w:rsidRPr="008122F9" w:rsidRDefault="006821CF" w:rsidP="00820738">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14:paraId="7B8E523F" w14:textId="77777777" w:rsidR="006821CF" w:rsidRPr="008122F9" w:rsidRDefault="006821CF" w:rsidP="00820738">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по распоряжению муниципальным имуществом</w:t>
            </w:r>
          </w:p>
          <w:p w14:paraId="1DF63579" w14:textId="77777777" w:rsidR="006821CF" w:rsidRPr="008122F9" w:rsidRDefault="006821CF" w:rsidP="00820738">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имущественно-земельных отношений</w:t>
            </w:r>
          </w:p>
          <w:p w14:paraId="096E1CBB" w14:textId="77777777" w:rsidR="006821CF" w:rsidRPr="008122F9" w:rsidRDefault="006821CF" w:rsidP="00820738">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8122F9">
              <w:rPr>
                <w:rFonts w:ascii="Times New Roman" w:hAnsi="Times New Roman" w:cs="Times New Roman"/>
                <w:color w:val="000000"/>
                <w:sz w:val="20"/>
                <w:szCs w:val="27"/>
              </w:rPr>
              <w:t>Управление жилищно-коммунального хозяйства</w:t>
            </w:r>
          </w:p>
        </w:tc>
      </w:tr>
      <w:tr w:rsidR="006821CF" w:rsidRPr="008122F9" w14:paraId="7B46EF3F" w14:textId="77777777" w:rsidTr="00E82AB1">
        <w:trPr>
          <w:trHeight w:val="70"/>
        </w:trPr>
        <w:tc>
          <w:tcPr>
            <w:tcW w:w="3402" w:type="dxa"/>
            <w:vMerge w:val="restart"/>
          </w:tcPr>
          <w:p w14:paraId="1ABFDBD8" w14:textId="77777777" w:rsidR="006821CF" w:rsidRPr="008122F9" w:rsidRDefault="006821CF" w:rsidP="008122F9">
            <w:pPr>
              <w:tabs>
                <w:tab w:val="center" w:pos="4677"/>
                <w:tab w:val="right" w:pos="9355"/>
              </w:tabs>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4D61B4CD" w14:textId="77777777" w:rsidR="006821CF" w:rsidRPr="008122F9" w:rsidRDefault="006821CF"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861F351" w14:textId="77777777" w:rsidR="006821CF" w:rsidRPr="008122F9" w:rsidRDefault="006821CF" w:rsidP="008122F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20C031E9" w14:textId="77777777" w:rsidR="006821CF" w:rsidRPr="008122F9" w:rsidRDefault="006821CF" w:rsidP="008122F9">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08477610" w14:textId="77777777" w:rsidR="006821CF" w:rsidRPr="008122F9" w:rsidRDefault="006821CF" w:rsidP="008122F9">
            <w:pPr>
              <w:tabs>
                <w:tab w:val="center" w:pos="4677"/>
                <w:tab w:val="right" w:pos="9355"/>
              </w:tabs>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Источник финансирования</w:t>
            </w:r>
          </w:p>
        </w:tc>
        <w:tc>
          <w:tcPr>
            <w:tcW w:w="6237" w:type="dxa"/>
            <w:gridSpan w:val="6"/>
            <w:vAlign w:val="center"/>
          </w:tcPr>
          <w:p w14:paraId="3889030E" w14:textId="77777777" w:rsidR="006821CF" w:rsidRPr="008122F9" w:rsidRDefault="006821CF" w:rsidP="008122F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Расходы (тыс. рублей)</w:t>
            </w:r>
          </w:p>
        </w:tc>
      </w:tr>
      <w:tr w:rsidR="006821CF" w:rsidRPr="008122F9" w14:paraId="3AB9638F" w14:textId="77777777" w:rsidTr="00440CCE">
        <w:trPr>
          <w:trHeight w:val="243"/>
        </w:trPr>
        <w:tc>
          <w:tcPr>
            <w:tcW w:w="3402" w:type="dxa"/>
            <w:vMerge/>
          </w:tcPr>
          <w:p w14:paraId="6B5548CF" w14:textId="77777777" w:rsidR="006821CF" w:rsidRPr="008122F9" w:rsidRDefault="006821CF"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1D71008" w14:textId="77777777" w:rsidR="006821CF" w:rsidRPr="008122F9" w:rsidRDefault="006821CF"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728ECCDC" w14:textId="77777777" w:rsidR="006821CF" w:rsidRPr="008122F9" w:rsidRDefault="006821CF" w:rsidP="008122F9">
            <w:pPr>
              <w:tabs>
                <w:tab w:val="center" w:pos="4677"/>
                <w:tab w:val="right" w:pos="9355"/>
              </w:tabs>
              <w:spacing w:after="0" w:line="240" w:lineRule="auto"/>
              <w:rPr>
                <w:rFonts w:ascii="Times New Roman" w:hAnsi="Times New Roman" w:cs="Times New Roman"/>
                <w:sz w:val="20"/>
                <w:szCs w:val="20"/>
              </w:rPr>
            </w:pPr>
          </w:p>
        </w:tc>
        <w:tc>
          <w:tcPr>
            <w:tcW w:w="1078" w:type="dxa"/>
          </w:tcPr>
          <w:p w14:paraId="6B55F879"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w:t>
            </w:r>
            <w:r w:rsidRPr="008122F9">
              <w:rPr>
                <w:rFonts w:ascii="Times New Roman" w:hAnsi="Times New Roman" w:cs="Times New Roman"/>
                <w:sz w:val="20"/>
                <w:szCs w:val="20"/>
                <w:lang w:eastAsia="ru-RU"/>
              </w:rPr>
              <w:t xml:space="preserve"> год</w:t>
            </w:r>
          </w:p>
        </w:tc>
        <w:tc>
          <w:tcPr>
            <w:tcW w:w="1074" w:type="dxa"/>
          </w:tcPr>
          <w:p w14:paraId="5C2A312B"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2021</w:t>
            </w:r>
            <w:r w:rsidRPr="008122F9">
              <w:rPr>
                <w:rFonts w:ascii="Times New Roman" w:hAnsi="Times New Roman" w:cs="Times New Roman"/>
                <w:sz w:val="20"/>
                <w:szCs w:val="20"/>
                <w:lang w:eastAsia="ru-RU"/>
              </w:rPr>
              <w:t xml:space="preserve"> год</w:t>
            </w:r>
          </w:p>
        </w:tc>
        <w:tc>
          <w:tcPr>
            <w:tcW w:w="1100" w:type="dxa"/>
          </w:tcPr>
          <w:p w14:paraId="59AD1829"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2022</w:t>
            </w:r>
            <w:r w:rsidRPr="008122F9">
              <w:rPr>
                <w:rFonts w:ascii="Times New Roman" w:hAnsi="Times New Roman" w:cs="Times New Roman"/>
                <w:sz w:val="20"/>
                <w:szCs w:val="20"/>
                <w:lang w:eastAsia="ru-RU"/>
              </w:rPr>
              <w:t xml:space="preserve"> год</w:t>
            </w:r>
          </w:p>
        </w:tc>
        <w:tc>
          <w:tcPr>
            <w:tcW w:w="1032" w:type="dxa"/>
          </w:tcPr>
          <w:p w14:paraId="6084B90E"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2023</w:t>
            </w:r>
            <w:r w:rsidRPr="008122F9">
              <w:rPr>
                <w:rFonts w:ascii="Times New Roman" w:hAnsi="Times New Roman" w:cs="Times New Roman"/>
                <w:sz w:val="20"/>
                <w:szCs w:val="20"/>
                <w:lang w:eastAsia="ru-RU"/>
              </w:rPr>
              <w:t xml:space="preserve"> год</w:t>
            </w:r>
          </w:p>
        </w:tc>
        <w:tc>
          <w:tcPr>
            <w:tcW w:w="972" w:type="dxa"/>
          </w:tcPr>
          <w:p w14:paraId="5EBC37F5"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2024</w:t>
            </w:r>
            <w:r w:rsidRPr="008122F9">
              <w:rPr>
                <w:rFonts w:ascii="Times New Roman" w:hAnsi="Times New Roman" w:cs="Times New Roman"/>
                <w:sz w:val="20"/>
                <w:szCs w:val="20"/>
                <w:lang w:eastAsia="ru-RU"/>
              </w:rPr>
              <w:t xml:space="preserve"> год</w:t>
            </w:r>
          </w:p>
        </w:tc>
        <w:tc>
          <w:tcPr>
            <w:tcW w:w="981" w:type="dxa"/>
          </w:tcPr>
          <w:p w14:paraId="75BBA517" w14:textId="77777777" w:rsidR="006821CF" w:rsidRPr="008122F9" w:rsidRDefault="006821CF" w:rsidP="008122F9">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Итого</w:t>
            </w:r>
          </w:p>
        </w:tc>
      </w:tr>
      <w:tr w:rsidR="00565585" w:rsidRPr="008122F9" w14:paraId="066E44E7" w14:textId="77777777" w:rsidTr="00E82AB1">
        <w:tc>
          <w:tcPr>
            <w:tcW w:w="3402" w:type="dxa"/>
            <w:vMerge/>
          </w:tcPr>
          <w:p w14:paraId="752D36B1"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62982B05" w14:textId="77777777" w:rsidR="00565585" w:rsidRPr="008122F9" w:rsidRDefault="00565585" w:rsidP="00565585">
            <w:pPr>
              <w:spacing w:after="0" w:line="240" w:lineRule="auto"/>
              <w:rPr>
                <w:rFonts w:ascii="Times New Roman" w:hAnsi="Times New Roman" w:cs="Times New Roman"/>
                <w:sz w:val="20"/>
                <w:szCs w:val="20"/>
              </w:rPr>
            </w:pPr>
            <w:r w:rsidRPr="008122F9">
              <w:rPr>
                <w:rFonts w:ascii="Times New Roman" w:hAnsi="Times New Roman" w:cs="Times New Roman"/>
                <w:sz w:val="20"/>
                <w:szCs w:val="20"/>
              </w:rPr>
              <w:t>Администрация городского округа Истра</w:t>
            </w:r>
          </w:p>
        </w:tc>
        <w:tc>
          <w:tcPr>
            <w:tcW w:w="2693" w:type="dxa"/>
          </w:tcPr>
          <w:p w14:paraId="02B74F70" w14:textId="77777777" w:rsidR="00565585" w:rsidRPr="008122F9" w:rsidRDefault="00565585" w:rsidP="00565585">
            <w:pPr>
              <w:tabs>
                <w:tab w:val="center" w:pos="4677"/>
                <w:tab w:val="right" w:pos="935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Всего:</w:t>
            </w:r>
          </w:p>
          <w:p w14:paraId="4D6F2F63"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 том числе:</w:t>
            </w:r>
          </w:p>
        </w:tc>
        <w:tc>
          <w:tcPr>
            <w:tcW w:w="1078" w:type="dxa"/>
          </w:tcPr>
          <w:p w14:paraId="3D79CF8B" w14:textId="7898E1C8" w:rsidR="00565585" w:rsidRPr="008122F9" w:rsidRDefault="00565585" w:rsidP="00565585">
            <w:pPr>
              <w:spacing w:after="0" w:line="240" w:lineRule="auto"/>
              <w:jc w:val="center"/>
              <w:rPr>
                <w:rFonts w:ascii="Times New Roman" w:hAnsi="Times New Roman" w:cs="Times New Roman"/>
                <w:color w:val="FF0000"/>
                <w:sz w:val="20"/>
                <w:szCs w:val="20"/>
              </w:rPr>
            </w:pPr>
            <w:r w:rsidRPr="006131DC">
              <w:rPr>
                <w:rFonts w:ascii="Times New Roman" w:hAnsi="Times New Roman" w:cs="Times New Roman"/>
                <w:color w:val="000000"/>
                <w:sz w:val="20"/>
                <w:szCs w:val="20"/>
              </w:rPr>
              <w:t>98 282,1</w:t>
            </w:r>
          </w:p>
        </w:tc>
        <w:tc>
          <w:tcPr>
            <w:tcW w:w="1074" w:type="dxa"/>
          </w:tcPr>
          <w:p w14:paraId="051BEB87" w14:textId="453BA7A3"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6131DC">
              <w:rPr>
                <w:rFonts w:ascii="Times New Roman" w:hAnsi="Times New Roman" w:cs="Times New Roman"/>
                <w:color w:val="000000" w:themeColor="text1"/>
                <w:sz w:val="20"/>
                <w:szCs w:val="20"/>
              </w:rPr>
              <w:t>78 757,0</w:t>
            </w:r>
          </w:p>
        </w:tc>
        <w:tc>
          <w:tcPr>
            <w:tcW w:w="1100" w:type="dxa"/>
          </w:tcPr>
          <w:p w14:paraId="1B276054" w14:textId="009AE55F"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91 492,1</w:t>
            </w:r>
          </w:p>
        </w:tc>
        <w:tc>
          <w:tcPr>
            <w:tcW w:w="1032" w:type="dxa"/>
          </w:tcPr>
          <w:p w14:paraId="50A73887" w14:textId="24522E02"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63 780,7</w:t>
            </w:r>
          </w:p>
        </w:tc>
        <w:tc>
          <w:tcPr>
            <w:tcW w:w="972" w:type="dxa"/>
          </w:tcPr>
          <w:p w14:paraId="3A306DDB" w14:textId="5F553A0B"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78 780,7</w:t>
            </w:r>
          </w:p>
        </w:tc>
        <w:tc>
          <w:tcPr>
            <w:tcW w:w="981" w:type="dxa"/>
          </w:tcPr>
          <w:p w14:paraId="6EF34A17" w14:textId="25436B2C"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411092,6</w:t>
            </w:r>
          </w:p>
        </w:tc>
      </w:tr>
      <w:tr w:rsidR="00565585" w:rsidRPr="008122F9" w14:paraId="6EDBA53A" w14:textId="77777777" w:rsidTr="008122F9">
        <w:trPr>
          <w:trHeight w:val="563"/>
        </w:trPr>
        <w:tc>
          <w:tcPr>
            <w:tcW w:w="3402" w:type="dxa"/>
            <w:vMerge/>
          </w:tcPr>
          <w:p w14:paraId="4F55FECD"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311CD0BF"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48EF662C"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w:t>
            </w:r>
          </w:p>
          <w:p w14:paraId="3980F3CC" w14:textId="232F7868"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области</w:t>
            </w:r>
          </w:p>
        </w:tc>
        <w:tc>
          <w:tcPr>
            <w:tcW w:w="1078" w:type="dxa"/>
          </w:tcPr>
          <w:p w14:paraId="2315ACBB" w14:textId="458CA3CD" w:rsidR="00565585" w:rsidRPr="008122F9" w:rsidRDefault="00565585" w:rsidP="00565585">
            <w:pPr>
              <w:spacing w:after="0" w:line="240" w:lineRule="auto"/>
              <w:jc w:val="center"/>
              <w:rPr>
                <w:rFonts w:ascii="Times New Roman" w:hAnsi="Times New Roman" w:cs="Times New Roman"/>
                <w:color w:val="FF0000"/>
                <w:sz w:val="20"/>
                <w:szCs w:val="20"/>
              </w:rPr>
            </w:pPr>
            <w:r w:rsidRPr="006131DC">
              <w:rPr>
                <w:rFonts w:ascii="Times New Roman" w:hAnsi="Times New Roman" w:cs="Times New Roman"/>
                <w:color w:val="000000"/>
                <w:sz w:val="20"/>
                <w:szCs w:val="20"/>
              </w:rPr>
              <w:t>14 270,0</w:t>
            </w:r>
          </w:p>
        </w:tc>
        <w:tc>
          <w:tcPr>
            <w:tcW w:w="1074" w:type="dxa"/>
            <w:shd w:val="clear" w:color="auto" w:fill="auto"/>
          </w:tcPr>
          <w:p w14:paraId="119050B0" w14:textId="00195FB1"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6131DC">
              <w:rPr>
                <w:rFonts w:ascii="Times New Roman" w:hAnsi="Times New Roman" w:cs="Times New Roman"/>
                <w:color w:val="000000" w:themeColor="text1"/>
                <w:sz w:val="20"/>
                <w:szCs w:val="20"/>
              </w:rPr>
              <w:t>18 749,3</w:t>
            </w:r>
          </w:p>
        </w:tc>
        <w:tc>
          <w:tcPr>
            <w:tcW w:w="1100" w:type="dxa"/>
            <w:shd w:val="clear" w:color="auto" w:fill="auto"/>
          </w:tcPr>
          <w:p w14:paraId="68741FBD" w14:textId="7CE03997"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26 139,0</w:t>
            </w:r>
          </w:p>
        </w:tc>
        <w:tc>
          <w:tcPr>
            <w:tcW w:w="1032" w:type="dxa"/>
          </w:tcPr>
          <w:p w14:paraId="49F29184" w14:textId="5CA6BF07"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14 304,0</w:t>
            </w:r>
          </w:p>
        </w:tc>
        <w:tc>
          <w:tcPr>
            <w:tcW w:w="972" w:type="dxa"/>
          </w:tcPr>
          <w:p w14:paraId="79C55874" w14:textId="5B6318F4"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14 304,0</w:t>
            </w:r>
          </w:p>
        </w:tc>
        <w:tc>
          <w:tcPr>
            <w:tcW w:w="981" w:type="dxa"/>
          </w:tcPr>
          <w:p w14:paraId="22DF62BD" w14:textId="22E47F67" w:rsidR="00565585" w:rsidRPr="008122F9" w:rsidRDefault="00565585" w:rsidP="00565585">
            <w:pPr>
              <w:spacing w:after="0" w:line="240" w:lineRule="auto"/>
              <w:jc w:val="center"/>
              <w:rPr>
                <w:rFonts w:ascii="Times New Roman" w:hAnsi="Times New Roman" w:cs="Times New Roman"/>
                <w:color w:val="000000" w:themeColor="text1"/>
                <w:sz w:val="20"/>
                <w:szCs w:val="20"/>
              </w:rPr>
            </w:pPr>
            <w:r w:rsidRPr="009A1A95">
              <w:rPr>
                <w:rFonts w:ascii="Times New Roman" w:hAnsi="Times New Roman" w:cs="Times New Roman"/>
                <w:color w:val="000000" w:themeColor="text1"/>
                <w:sz w:val="20"/>
                <w:szCs w:val="20"/>
              </w:rPr>
              <w:t>87 766,3</w:t>
            </w:r>
          </w:p>
        </w:tc>
      </w:tr>
      <w:tr w:rsidR="00820738" w:rsidRPr="008122F9" w14:paraId="3783F63B" w14:textId="77777777" w:rsidTr="00820738">
        <w:trPr>
          <w:trHeight w:val="519"/>
        </w:trPr>
        <w:tc>
          <w:tcPr>
            <w:tcW w:w="3402" w:type="dxa"/>
            <w:vMerge/>
          </w:tcPr>
          <w:p w14:paraId="7B5EA797" w14:textId="77777777"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9504011" w14:textId="77777777"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C390916" w14:textId="2AC78279"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 xml:space="preserve">Средства федерального бюджета </w:t>
            </w:r>
          </w:p>
        </w:tc>
        <w:tc>
          <w:tcPr>
            <w:tcW w:w="1078" w:type="dxa"/>
          </w:tcPr>
          <w:p w14:paraId="331E9937" w14:textId="42E5338C" w:rsidR="00820738" w:rsidRPr="008122F9" w:rsidRDefault="00820738" w:rsidP="008122F9">
            <w:pPr>
              <w:spacing w:after="0" w:line="240" w:lineRule="auto"/>
              <w:jc w:val="center"/>
              <w:rPr>
                <w:rFonts w:ascii="Times New Roman" w:hAnsi="Times New Roman" w:cs="Times New Roman"/>
                <w:color w:val="FF0000"/>
                <w:sz w:val="20"/>
                <w:szCs w:val="20"/>
              </w:rPr>
            </w:pPr>
            <w:r w:rsidRPr="008122F9">
              <w:rPr>
                <w:rFonts w:ascii="Times New Roman" w:hAnsi="Times New Roman" w:cs="Times New Roman"/>
                <w:sz w:val="20"/>
                <w:szCs w:val="20"/>
              </w:rPr>
              <w:t>0,0</w:t>
            </w:r>
          </w:p>
        </w:tc>
        <w:tc>
          <w:tcPr>
            <w:tcW w:w="1074" w:type="dxa"/>
          </w:tcPr>
          <w:p w14:paraId="37E88F26" w14:textId="6DF768A9" w:rsidR="00820738" w:rsidRPr="008122F9" w:rsidRDefault="00820738" w:rsidP="008122F9">
            <w:pPr>
              <w:spacing w:after="0" w:line="240" w:lineRule="auto"/>
              <w:jc w:val="center"/>
              <w:rPr>
                <w:color w:val="000000" w:themeColor="text1"/>
              </w:rPr>
            </w:pPr>
            <w:r w:rsidRPr="008122F9">
              <w:rPr>
                <w:rFonts w:ascii="Times New Roman" w:hAnsi="Times New Roman" w:cs="Times New Roman"/>
                <w:sz w:val="20"/>
                <w:szCs w:val="20"/>
              </w:rPr>
              <w:t>0,0</w:t>
            </w:r>
          </w:p>
        </w:tc>
        <w:tc>
          <w:tcPr>
            <w:tcW w:w="1100" w:type="dxa"/>
          </w:tcPr>
          <w:p w14:paraId="6FC8792C" w14:textId="4776FD53" w:rsidR="00820738" w:rsidRPr="008122F9" w:rsidRDefault="00820738" w:rsidP="008122F9">
            <w:pPr>
              <w:spacing w:after="0" w:line="240" w:lineRule="auto"/>
              <w:jc w:val="center"/>
              <w:rPr>
                <w:color w:val="000000" w:themeColor="text1"/>
              </w:rPr>
            </w:pPr>
            <w:r w:rsidRPr="008122F9">
              <w:rPr>
                <w:rFonts w:ascii="Times New Roman" w:hAnsi="Times New Roman" w:cs="Times New Roman"/>
                <w:sz w:val="20"/>
                <w:szCs w:val="20"/>
              </w:rPr>
              <w:t>0,0</w:t>
            </w:r>
          </w:p>
        </w:tc>
        <w:tc>
          <w:tcPr>
            <w:tcW w:w="1032" w:type="dxa"/>
          </w:tcPr>
          <w:p w14:paraId="78DD7B0D" w14:textId="3AE14294" w:rsidR="00820738" w:rsidRPr="008122F9" w:rsidRDefault="00820738" w:rsidP="008122F9">
            <w:pPr>
              <w:spacing w:after="0" w:line="240" w:lineRule="auto"/>
              <w:jc w:val="center"/>
              <w:rPr>
                <w:color w:val="000000" w:themeColor="text1"/>
              </w:rPr>
            </w:pPr>
            <w:r w:rsidRPr="008122F9">
              <w:rPr>
                <w:rFonts w:ascii="Times New Roman" w:hAnsi="Times New Roman" w:cs="Times New Roman"/>
                <w:sz w:val="20"/>
                <w:szCs w:val="20"/>
              </w:rPr>
              <w:t>0,0</w:t>
            </w:r>
          </w:p>
        </w:tc>
        <w:tc>
          <w:tcPr>
            <w:tcW w:w="972" w:type="dxa"/>
          </w:tcPr>
          <w:p w14:paraId="63C69B7B" w14:textId="6EC3F10B" w:rsidR="00820738" w:rsidRPr="008122F9" w:rsidRDefault="00820738" w:rsidP="008122F9">
            <w:pPr>
              <w:spacing w:after="0" w:line="240" w:lineRule="auto"/>
              <w:jc w:val="center"/>
              <w:rPr>
                <w:color w:val="000000" w:themeColor="text1"/>
              </w:rPr>
            </w:pPr>
            <w:r w:rsidRPr="008122F9">
              <w:rPr>
                <w:rFonts w:ascii="Times New Roman" w:hAnsi="Times New Roman" w:cs="Times New Roman"/>
                <w:sz w:val="20"/>
                <w:szCs w:val="20"/>
              </w:rPr>
              <w:t>0,0</w:t>
            </w:r>
          </w:p>
        </w:tc>
        <w:tc>
          <w:tcPr>
            <w:tcW w:w="981" w:type="dxa"/>
          </w:tcPr>
          <w:p w14:paraId="55479DF7" w14:textId="6E03258F" w:rsidR="00820738" w:rsidRPr="008122F9" w:rsidRDefault="00820738" w:rsidP="008122F9">
            <w:pPr>
              <w:spacing w:after="0" w:line="240" w:lineRule="auto"/>
              <w:jc w:val="center"/>
              <w:rPr>
                <w:rFonts w:ascii="Times New Roman" w:hAnsi="Times New Roman" w:cs="Times New Roman"/>
                <w:color w:val="000000" w:themeColor="text1"/>
                <w:sz w:val="20"/>
                <w:szCs w:val="20"/>
              </w:rPr>
            </w:pPr>
            <w:r w:rsidRPr="008122F9">
              <w:rPr>
                <w:rFonts w:ascii="Times New Roman" w:hAnsi="Times New Roman" w:cs="Times New Roman"/>
                <w:sz w:val="20"/>
                <w:szCs w:val="20"/>
              </w:rPr>
              <w:t>0,0</w:t>
            </w:r>
          </w:p>
        </w:tc>
      </w:tr>
      <w:tr w:rsidR="00565585" w:rsidRPr="008122F9" w14:paraId="1B351D01" w14:textId="77777777" w:rsidTr="00E82AB1">
        <w:trPr>
          <w:trHeight w:val="425"/>
        </w:trPr>
        <w:tc>
          <w:tcPr>
            <w:tcW w:w="3402" w:type="dxa"/>
            <w:vMerge/>
          </w:tcPr>
          <w:p w14:paraId="5C8A05AE"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3608D2A8" w14:textId="77777777"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B8646D5" w14:textId="60CF65D1" w:rsidR="00565585" w:rsidRPr="008122F9" w:rsidRDefault="00565585" w:rsidP="0056558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 Истра</w:t>
            </w:r>
          </w:p>
        </w:tc>
        <w:tc>
          <w:tcPr>
            <w:tcW w:w="1078" w:type="dxa"/>
          </w:tcPr>
          <w:p w14:paraId="39581E04" w14:textId="2A431AD1" w:rsidR="00565585" w:rsidRPr="008122F9" w:rsidRDefault="00565585" w:rsidP="00565585">
            <w:pPr>
              <w:spacing w:after="0" w:line="240" w:lineRule="auto"/>
              <w:jc w:val="center"/>
            </w:pPr>
            <w:r w:rsidRPr="006131DC">
              <w:rPr>
                <w:rFonts w:ascii="Times New Roman" w:hAnsi="Times New Roman" w:cs="Times New Roman"/>
                <w:color w:val="000000"/>
                <w:sz w:val="20"/>
                <w:szCs w:val="20"/>
              </w:rPr>
              <w:t>84 012,1</w:t>
            </w:r>
          </w:p>
        </w:tc>
        <w:tc>
          <w:tcPr>
            <w:tcW w:w="1074" w:type="dxa"/>
          </w:tcPr>
          <w:p w14:paraId="0484419E" w14:textId="223AD646" w:rsidR="00565585" w:rsidRPr="008122F9" w:rsidRDefault="00565585" w:rsidP="00565585">
            <w:pPr>
              <w:spacing w:after="0" w:line="240" w:lineRule="auto"/>
              <w:jc w:val="center"/>
            </w:pPr>
            <w:r w:rsidRPr="006131DC">
              <w:rPr>
                <w:rFonts w:ascii="Times New Roman" w:hAnsi="Times New Roman" w:cs="Times New Roman"/>
                <w:color w:val="000000" w:themeColor="text1"/>
                <w:sz w:val="20"/>
                <w:szCs w:val="20"/>
              </w:rPr>
              <w:t>60 007,7</w:t>
            </w:r>
          </w:p>
        </w:tc>
        <w:tc>
          <w:tcPr>
            <w:tcW w:w="1100" w:type="dxa"/>
          </w:tcPr>
          <w:p w14:paraId="60D60CC9" w14:textId="5ED2019B" w:rsidR="00565585" w:rsidRPr="008122F9" w:rsidRDefault="00565585" w:rsidP="00565585">
            <w:pPr>
              <w:spacing w:after="0" w:line="240" w:lineRule="auto"/>
              <w:jc w:val="center"/>
            </w:pPr>
            <w:r w:rsidRPr="009A1A95">
              <w:rPr>
                <w:rFonts w:ascii="Times New Roman" w:hAnsi="Times New Roman" w:cs="Times New Roman"/>
                <w:color w:val="000000" w:themeColor="text1"/>
                <w:sz w:val="20"/>
                <w:szCs w:val="20"/>
              </w:rPr>
              <w:t>65 353,1</w:t>
            </w:r>
          </w:p>
        </w:tc>
        <w:tc>
          <w:tcPr>
            <w:tcW w:w="1032" w:type="dxa"/>
          </w:tcPr>
          <w:p w14:paraId="0EB55250" w14:textId="110A365B" w:rsidR="00565585" w:rsidRPr="008122F9" w:rsidRDefault="00565585" w:rsidP="00565585">
            <w:pPr>
              <w:spacing w:after="0" w:line="240" w:lineRule="auto"/>
              <w:jc w:val="center"/>
            </w:pPr>
            <w:r w:rsidRPr="009A1A95">
              <w:rPr>
                <w:rFonts w:ascii="Times New Roman" w:hAnsi="Times New Roman" w:cs="Times New Roman"/>
                <w:color w:val="000000" w:themeColor="text1"/>
                <w:sz w:val="20"/>
                <w:szCs w:val="20"/>
              </w:rPr>
              <w:t>49 476,7</w:t>
            </w:r>
          </w:p>
        </w:tc>
        <w:tc>
          <w:tcPr>
            <w:tcW w:w="972" w:type="dxa"/>
          </w:tcPr>
          <w:p w14:paraId="5D2391FD" w14:textId="13026A4E" w:rsidR="00565585" w:rsidRPr="008122F9" w:rsidRDefault="00565585" w:rsidP="00565585">
            <w:pPr>
              <w:spacing w:after="0" w:line="240" w:lineRule="auto"/>
              <w:jc w:val="center"/>
            </w:pPr>
            <w:r w:rsidRPr="009A1A95">
              <w:rPr>
                <w:rFonts w:ascii="Times New Roman" w:hAnsi="Times New Roman" w:cs="Times New Roman"/>
                <w:color w:val="000000" w:themeColor="text1"/>
                <w:sz w:val="20"/>
                <w:szCs w:val="20"/>
              </w:rPr>
              <w:t>64 476,7</w:t>
            </w:r>
          </w:p>
        </w:tc>
        <w:tc>
          <w:tcPr>
            <w:tcW w:w="981" w:type="dxa"/>
          </w:tcPr>
          <w:p w14:paraId="38A48954" w14:textId="5D656849" w:rsidR="00565585" w:rsidRPr="008122F9" w:rsidRDefault="00565585" w:rsidP="00565585">
            <w:pPr>
              <w:spacing w:after="0" w:line="240" w:lineRule="auto"/>
              <w:jc w:val="center"/>
            </w:pPr>
            <w:r w:rsidRPr="009A1A95">
              <w:rPr>
                <w:rFonts w:ascii="Times New Roman" w:hAnsi="Times New Roman" w:cs="Times New Roman"/>
                <w:color w:val="000000" w:themeColor="text1"/>
                <w:sz w:val="20"/>
                <w:szCs w:val="20"/>
              </w:rPr>
              <w:t>323326,3</w:t>
            </w:r>
          </w:p>
        </w:tc>
      </w:tr>
      <w:tr w:rsidR="00820738" w:rsidRPr="008122F9" w14:paraId="0EC014FB" w14:textId="77777777" w:rsidTr="00820738">
        <w:trPr>
          <w:trHeight w:val="249"/>
        </w:trPr>
        <w:tc>
          <w:tcPr>
            <w:tcW w:w="3402" w:type="dxa"/>
            <w:vMerge/>
          </w:tcPr>
          <w:p w14:paraId="5FA67FC2" w14:textId="77777777"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118031DC" w14:textId="77777777"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E058C7A" w14:textId="77777777" w:rsidR="00820738" w:rsidRPr="008122F9" w:rsidRDefault="00820738" w:rsidP="008122F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078" w:type="dxa"/>
          </w:tcPr>
          <w:p w14:paraId="35EB1011"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c>
          <w:tcPr>
            <w:tcW w:w="1074" w:type="dxa"/>
          </w:tcPr>
          <w:p w14:paraId="15D43DCF"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c>
          <w:tcPr>
            <w:tcW w:w="1100" w:type="dxa"/>
          </w:tcPr>
          <w:p w14:paraId="0A53FBAE"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c>
          <w:tcPr>
            <w:tcW w:w="1032" w:type="dxa"/>
          </w:tcPr>
          <w:p w14:paraId="52EAEEA5"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c>
          <w:tcPr>
            <w:tcW w:w="972" w:type="dxa"/>
          </w:tcPr>
          <w:p w14:paraId="19D1FEC5"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c>
          <w:tcPr>
            <w:tcW w:w="981" w:type="dxa"/>
          </w:tcPr>
          <w:p w14:paraId="28278257" w14:textId="77777777" w:rsidR="00820738" w:rsidRPr="008122F9" w:rsidRDefault="00820738" w:rsidP="008122F9">
            <w:pPr>
              <w:spacing w:after="0" w:line="240" w:lineRule="auto"/>
              <w:jc w:val="center"/>
            </w:pPr>
            <w:r w:rsidRPr="008122F9">
              <w:rPr>
                <w:rFonts w:ascii="Times New Roman" w:hAnsi="Times New Roman" w:cs="Times New Roman"/>
                <w:sz w:val="20"/>
                <w:szCs w:val="20"/>
              </w:rPr>
              <w:t>0,0</w:t>
            </w:r>
          </w:p>
        </w:tc>
      </w:tr>
    </w:tbl>
    <w:p w14:paraId="79F19EB2" w14:textId="77777777" w:rsidR="006821CF" w:rsidRPr="008122F9" w:rsidRDefault="006821CF" w:rsidP="008122F9">
      <w:pPr>
        <w:spacing w:after="0" w:line="240" w:lineRule="auto"/>
      </w:pPr>
    </w:p>
    <w:p w14:paraId="456217BD" w14:textId="77777777" w:rsidR="006821CF" w:rsidRPr="008122F9" w:rsidRDefault="006821CF" w:rsidP="008122F9">
      <w:pPr>
        <w:spacing w:after="0" w:line="240" w:lineRule="auto"/>
      </w:pPr>
    </w:p>
    <w:p w14:paraId="5F3577EA" w14:textId="77777777" w:rsidR="006821CF" w:rsidRPr="008122F9" w:rsidRDefault="006821CF" w:rsidP="008122F9">
      <w:pPr>
        <w:spacing w:after="0" w:line="240" w:lineRule="auto"/>
      </w:pPr>
    </w:p>
    <w:p w14:paraId="21462613" w14:textId="77777777" w:rsidR="006821CF" w:rsidRPr="008122F9" w:rsidRDefault="006821CF" w:rsidP="008122F9"/>
    <w:p w14:paraId="1B2F671E" w14:textId="77777777" w:rsidR="006821CF" w:rsidRPr="008122F9" w:rsidRDefault="006821CF" w:rsidP="008122F9"/>
    <w:p w14:paraId="0493B6EE" w14:textId="77777777" w:rsidR="006821CF" w:rsidRPr="008122F9" w:rsidRDefault="006821CF" w:rsidP="008122F9"/>
    <w:p w14:paraId="31DD7173" w14:textId="77777777" w:rsidR="006821CF" w:rsidRPr="008122F9" w:rsidRDefault="006821CF" w:rsidP="008122F9"/>
    <w:p w14:paraId="175609F8" w14:textId="77777777" w:rsidR="006821CF" w:rsidRPr="008122F9" w:rsidRDefault="006821CF" w:rsidP="008122F9"/>
    <w:p w14:paraId="5AC9239E" w14:textId="1521BA7F" w:rsidR="006821CF" w:rsidRPr="008122F9" w:rsidRDefault="006821CF" w:rsidP="008122F9"/>
    <w:p w14:paraId="49FC4BE4" w14:textId="6EF834AE" w:rsidR="00FA6F07" w:rsidRPr="008122F9" w:rsidRDefault="00FA6F07" w:rsidP="008122F9"/>
    <w:p w14:paraId="4309E2A9" w14:textId="77777777" w:rsidR="00FA6F07" w:rsidRPr="008122F9" w:rsidRDefault="00FA6F07" w:rsidP="008122F9"/>
    <w:p w14:paraId="77E84466" w14:textId="77777777" w:rsidR="00992EFB" w:rsidRPr="008122F9" w:rsidRDefault="00992EFB" w:rsidP="008122F9">
      <w:pPr>
        <w:widowControl w:val="0"/>
        <w:spacing w:after="0" w:line="240" w:lineRule="auto"/>
        <w:jc w:val="center"/>
        <w:rPr>
          <w:rFonts w:ascii="Times New Roman" w:hAnsi="Times New Roman" w:cs="Times New Roman"/>
          <w:b/>
          <w:bCs/>
          <w:sz w:val="24"/>
          <w:szCs w:val="20"/>
        </w:rPr>
      </w:pPr>
    </w:p>
    <w:p w14:paraId="71684AE6" w14:textId="6DBFF35E" w:rsidR="006821CF" w:rsidRPr="008122F9" w:rsidRDefault="006821CF" w:rsidP="008122F9">
      <w:pPr>
        <w:widowControl w:val="0"/>
        <w:spacing w:after="0" w:line="240" w:lineRule="auto"/>
        <w:jc w:val="center"/>
        <w:rPr>
          <w:rFonts w:ascii="Times New Roman" w:hAnsi="Times New Roman" w:cs="Times New Roman"/>
          <w:b/>
          <w:bCs/>
          <w:sz w:val="24"/>
          <w:szCs w:val="20"/>
        </w:rPr>
      </w:pPr>
      <w:r w:rsidRPr="008122F9">
        <w:rPr>
          <w:rFonts w:ascii="Times New Roman" w:hAnsi="Times New Roman" w:cs="Times New Roman"/>
          <w:b/>
          <w:bCs/>
          <w:sz w:val="24"/>
          <w:szCs w:val="20"/>
        </w:rPr>
        <w:lastRenderedPageBreak/>
        <w:t>Перечень мероприятий подпрограммы</w:t>
      </w:r>
    </w:p>
    <w:p w14:paraId="490E45FA" w14:textId="77777777" w:rsidR="006821CF" w:rsidRPr="008122F9" w:rsidRDefault="006821CF" w:rsidP="008122F9">
      <w:pPr>
        <w:spacing w:after="0" w:line="240" w:lineRule="auto"/>
        <w:jc w:val="center"/>
        <w:rPr>
          <w:rFonts w:ascii="Times New Roman" w:hAnsi="Times New Roman" w:cs="Times New Roman"/>
          <w:sz w:val="24"/>
          <w:szCs w:val="24"/>
        </w:rPr>
      </w:pPr>
    </w:p>
    <w:tbl>
      <w:tblPr>
        <w:tblW w:w="14884" w:type="dxa"/>
        <w:tblInd w:w="108" w:type="dxa"/>
        <w:tblLayout w:type="fixed"/>
        <w:tblLook w:val="04A0" w:firstRow="1" w:lastRow="0" w:firstColumn="1" w:lastColumn="0" w:noHBand="0" w:noVBand="1"/>
      </w:tblPr>
      <w:tblGrid>
        <w:gridCol w:w="709"/>
        <w:gridCol w:w="1969"/>
        <w:gridCol w:w="847"/>
        <w:gridCol w:w="1275"/>
        <w:gridCol w:w="1275"/>
        <w:gridCol w:w="992"/>
        <w:gridCol w:w="13"/>
        <w:gridCol w:w="992"/>
        <w:gridCol w:w="992"/>
        <w:gridCol w:w="1001"/>
        <w:gridCol w:w="992"/>
        <w:gridCol w:w="989"/>
        <w:gridCol w:w="1421"/>
        <w:gridCol w:w="1417"/>
      </w:tblGrid>
      <w:tr w:rsidR="006821CF" w:rsidRPr="008122F9" w14:paraId="4416D5EB" w14:textId="77777777" w:rsidTr="00E82AB1">
        <w:trPr>
          <w:trHeight w:val="419"/>
        </w:trPr>
        <w:tc>
          <w:tcPr>
            <w:tcW w:w="709" w:type="dxa"/>
            <w:vMerge w:val="restart"/>
            <w:tcBorders>
              <w:top w:val="single" w:sz="4" w:space="0" w:color="auto"/>
              <w:left w:val="single" w:sz="4" w:space="0" w:color="auto"/>
              <w:right w:val="single" w:sz="4" w:space="0" w:color="auto"/>
            </w:tcBorders>
          </w:tcPr>
          <w:p w14:paraId="439F5B5E" w14:textId="77777777" w:rsidR="006821CF" w:rsidRPr="008122F9" w:rsidRDefault="006821CF" w:rsidP="008122F9">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w:t>
            </w:r>
          </w:p>
          <w:p w14:paraId="5380ECEE" w14:textId="77777777" w:rsidR="006821CF" w:rsidRPr="008122F9" w:rsidRDefault="006821CF" w:rsidP="008122F9">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п/п</w:t>
            </w:r>
          </w:p>
        </w:tc>
        <w:tc>
          <w:tcPr>
            <w:tcW w:w="1969" w:type="dxa"/>
            <w:vMerge w:val="restart"/>
            <w:tcBorders>
              <w:top w:val="single" w:sz="4" w:space="0" w:color="auto"/>
              <w:left w:val="single" w:sz="4" w:space="0" w:color="auto"/>
              <w:right w:val="single" w:sz="4" w:space="0" w:color="auto"/>
            </w:tcBorders>
          </w:tcPr>
          <w:p w14:paraId="140E40C1"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14:paraId="01D6DADF"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14:paraId="2A975DAD"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14:paraId="0BF18654"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14:paraId="4BBAEBC7"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Всего</w:t>
            </w:r>
            <w:r w:rsidRPr="008122F9">
              <w:rPr>
                <w:rFonts w:ascii="Times New Roman" w:hAnsi="Times New Roman" w:cs="Times New Roman"/>
                <w:sz w:val="20"/>
                <w:szCs w:val="20"/>
                <w:lang w:eastAsia="ru-RU"/>
              </w:rPr>
              <w:br/>
              <w:t>(тыс. руб.)</w:t>
            </w:r>
          </w:p>
        </w:tc>
        <w:tc>
          <w:tcPr>
            <w:tcW w:w="4979" w:type="dxa"/>
            <w:gridSpan w:val="6"/>
            <w:tcBorders>
              <w:top w:val="single" w:sz="4" w:space="0" w:color="auto"/>
              <w:left w:val="single" w:sz="4" w:space="0" w:color="auto"/>
              <w:bottom w:val="single" w:sz="4" w:space="0" w:color="auto"/>
              <w:right w:val="single" w:sz="4" w:space="0" w:color="auto"/>
            </w:tcBorders>
          </w:tcPr>
          <w:p w14:paraId="5CF41206"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Объемы финансирования по годам</w:t>
            </w:r>
            <w:r w:rsidRPr="008122F9">
              <w:rPr>
                <w:rFonts w:ascii="Times New Roman" w:hAnsi="Times New Roman" w:cs="Times New Roman"/>
                <w:sz w:val="20"/>
                <w:szCs w:val="20"/>
                <w:lang w:eastAsia="ru-RU"/>
              </w:rPr>
              <w:br/>
              <w:t>(тыс. руб.)</w:t>
            </w:r>
          </w:p>
        </w:tc>
        <w:tc>
          <w:tcPr>
            <w:tcW w:w="1421" w:type="dxa"/>
            <w:vMerge w:val="restart"/>
            <w:tcBorders>
              <w:top w:val="single" w:sz="4" w:space="0" w:color="auto"/>
              <w:left w:val="single" w:sz="4" w:space="0" w:color="auto"/>
              <w:right w:val="single" w:sz="4" w:space="0" w:color="auto"/>
            </w:tcBorders>
          </w:tcPr>
          <w:p w14:paraId="1A645D21"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Ответственный за выполнение мероприятия подпрограммы </w:t>
            </w:r>
          </w:p>
        </w:tc>
        <w:tc>
          <w:tcPr>
            <w:tcW w:w="1417" w:type="dxa"/>
            <w:tcBorders>
              <w:top w:val="single" w:sz="4" w:space="0" w:color="auto"/>
              <w:left w:val="single" w:sz="4" w:space="0" w:color="auto"/>
              <w:right w:val="single" w:sz="4" w:space="0" w:color="auto"/>
            </w:tcBorders>
          </w:tcPr>
          <w:p w14:paraId="17557283"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Результаты выполнения мероприятия подпрограммы</w:t>
            </w:r>
          </w:p>
        </w:tc>
      </w:tr>
      <w:tr w:rsidR="006821CF" w:rsidRPr="008122F9" w14:paraId="0CE9C64F" w14:textId="77777777" w:rsidTr="00E82AB1">
        <w:trPr>
          <w:trHeight w:val="1340"/>
        </w:trPr>
        <w:tc>
          <w:tcPr>
            <w:tcW w:w="709" w:type="dxa"/>
            <w:vMerge/>
            <w:tcBorders>
              <w:left w:val="single" w:sz="4" w:space="0" w:color="auto"/>
              <w:right w:val="single" w:sz="4" w:space="0" w:color="auto"/>
            </w:tcBorders>
          </w:tcPr>
          <w:p w14:paraId="3B197967"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tcPr>
          <w:p w14:paraId="5B5346DF"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14:paraId="24D2CCC7"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4606BA1F"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14:paraId="0B1F0A36"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14:paraId="40D77004" w14:textId="77777777" w:rsidR="006821CF" w:rsidRPr="008122F9" w:rsidRDefault="006821CF" w:rsidP="008122F9">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14:paraId="23F11E59"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2020 </w:t>
            </w:r>
          </w:p>
          <w:p w14:paraId="74260E73"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730554F9"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2021 </w:t>
            </w:r>
          </w:p>
          <w:p w14:paraId="2E99D6C2"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001" w:type="dxa"/>
            <w:tcBorders>
              <w:top w:val="single" w:sz="4" w:space="0" w:color="auto"/>
              <w:left w:val="single" w:sz="4" w:space="0" w:color="auto"/>
              <w:right w:val="single" w:sz="4" w:space="0" w:color="auto"/>
            </w:tcBorders>
          </w:tcPr>
          <w:p w14:paraId="5ED0A585"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2022 </w:t>
            </w:r>
          </w:p>
          <w:p w14:paraId="056ABF61"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14:paraId="6B3C9A77"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2023 </w:t>
            </w:r>
          </w:p>
          <w:p w14:paraId="0EFECA35"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989" w:type="dxa"/>
            <w:tcBorders>
              <w:top w:val="single" w:sz="4" w:space="0" w:color="auto"/>
              <w:left w:val="single" w:sz="4" w:space="0" w:color="auto"/>
              <w:right w:val="single" w:sz="4" w:space="0" w:color="auto"/>
            </w:tcBorders>
          </w:tcPr>
          <w:p w14:paraId="5FA01A36"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2024 </w:t>
            </w:r>
          </w:p>
          <w:p w14:paraId="1C1A63FC"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год</w:t>
            </w:r>
          </w:p>
        </w:tc>
        <w:tc>
          <w:tcPr>
            <w:tcW w:w="1421" w:type="dxa"/>
            <w:vMerge/>
            <w:tcBorders>
              <w:left w:val="single" w:sz="4" w:space="0" w:color="auto"/>
              <w:right w:val="single" w:sz="4" w:space="0" w:color="auto"/>
            </w:tcBorders>
          </w:tcPr>
          <w:p w14:paraId="3B7A7045"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tcBorders>
              <w:left w:val="single" w:sz="4" w:space="0" w:color="auto"/>
              <w:right w:val="single" w:sz="4" w:space="0" w:color="auto"/>
            </w:tcBorders>
          </w:tcPr>
          <w:p w14:paraId="6331E9F8"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821CF" w:rsidRPr="008122F9" w14:paraId="3762FF48" w14:textId="77777777" w:rsidTr="00E82AB1">
        <w:trPr>
          <w:trHeight w:val="209"/>
        </w:trPr>
        <w:tc>
          <w:tcPr>
            <w:tcW w:w="709" w:type="dxa"/>
            <w:tcBorders>
              <w:top w:val="single" w:sz="4" w:space="0" w:color="auto"/>
              <w:left w:val="single" w:sz="4" w:space="0" w:color="auto"/>
              <w:bottom w:val="single" w:sz="4" w:space="0" w:color="auto"/>
              <w:right w:val="single" w:sz="4" w:space="0" w:color="auto"/>
            </w:tcBorders>
            <w:vAlign w:val="center"/>
          </w:tcPr>
          <w:p w14:paraId="7F6977CC" w14:textId="77777777" w:rsidR="006821CF" w:rsidRPr="008122F9" w:rsidRDefault="006821CF" w:rsidP="008122F9">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tcBorders>
              <w:top w:val="single" w:sz="4" w:space="0" w:color="auto"/>
              <w:left w:val="single" w:sz="4" w:space="0" w:color="auto"/>
              <w:bottom w:val="single" w:sz="4" w:space="0" w:color="auto"/>
              <w:right w:val="single" w:sz="4" w:space="0" w:color="auto"/>
            </w:tcBorders>
            <w:vAlign w:val="center"/>
          </w:tcPr>
          <w:p w14:paraId="0C25C8AB"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14:paraId="20900FD4"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51BC0B56"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360BBB7C"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14:paraId="7B244455"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14:paraId="395E6B3D"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14:paraId="7644CE76"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8</w:t>
            </w:r>
          </w:p>
        </w:tc>
        <w:tc>
          <w:tcPr>
            <w:tcW w:w="1001" w:type="dxa"/>
            <w:tcBorders>
              <w:top w:val="single" w:sz="4" w:space="0" w:color="auto"/>
              <w:left w:val="single" w:sz="4" w:space="0" w:color="auto"/>
              <w:bottom w:val="single" w:sz="4" w:space="0" w:color="auto"/>
              <w:right w:val="single" w:sz="4" w:space="0" w:color="auto"/>
            </w:tcBorders>
            <w:vAlign w:val="center"/>
          </w:tcPr>
          <w:p w14:paraId="48B173C3"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14:paraId="5AB2D315"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10</w:t>
            </w:r>
          </w:p>
        </w:tc>
        <w:tc>
          <w:tcPr>
            <w:tcW w:w="989" w:type="dxa"/>
            <w:tcBorders>
              <w:top w:val="single" w:sz="4" w:space="0" w:color="auto"/>
              <w:left w:val="single" w:sz="4" w:space="0" w:color="auto"/>
              <w:bottom w:val="single" w:sz="4" w:space="0" w:color="auto"/>
              <w:right w:val="single" w:sz="4" w:space="0" w:color="auto"/>
            </w:tcBorders>
            <w:vAlign w:val="center"/>
          </w:tcPr>
          <w:p w14:paraId="1958C544"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421" w:type="dxa"/>
            <w:tcBorders>
              <w:top w:val="single" w:sz="4" w:space="0" w:color="auto"/>
              <w:left w:val="single" w:sz="4" w:space="0" w:color="auto"/>
              <w:bottom w:val="single" w:sz="4" w:space="0" w:color="auto"/>
              <w:right w:val="single" w:sz="4" w:space="0" w:color="auto"/>
            </w:tcBorders>
            <w:vAlign w:val="center"/>
          </w:tcPr>
          <w:p w14:paraId="7D94861C"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tcPr>
          <w:p w14:paraId="45E9DA28" w14:textId="77777777" w:rsidR="006821CF" w:rsidRPr="008122F9" w:rsidRDefault="006821CF" w:rsidP="008122F9">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r>
      <w:tr w:rsidR="00565585" w:rsidRPr="008122F9" w14:paraId="470F9539" w14:textId="77777777" w:rsidTr="00E82AB1">
        <w:trPr>
          <w:trHeight w:val="282"/>
        </w:trPr>
        <w:tc>
          <w:tcPr>
            <w:tcW w:w="709" w:type="dxa"/>
            <w:vMerge w:val="restart"/>
            <w:tcBorders>
              <w:top w:val="single" w:sz="4" w:space="0" w:color="auto"/>
              <w:left w:val="single" w:sz="4" w:space="0" w:color="auto"/>
              <w:right w:val="single" w:sz="4" w:space="0" w:color="auto"/>
            </w:tcBorders>
          </w:tcPr>
          <w:p w14:paraId="6BE84352" w14:textId="05A1B025"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w:t>
            </w:r>
          </w:p>
        </w:tc>
        <w:tc>
          <w:tcPr>
            <w:tcW w:w="1969" w:type="dxa"/>
            <w:vMerge w:val="restart"/>
            <w:tcBorders>
              <w:top w:val="single" w:sz="4" w:space="0" w:color="auto"/>
              <w:left w:val="single" w:sz="4" w:space="0" w:color="auto"/>
              <w:right w:val="single" w:sz="4" w:space="0" w:color="auto"/>
            </w:tcBorders>
            <w:shd w:val="clear" w:color="auto" w:fill="auto"/>
          </w:tcPr>
          <w:p w14:paraId="26EF39B5"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bCs/>
                <w:i/>
                <w:iCs/>
                <w:sz w:val="20"/>
                <w:szCs w:val="20"/>
              </w:rPr>
              <w:t>Основное мероприятие 02.</w:t>
            </w:r>
            <w:r w:rsidRPr="008122F9">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14:paraId="63654985"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3FC25C84" w14:textId="1D3472A5"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640EB2" w14:textId="3AD34EB0" w:rsidR="00565585" w:rsidRPr="008122F9" w:rsidRDefault="00565585" w:rsidP="00565585">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F9474DD" w14:textId="2F10B1D3"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7D5436F2" w14:textId="2C2FA37A"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340136,6</w:t>
            </w:r>
          </w:p>
        </w:tc>
        <w:tc>
          <w:tcPr>
            <w:tcW w:w="992" w:type="dxa"/>
            <w:tcBorders>
              <w:top w:val="single" w:sz="4" w:space="0" w:color="auto"/>
              <w:left w:val="nil"/>
              <w:bottom w:val="single" w:sz="4" w:space="0" w:color="auto"/>
              <w:right w:val="single" w:sz="4" w:space="0" w:color="auto"/>
            </w:tcBorders>
            <w:shd w:val="clear" w:color="auto" w:fill="auto"/>
          </w:tcPr>
          <w:p w14:paraId="22CCDB13" w14:textId="0AFED02B" w:rsidR="00565585" w:rsidRPr="008122F9" w:rsidRDefault="00565585" w:rsidP="00565585">
            <w:pPr>
              <w:spacing w:after="0" w:line="240" w:lineRule="auto"/>
              <w:jc w:val="center"/>
              <w:rPr>
                <w:rFonts w:ascii="Times New Roman" w:hAnsi="Times New Roman" w:cs="Times New Roman"/>
                <w:iCs/>
                <w:sz w:val="20"/>
                <w:szCs w:val="20"/>
              </w:rPr>
            </w:pPr>
            <w:r w:rsidRPr="006131DC">
              <w:rPr>
                <w:rFonts w:ascii="Times New Roman" w:hAnsi="Times New Roman" w:cs="Times New Roman"/>
                <w:iCs/>
                <w:sz w:val="20"/>
                <w:szCs w:val="20"/>
              </w:rPr>
              <w:t>84 012,1</w:t>
            </w:r>
          </w:p>
        </w:tc>
        <w:tc>
          <w:tcPr>
            <w:tcW w:w="992" w:type="dxa"/>
            <w:tcBorders>
              <w:top w:val="single" w:sz="4" w:space="0" w:color="auto"/>
              <w:left w:val="nil"/>
              <w:bottom w:val="single" w:sz="4" w:space="0" w:color="auto"/>
              <w:right w:val="single" w:sz="4" w:space="0" w:color="auto"/>
            </w:tcBorders>
            <w:shd w:val="clear" w:color="auto" w:fill="auto"/>
          </w:tcPr>
          <w:p w14:paraId="27FD36CE" w14:textId="3C605805" w:rsidR="00565585" w:rsidRPr="008122F9" w:rsidRDefault="00565585" w:rsidP="00565585">
            <w:pPr>
              <w:spacing w:after="0" w:line="240" w:lineRule="auto"/>
              <w:jc w:val="center"/>
              <w:rPr>
                <w:rFonts w:ascii="Times New Roman" w:hAnsi="Times New Roman" w:cs="Times New Roman"/>
                <w:iCs/>
                <w:sz w:val="20"/>
                <w:szCs w:val="20"/>
              </w:rPr>
            </w:pPr>
            <w:r w:rsidRPr="006131DC">
              <w:rPr>
                <w:rFonts w:ascii="Times New Roman" w:hAnsi="Times New Roman" w:cs="Times New Roman"/>
                <w:iCs/>
                <w:sz w:val="20"/>
                <w:szCs w:val="20"/>
              </w:rPr>
              <w:t>64 983,0</w:t>
            </w:r>
          </w:p>
        </w:tc>
        <w:tc>
          <w:tcPr>
            <w:tcW w:w="1001" w:type="dxa"/>
            <w:tcBorders>
              <w:top w:val="single" w:sz="4" w:space="0" w:color="auto"/>
              <w:left w:val="nil"/>
              <w:bottom w:val="single" w:sz="4" w:space="0" w:color="auto"/>
              <w:right w:val="single" w:sz="4" w:space="0" w:color="auto"/>
            </w:tcBorders>
            <w:shd w:val="clear" w:color="auto" w:fill="auto"/>
          </w:tcPr>
          <w:p w14:paraId="382C3A94" w14:textId="22308550"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77 188,1</w:t>
            </w:r>
          </w:p>
        </w:tc>
        <w:tc>
          <w:tcPr>
            <w:tcW w:w="992" w:type="dxa"/>
            <w:tcBorders>
              <w:top w:val="single" w:sz="4" w:space="0" w:color="auto"/>
              <w:left w:val="nil"/>
              <w:bottom w:val="single" w:sz="4" w:space="0" w:color="auto"/>
              <w:right w:val="single" w:sz="4" w:space="0" w:color="auto"/>
            </w:tcBorders>
            <w:shd w:val="clear" w:color="auto" w:fill="auto"/>
          </w:tcPr>
          <w:p w14:paraId="13D00D05" w14:textId="03FE4BBD"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49 476,7</w:t>
            </w:r>
          </w:p>
        </w:tc>
        <w:tc>
          <w:tcPr>
            <w:tcW w:w="989" w:type="dxa"/>
            <w:tcBorders>
              <w:top w:val="single" w:sz="4" w:space="0" w:color="auto"/>
              <w:left w:val="nil"/>
              <w:bottom w:val="single" w:sz="4" w:space="0" w:color="auto"/>
              <w:right w:val="single" w:sz="4" w:space="0" w:color="auto"/>
            </w:tcBorders>
            <w:shd w:val="clear" w:color="auto" w:fill="auto"/>
          </w:tcPr>
          <w:p w14:paraId="2F9036B5" w14:textId="63CB6E0F"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64 476,7</w:t>
            </w:r>
          </w:p>
        </w:tc>
        <w:tc>
          <w:tcPr>
            <w:tcW w:w="1421" w:type="dxa"/>
            <w:vMerge w:val="restart"/>
            <w:tcBorders>
              <w:top w:val="single" w:sz="4" w:space="0" w:color="auto"/>
              <w:left w:val="single" w:sz="4" w:space="0" w:color="auto"/>
              <w:right w:val="single" w:sz="4" w:space="0" w:color="auto"/>
            </w:tcBorders>
          </w:tcPr>
          <w:p w14:paraId="4A8F98F1" w14:textId="77777777" w:rsidR="00565585" w:rsidRPr="008122F9" w:rsidRDefault="00565585" w:rsidP="00565585">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 xml:space="preserve">Управление по распоряжению муниципальным имуществом; Управление имущественно-земельных отношений; </w:t>
            </w:r>
            <w:r w:rsidRPr="008122F9">
              <w:rPr>
                <w:rFonts w:ascii="Times New Roman" w:hAnsi="Times New Roman" w:cs="Times New Roman"/>
                <w:sz w:val="20"/>
                <w:szCs w:val="20"/>
              </w:rPr>
              <w:t>Управление капитального строительства;</w:t>
            </w:r>
          </w:p>
          <w:p w14:paraId="01EB3191"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36D93D40"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565585" w:rsidRPr="008122F9" w14:paraId="108AD808" w14:textId="77777777" w:rsidTr="00E82AB1">
        <w:trPr>
          <w:trHeight w:val="1006"/>
        </w:trPr>
        <w:tc>
          <w:tcPr>
            <w:tcW w:w="709" w:type="dxa"/>
            <w:vMerge/>
            <w:tcBorders>
              <w:left w:val="single" w:sz="4" w:space="0" w:color="auto"/>
              <w:right w:val="single" w:sz="4" w:space="0" w:color="auto"/>
            </w:tcBorders>
          </w:tcPr>
          <w:p w14:paraId="3BDC757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3921957"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6E2D54D"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1DDBBE" w14:textId="1AD025E9"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3F83C9A9" w14:textId="605F0C21" w:rsidR="00565585" w:rsidRPr="008122F9" w:rsidRDefault="00565585" w:rsidP="00565585">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DDC36BB" w14:textId="4D30396A"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16 810,3</w:t>
            </w:r>
          </w:p>
        </w:tc>
        <w:tc>
          <w:tcPr>
            <w:tcW w:w="992" w:type="dxa"/>
            <w:tcBorders>
              <w:top w:val="nil"/>
              <w:left w:val="nil"/>
              <w:bottom w:val="single" w:sz="4" w:space="0" w:color="auto"/>
              <w:right w:val="single" w:sz="4" w:space="0" w:color="auto"/>
            </w:tcBorders>
            <w:shd w:val="clear" w:color="auto" w:fill="auto"/>
          </w:tcPr>
          <w:p w14:paraId="442C71B6" w14:textId="72420D93" w:rsidR="00565585" w:rsidRPr="008122F9" w:rsidRDefault="00565585" w:rsidP="00565585">
            <w:pPr>
              <w:jc w:val="center"/>
              <w:rPr>
                <w:rFonts w:ascii="Times New Roman" w:hAnsi="Times New Roman" w:cs="Times New Roman"/>
                <w:iCs/>
                <w:sz w:val="20"/>
                <w:szCs w:val="20"/>
              </w:rPr>
            </w:pPr>
            <w:r w:rsidRPr="009A1A95">
              <w:rPr>
                <w:rFonts w:ascii="Times New Roman" w:hAnsi="Times New Roman" w:cs="Times New Roman"/>
                <w:iCs/>
                <w:sz w:val="20"/>
                <w:szCs w:val="20"/>
              </w:rPr>
              <w:t>0,0</w:t>
            </w:r>
          </w:p>
        </w:tc>
        <w:tc>
          <w:tcPr>
            <w:tcW w:w="992" w:type="dxa"/>
            <w:tcBorders>
              <w:top w:val="nil"/>
              <w:left w:val="nil"/>
              <w:bottom w:val="single" w:sz="4" w:space="0" w:color="auto"/>
              <w:right w:val="single" w:sz="4" w:space="0" w:color="auto"/>
            </w:tcBorders>
            <w:shd w:val="clear" w:color="auto" w:fill="auto"/>
          </w:tcPr>
          <w:p w14:paraId="78131B6B" w14:textId="52E773E3" w:rsidR="00565585" w:rsidRPr="008122F9" w:rsidRDefault="00565585" w:rsidP="00565585">
            <w:pPr>
              <w:jc w:val="center"/>
              <w:rPr>
                <w:rFonts w:ascii="Times New Roman" w:hAnsi="Times New Roman" w:cs="Times New Roman"/>
                <w:sz w:val="20"/>
                <w:szCs w:val="20"/>
              </w:rPr>
            </w:pPr>
            <w:r w:rsidRPr="009A1A95">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100FE2F1" w14:textId="362EE1F0"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4C81EFD2" w14:textId="3FA1C0E4"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2FDA34F0" w14:textId="13C9C5DE"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12DB95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22D57B7"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539E9415" w14:textId="77777777" w:rsidTr="00E82AB1">
        <w:trPr>
          <w:trHeight w:val="740"/>
        </w:trPr>
        <w:tc>
          <w:tcPr>
            <w:tcW w:w="709" w:type="dxa"/>
            <w:vMerge/>
            <w:tcBorders>
              <w:left w:val="single" w:sz="4" w:space="0" w:color="auto"/>
              <w:right w:val="single" w:sz="4" w:space="0" w:color="auto"/>
            </w:tcBorders>
          </w:tcPr>
          <w:p w14:paraId="398E687F"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74BB5D1"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E8AD91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B5EEE3" w14:textId="61255B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119A5D86" w14:textId="464780F5" w:rsidR="00565585" w:rsidRPr="008122F9" w:rsidRDefault="00565585" w:rsidP="00565585">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A029619" w14:textId="4C0EF8A7"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04534AC" w14:textId="6645CA84" w:rsidR="00565585" w:rsidRPr="008122F9" w:rsidRDefault="00565585" w:rsidP="00565585">
            <w:pPr>
              <w:jc w:val="center"/>
              <w:rPr>
                <w:rFonts w:ascii="Times New Roman" w:hAnsi="Times New Roman" w:cs="Times New Roman"/>
                <w:iCs/>
                <w:sz w:val="20"/>
                <w:szCs w:val="20"/>
              </w:rPr>
            </w:pPr>
            <w:r w:rsidRPr="009A1A95">
              <w:rPr>
                <w:rFonts w:ascii="Times New Roman" w:hAnsi="Times New Roman" w:cs="Times New Roman"/>
                <w:iCs/>
                <w:sz w:val="20"/>
                <w:szCs w:val="20"/>
              </w:rPr>
              <w:t>0,0</w:t>
            </w:r>
          </w:p>
        </w:tc>
        <w:tc>
          <w:tcPr>
            <w:tcW w:w="992" w:type="dxa"/>
            <w:tcBorders>
              <w:top w:val="nil"/>
              <w:left w:val="nil"/>
              <w:bottom w:val="single" w:sz="4" w:space="0" w:color="auto"/>
              <w:right w:val="single" w:sz="4" w:space="0" w:color="auto"/>
            </w:tcBorders>
            <w:shd w:val="clear" w:color="auto" w:fill="auto"/>
          </w:tcPr>
          <w:p w14:paraId="7A025A10" w14:textId="574C4F3E" w:rsidR="00565585" w:rsidRPr="008122F9" w:rsidRDefault="00565585" w:rsidP="00565585">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745FEC4" w14:textId="11B46EAE"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34B7D18" w14:textId="67480032"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20ADE07" w14:textId="36D226FC"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55F4AA5A"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638298C"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46AC2D76" w14:textId="77777777" w:rsidTr="00E82AB1">
        <w:trPr>
          <w:trHeight w:val="876"/>
        </w:trPr>
        <w:tc>
          <w:tcPr>
            <w:tcW w:w="709" w:type="dxa"/>
            <w:vMerge/>
            <w:tcBorders>
              <w:left w:val="single" w:sz="4" w:space="0" w:color="auto"/>
              <w:right w:val="single" w:sz="4" w:space="0" w:color="auto"/>
            </w:tcBorders>
          </w:tcPr>
          <w:p w14:paraId="05A3DAA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A06DC4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43E6E4E"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1A9BC0" w14:textId="73F1C4B4"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09D5E082" w14:textId="2AF4E8A8"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D1280D7" w14:textId="07CCA9D1"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323326,3</w:t>
            </w:r>
          </w:p>
        </w:tc>
        <w:tc>
          <w:tcPr>
            <w:tcW w:w="992" w:type="dxa"/>
            <w:tcBorders>
              <w:top w:val="nil"/>
              <w:left w:val="nil"/>
              <w:bottom w:val="single" w:sz="4" w:space="0" w:color="auto"/>
              <w:right w:val="single" w:sz="4" w:space="0" w:color="auto"/>
            </w:tcBorders>
            <w:shd w:val="clear" w:color="auto" w:fill="auto"/>
          </w:tcPr>
          <w:p w14:paraId="79E598FC" w14:textId="537E7561" w:rsidR="00565585" w:rsidRPr="008122F9" w:rsidRDefault="00565585" w:rsidP="00565585">
            <w:pPr>
              <w:spacing w:after="0" w:line="240" w:lineRule="auto"/>
              <w:jc w:val="center"/>
              <w:rPr>
                <w:rFonts w:ascii="Times New Roman" w:hAnsi="Times New Roman" w:cs="Times New Roman"/>
                <w:iCs/>
                <w:sz w:val="20"/>
                <w:szCs w:val="20"/>
              </w:rPr>
            </w:pPr>
            <w:r w:rsidRPr="009A1A95">
              <w:rPr>
                <w:rFonts w:ascii="Times New Roman" w:hAnsi="Times New Roman" w:cs="Times New Roman"/>
                <w:iCs/>
                <w:sz w:val="20"/>
                <w:szCs w:val="20"/>
              </w:rPr>
              <w:t>84 012,1</w:t>
            </w:r>
          </w:p>
        </w:tc>
        <w:tc>
          <w:tcPr>
            <w:tcW w:w="992" w:type="dxa"/>
            <w:tcBorders>
              <w:top w:val="nil"/>
              <w:left w:val="nil"/>
              <w:bottom w:val="single" w:sz="4" w:space="0" w:color="auto"/>
              <w:right w:val="single" w:sz="4" w:space="0" w:color="auto"/>
            </w:tcBorders>
            <w:shd w:val="clear" w:color="auto" w:fill="auto"/>
          </w:tcPr>
          <w:p w14:paraId="782AF680" w14:textId="3DD4FD1B"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60 007,7</w:t>
            </w:r>
          </w:p>
        </w:tc>
        <w:tc>
          <w:tcPr>
            <w:tcW w:w="1001" w:type="dxa"/>
            <w:tcBorders>
              <w:top w:val="nil"/>
              <w:left w:val="nil"/>
              <w:bottom w:val="single" w:sz="4" w:space="0" w:color="auto"/>
              <w:right w:val="single" w:sz="4" w:space="0" w:color="auto"/>
            </w:tcBorders>
            <w:shd w:val="clear" w:color="auto" w:fill="auto"/>
          </w:tcPr>
          <w:p w14:paraId="233F8F8D" w14:textId="7FBACE70"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65 353,1</w:t>
            </w:r>
          </w:p>
        </w:tc>
        <w:tc>
          <w:tcPr>
            <w:tcW w:w="992" w:type="dxa"/>
            <w:tcBorders>
              <w:top w:val="nil"/>
              <w:left w:val="nil"/>
              <w:bottom w:val="single" w:sz="4" w:space="0" w:color="auto"/>
              <w:right w:val="single" w:sz="4" w:space="0" w:color="auto"/>
            </w:tcBorders>
            <w:shd w:val="clear" w:color="auto" w:fill="auto"/>
          </w:tcPr>
          <w:p w14:paraId="5872E239" w14:textId="48834AC7"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49 476,7</w:t>
            </w:r>
          </w:p>
        </w:tc>
        <w:tc>
          <w:tcPr>
            <w:tcW w:w="989" w:type="dxa"/>
            <w:tcBorders>
              <w:top w:val="nil"/>
              <w:left w:val="nil"/>
              <w:bottom w:val="single" w:sz="4" w:space="0" w:color="auto"/>
              <w:right w:val="single" w:sz="4" w:space="0" w:color="auto"/>
            </w:tcBorders>
            <w:shd w:val="clear" w:color="auto" w:fill="auto"/>
          </w:tcPr>
          <w:p w14:paraId="4A5D81EB" w14:textId="64248540"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64 476,7</w:t>
            </w:r>
          </w:p>
        </w:tc>
        <w:tc>
          <w:tcPr>
            <w:tcW w:w="1421" w:type="dxa"/>
            <w:vMerge/>
            <w:tcBorders>
              <w:left w:val="single" w:sz="4" w:space="0" w:color="auto"/>
              <w:right w:val="single" w:sz="4" w:space="0" w:color="auto"/>
            </w:tcBorders>
          </w:tcPr>
          <w:p w14:paraId="004DECB7"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87EE1E0"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35455CA7" w14:textId="77777777" w:rsidTr="00E82AB1">
        <w:trPr>
          <w:trHeight w:val="471"/>
        </w:trPr>
        <w:tc>
          <w:tcPr>
            <w:tcW w:w="709" w:type="dxa"/>
            <w:vMerge/>
            <w:tcBorders>
              <w:left w:val="single" w:sz="4" w:space="0" w:color="auto"/>
              <w:bottom w:val="single" w:sz="4" w:space="0" w:color="auto"/>
              <w:right w:val="single" w:sz="4" w:space="0" w:color="auto"/>
            </w:tcBorders>
          </w:tcPr>
          <w:p w14:paraId="5658DCFC"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2A229693"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0BF755E1"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A64F5D" w14:textId="37945771"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493F6638" w14:textId="6EA972EC" w:rsidR="00565585" w:rsidRPr="008122F9" w:rsidRDefault="00565585" w:rsidP="00565585">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0415E78" w14:textId="1D304C1C"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6D1D932" w14:textId="3C50EC51" w:rsidR="00565585" w:rsidRPr="008122F9" w:rsidRDefault="00565585" w:rsidP="00565585">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85FE19" w14:textId="57A36A2F" w:rsidR="00565585" w:rsidRPr="008122F9" w:rsidRDefault="00565585" w:rsidP="00565585">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E71E1FF" w14:textId="6FFFEE9C"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1F7B01B" w14:textId="4E1A117D"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62BC5B0" w14:textId="67AEAC07"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384BCE86"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4F3EBF7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130A7B95" w14:textId="77777777" w:rsidTr="00E82AB1">
        <w:trPr>
          <w:trHeight w:val="282"/>
        </w:trPr>
        <w:tc>
          <w:tcPr>
            <w:tcW w:w="709" w:type="dxa"/>
            <w:vMerge w:val="restart"/>
            <w:tcBorders>
              <w:top w:val="single" w:sz="4" w:space="0" w:color="auto"/>
              <w:left w:val="single" w:sz="4" w:space="0" w:color="auto"/>
              <w:right w:val="single" w:sz="4" w:space="0" w:color="auto"/>
            </w:tcBorders>
          </w:tcPr>
          <w:p w14:paraId="410053A0" w14:textId="24BD2118"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w:t>
            </w:r>
          </w:p>
        </w:tc>
        <w:tc>
          <w:tcPr>
            <w:tcW w:w="1969" w:type="dxa"/>
            <w:vMerge w:val="restart"/>
            <w:tcBorders>
              <w:top w:val="single" w:sz="4" w:space="0" w:color="auto"/>
              <w:left w:val="single" w:sz="4" w:space="0" w:color="auto"/>
              <w:right w:val="single" w:sz="4" w:space="0" w:color="auto"/>
            </w:tcBorders>
            <w:shd w:val="clear" w:color="auto" w:fill="auto"/>
          </w:tcPr>
          <w:p w14:paraId="06AB5111"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02.01.</w:t>
            </w:r>
          </w:p>
          <w:p w14:paraId="7551A741"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w:t>
            </w:r>
            <w:r w:rsidRPr="008122F9">
              <w:rPr>
                <w:rFonts w:ascii="Times New Roman" w:hAnsi="Times New Roman" w:cs="Times New Roman"/>
                <w:sz w:val="20"/>
                <w:szCs w:val="20"/>
              </w:rPr>
              <w:lastRenderedPageBreak/>
              <w:t xml:space="preserve">собственности городского округа </w:t>
            </w:r>
          </w:p>
          <w:p w14:paraId="588A5DA6"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p w14:paraId="4F379F04"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p w14:paraId="23DC4402"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p w14:paraId="5429B540"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p w14:paraId="5F1B3EC0"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p w14:paraId="7173D8F9" w14:textId="77777777" w:rsidR="00565585" w:rsidRPr="008122F9" w:rsidRDefault="00565585" w:rsidP="00565585">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0457C152" w14:textId="34CEC375"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A019D1" w14:textId="0D3DA1D7" w:rsidR="00565585" w:rsidRPr="008122F9" w:rsidRDefault="00565585" w:rsidP="00565585">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0B3526" w14:textId="28D37699"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7B02E4EB" w14:textId="79398F48"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137583,6</w:t>
            </w:r>
          </w:p>
        </w:tc>
        <w:tc>
          <w:tcPr>
            <w:tcW w:w="992" w:type="dxa"/>
            <w:tcBorders>
              <w:top w:val="single" w:sz="4" w:space="0" w:color="auto"/>
              <w:left w:val="nil"/>
              <w:bottom w:val="single" w:sz="4" w:space="0" w:color="auto"/>
              <w:right w:val="single" w:sz="4" w:space="0" w:color="auto"/>
            </w:tcBorders>
            <w:shd w:val="clear" w:color="auto" w:fill="auto"/>
          </w:tcPr>
          <w:p w14:paraId="3914FDB6" w14:textId="5703D53D" w:rsidR="00565585" w:rsidRPr="008122F9" w:rsidRDefault="00565585" w:rsidP="00565585">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54104,0</w:t>
            </w:r>
          </w:p>
        </w:tc>
        <w:tc>
          <w:tcPr>
            <w:tcW w:w="992" w:type="dxa"/>
            <w:tcBorders>
              <w:top w:val="single" w:sz="4" w:space="0" w:color="auto"/>
              <w:left w:val="nil"/>
              <w:bottom w:val="single" w:sz="4" w:space="0" w:color="auto"/>
              <w:right w:val="single" w:sz="4" w:space="0" w:color="auto"/>
            </w:tcBorders>
            <w:shd w:val="clear" w:color="auto" w:fill="auto"/>
          </w:tcPr>
          <w:p w14:paraId="75561025" w14:textId="4903DD86"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26 470,1</w:t>
            </w:r>
          </w:p>
        </w:tc>
        <w:tc>
          <w:tcPr>
            <w:tcW w:w="1001" w:type="dxa"/>
            <w:tcBorders>
              <w:top w:val="single" w:sz="4" w:space="0" w:color="auto"/>
              <w:left w:val="nil"/>
              <w:bottom w:val="single" w:sz="4" w:space="0" w:color="auto"/>
              <w:right w:val="single" w:sz="4" w:space="0" w:color="auto"/>
            </w:tcBorders>
            <w:shd w:val="clear" w:color="auto" w:fill="auto"/>
          </w:tcPr>
          <w:p w14:paraId="01B66444" w14:textId="693B2AE5"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24 909,3</w:t>
            </w:r>
          </w:p>
        </w:tc>
        <w:tc>
          <w:tcPr>
            <w:tcW w:w="992" w:type="dxa"/>
            <w:tcBorders>
              <w:top w:val="single" w:sz="4" w:space="0" w:color="auto"/>
              <w:left w:val="nil"/>
              <w:bottom w:val="single" w:sz="4" w:space="0" w:color="auto"/>
              <w:right w:val="single" w:sz="4" w:space="0" w:color="auto"/>
            </w:tcBorders>
            <w:shd w:val="clear" w:color="auto" w:fill="auto"/>
          </w:tcPr>
          <w:p w14:paraId="4D312BE4" w14:textId="2030B043"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8 550,1</w:t>
            </w:r>
          </w:p>
        </w:tc>
        <w:tc>
          <w:tcPr>
            <w:tcW w:w="989" w:type="dxa"/>
            <w:tcBorders>
              <w:top w:val="single" w:sz="4" w:space="0" w:color="auto"/>
              <w:left w:val="nil"/>
              <w:bottom w:val="single" w:sz="4" w:space="0" w:color="auto"/>
              <w:right w:val="single" w:sz="4" w:space="0" w:color="auto"/>
            </w:tcBorders>
            <w:shd w:val="clear" w:color="auto" w:fill="auto"/>
          </w:tcPr>
          <w:p w14:paraId="726DA398" w14:textId="5A36E1A4"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23 550,1</w:t>
            </w:r>
          </w:p>
        </w:tc>
        <w:tc>
          <w:tcPr>
            <w:tcW w:w="1421" w:type="dxa"/>
            <w:vMerge w:val="restart"/>
            <w:tcBorders>
              <w:top w:val="single" w:sz="4" w:space="0" w:color="auto"/>
              <w:left w:val="single" w:sz="4" w:space="0" w:color="auto"/>
              <w:right w:val="single" w:sz="4" w:space="0" w:color="auto"/>
            </w:tcBorders>
          </w:tcPr>
          <w:p w14:paraId="7329DFEC"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p w14:paraId="28805B8B"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w:t>
            </w:r>
            <w:r w:rsidRPr="008122F9">
              <w:rPr>
                <w:rFonts w:ascii="Times New Roman" w:hAnsi="Times New Roman" w:cs="Times New Roman"/>
                <w:sz w:val="20"/>
                <w:szCs w:val="20"/>
                <w:lang w:eastAsia="ru-RU"/>
              </w:rPr>
              <w:lastRenderedPageBreak/>
              <w:t>жилищно-коммунального хозяйства;</w:t>
            </w:r>
          </w:p>
          <w:p w14:paraId="5F44B23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vMerge w:val="restart"/>
            <w:tcBorders>
              <w:top w:val="single" w:sz="4" w:space="0" w:color="auto"/>
              <w:left w:val="single" w:sz="4" w:space="0" w:color="auto"/>
              <w:right w:val="single" w:sz="4" w:space="0" w:color="auto"/>
            </w:tcBorders>
          </w:tcPr>
          <w:p w14:paraId="6976F10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Содержание муниципального имущества</w:t>
            </w:r>
          </w:p>
        </w:tc>
      </w:tr>
      <w:tr w:rsidR="00565585" w:rsidRPr="008122F9" w14:paraId="01C01B0C" w14:textId="77777777" w:rsidTr="00E82AB1">
        <w:trPr>
          <w:trHeight w:val="962"/>
        </w:trPr>
        <w:tc>
          <w:tcPr>
            <w:tcW w:w="709" w:type="dxa"/>
            <w:vMerge/>
            <w:tcBorders>
              <w:left w:val="single" w:sz="4" w:space="0" w:color="auto"/>
              <w:right w:val="single" w:sz="4" w:space="0" w:color="auto"/>
            </w:tcBorders>
          </w:tcPr>
          <w:p w14:paraId="1433C04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063F94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65FB778"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0E4ECA" w14:textId="7CF9ECFC"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6CF146D7" w14:textId="3DC071F6" w:rsidR="00565585" w:rsidRPr="008122F9" w:rsidRDefault="00565585" w:rsidP="00565585">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F378D6E" w14:textId="3F1CB0C6"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4 975,3</w:t>
            </w:r>
          </w:p>
        </w:tc>
        <w:tc>
          <w:tcPr>
            <w:tcW w:w="992" w:type="dxa"/>
            <w:tcBorders>
              <w:top w:val="nil"/>
              <w:left w:val="nil"/>
              <w:bottom w:val="single" w:sz="4" w:space="0" w:color="auto"/>
              <w:right w:val="single" w:sz="4" w:space="0" w:color="auto"/>
            </w:tcBorders>
            <w:shd w:val="clear" w:color="auto" w:fill="auto"/>
          </w:tcPr>
          <w:p w14:paraId="1139A163" w14:textId="560A2A24" w:rsidR="00565585" w:rsidRPr="008122F9" w:rsidRDefault="00565585" w:rsidP="00565585">
            <w:pPr>
              <w:jc w:val="center"/>
              <w:rPr>
                <w:rFonts w:ascii="Times New Roman" w:hAnsi="Times New Roman" w:cs="Times New Roman"/>
                <w:sz w:val="20"/>
                <w:szCs w:val="20"/>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AF10025" w14:textId="0C9C968E"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4 975,3</w:t>
            </w:r>
          </w:p>
        </w:tc>
        <w:tc>
          <w:tcPr>
            <w:tcW w:w="1001" w:type="dxa"/>
            <w:tcBorders>
              <w:top w:val="nil"/>
              <w:left w:val="nil"/>
              <w:bottom w:val="single" w:sz="4" w:space="0" w:color="auto"/>
              <w:right w:val="single" w:sz="4" w:space="0" w:color="auto"/>
            </w:tcBorders>
            <w:shd w:val="clear" w:color="auto" w:fill="auto"/>
          </w:tcPr>
          <w:p w14:paraId="3A9F7996" w14:textId="6B34252F" w:rsidR="00565585" w:rsidRPr="008122F9" w:rsidRDefault="00565585" w:rsidP="00565585">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30849EF" w14:textId="2E6F2222"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0091284" w14:textId="758297C7"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71830B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61293E2"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600427FF" w14:textId="77777777" w:rsidTr="00E82AB1">
        <w:tc>
          <w:tcPr>
            <w:tcW w:w="709" w:type="dxa"/>
            <w:vMerge/>
            <w:tcBorders>
              <w:left w:val="single" w:sz="4" w:space="0" w:color="auto"/>
              <w:right w:val="single" w:sz="4" w:space="0" w:color="auto"/>
            </w:tcBorders>
          </w:tcPr>
          <w:p w14:paraId="41DA5BF3"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10642C8"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183CEAC5"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0741A2" w14:textId="1A607FF3"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556DDB49" w14:textId="7D87DEBE"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14:paraId="72826E09" w14:textId="299601A1"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10C44C67" w14:textId="15CC89DC"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55B3CC15" w14:textId="1872C37D"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1A9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14:paraId="6DA91219" w14:textId="08D7A8F3"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1A9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0A284C6F" w14:textId="497E8E32"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0</w:t>
            </w:r>
          </w:p>
        </w:tc>
        <w:tc>
          <w:tcPr>
            <w:tcW w:w="989" w:type="dxa"/>
            <w:tcBorders>
              <w:top w:val="nil"/>
              <w:left w:val="nil"/>
              <w:bottom w:val="single" w:sz="4" w:space="0" w:color="auto"/>
              <w:right w:val="single" w:sz="4" w:space="0" w:color="auto"/>
            </w:tcBorders>
            <w:shd w:val="clear" w:color="auto" w:fill="auto"/>
          </w:tcPr>
          <w:p w14:paraId="470901D6" w14:textId="0B3BB378"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0</w:t>
            </w:r>
          </w:p>
        </w:tc>
        <w:tc>
          <w:tcPr>
            <w:tcW w:w="1421" w:type="dxa"/>
            <w:vMerge/>
            <w:tcBorders>
              <w:left w:val="single" w:sz="4" w:space="0" w:color="auto"/>
              <w:right w:val="single" w:sz="4" w:space="0" w:color="auto"/>
            </w:tcBorders>
          </w:tcPr>
          <w:p w14:paraId="3F983B78"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E2E446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49893C88" w14:textId="77777777" w:rsidTr="00E82AB1">
        <w:trPr>
          <w:trHeight w:val="876"/>
        </w:trPr>
        <w:tc>
          <w:tcPr>
            <w:tcW w:w="709" w:type="dxa"/>
            <w:vMerge/>
            <w:tcBorders>
              <w:left w:val="single" w:sz="4" w:space="0" w:color="auto"/>
              <w:right w:val="single" w:sz="4" w:space="0" w:color="auto"/>
            </w:tcBorders>
          </w:tcPr>
          <w:p w14:paraId="1A7F3B07"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E0849C5"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F02D652"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E4D3C4" w14:textId="4B74364D"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79CE715" w14:textId="68DE7750" w:rsidR="00565585" w:rsidRPr="008122F9" w:rsidRDefault="00565585" w:rsidP="00565585">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95A0B97" w14:textId="7815811A"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132608,3</w:t>
            </w:r>
          </w:p>
        </w:tc>
        <w:tc>
          <w:tcPr>
            <w:tcW w:w="992" w:type="dxa"/>
            <w:tcBorders>
              <w:top w:val="nil"/>
              <w:left w:val="nil"/>
              <w:bottom w:val="single" w:sz="4" w:space="0" w:color="auto"/>
              <w:right w:val="single" w:sz="4" w:space="0" w:color="auto"/>
            </w:tcBorders>
            <w:shd w:val="clear" w:color="auto" w:fill="auto"/>
          </w:tcPr>
          <w:p w14:paraId="5E7B561A" w14:textId="57750DEF" w:rsidR="00565585" w:rsidRPr="008122F9" w:rsidRDefault="00565585" w:rsidP="00565585">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54104,0</w:t>
            </w:r>
          </w:p>
        </w:tc>
        <w:tc>
          <w:tcPr>
            <w:tcW w:w="992" w:type="dxa"/>
            <w:tcBorders>
              <w:top w:val="nil"/>
              <w:left w:val="nil"/>
              <w:bottom w:val="single" w:sz="4" w:space="0" w:color="auto"/>
              <w:right w:val="single" w:sz="4" w:space="0" w:color="auto"/>
            </w:tcBorders>
            <w:shd w:val="clear" w:color="auto" w:fill="auto"/>
          </w:tcPr>
          <w:p w14:paraId="3CA310C4" w14:textId="7F61ED7A"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 xml:space="preserve">21494,8   </w:t>
            </w:r>
          </w:p>
        </w:tc>
        <w:tc>
          <w:tcPr>
            <w:tcW w:w="1001" w:type="dxa"/>
            <w:tcBorders>
              <w:top w:val="nil"/>
              <w:left w:val="nil"/>
              <w:bottom w:val="single" w:sz="4" w:space="0" w:color="auto"/>
              <w:right w:val="single" w:sz="4" w:space="0" w:color="auto"/>
            </w:tcBorders>
            <w:shd w:val="clear" w:color="auto" w:fill="auto"/>
          </w:tcPr>
          <w:p w14:paraId="56C70991" w14:textId="3AA8BED8" w:rsidR="00565585" w:rsidRPr="008122F9" w:rsidRDefault="00565585" w:rsidP="00565585">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24 909,3</w:t>
            </w:r>
          </w:p>
        </w:tc>
        <w:tc>
          <w:tcPr>
            <w:tcW w:w="992" w:type="dxa"/>
            <w:tcBorders>
              <w:top w:val="nil"/>
              <w:left w:val="nil"/>
              <w:bottom w:val="single" w:sz="4" w:space="0" w:color="auto"/>
              <w:right w:val="single" w:sz="4" w:space="0" w:color="auto"/>
            </w:tcBorders>
            <w:shd w:val="clear" w:color="auto" w:fill="auto"/>
          </w:tcPr>
          <w:p w14:paraId="2CC6DBC4" w14:textId="1548B1FF"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8 550,1</w:t>
            </w:r>
          </w:p>
        </w:tc>
        <w:tc>
          <w:tcPr>
            <w:tcW w:w="989" w:type="dxa"/>
            <w:tcBorders>
              <w:top w:val="nil"/>
              <w:left w:val="nil"/>
              <w:bottom w:val="single" w:sz="4" w:space="0" w:color="auto"/>
              <w:right w:val="single" w:sz="4" w:space="0" w:color="auto"/>
            </w:tcBorders>
            <w:shd w:val="clear" w:color="auto" w:fill="auto"/>
          </w:tcPr>
          <w:p w14:paraId="63E9AABE" w14:textId="7B0C2534" w:rsidR="00565585" w:rsidRPr="008122F9" w:rsidRDefault="00565585" w:rsidP="005655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23 550,1</w:t>
            </w:r>
          </w:p>
        </w:tc>
        <w:tc>
          <w:tcPr>
            <w:tcW w:w="1421" w:type="dxa"/>
            <w:vMerge/>
            <w:tcBorders>
              <w:left w:val="single" w:sz="4" w:space="0" w:color="auto"/>
              <w:right w:val="single" w:sz="4" w:space="0" w:color="auto"/>
            </w:tcBorders>
          </w:tcPr>
          <w:p w14:paraId="1648323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ABC0142"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294AED4C" w14:textId="77777777" w:rsidTr="00E82AB1">
        <w:trPr>
          <w:trHeight w:val="237"/>
        </w:trPr>
        <w:tc>
          <w:tcPr>
            <w:tcW w:w="709" w:type="dxa"/>
            <w:vMerge/>
            <w:tcBorders>
              <w:left w:val="single" w:sz="4" w:space="0" w:color="auto"/>
              <w:bottom w:val="single" w:sz="4" w:space="0" w:color="auto"/>
              <w:right w:val="single" w:sz="4" w:space="0" w:color="auto"/>
            </w:tcBorders>
          </w:tcPr>
          <w:p w14:paraId="30E41B67"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39FC0AC5"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153604EE"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467DE60" w14:textId="60AAE40C"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2FCAE064" w14:textId="482A0C99" w:rsidR="00565585" w:rsidRPr="008122F9" w:rsidRDefault="00565585" w:rsidP="00565585">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150F3C2A" w14:textId="3688F73E"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483D6F3" w14:textId="7351B0BD" w:rsidR="00565585" w:rsidRPr="008122F9" w:rsidRDefault="00565585" w:rsidP="00565585">
            <w:pPr>
              <w:jc w:val="center"/>
              <w:rPr>
                <w:rFonts w:ascii="Times New Roman" w:hAnsi="Times New Roman" w:cs="Times New Roman"/>
                <w:sz w:val="20"/>
                <w:szCs w:val="20"/>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0D9EAE3" w14:textId="468C7D4E"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314F2A9" w14:textId="757009C5"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5AE2252" w14:textId="6975B613"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4679754" w14:textId="487F3C3B" w:rsidR="00565585" w:rsidRPr="008122F9" w:rsidRDefault="00565585" w:rsidP="00565585">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75254ECC"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334CEDC8"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70620632" w14:textId="77777777" w:rsidTr="00E82AB1">
        <w:trPr>
          <w:trHeight w:val="471"/>
        </w:trPr>
        <w:tc>
          <w:tcPr>
            <w:tcW w:w="709" w:type="dxa"/>
            <w:tcBorders>
              <w:left w:val="single" w:sz="4" w:space="0" w:color="auto"/>
              <w:bottom w:val="single" w:sz="4" w:space="0" w:color="auto"/>
              <w:right w:val="single" w:sz="4" w:space="0" w:color="auto"/>
            </w:tcBorders>
          </w:tcPr>
          <w:p w14:paraId="3A7E35B5"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1.1.1.</w:t>
            </w:r>
          </w:p>
        </w:tc>
        <w:tc>
          <w:tcPr>
            <w:tcW w:w="1969" w:type="dxa"/>
            <w:tcBorders>
              <w:left w:val="single" w:sz="4" w:space="0" w:color="auto"/>
              <w:bottom w:val="single" w:sz="4" w:space="0" w:color="auto"/>
              <w:right w:val="single" w:sz="4" w:space="0" w:color="auto"/>
            </w:tcBorders>
            <w:shd w:val="clear" w:color="auto" w:fill="auto"/>
          </w:tcPr>
          <w:p w14:paraId="16DF23F8"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02.01.01.</w:t>
            </w:r>
          </w:p>
          <w:p w14:paraId="097391F3"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14:paraId="31B2DB3D" w14:textId="3ED5F72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918356" w14:textId="777777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2A683B5B"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7BB9E5FA"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25B89272" w14:textId="6F690118"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1458</w:t>
            </w:r>
          </w:p>
        </w:tc>
        <w:tc>
          <w:tcPr>
            <w:tcW w:w="992" w:type="dxa"/>
            <w:tcBorders>
              <w:top w:val="nil"/>
              <w:left w:val="nil"/>
              <w:bottom w:val="single" w:sz="4" w:space="0" w:color="auto"/>
              <w:right w:val="single" w:sz="4" w:space="0" w:color="auto"/>
            </w:tcBorders>
            <w:shd w:val="clear" w:color="auto" w:fill="auto"/>
          </w:tcPr>
          <w:p w14:paraId="34D6E52C" w14:textId="21C01578"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1 000,0</w:t>
            </w:r>
          </w:p>
        </w:tc>
        <w:tc>
          <w:tcPr>
            <w:tcW w:w="1001" w:type="dxa"/>
            <w:tcBorders>
              <w:top w:val="nil"/>
              <w:left w:val="nil"/>
              <w:bottom w:val="single" w:sz="4" w:space="0" w:color="auto"/>
              <w:right w:val="single" w:sz="4" w:space="0" w:color="auto"/>
            </w:tcBorders>
            <w:shd w:val="clear" w:color="auto" w:fill="auto"/>
          </w:tcPr>
          <w:p w14:paraId="3322A6F2" w14:textId="02A2391D"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9A1A95">
              <w:rPr>
                <w:rFonts w:ascii="Times New Roman" w:hAnsi="Times New Roman" w:cs="Times New Roman"/>
                <w:sz w:val="20"/>
                <w:szCs w:val="20"/>
                <w:lang w:eastAsia="ru-RU"/>
              </w:rPr>
              <w:t>1 373,8</w:t>
            </w:r>
          </w:p>
        </w:tc>
        <w:tc>
          <w:tcPr>
            <w:tcW w:w="992" w:type="dxa"/>
            <w:tcBorders>
              <w:top w:val="nil"/>
              <w:left w:val="nil"/>
              <w:bottom w:val="single" w:sz="4" w:space="0" w:color="auto"/>
              <w:right w:val="single" w:sz="4" w:space="0" w:color="auto"/>
            </w:tcBorders>
            <w:shd w:val="clear" w:color="auto" w:fill="auto"/>
          </w:tcPr>
          <w:p w14:paraId="536B633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59C9EB87"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325D7CE0"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478C6741"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45A63C90" w14:textId="77777777" w:rsidTr="00E82AB1">
        <w:trPr>
          <w:trHeight w:val="471"/>
        </w:trPr>
        <w:tc>
          <w:tcPr>
            <w:tcW w:w="709" w:type="dxa"/>
            <w:tcBorders>
              <w:left w:val="single" w:sz="4" w:space="0" w:color="auto"/>
              <w:bottom w:val="single" w:sz="4" w:space="0" w:color="auto"/>
              <w:right w:val="single" w:sz="4" w:space="0" w:color="auto"/>
            </w:tcBorders>
          </w:tcPr>
          <w:p w14:paraId="7B94A758"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1.1.2.</w:t>
            </w:r>
          </w:p>
        </w:tc>
        <w:tc>
          <w:tcPr>
            <w:tcW w:w="1969" w:type="dxa"/>
            <w:tcBorders>
              <w:left w:val="single" w:sz="4" w:space="0" w:color="auto"/>
              <w:bottom w:val="single" w:sz="4" w:space="0" w:color="auto"/>
              <w:right w:val="single" w:sz="4" w:space="0" w:color="auto"/>
            </w:tcBorders>
            <w:shd w:val="clear" w:color="auto" w:fill="auto"/>
          </w:tcPr>
          <w:p w14:paraId="10E4CC7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02.01.02.</w:t>
            </w:r>
          </w:p>
          <w:p w14:paraId="34859214"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14:paraId="0341EBBA" w14:textId="4AEBD670"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2FCE59C" w14:textId="777777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0B015D81"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4E6CE173"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4211CC79" w14:textId="53E2089E"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294</w:t>
            </w:r>
          </w:p>
        </w:tc>
        <w:tc>
          <w:tcPr>
            <w:tcW w:w="992" w:type="dxa"/>
            <w:tcBorders>
              <w:top w:val="nil"/>
              <w:left w:val="nil"/>
              <w:bottom w:val="single" w:sz="4" w:space="0" w:color="auto"/>
              <w:right w:val="single" w:sz="4" w:space="0" w:color="auto"/>
            </w:tcBorders>
            <w:shd w:val="clear" w:color="auto" w:fill="auto"/>
          </w:tcPr>
          <w:p w14:paraId="3FDE13AD" w14:textId="19633636"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205,4</w:t>
            </w:r>
          </w:p>
        </w:tc>
        <w:tc>
          <w:tcPr>
            <w:tcW w:w="1001" w:type="dxa"/>
            <w:tcBorders>
              <w:top w:val="nil"/>
              <w:left w:val="nil"/>
              <w:bottom w:val="single" w:sz="4" w:space="0" w:color="auto"/>
              <w:right w:val="single" w:sz="4" w:space="0" w:color="auto"/>
            </w:tcBorders>
            <w:shd w:val="clear" w:color="auto" w:fill="auto"/>
          </w:tcPr>
          <w:p w14:paraId="45A5A5E5" w14:textId="02802CFE"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511,2</w:t>
            </w:r>
          </w:p>
        </w:tc>
        <w:tc>
          <w:tcPr>
            <w:tcW w:w="992" w:type="dxa"/>
            <w:tcBorders>
              <w:top w:val="nil"/>
              <w:left w:val="nil"/>
              <w:bottom w:val="single" w:sz="4" w:space="0" w:color="auto"/>
              <w:right w:val="single" w:sz="4" w:space="0" w:color="auto"/>
            </w:tcBorders>
            <w:shd w:val="clear" w:color="auto" w:fill="auto"/>
          </w:tcPr>
          <w:p w14:paraId="7EDA180E"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0FD9D77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332A8B07"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02244CE2"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4CCE9FBC" w14:textId="77777777" w:rsidTr="00E82AB1">
        <w:trPr>
          <w:trHeight w:val="471"/>
        </w:trPr>
        <w:tc>
          <w:tcPr>
            <w:tcW w:w="709" w:type="dxa"/>
            <w:tcBorders>
              <w:left w:val="single" w:sz="4" w:space="0" w:color="auto"/>
              <w:bottom w:val="single" w:sz="4" w:space="0" w:color="auto"/>
              <w:right w:val="single" w:sz="4" w:space="0" w:color="auto"/>
            </w:tcBorders>
          </w:tcPr>
          <w:p w14:paraId="156E3E94"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1.1.3.</w:t>
            </w:r>
          </w:p>
        </w:tc>
        <w:tc>
          <w:tcPr>
            <w:tcW w:w="1969" w:type="dxa"/>
            <w:tcBorders>
              <w:left w:val="single" w:sz="4" w:space="0" w:color="auto"/>
              <w:bottom w:val="single" w:sz="4" w:space="0" w:color="auto"/>
              <w:right w:val="single" w:sz="4" w:space="0" w:color="auto"/>
            </w:tcBorders>
            <w:shd w:val="clear" w:color="auto" w:fill="auto"/>
          </w:tcPr>
          <w:p w14:paraId="41636B36"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02.01.03.</w:t>
            </w:r>
          </w:p>
          <w:p w14:paraId="1E14E058"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14:paraId="21EF4EC3" w14:textId="73C6BBF9"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AD4A8E" w14:textId="777777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371220DF"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4D83EB72"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8EC457C" w14:textId="730C5F01"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4388</w:t>
            </w:r>
          </w:p>
        </w:tc>
        <w:tc>
          <w:tcPr>
            <w:tcW w:w="992" w:type="dxa"/>
            <w:tcBorders>
              <w:top w:val="nil"/>
              <w:left w:val="nil"/>
              <w:bottom w:val="single" w:sz="4" w:space="0" w:color="auto"/>
              <w:right w:val="single" w:sz="4" w:space="0" w:color="auto"/>
            </w:tcBorders>
            <w:shd w:val="clear" w:color="auto" w:fill="auto"/>
          </w:tcPr>
          <w:p w14:paraId="7B32946A" w14:textId="395581C6"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2 213,7</w:t>
            </w:r>
          </w:p>
        </w:tc>
        <w:tc>
          <w:tcPr>
            <w:tcW w:w="1001" w:type="dxa"/>
            <w:tcBorders>
              <w:top w:val="nil"/>
              <w:left w:val="nil"/>
              <w:bottom w:val="single" w:sz="4" w:space="0" w:color="auto"/>
              <w:right w:val="single" w:sz="4" w:space="0" w:color="auto"/>
            </w:tcBorders>
            <w:shd w:val="clear" w:color="auto" w:fill="auto"/>
          </w:tcPr>
          <w:p w14:paraId="5E7495B3" w14:textId="29DCF238"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2 000,0</w:t>
            </w:r>
          </w:p>
        </w:tc>
        <w:tc>
          <w:tcPr>
            <w:tcW w:w="992" w:type="dxa"/>
            <w:tcBorders>
              <w:top w:val="nil"/>
              <w:left w:val="nil"/>
              <w:bottom w:val="single" w:sz="4" w:space="0" w:color="auto"/>
              <w:right w:val="single" w:sz="4" w:space="0" w:color="auto"/>
            </w:tcBorders>
            <w:shd w:val="clear" w:color="auto" w:fill="auto"/>
          </w:tcPr>
          <w:p w14:paraId="399FE32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45D9EA97"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4098F20"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0DC4AA86"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49975EF1" w14:textId="77777777" w:rsidTr="00E82AB1">
        <w:trPr>
          <w:trHeight w:val="471"/>
        </w:trPr>
        <w:tc>
          <w:tcPr>
            <w:tcW w:w="709" w:type="dxa"/>
            <w:tcBorders>
              <w:left w:val="single" w:sz="4" w:space="0" w:color="auto"/>
              <w:bottom w:val="single" w:sz="4" w:space="0" w:color="auto"/>
              <w:right w:val="single" w:sz="4" w:space="0" w:color="auto"/>
            </w:tcBorders>
          </w:tcPr>
          <w:p w14:paraId="2DD2CCF5"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1.1.4.</w:t>
            </w:r>
          </w:p>
        </w:tc>
        <w:tc>
          <w:tcPr>
            <w:tcW w:w="1969" w:type="dxa"/>
            <w:tcBorders>
              <w:left w:val="single" w:sz="4" w:space="0" w:color="auto"/>
              <w:bottom w:val="single" w:sz="4" w:space="0" w:color="auto"/>
              <w:right w:val="single" w:sz="4" w:space="0" w:color="auto"/>
            </w:tcBorders>
            <w:shd w:val="clear" w:color="auto" w:fill="auto"/>
          </w:tcPr>
          <w:p w14:paraId="73B2DEE3"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02.01.04.</w:t>
            </w:r>
          </w:p>
          <w:p w14:paraId="26F768C8" w14:textId="301DA31A"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Замена счетчиков в муниципальных квартирах и субсидии на возмещение недополученных доходов</w:t>
            </w:r>
          </w:p>
        </w:tc>
        <w:tc>
          <w:tcPr>
            <w:tcW w:w="847" w:type="dxa"/>
            <w:tcBorders>
              <w:left w:val="single" w:sz="4" w:space="0" w:color="auto"/>
              <w:bottom w:val="single" w:sz="4" w:space="0" w:color="auto"/>
              <w:right w:val="single" w:sz="4" w:space="0" w:color="auto"/>
            </w:tcBorders>
            <w:shd w:val="clear" w:color="auto" w:fill="auto"/>
          </w:tcPr>
          <w:p w14:paraId="7C7B7B9F" w14:textId="16769E63"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428118" w14:textId="777777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1A5F32CA"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512C2448"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2578C123" w14:textId="20942DBF"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20,0</w:t>
            </w:r>
          </w:p>
        </w:tc>
        <w:tc>
          <w:tcPr>
            <w:tcW w:w="992" w:type="dxa"/>
            <w:tcBorders>
              <w:top w:val="nil"/>
              <w:left w:val="nil"/>
              <w:bottom w:val="single" w:sz="4" w:space="0" w:color="auto"/>
              <w:right w:val="single" w:sz="4" w:space="0" w:color="auto"/>
            </w:tcBorders>
            <w:shd w:val="clear" w:color="auto" w:fill="auto"/>
          </w:tcPr>
          <w:p w14:paraId="24963388" w14:textId="28296C3E"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368,0</w:t>
            </w:r>
          </w:p>
        </w:tc>
        <w:tc>
          <w:tcPr>
            <w:tcW w:w="1001" w:type="dxa"/>
            <w:tcBorders>
              <w:top w:val="nil"/>
              <w:left w:val="nil"/>
              <w:bottom w:val="single" w:sz="4" w:space="0" w:color="auto"/>
              <w:right w:val="single" w:sz="4" w:space="0" w:color="auto"/>
            </w:tcBorders>
            <w:shd w:val="clear" w:color="auto" w:fill="auto"/>
          </w:tcPr>
          <w:p w14:paraId="3143BDC0" w14:textId="6B38B30B"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9A1A95">
              <w:rPr>
                <w:rFonts w:ascii="Times New Roman" w:hAnsi="Times New Roman" w:cs="Times New Roman"/>
                <w:sz w:val="20"/>
                <w:szCs w:val="20"/>
                <w:lang w:eastAsia="ru-RU"/>
              </w:rPr>
              <w:t>300,0</w:t>
            </w:r>
          </w:p>
        </w:tc>
        <w:tc>
          <w:tcPr>
            <w:tcW w:w="992" w:type="dxa"/>
            <w:tcBorders>
              <w:top w:val="nil"/>
              <w:left w:val="nil"/>
              <w:bottom w:val="single" w:sz="4" w:space="0" w:color="auto"/>
              <w:right w:val="single" w:sz="4" w:space="0" w:color="auto"/>
            </w:tcBorders>
            <w:shd w:val="clear" w:color="auto" w:fill="auto"/>
          </w:tcPr>
          <w:p w14:paraId="0ED34452"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59F0C1E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044B72AB"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14:paraId="5D7AC2FD"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17DBBEBC" w14:textId="77777777" w:rsidTr="00E82AB1">
        <w:trPr>
          <w:trHeight w:val="471"/>
        </w:trPr>
        <w:tc>
          <w:tcPr>
            <w:tcW w:w="709" w:type="dxa"/>
            <w:tcBorders>
              <w:left w:val="single" w:sz="4" w:space="0" w:color="auto"/>
              <w:bottom w:val="single" w:sz="4" w:space="0" w:color="auto"/>
              <w:right w:val="single" w:sz="4" w:space="0" w:color="auto"/>
            </w:tcBorders>
          </w:tcPr>
          <w:p w14:paraId="4F222721"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1.1.5.</w:t>
            </w:r>
          </w:p>
        </w:tc>
        <w:tc>
          <w:tcPr>
            <w:tcW w:w="1969" w:type="dxa"/>
            <w:tcBorders>
              <w:left w:val="single" w:sz="4" w:space="0" w:color="auto"/>
              <w:bottom w:val="single" w:sz="4" w:space="0" w:color="auto"/>
              <w:right w:val="single" w:sz="4" w:space="0" w:color="auto"/>
            </w:tcBorders>
            <w:shd w:val="clear" w:color="auto" w:fill="auto"/>
          </w:tcPr>
          <w:p w14:paraId="6C44062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02.01.05.</w:t>
            </w:r>
          </w:p>
          <w:p w14:paraId="08AE3A2E"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lastRenderedPageBreak/>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14:paraId="1EFAA8FD" w14:textId="25F408EB"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31C72F" w14:textId="7777777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Средства бюджета городского </w:t>
            </w:r>
            <w:r w:rsidRPr="008122F9">
              <w:rPr>
                <w:rFonts w:ascii="Times New Roman" w:hAnsi="Times New Roman" w:cs="Times New Roman"/>
                <w:sz w:val="20"/>
                <w:szCs w:val="20"/>
              </w:rPr>
              <w:lastRenderedPageBreak/>
              <w:t>округа</w:t>
            </w:r>
          </w:p>
        </w:tc>
        <w:tc>
          <w:tcPr>
            <w:tcW w:w="1275" w:type="dxa"/>
            <w:tcBorders>
              <w:top w:val="nil"/>
              <w:left w:val="single" w:sz="4" w:space="0" w:color="auto"/>
              <w:bottom w:val="single" w:sz="4" w:space="0" w:color="auto"/>
              <w:right w:val="single" w:sz="4" w:space="0" w:color="auto"/>
            </w:tcBorders>
            <w:shd w:val="clear" w:color="auto" w:fill="auto"/>
          </w:tcPr>
          <w:p w14:paraId="3DB2FE5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16D30B4C"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396519FB" w14:textId="326629EB"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10437</w:t>
            </w:r>
          </w:p>
        </w:tc>
        <w:tc>
          <w:tcPr>
            <w:tcW w:w="992" w:type="dxa"/>
            <w:tcBorders>
              <w:top w:val="nil"/>
              <w:left w:val="nil"/>
              <w:bottom w:val="single" w:sz="4" w:space="0" w:color="auto"/>
              <w:right w:val="single" w:sz="4" w:space="0" w:color="auto"/>
            </w:tcBorders>
            <w:shd w:val="clear" w:color="auto" w:fill="auto"/>
          </w:tcPr>
          <w:p w14:paraId="76A294F0"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14:paraId="5638A47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14:paraId="560A24A6"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5E2CCFB7"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78299065"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w:t>
            </w:r>
            <w:r w:rsidRPr="008122F9">
              <w:rPr>
                <w:rFonts w:ascii="Times New Roman" w:hAnsi="Times New Roman" w:cs="Times New Roman"/>
                <w:sz w:val="20"/>
                <w:szCs w:val="20"/>
                <w:lang w:eastAsia="ru-RU"/>
              </w:rPr>
              <w:lastRenderedPageBreak/>
              <w:t>го хозяйства</w:t>
            </w:r>
          </w:p>
        </w:tc>
        <w:tc>
          <w:tcPr>
            <w:tcW w:w="1417" w:type="dxa"/>
            <w:tcBorders>
              <w:left w:val="single" w:sz="4" w:space="0" w:color="auto"/>
              <w:bottom w:val="single" w:sz="4" w:space="0" w:color="auto"/>
              <w:right w:val="single" w:sz="4" w:space="0" w:color="auto"/>
            </w:tcBorders>
          </w:tcPr>
          <w:p w14:paraId="6D9568A0"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0DFDD453" w14:textId="77777777" w:rsidTr="005D3288">
        <w:trPr>
          <w:trHeight w:val="1620"/>
        </w:trPr>
        <w:tc>
          <w:tcPr>
            <w:tcW w:w="709" w:type="dxa"/>
            <w:tcBorders>
              <w:left w:val="single" w:sz="4" w:space="0" w:color="auto"/>
              <w:bottom w:val="single" w:sz="4" w:space="0" w:color="auto"/>
              <w:right w:val="single" w:sz="4" w:space="0" w:color="auto"/>
            </w:tcBorders>
          </w:tcPr>
          <w:p w14:paraId="6430E878" w14:textId="22E6CC6A"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1.1.6.</w:t>
            </w:r>
          </w:p>
        </w:tc>
        <w:tc>
          <w:tcPr>
            <w:tcW w:w="1969" w:type="dxa"/>
            <w:tcBorders>
              <w:left w:val="single" w:sz="4" w:space="0" w:color="auto"/>
              <w:bottom w:val="single" w:sz="4" w:space="0" w:color="auto"/>
              <w:right w:val="single" w:sz="4" w:space="0" w:color="auto"/>
            </w:tcBorders>
            <w:shd w:val="clear" w:color="auto" w:fill="auto"/>
          </w:tcPr>
          <w:p w14:paraId="352583F5"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02.01.06.</w:t>
            </w:r>
          </w:p>
          <w:p w14:paraId="687D0766" w14:textId="7B442225"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14:paraId="1F91AFC5" w14:textId="094EE3ED"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10D8A2" w14:textId="3AD081A7"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28537DF1"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14:paraId="26135E25"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00F71E1" w14:textId="2F87359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37507</w:t>
            </w:r>
          </w:p>
        </w:tc>
        <w:tc>
          <w:tcPr>
            <w:tcW w:w="992" w:type="dxa"/>
            <w:tcBorders>
              <w:top w:val="nil"/>
              <w:left w:val="nil"/>
              <w:bottom w:val="single" w:sz="4" w:space="0" w:color="auto"/>
              <w:right w:val="single" w:sz="4" w:space="0" w:color="auto"/>
            </w:tcBorders>
            <w:shd w:val="clear" w:color="auto" w:fill="auto"/>
          </w:tcPr>
          <w:p w14:paraId="7B90A6AB" w14:textId="66401210"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1DC">
              <w:rPr>
                <w:rFonts w:ascii="Times New Roman" w:hAnsi="Times New Roman" w:cs="Times New Roman"/>
                <w:sz w:val="20"/>
                <w:szCs w:val="20"/>
                <w:lang w:eastAsia="ru-RU"/>
              </w:rPr>
              <w:t>17 707,7</w:t>
            </w:r>
          </w:p>
        </w:tc>
        <w:tc>
          <w:tcPr>
            <w:tcW w:w="1001" w:type="dxa"/>
            <w:tcBorders>
              <w:top w:val="nil"/>
              <w:left w:val="nil"/>
              <w:bottom w:val="single" w:sz="4" w:space="0" w:color="auto"/>
              <w:right w:val="single" w:sz="4" w:space="0" w:color="auto"/>
            </w:tcBorders>
            <w:shd w:val="clear" w:color="auto" w:fill="auto"/>
          </w:tcPr>
          <w:p w14:paraId="7756D778" w14:textId="3981BC3C"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9A1A95">
              <w:rPr>
                <w:rFonts w:ascii="Times New Roman" w:hAnsi="Times New Roman" w:cs="Times New Roman"/>
                <w:sz w:val="20"/>
                <w:szCs w:val="20"/>
                <w:lang w:eastAsia="ru-RU"/>
              </w:rPr>
              <w:t>20 724,3</w:t>
            </w:r>
          </w:p>
        </w:tc>
        <w:tc>
          <w:tcPr>
            <w:tcW w:w="992" w:type="dxa"/>
            <w:tcBorders>
              <w:top w:val="nil"/>
              <w:left w:val="nil"/>
              <w:bottom w:val="single" w:sz="4" w:space="0" w:color="auto"/>
              <w:right w:val="single" w:sz="4" w:space="0" w:color="auto"/>
            </w:tcBorders>
            <w:shd w:val="clear" w:color="auto" w:fill="auto"/>
          </w:tcPr>
          <w:p w14:paraId="5994FF6B"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14:paraId="44178A35"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14:paraId="561DE107" w14:textId="0BE04699"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left w:val="single" w:sz="4" w:space="0" w:color="auto"/>
              <w:bottom w:val="single" w:sz="4" w:space="0" w:color="auto"/>
              <w:right w:val="single" w:sz="4" w:space="0" w:color="auto"/>
            </w:tcBorders>
          </w:tcPr>
          <w:p w14:paraId="534EB836"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565585" w:rsidRPr="008122F9" w14:paraId="77596B87" w14:textId="77777777" w:rsidTr="005D3288">
        <w:trPr>
          <w:trHeight w:val="1800"/>
        </w:trPr>
        <w:tc>
          <w:tcPr>
            <w:tcW w:w="709" w:type="dxa"/>
            <w:tcBorders>
              <w:top w:val="single" w:sz="4" w:space="0" w:color="auto"/>
              <w:left w:val="single" w:sz="4" w:space="0" w:color="auto"/>
              <w:bottom w:val="single" w:sz="4" w:space="0" w:color="auto"/>
              <w:right w:val="single" w:sz="4" w:space="0" w:color="auto"/>
            </w:tcBorders>
          </w:tcPr>
          <w:p w14:paraId="6DE5231F" w14:textId="7557A800"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1.1.7 </w:t>
            </w:r>
          </w:p>
        </w:tc>
        <w:tc>
          <w:tcPr>
            <w:tcW w:w="1969" w:type="dxa"/>
            <w:tcBorders>
              <w:top w:val="single" w:sz="4" w:space="0" w:color="auto"/>
              <w:left w:val="single" w:sz="4" w:space="0" w:color="auto"/>
              <w:bottom w:val="single" w:sz="4" w:space="0" w:color="auto"/>
              <w:right w:val="single" w:sz="4" w:space="0" w:color="auto"/>
            </w:tcBorders>
            <w:shd w:val="clear" w:color="auto" w:fill="auto"/>
          </w:tcPr>
          <w:p w14:paraId="3ED4FE50" w14:textId="57AD4BFA"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02.01.07.</w:t>
            </w:r>
          </w:p>
          <w:p w14:paraId="0A81604A" w14:textId="1233BC7B"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847" w:type="dxa"/>
            <w:tcBorders>
              <w:top w:val="single" w:sz="4" w:space="0" w:color="auto"/>
              <w:left w:val="single" w:sz="4" w:space="0" w:color="auto"/>
              <w:bottom w:val="single" w:sz="4" w:space="0" w:color="auto"/>
              <w:right w:val="single" w:sz="4" w:space="0" w:color="auto"/>
            </w:tcBorders>
            <w:shd w:val="clear" w:color="auto" w:fill="auto"/>
          </w:tcPr>
          <w:p w14:paraId="2057AC75" w14:textId="0EC51EA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lang w:eastAsia="ru-RU"/>
              </w:rPr>
              <w:t>2021</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7FD979" w14:textId="6C8813BD" w:rsidR="00565585" w:rsidRPr="008122F9" w:rsidRDefault="00565585" w:rsidP="00565585">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Московской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C6D00B"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single" w:sz="4" w:space="0" w:color="auto"/>
              <w:left w:val="nil"/>
              <w:bottom w:val="single" w:sz="4" w:space="0" w:color="auto"/>
              <w:right w:val="single" w:sz="4" w:space="0" w:color="auto"/>
            </w:tcBorders>
            <w:shd w:val="clear" w:color="auto" w:fill="auto"/>
          </w:tcPr>
          <w:p w14:paraId="0B283514"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088F624"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41578D8F" w14:textId="5FB5D7C5"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4 975,3</w:t>
            </w:r>
          </w:p>
        </w:tc>
        <w:tc>
          <w:tcPr>
            <w:tcW w:w="1001" w:type="dxa"/>
            <w:tcBorders>
              <w:top w:val="single" w:sz="4" w:space="0" w:color="auto"/>
              <w:left w:val="nil"/>
              <w:bottom w:val="single" w:sz="4" w:space="0" w:color="auto"/>
              <w:right w:val="single" w:sz="4" w:space="0" w:color="auto"/>
            </w:tcBorders>
            <w:shd w:val="clear" w:color="auto" w:fill="auto"/>
          </w:tcPr>
          <w:p w14:paraId="56DE6F8E"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single" w:sz="4" w:space="0" w:color="auto"/>
              <w:left w:val="nil"/>
              <w:bottom w:val="single" w:sz="4" w:space="0" w:color="auto"/>
              <w:right w:val="single" w:sz="4" w:space="0" w:color="auto"/>
            </w:tcBorders>
            <w:shd w:val="clear" w:color="auto" w:fill="auto"/>
          </w:tcPr>
          <w:p w14:paraId="2E6A74CD"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single" w:sz="4" w:space="0" w:color="auto"/>
              <w:left w:val="nil"/>
              <w:bottom w:val="single" w:sz="4" w:space="0" w:color="auto"/>
              <w:right w:val="single" w:sz="4" w:space="0" w:color="auto"/>
            </w:tcBorders>
            <w:shd w:val="clear" w:color="auto" w:fill="auto"/>
          </w:tcPr>
          <w:p w14:paraId="450FAA9F" w14:textId="77777777" w:rsidR="00565585" w:rsidRPr="008122F9" w:rsidRDefault="00565585" w:rsidP="00565585">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top w:val="single" w:sz="4" w:space="0" w:color="auto"/>
              <w:left w:val="single" w:sz="4" w:space="0" w:color="auto"/>
              <w:bottom w:val="single" w:sz="4" w:space="0" w:color="auto"/>
              <w:right w:val="single" w:sz="4" w:space="0" w:color="auto"/>
            </w:tcBorders>
          </w:tcPr>
          <w:p w14:paraId="051180EA" w14:textId="73D914DC"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капитального строительства</w:t>
            </w:r>
          </w:p>
        </w:tc>
        <w:tc>
          <w:tcPr>
            <w:tcW w:w="1417" w:type="dxa"/>
            <w:tcBorders>
              <w:top w:val="single" w:sz="4" w:space="0" w:color="auto"/>
              <w:left w:val="single" w:sz="4" w:space="0" w:color="auto"/>
              <w:bottom w:val="single" w:sz="4" w:space="0" w:color="auto"/>
              <w:right w:val="single" w:sz="4" w:space="0" w:color="auto"/>
            </w:tcBorders>
          </w:tcPr>
          <w:p w14:paraId="0B8B3ABF" w14:textId="77777777" w:rsidR="00565585" w:rsidRPr="008122F9" w:rsidRDefault="00565585" w:rsidP="0056558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72AB2046" w14:textId="77777777" w:rsidTr="00E82AB1">
        <w:trPr>
          <w:trHeight w:val="403"/>
        </w:trPr>
        <w:tc>
          <w:tcPr>
            <w:tcW w:w="709" w:type="dxa"/>
            <w:vMerge w:val="restart"/>
            <w:tcBorders>
              <w:top w:val="single" w:sz="4" w:space="0" w:color="auto"/>
              <w:left w:val="single" w:sz="4" w:space="0" w:color="auto"/>
              <w:right w:val="single" w:sz="4" w:space="0" w:color="auto"/>
            </w:tcBorders>
          </w:tcPr>
          <w:p w14:paraId="5DC72C6C"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1.2.</w:t>
            </w:r>
          </w:p>
        </w:tc>
        <w:tc>
          <w:tcPr>
            <w:tcW w:w="1969" w:type="dxa"/>
            <w:vMerge w:val="restart"/>
            <w:tcBorders>
              <w:top w:val="single" w:sz="4" w:space="0" w:color="auto"/>
              <w:left w:val="single" w:sz="4" w:space="0" w:color="auto"/>
              <w:right w:val="single" w:sz="4" w:space="0" w:color="auto"/>
            </w:tcBorders>
            <w:shd w:val="clear" w:color="auto" w:fill="auto"/>
          </w:tcPr>
          <w:p w14:paraId="3D0014E2"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02.02</w:t>
            </w:r>
          </w:p>
          <w:p w14:paraId="472E0049" w14:textId="77777777" w:rsidR="004367F1" w:rsidRPr="008122F9" w:rsidRDefault="004367F1" w:rsidP="004367F1">
            <w:pPr>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14:paraId="4ACDD6B9"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B347C1" w14:textId="77777777" w:rsidR="004367F1" w:rsidRPr="008122F9" w:rsidRDefault="004367F1" w:rsidP="004367F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D49B11"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4C4DC0DA" w14:textId="2AA9A3FA"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185820,6</w:t>
            </w:r>
          </w:p>
        </w:tc>
        <w:tc>
          <w:tcPr>
            <w:tcW w:w="992" w:type="dxa"/>
            <w:tcBorders>
              <w:top w:val="single" w:sz="4" w:space="0" w:color="auto"/>
              <w:left w:val="nil"/>
              <w:bottom w:val="single" w:sz="4" w:space="0" w:color="auto"/>
              <w:right w:val="single" w:sz="4" w:space="0" w:color="auto"/>
            </w:tcBorders>
            <w:shd w:val="clear" w:color="auto" w:fill="auto"/>
          </w:tcPr>
          <w:p w14:paraId="5DEC57B1" w14:textId="4B290ED8"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27528,0</w:t>
            </w:r>
          </w:p>
        </w:tc>
        <w:tc>
          <w:tcPr>
            <w:tcW w:w="992" w:type="dxa"/>
            <w:tcBorders>
              <w:top w:val="single" w:sz="4" w:space="0" w:color="auto"/>
              <w:left w:val="nil"/>
              <w:bottom w:val="single" w:sz="4" w:space="0" w:color="auto"/>
              <w:right w:val="single" w:sz="4" w:space="0" w:color="auto"/>
            </w:tcBorders>
            <w:shd w:val="clear" w:color="auto" w:fill="auto"/>
          </w:tcPr>
          <w:p w14:paraId="4EECFBBD" w14:textId="789859A4"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36 427,8</w:t>
            </w:r>
          </w:p>
        </w:tc>
        <w:tc>
          <w:tcPr>
            <w:tcW w:w="1001" w:type="dxa"/>
            <w:tcBorders>
              <w:top w:val="single" w:sz="4" w:space="0" w:color="auto"/>
              <w:left w:val="nil"/>
              <w:bottom w:val="single" w:sz="4" w:space="0" w:color="auto"/>
              <w:right w:val="single" w:sz="4" w:space="0" w:color="auto"/>
            </w:tcBorders>
            <w:shd w:val="clear" w:color="auto" w:fill="auto"/>
          </w:tcPr>
          <w:p w14:paraId="748264B6" w14:textId="18F98058"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48 511,6</w:t>
            </w:r>
          </w:p>
        </w:tc>
        <w:tc>
          <w:tcPr>
            <w:tcW w:w="992" w:type="dxa"/>
            <w:tcBorders>
              <w:top w:val="single" w:sz="4" w:space="0" w:color="auto"/>
              <w:left w:val="nil"/>
              <w:bottom w:val="single" w:sz="4" w:space="0" w:color="auto"/>
              <w:right w:val="single" w:sz="4" w:space="0" w:color="auto"/>
            </w:tcBorders>
            <w:shd w:val="clear" w:color="auto" w:fill="auto"/>
          </w:tcPr>
          <w:p w14:paraId="495E9F44" w14:textId="1EBBCEA0"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36676,6</w:t>
            </w:r>
          </w:p>
        </w:tc>
        <w:tc>
          <w:tcPr>
            <w:tcW w:w="989" w:type="dxa"/>
            <w:tcBorders>
              <w:top w:val="single" w:sz="4" w:space="0" w:color="auto"/>
              <w:left w:val="nil"/>
              <w:bottom w:val="single" w:sz="4" w:space="0" w:color="auto"/>
              <w:right w:val="single" w:sz="4" w:space="0" w:color="auto"/>
            </w:tcBorders>
            <w:shd w:val="clear" w:color="auto" w:fill="auto"/>
          </w:tcPr>
          <w:p w14:paraId="4E10C500" w14:textId="66EE373D"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36676,6</w:t>
            </w:r>
          </w:p>
        </w:tc>
        <w:tc>
          <w:tcPr>
            <w:tcW w:w="1421" w:type="dxa"/>
            <w:vMerge w:val="restart"/>
            <w:tcBorders>
              <w:top w:val="single" w:sz="4" w:space="0" w:color="auto"/>
              <w:left w:val="single" w:sz="4" w:space="0" w:color="auto"/>
              <w:right w:val="single" w:sz="4" w:space="0" w:color="auto"/>
            </w:tcBorders>
          </w:tcPr>
          <w:p w14:paraId="74626DE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14:paraId="7F1F667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капитальный ремонт общего имущества многоквартирных домов</w:t>
            </w:r>
          </w:p>
        </w:tc>
      </w:tr>
      <w:tr w:rsidR="004367F1" w:rsidRPr="008122F9" w14:paraId="708A006F" w14:textId="77777777" w:rsidTr="00E82AB1">
        <w:tc>
          <w:tcPr>
            <w:tcW w:w="709" w:type="dxa"/>
            <w:vMerge/>
            <w:tcBorders>
              <w:left w:val="single" w:sz="4" w:space="0" w:color="auto"/>
              <w:right w:val="single" w:sz="4" w:space="0" w:color="auto"/>
            </w:tcBorders>
          </w:tcPr>
          <w:p w14:paraId="2A02020F"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A15D131"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207132E"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777F0A"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7751665D"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8D105C9" w14:textId="73CEA834"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11835,0</w:t>
            </w:r>
          </w:p>
        </w:tc>
        <w:tc>
          <w:tcPr>
            <w:tcW w:w="992" w:type="dxa"/>
            <w:tcBorders>
              <w:top w:val="nil"/>
              <w:left w:val="nil"/>
              <w:bottom w:val="single" w:sz="4" w:space="0" w:color="auto"/>
              <w:right w:val="single" w:sz="4" w:space="0" w:color="auto"/>
            </w:tcBorders>
            <w:shd w:val="clear" w:color="auto" w:fill="auto"/>
          </w:tcPr>
          <w:p w14:paraId="55D79735" w14:textId="5FA26A89" w:rsidR="004367F1" w:rsidRPr="008122F9" w:rsidRDefault="004367F1" w:rsidP="004367F1">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AD0A605" w14:textId="0123B5D2"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17DD885" w14:textId="53EEBC23"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11 835,0</w:t>
            </w:r>
          </w:p>
        </w:tc>
        <w:tc>
          <w:tcPr>
            <w:tcW w:w="992" w:type="dxa"/>
            <w:tcBorders>
              <w:top w:val="nil"/>
              <w:left w:val="nil"/>
              <w:bottom w:val="single" w:sz="4" w:space="0" w:color="auto"/>
              <w:right w:val="single" w:sz="4" w:space="0" w:color="auto"/>
            </w:tcBorders>
            <w:shd w:val="clear" w:color="auto" w:fill="auto"/>
          </w:tcPr>
          <w:p w14:paraId="13E843D4" w14:textId="0B4BCFB8"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07EE9DE" w14:textId="3AA22E8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FDEB8E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E69165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29965112" w14:textId="77777777" w:rsidTr="00E82AB1">
        <w:tc>
          <w:tcPr>
            <w:tcW w:w="709" w:type="dxa"/>
            <w:vMerge/>
            <w:tcBorders>
              <w:left w:val="single" w:sz="4" w:space="0" w:color="auto"/>
              <w:right w:val="single" w:sz="4" w:space="0" w:color="auto"/>
            </w:tcBorders>
          </w:tcPr>
          <w:p w14:paraId="793F887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56293CC"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1CCC1DE"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362370"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2FA4599"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64CDB1F" w14:textId="6D253D1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D7EF440" w14:textId="31E6B9CB" w:rsidR="004367F1" w:rsidRPr="008122F9" w:rsidRDefault="004367F1" w:rsidP="004367F1">
            <w:pPr>
              <w:jc w:val="center"/>
              <w:rPr>
                <w:rFonts w:ascii="Times New Roman" w:hAnsi="Times New Roman" w:cs="Times New Roman"/>
                <w:sz w:val="20"/>
                <w:szCs w:val="20"/>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A6D19BC" w14:textId="71DE3DC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6811D02" w14:textId="4AB8A115"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242BC28" w14:textId="6B19FC8E"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539099F" w14:textId="52AAF708"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832F05B"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153B9380"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11DDA274" w14:textId="77777777" w:rsidTr="00E82AB1">
        <w:trPr>
          <w:trHeight w:val="876"/>
        </w:trPr>
        <w:tc>
          <w:tcPr>
            <w:tcW w:w="709" w:type="dxa"/>
            <w:vMerge/>
            <w:tcBorders>
              <w:left w:val="single" w:sz="4" w:space="0" w:color="auto"/>
              <w:right w:val="single" w:sz="4" w:space="0" w:color="auto"/>
            </w:tcBorders>
          </w:tcPr>
          <w:p w14:paraId="06B0E287"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AEF175B"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15FCE62"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7D54A6"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5A255658"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656E5957" w14:textId="7123BF37" w:rsidR="004367F1" w:rsidRPr="008122F9" w:rsidRDefault="004367F1" w:rsidP="004367F1">
            <w:pPr>
              <w:spacing w:after="0" w:line="240" w:lineRule="auto"/>
              <w:rPr>
                <w:rFonts w:ascii="Times New Roman" w:hAnsi="Times New Roman" w:cs="Times New Roman"/>
                <w:sz w:val="20"/>
                <w:szCs w:val="20"/>
              </w:rPr>
            </w:pPr>
            <w:r w:rsidRPr="006131DC">
              <w:rPr>
                <w:rFonts w:ascii="Times New Roman" w:hAnsi="Times New Roman" w:cs="Times New Roman"/>
                <w:sz w:val="20"/>
                <w:szCs w:val="20"/>
              </w:rPr>
              <w:t>173985,6</w:t>
            </w:r>
          </w:p>
        </w:tc>
        <w:tc>
          <w:tcPr>
            <w:tcW w:w="992" w:type="dxa"/>
            <w:tcBorders>
              <w:top w:val="nil"/>
              <w:left w:val="nil"/>
              <w:bottom w:val="single" w:sz="4" w:space="0" w:color="auto"/>
              <w:right w:val="single" w:sz="4" w:space="0" w:color="auto"/>
            </w:tcBorders>
            <w:shd w:val="clear" w:color="auto" w:fill="auto"/>
          </w:tcPr>
          <w:p w14:paraId="5566439C" w14:textId="5344378C"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27528,0</w:t>
            </w:r>
          </w:p>
        </w:tc>
        <w:tc>
          <w:tcPr>
            <w:tcW w:w="992" w:type="dxa"/>
            <w:tcBorders>
              <w:top w:val="nil"/>
              <w:left w:val="nil"/>
              <w:bottom w:val="single" w:sz="4" w:space="0" w:color="auto"/>
              <w:right w:val="single" w:sz="4" w:space="0" w:color="auto"/>
            </w:tcBorders>
            <w:shd w:val="clear" w:color="auto" w:fill="auto"/>
          </w:tcPr>
          <w:p w14:paraId="4F3C8BD1" w14:textId="43026CF7" w:rsidR="004367F1" w:rsidRPr="008122F9" w:rsidRDefault="004367F1" w:rsidP="004367F1">
            <w:pPr>
              <w:spacing w:after="0" w:line="240" w:lineRule="auto"/>
              <w:rPr>
                <w:rFonts w:ascii="Times New Roman" w:hAnsi="Times New Roman" w:cs="Times New Roman"/>
                <w:sz w:val="20"/>
                <w:szCs w:val="20"/>
              </w:rPr>
            </w:pPr>
            <w:r w:rsidRPr="006131DC">
              <w:rPr>
                <w:rFonts w:ascii="Times New Roman" w:hAnsi="Times New Roman" w:cs="Times New Roman"/>
                <w:sz w:val="20"/>
                <w:szCs w:val="20"/>
              </w:rPr>
              <w:t>36 427,8</w:t>
            </w:r>
          </w:p>
        </w:tc>
        <w:tc>
          <w:tcPr>
            <w:tcW w:w="1001" w:type="dxa"/>
            <w:tcBorders>
              <w:top w:val="nil"/>
              <w:left w:val="nil"/>
              <w:bottom w:val="single" w:sz="4" w:space="0" w:color="auto"/>
              <w:right w:val="single" w:sz="4" w:space="0" w:color="auto"/>
            </w:tcBorders>
            <w:shd w:val="clear" w:color="auto" w:fill="auto"/>
          </w:tcPr>
          <w:p w14:paraId="60CCAA17" w14:textId="5E1E02CC" w:rsidR="004367F1" w:rsidRPr="008122F9" w:rsidRDefault="004367F1" w:rsidP="004367F1">
            <w:pPr>
              <w:spacing w:after="0" w:line="240" w:lineRule="auto"/>
              <w:rPr>
                <w:rFonts w:ascii="Times New Roman" w:hAnsi="Times New Roman" w:cs="Times New Roman"/>
                <w:sz w:val="20"/>
                <w:szCs w:val="20"/>
              </w:rPr>
            </w:pPr>
            <w:r w:rsidRPr="006131DC">
              <w:rPr>
                <w:rFonts w:ascii="Times New Roman" w:hAnsi="Times New Roman" w:cs="Times New Roman"/>
                <w:sz w:val="20"/>
                <w:szCs w:val="20"/>
              </w:rPr>
              <w:t>36676,6</w:t>
            </w:r>
          </w:p>
        </w:tc>
        <w:tc>
          <w:tcPr>
            <w:tcW w:w="992" w:type="dxa"/>
            <w:tcBorders>
              <w:top w:val="nil"/>
              <w:left w:val="nil"/>
              <w:bottom w:val="single" w:sz="4" w:space="0" w:color="auto"/>
              <w:right w:val="single" w:sz="4" w:space="0" w:color="auto"/>
            </w:tcBorders>
            <w:shd w:val="clear" w:color="auto" w:fill="auto"/>
          </w:tcPr>
          <w:p w14:paraId="26A6140A" w14:textId="7658B327" w:rsidR="004367F1" w:rsidRPr="008122F9" w:rsidRDefault="004367F1" w:rsidP="004367F1">
            <w:pPr>
              <w:spacing w:after="0" w:line="240" w:lineRule="auto"/>
              <w:rPr>
                <w:rFonts w:ascii="Times New Roman" w:hAnsi="Times New Roman" w:cs="Times New Roman"/>
                <w:sz w:val="20"/>
                <w:szCs w:val="20"/>
              </w:rPr>
            </w:pPr>
            <w:r w:rsidRPr="006131DC">
              <w:rPr>
                <w:rFonts w:ascii="Times New Roman" w:hAnsi="Times New Roman" w:cs="Times New Roman"/>
                <w:sz w:val="20"/>
                <w:szCs w:val="20"/>
              </w:rPr>
              <w:t>36676,6</w:t>
            </w:r>
          </w:p>
        </w:tc>
        <w:tc>
          <w:tcPr>
            <w:tcW w:w="989" w:type="dxa"/>
            <w:tcBorders>
              <w:top w:val="nil"/>
              <w:left w:val="nil"/>
              <w:bottom w:val="single" w:sz="4" w:space="0" w:color="auto"/>
              <w:right w:val="single" w:sz="4" w:space="0" w:color="auto"/>
            </w:tcBorders>
            <w:shd w:val="clear" w:color="auto" w:fill="auto"/>
          </w:tcPr>
          <w:p w14:paraId="4C5B9BC0" w14:textId="32A3C7B1" w:rsidR="004367F1" w:rsidRPr="008122F9" w:rsidRDefault="004367F1" w:rsidP="004367F1">
            <w:pPr>
              <w:spacing w:after="0" w:line="240" w:lineRule="auto"/>
              <w:rPr>
                <w:rFonts w:ascii="Times New Roman" w:hAnsi="Times New Roman" w:cs="Times New Roman"/>
                <w:sz w:val="20"/>
                <w:szCs w:val="20"/>
              </w:rPr>
            </w:pPr>
            <w:r w:rsidRPr="006131DC">
              <w:rPr>
                <w:rFonts w:ascii="Times New Roman" w:hAnsi="Times New Roman" w:cs="Times New Roman"/>
                <w:sz w:val="20"/>
                <w:szCs w:val="20"/>
              </w:rPr>
              <w:t>36676,6</w:t>
            </w:r>
          </w:p>
        </w:tc>
        <w:tc>
          <w:tcPr>
            <w:tcW w:w="1421" w:type="dxa"/>
            <w:vMerge/>
            <w:tcBorders>
              <w:left w:val="single" w:sz="4" w:space="0" w:color="auto"/>
              <w:right w:val="single" w:sz="4" w:space="0" w:color="auto"/>
            </w:tcBorders>
          </w:tcPr>
          <w:p w14:paraId="7172DF9A"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EF90264"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2EB6A911" w14:textId="77777777" w:rsidTr="00E82AB1">
        <w:trPr>
          <w:trHeight w:val="471"/>
        </w:trPr>
        <w:tc>
          <w:tcPr>
            <w:tcW w:w="709" w:type="dxa"/>
            <w:vMerge/>
            <w:tcBorders>
              <w:left w:val="single" w:sz="4" w:space="0" w:color="auto"/>
              <w:bottom w:val="single" w:sz="4" w:space="0" w:color="auto"/>
              <w:right w:val="single" w:sz="4" w:space="0" w:color="auto"/>
            </w:tcBorders>
          </w:tcPr>
          <w:p w14:paraId="7EADF3BC"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726C6AF4"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445015FD"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6874C9"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5550FBE"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B49EC39" w14:textId="71A7695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DF83ED1" w14:textId="078FB28E"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78EB848" w14:textId="53BB6171"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94092A0" w14:textId="58917DC7"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D45D053" w14:textId="07A113E1"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A55F5F0" w14:textId="72F1498E"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4EC8E6B5"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0C47849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03BD8DF3" w14:textId="77777777" w:rsidTr="00E82AB1">
        <w:trPr>
          <w:trHeight w:val="289"/>
        </w:trPr>
        <w:tc>
          <w:tcPr>
            <w:tcW w:w="709" w:type="dxa"/>
            <w:vMerge w:val="restart"/>
            <w:tcBorders>
              <w:top w:val="single" w:sz="4" w:space="0" w:color="auto"/>
              <w:left w:val="single" w:sz="4" w:space="0" w:color="auto"/>
              <w:right w:val="single" w:sz="4" w:space="0" w:color="auto"/>
            </w:tcBorders>
          </w:tcPr>
          <w:p w14:paraId="3080AF98" w14:textId="1A1DF34A"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w:t>
            </w:r>
          </w:p>
        </w:tc>
        <w:tc>
          <w:tcPr>
            <w:tcW w:w="1969" w:type="dxa"/>
            <w:vMerge w:val="restart"/>
            <w:tcBorders>
              <w:top w:val="single" w:sz="4" w:space="0" w:color="auto"/>
              <w:left w:val="single" w:sz="4" w:space="0" w:color="auto"/>
              <w:right w:val="single" w:sz="4" w:space="0" w:color="auto"/>
            </w:tcBorders>
            <w:shd w:val="clear" w:color="auto" w:fill="auto"/>
          </w:tcPr>
          <w:p w14:paraId="0A0B12C9"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02.03</w:t>
            </w:r>
          </w:p>
          <w:p w14:paraId="65DC65A2"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 xml:space="preserve">Организация в соответствии с Федеральным </w:t>
            </w:r>
            <w:r w:rsidRPr="008122F9">
              <w:rPr>
                <w:rFonts w:ascii="Times New Roman" w:hAnsi="Times New Roman" w:cs="Times New Roman"/>
                <w:sz w:val="20"/>
                <w:szCs w:val="20"/>
              </w:rPr>
              <w:lastRenderedPageBreak/>
              <w:t xml:space="preserve">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14:paraId="347DA877" w14:textId="77777777" w:rsidR="004367F1" w:rsidRPr="008122F9" w:rsidRDefault="004367F1" w:rsidP="004367F1">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53B4BFE9" w14:textId="0B726641"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332FF3" w14:textId="52798E66" w:rsidR="004367F1" w:rsidRPr="008122F9" w:rsidRDefault="004367F1" w:rsidP="004367F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C3631B" w14:textId="135DD37F"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68BDD6E0" w14:textId="62E3DD1E"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16 732,3</w:t>
            </w:r>
          </w:p>
        </w:tc>
        <w:tc>
          <w:tcPr>
            <w:tcW w:w="992" w:type="dxa"/>
            <w:tcBorders>
              <w:top w:val="single" w:sz="4" w:space="0" w:color="auto"/>
              <w:left w:val="nil"/>
              <w:bottom w:val="single" w:sz="4" w:space="0" w:color="auto"/>
              <w:right w:val="single" w:sz="4" w:space="0" w:color="auto"/>
            </w:tcBorders>
            <w:shd w:val="clear" w:color="auto" w:fill="auto"/>
          </w:tcPr>
          <w:p w14:paraId="55E947EF" w14:textId="461EBB41"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2380,0</w:t>
            </w:r>
          </w:p>
        </w:tc>
        <w:tc>
          <w:tcPr>
            <w:tcW w:w="992" w:type="dxa"/>
            <w:tcBorders>
              <w:top w:val="single" w:sz="4" w:space="0" w:color="auto"/>
              <w:left w:val="nil"/>
              <w:bottom w:val="single" w:sz="4" w:space="0" w:color="auto"/>
              <w:right w:val="single" w:sz="4" w:space="0" w:color="auto"/>
            </w:tcBorders>
            <w:shd w:val="clear" w:color="auto" w:fill="auto"/>
          </w:tcPr>
          <w:p w14:paraId="71797FA0" w14:textId="0F93C5D3"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2085,1</w:t>
            </w:r>
          </w:p>
        </w:tc>
        <w:tc>
          <w:tcPr>
            <w:tcW w:w="1001" w:type="dxa"/>
            <w:tcBorders>
              <w:top w:val="single" w:sz="4" w:space="0" w:color="auto"/>
              <w:left w:val="nil"/>
              <w:bottom w:val="single" w:sz="4" w:space="0" w:color="auto"/>
              <w:right w:val="single" w:sz="4" w:space="0" w:color="auto"/>
            </w:tcBorders>
            <w:shd w:val="clear" w:color="auto" w:fill="auto"/>
          </w:tcPr>
          <w:p w14:paraId="5D221B3A" w14:textId="5EA2C594"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3 767,2</w:t>
            </w:r>
          </w:p>
        </w:tc>
        <w:tc>
          <w:tcPr>
            <w:tcW w:w="992" w:type="dxa"/>
            <w:tcBorders>
              <w:top w:val="single" w:sz="4" w:space="0" w:color="auto"/>
              <w:left w:val="nil"/>
              <w:bottom w:val="single" w:sz="4" w:space="0" w:color="auto"/>
              <w:right w:val="single" w:sz="4" w:space="0" w:color="auto"/>
            </w:tcBorders>
            <w:shd w:val="clear" w:color="auto" w:fill="auto"/>
          </w:tcPr>
          <w:p w14:paraId="007B74E3" w14:textId="20E5844C"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4 250,0</w:t>
            </w:r>
          </w:p>
        </w:tc>
        <w:tc>
          <w:tcPr>
            <w:tcW w:w="989" w:type="dxa"/>
            <w:tcBorders>
              <w:top w:val="single" w:sz="4" w:space="0" w:color="auto"/>
              <w:left w:val="nil"/>
              <w:bottom w:val="single" w:sz="4" w:space="0" w:color="auto"/>
              <w:right w:val="single" w:sz="4" w:space="0" w:color="auto"/>
            </w:tcBorders>
            <w:shd w:val="clear" w:color="auto" w:fill="auto"/>
          </w:tcPr>
          <w:p w14:paraId="1B3FE2C3" w14:textId="4CBD104E"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4 250,0</w:t>
            </w:r>
          </w:p>
        </w:tc>
        <w:tc>
          <w:tcPr>
            <w:tcW w:w="1421" w:type="dxa"/>
            <w:vMerge w:val="restart"/>
            <w:tcBorders>
              <w:top w:val="single" w:sz="4" w:space="0" w:color="auto"/>
              <w:left w:val="single" w:sz="4" w:space="0" w:color="auto"/>
              <w:right w:val="single" w:sz="4" w:space="0" w:color="auto"/>
            </w:tcBorders>
          </w:tcPr>
          <w:p w14:paraId="7CEB1274" w14:textId="2B97DC8F"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 xml:space="preserve">Управление по распоряжению </w:t>
            </w:r>
            <w:r w:rsidRPr="008122F9">
              <w:rPr>
                <w:rFonts w:ascii="Times New Roman" w:hAnsi="Times New Roman" w:cs="Times New Roman"/>
                <w:sz w:val="20"/>
                <w:szCs w:val="20"/>
                <w:lang w:eastAsia="ru-RU"/>
              </w:rPr>
              <w:lastRenderedPageBreak/>
              <w:t>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612FD9A6" w14:textId="05B461E2" w:rsidR="004367F1" w:rsidRPr="008122F9" w:rsidRDefault="004367F1" w:rsidP="004367F1">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8122F9">
              <w:rPr>
                <w:rFonts w:ascii="Times New Roman" w:hAnsi="Times New Roman" w:cs="Times New Roman"/>
                <w:sz w:val="20"/>
                <w:szCs w:val="20"/>
                <w:lang w:eastAsia="ru-RU"/>
              </w:rPr>
              <w:lastRenderedPageBreak/>
              <w:t>Выполнение кадастровых работ для предоставлен</w:t>
            </w:r>
            <w:r w:rsidRPr="008122F9">
              <w:rPr>
                <w:rFonts w:ascii="Times New Roman" w:hAnsi="Times New Roman" w:cs="Times New Roman"/>
                <w:sz w:val="20"/>
                <w:szCs w:val="20"/>
                <w:lang w:eastAsia="ru-RU"/>
              </w:rPr>
              <w:lastRenderedPageBreak/>
              <w:t xml:space="preserve">ия </w:t>
            </w:r>
            <w:proofErr w:type="spellStart"/>
            <w:proofErr w:type="gramStart"/>
            <w:r w:rsidRPr="008122F9">
              <w:rPr>
                <w:rFonts w:ascii="Times New Roman" w:hAnsi="Times New Roman" w:cs="Times New Roman"/>
                <w:sz w:val="20"/>
                <w:szCs w:val="20"/>
                <w:lang w:eastAsia="ru-RU"/>
              </w:rPr>
              <w:t>зем.участков</w:t>
            </w:r>
            <w:proofErr w:type="spellEnd"/>
            <w:proofErr w:type="gramEnd"/>
            <w:r w:rsidRPr="008122F9">
              <w:rPr>
                <w:rFonts w:ascii="Times New Roman" w:hAnsi="Times New Roman" w:cs="Times New Roman"/>
                <w:sz w:val="20"/>
                <w:szCs w:val="20"/>
                <w:lang w:eastAsia="ru-RU"/>
              </w:rPr>
              <w:t xml:space="preserve"> на торгах. Обеспечение предоставления </w:t>
            </w:r>
            <w:proofErr w:type="spellStart"/>
            <w:r w:rsidRPr="008122F9">
              <w:rPr>
                <w:rFonts w:ascii="Times New Roman" w:hAnsi="Times New Roman" w:cs="Times New Roman"/>
                <w:sz w:val="20"/>
                <w:szCs w:val="20"/>
                <w:lang w:eastAsia="ru-RU"/>
              </w:rPr>
              <w:t>зем</w:t>
            </w:r>
            <w:proofErr w:type="spellEnd"/>
            <w:r w:rsidRPr="008122F9">
              <w:rPr>
                <w:rFonts w:ascii="Times New Roman" w:hAnsi="Times New Roman" w:cs="Times New Roman"/>
                <w:sz w:val="20"/>
                <w:szCs w:val="20"/>
                <w:lang w:eastAsia="ru-RU"/>
              </w:rPr>
              <w:t xml:space="preserve">. участков многодетным семьям, </w:t>
            </w:r>
            <w:r w:rsidRPr="008122F9">
              <w:rPr>
                <w:rFonts w:ascii="Times New Roman" w:hAnsi="Times New Roman" w:cs="Times New Roman"/>
                <w:color w:val="000000"/>
                <w:sz w:val="20"/>
                <w:szCs w:val="20"/>
                <w:lang w:eastAsia="ru-RU"/>
              </w:rPr>
              <w:t xml:space="preserve">получение технических планов и кадастровых паспортов на объекты </w:t>
            </w:r>
            <w:proofErr w:type="spellStart"/>
            <w:r w:rsidRPr="008122F9">
              <w:rPr>
                <w:rFonts w:ascii="Times New Roman" w:hAnsi="Times New Roman" w:cs="Times New Roman"/>
                <w:color w:val="000000"/>
                <w:sz w:val="20"/>
                <w:szCs w:val="20"/>
                <w:lang w:eastAsia="ru-RU"/>
              </w:rPr>
              <w:t>недвижимост</w:t>
            </w:r>
            <w:proofErr w:type="spellEnd"/>
            <w:r w:rsidRPr="008122F9">
              <w:rPr>
                <w:rFonts w:ascii="Times New Roman" w:hAnsi="Times New Roman" w:cs="Times New Roman"/>
                <w:color w:val="000000"/>
                <w:sz w:val="20"/>
                <w:szCs w:val="20"/>
                <w:lang w:eastAsia="ru-RU"/>
              </w:rPr>
              <w:t>, выполнение комплексных кадастровых работ</w:t>
            </w:r>
          </w:p>
        </w:tc>
      </w:tr>
      <w:tr w:rsidR="004367F1" w:rsidRPr="008122F9" w14:paraId="0CBF36BC" w14:textId="77777777" w:rsidTr="00E82AB1">
        <w:tc>
          <w:tcPr>
            <w:tcW w:w="709" w:type="dxa"/>
            <w:vMerge/>
            <w:tcBorders>
              <w:left w:val="single" w:sz="4" w:space="0" w:color="auto"/>
              <w:right w:val="single" w:sz="4" w:space="0" w:color="auto"/>
            </w:tcBorders>
          </w:tcPr>
          <w:p w14:paraId="19FB522F"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98CA3AC"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36FEC15"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C098FF"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Московской </w:t>
            </w:r>
            <w:r w:rsidRPr="008122F9">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14:paraId="32BA77C2"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lastRenderedPageBreak/>
              <w:t>0,0</w:t>
            </w:r>
          </w:p>
        </w:tc>
        <w:tc>
          <w:tcPr>
            <w:tcW w:w="1005" w:type="dxa"/>
            <w:gridSpan w:val="2"/>
            <w:tcBorders>
              <w:top w:val="nil"/>
              <w:left w:val="nil"/>
              <w:bottom w:val="single" w:sz="4" w:space="0" w:color="auto"/>
              <w:right w:val="single" w:sz="4" w:space="0" w:color="auto"/>
            </w:tcBorders>
            <w:shd w:val="clear" w:color="auto" w:fill="auto"/>
          </w:tcPr>
          <w:p w14:paraId="3691108A" w14:textId="5D8D1894"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6344769" w14:textId="313F0548" w:rsidR="004367F1" w:rsidRPr="008122F9" w:rsidRDefault="004367F1" w:rsidP="004367F1">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EA479B6" w14:textId="60C290D5"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6DE0A9E" w14:textId="30F6C57C"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F4A1E85" w14:textId="3B3C635B"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981CD54" w14:textId="53B1D30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3AED067"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47DE4CC"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62C866B2" w14:textId="77777777" w:rsidTr="00E82AB1">
        <w:tc>
          <w:tcPr>
            <w:tcW w:w="709" w:type="dxa"/>
            <w:vMerge/>
            <w:tcBorders>
              <w:left w:val="single" w:sz="4" w:space="0" w:color="auto"/>
              <w:right w:val="single" w:sz="4" w:space="0" w:color="auto"/>
            </w:tcBorders>
          </w:tcPr>
          <w:p w14:paraId="1EA38EDC"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3AC491F"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37DCA69"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CACEB4"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7E687779"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8BC63FB" w14:textId="59C8E88C"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E5453F3" w14:textId="67CFDB1A" w:rsidR="004367F1" w:rsidRPr="008122F9" w:rsidRDefault="004367F1" w:rsidP="004367F1">
            <w:pPr>
              <w:jc w:val="center"/>
              <w:rPr>
                <w:rFonts w:ascii="Times New Roman" w:hAnsi="Times New Roman" w:cs="Times New Roman"/>
                <w:sz w:val="20"/>
                <w:szCs w:val="20"/>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4255ADB" w14:textId="48B0F4F5"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81B6BA2" w14:textId="1C5FA019" w:rsidR="004367F1" w:rsidRPr="008122F9" w:rsidRDefault="004367F1" w:rsidP="004367F1">
            <w:pPr>
              <w:jc w:val="center"/>
              <w:rPr>
                <w:rFonts w:ascii="Times New Roman" w:hAnsi="Times New Roman" w:cs="Times New Roman"/>
              </w:rPr>
            </w:pPr>
            <w:r w:rsidRPr="009A1A9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EFD0B27" w14:textId="232D934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CA1C72F" w14:textId="34E0037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5634531"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C6250F3"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315CAF3" w14:textId="77777777" w:rsidTr="00E82AB1">
        <w:trPr>
          <w:trHeight w:val="876"/>
        </w:trPr>
        <w:tc>
          <w:tcPr>
            <w:tcW w:w="709" w:type="dxa"/>
            <w:vMerge/>
            <w:tcBorders>
              <w:left w:val="single" w:sz="4" w:space="0" w:color="auto"/>
              <w:right w:val="single" w:sz="4" w:space="0" w:color="auto"/>
            </w:tcBorders>
          </w:tcPr>
          <w:p w14:paraId="3D18B49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7D4332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22BC6C5D"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19600FB"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62B064D0"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24187248" w14:textId="305ADE35"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16 732,3</w:t>
            </w:r>
          </w:p>
        </w:tc>
        <w:tc>
          <w:tcPr>
            <w:tcW w:w="992" w:type="dxa"/>
            <w:tcBorders>
              <w:top w:val="nil"/>
              <w:left w:val="nil"/>
              <w:bottom w:val="single" w:sz="4" w:space="0" w:color="auto"/>
              <w:right w:val="single" w:sz="4" w:space="0" w:color="auto"/>
            </w:tcBorders>
            <w:shd w:val="clear" w:color="auto" w:fill="auto"/>
          </w:tcPr>
          <w:p w14:paraId="58E4EB27" w14:textId="34DF2FD6"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2380,0</w:t>
            </w:r>
          </w:p>
        </w:tc>
        <w:tc>
          <w:tcPr>
            <w:tcW w:w="992" w:type="dxa"/>
            <w:tcBorders>
              <w:top w:val="nil"/>
              <w:left w:val="nil"/>
              <w:bottom w:val="single" w:sz="4" w:space="0" w:color="auto"/>
              <w:right w:val="single" w:sz="4" w:space="0" w:color="auto"/>
            </w:tcBorders>
            <w:shd w:val="clear" w:color="auto" w:fill="auto"/>
          </w:tcPr>
          <w:p w14:paraId="611E1D72" w14:textId="7B31FABE"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2085,1</w:t>
            </w:r>
          </w:p>
        </w:tc>
        <w:tc>
          <w:tcPr>
            <w:tcW w:w="1001" w:type="dxa"/>
            <w:tcBorders>
              <w:top w:val="nil"/>
              <w:left w:val="nil"/>
              <w:bottom w:val="single" w:sz="4" w:space="0" w:color="auto"/>
              <w:right w:val="single" w:sz="4" w:space="0" w:color="auto"/>
            </w:tcBorders>
            <w:shd w:val="clear" w:color="auto" w:fill="auto"/>
          </w:tcPr>
          <w:p w14:paraId="5B5C75EE" w14:textId="46D4C2DA" w:rsidR="004367F1" w:rsidRPr="008122F9" w:rsidRDefault="004367F1" w:rsidP="004367F1">
            <w:pPr>
              <w:spacing w:after="0" w:line="240" w:lineRule="auto"/>
              <w:jc w:val="center"/>
              <w:rPr>
                <w:rFonts w:ascii="Times New Roman" w:hAnsi="Times New Roman" w:cs="Times New Roman"/>
                <w:sz w:val="20"/>
                <w:szCs w:val="20"/>
              </w:rPr>
            </w:pPr>
            <w:r w:rsidRPr="009A1A95">
              <w:rPr>
                <w:rFonts w:ascii="Times New Roman" w:hAnsi="Times New Roman" w:cs="Times New Roman"/>
                <w:sz w:val="20"/>
                <w:szCs w:val="20"/>
              </w:rPr>
              <w:t>3 767,2</w:t>
            </w:r>
          </w:p>
        </w:tc>
        <w:tc>
          <w:tcPr>
            <w:tcW w:w="992" w:type="dxa"/>
            <w:tcBorders>
              <w:top w:val="nil"/>
              <w:left w:val="nil"/>
              <w:bottom w:val="single" w:sz="4" w:space="0" w:color="auto"/>
              <w:right w:val="single" w:sz="4" w:space="0" w:color="auto"/>
            </w:tcBorders>
            <w:shd w:val="clear" w:color="auto" w:fill="auto"/>
          </w:tcPr>
          <w:p w14:paraId="05250B4C" w14:textId="2AC6EC01"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4 250,0</w:t>
            </w:r>
          </w:p>
        </w:tc>
        <w:tc>
          <w:tcPr>
            <w:tcW w:w="989" w:type="dxa"/>
            <w:tcBorders>
              <w:top w:val="nil"/>
              <w:left w:val="nil"/>
              <w:bottom w:val="single" w:sz="4" w:space="0" w:color="auto"/>
              <w:right w:val="single" w:sz="4" w:space="0" w:color="auto"/>
            </w:tcBorders>
            <w:shd w:val="clear" w:color="auto" w:fill="auto"/>
          </w:tcPr>
          <w:p w14:paraId="792F224C" w14:textId="5FA6D1B0" w:rsidR="004367F1" w:rsidRPr="008122F9" w:rsidRDefault="004367F1" w:rsidP="004367F1">
            <w:pPr>
              <w:spacing w:after="0" w:line="240" w:lineRule="auto"/>
              <w:jc w:val="center"/>
              <w:rPr>
                <w:rFonts w:ascii="Times New Roman" w:hAnsi="Times New Roman" w:cs="Times New Roman"/>
                <w:sz w:val="20"/>
                <w:szCs w:val="20"/>
              </w:rPr>
            </w:pPr>
            <w:r w:rsidRPr="006131DC">
              <w:rPr>
                <w:rFonts w:ascii="Times New Roman" w:hAnsi="Times New Roman" w:cs="Times New Roman"/>
                <w:sz w:val="20"/>
                <w:szCs w:val="20"/>
              </w:rPr>
              <w:t>4 250,0</w:t>
            </w:r>
          </w:p>
        </w:tc>
        <w:tc>
          <w:tcPr>
            <w:tcW w:w="1421" w:type="dxa"/>
            <w:vMerge/>
            <w:tcBorders>
              <w:left w:val="single" w:sz="4" w:space="0" w:color="auto"/>
              <w:right w:val="single" w:sz="4" w:space="0" w:color="auto"/>
            </w:tcBorders>
          </w:tcPr>
          <w:p w14:paraId="2043A696"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5E5A8E66"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1D663E4" w14:textId="77777777" w:rsidTr="00E82AB1">
        <w:trPr>
          <w:trHeight w:val="471"/>
        </w:trPr>
        <w:tc>
          <w:tcPr>
            <w:tcW w:w="709" w:type="dxa"/>
            <w:vMerge/>
            <w:tcBorders>
              <w:left w:val="single" w:sz="4" w:space="0" w:color="auto"/>
              <w:bottom w:val="single" w:sz="4" w:space="0" w:color="auto"/>
              <w:right w:val="single" w:sz="4" w:space="0" w:color="auto"/>
            </w:tcBorders>
          </w:tcPr>
          <w:p w14:paraId="0617BBB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57887953"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29A340F1"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FF2494"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52B4976"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8AE0BE8" w14:textId="7D01E82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80BAD88" w14:textId="460944F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30D039C" w14:textId="7E194603"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5506346" w14:textId="5208D233"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7FD219C" w14:textId="18179A3A"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4FF4BD1" w14:textId="5C40E74C"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10C6B5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247FB1D8"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7222B4AB" w14:textId="77777777" w:rsidTr="00E82AB1">
        <w:trPr>
          <w:trHeight w:val="471"/>
        </w:trPr>
        <w:tc>
          <w:tcPr>
            <w:tcW w:w="709" w:type="dxa"/>
            <w:tcBorders>
              <w:left w:val="single" w:sz="4" w:space="0" w:color="auto"/>
              <w:bottom w:val="single" w:sz="4" w:space="0" w:color="auto"/>
              <w:right w:val="single" w:sz="4" w:space="0" w:color="auto"/>
            </w:tcBorders>
          </w:tcPr>
          <w:p w14:paraId="28C2F30D" w14:textId="2C83C5F1"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1.3.1.</w:t>
            </w:r>
          </w:p>
        </w:tc>
        <w:tc>
          <w:tcPr>
            <w:tcW w:w="1969" w:type="dxa"/>
            <w:tcBorders>
              <w:left w:val="single" w:sz="4" w:space="0" w:color="auto"/>
              <w:bottom w:val="single" w:sz="4" w:space="0" w:color="auto"/>
              <w:right w:val="single" w:sz="4" w:space="0" w:color="auto"/>
            </w:tcBorders>
            <w:shd w:val="clear" w:color="auto" w:fill="auto"/>
          </w:tcPr>
          <w:p w14:paraId="7750E32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02.03.01.</w:t>
            </w:r>
          </w:p>
          <w:p w14:paraId="5CACD3B5" w14:textId="752852FE"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6D42B69F" w14:textId="63674FB0"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64D2DF" w14:textId="3F04CBB8"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3DFA781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4CDD3A2F"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5E0DE946" w14:textId="531AFAEF"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1541</w:t>
            </w:r>
          </w:p>
        </w:tc>
        <w:tc>
          <w:tcPr>
            <w:tcW w:w="992" w:type="dxa"/>
            <w:tcBorders>
              <w:top w:val="nil"/>
              <w:left w:val="nil"/>
              <w:bottom w:val="single" w:sz="4" w:space="0" w:color="auto"/>
              <w:right w:val="single" w:sz="4" w:space="0" w:color="auto"/>
            </w:tcBorders>
            <w:shd w:val="clear" w:color="auto" w:fill="auto"/>
          </w:tcPr>
          <w:p w14:paraId="56BB1837" w14:textId="6970CDA8"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863,0</w:t>
            </w:r>
          </w:p>
        </w:tc>
        <w:tc>
          <w:tcPr>
            <w:tcW w:w="1001" w:type="dxa"/>
            <w:tcBorders>
              <w:top w:val="nil"/>
              <w:left w:val="nil"/>
              <w:bottom w:val="single" w:sz="4" w:space="0" w:color="auto"/>
              <w:right w:val="single" w:sz="4" w:space="0" w:color="auto"/>
            </w:tcBorders>
            <w:shd w:val="clear" w:color="auto" w:fill="auto"/>
          </w:tcPr>
          <w:p w14:paraId="629CE47F" w14:textId="2278AC6B"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1A95">
              <w:rPr>
                <w:rFonts w:ascii="Times New Roman" w:hAnsi="Times New Roman" w:cs="Times New Roman"/>
                <w:sz w:val="20"/>
                <w:szCs w:val="20"/>
                <w:lang w:eastAsia="ru-RU"/>
              </w:rPr>
              <w:t>1 767,2</w:t>
            </w:r>
          </w:p>
        </w:tc>
        <w:tc>
          <w:tcPr>
            <w:tcW w:w="992" w:type="dxa"/>
            <w:tcBorders>
              <w:top w:val="nil"/>
              <w:left w:val="nil"/>
              <w:bottom w:val="single" w:sz="4" w:space="0" w:color="auto"/>
              <w:right w:val="single" w:sz="4" w:space="0" w:color="auto"/>
            </w:tcBorders>
            <w:shd w:val="clear" w:color="auto" w:fill="auto"/>
          </w:tcPr>
          <w:p w14:paraId="37F6D945"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13F9EC95"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75F5D2AA" w14:textId="25430875"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729FA8FC"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DE8EF36" w14:textId="77777777" w:rsidTr="00E82AB1">
        <w:trPr>
          <w:trHeight w:val="471"/>
        </w:trPr>
        <w:tc>
          <w:tcPr>
            <w:tcW w:w="709" w:type="dxa"/>
            <w:tcBorders>
              <w:left w:val="single" w:sz="4" w:space="0" w:color="auto"/>
              <w:bottom w:val="single" w:sz="4" w:space="0" w:color="auto"/>
              <w:right w:val="single" w:sz="4" w:space="0" w:color="auto"/>
            </w:tcBorders>
          </w:tcPr>
          <w:p w14:paraId="3879FE54"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1.3.2.</w:t>
            </w:r>
          </w:p>
        </w:tc>
        <w:tc>
          <w:tcPr>
            <w:tcW w:w="1969" w:type="dxa"/>
            <w:tcBorders>
              <w:left w:val="single" w:sz="4" w:space="0" w:color="auto"/>
              <w:bottom w:val="single" w:sz="4" w:space="0" w:color="auto"/>
              <w:right w:val="single" w:sz="4" w:space="0" w:color="auto"/>
            </w:tcBorders>
            <w:shd w:val="clear" w:color="auto" w:fill="auto"/>
          </w:tcPr>
          <w:p w14:paraId="3B1EC03F"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02.03.02</w:t>
            </w:r>
          </w:p>
          <w:p w14:paraId="25C201A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14:paraId="1EC682E5" w14:textId="0DEB98FC"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983E25"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2B94D8B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084A1AE8"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1DF6DB86" w14:textId="3413A12B"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202,1</w:t>
            </w:r>
          </w:p>
        </w:tc>
        <w:tc>
          <w:tcPr>
            <w:tcW w:w="992" w:type="dxa"/>
            <w:tcBorders>
              <w:top w:val="nil"/>
              <w:left w:val="nil"/>
              <w:bottom w:val="single" w:sz="4" w:space="0" w:color="auto"/>
              <w:right w:val="single" w:sz="4" w:space="0" w:color="auto"/>
            </w:tcBorders>
            <w:shd w:val="clear" w:color="auto" w:fill="auto"/>
          </w:tcPr>
          <w:p w14:paraId="225061B9"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14:paraId="00C1B8F9" w14:textId="4E470B83"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100,0</w:t>
            </w:r>
          </w:p>
        </w:tc>
        <w:tc>
          <w:tcPr>
            <w:tcW w:w="992" w:type="dxa"/>
            <w:tcBorders>
              <w:top w:val="nil"/>
              <w:left w:val="nil"/>
              <w:bottom w:val="single" w:sz="4" w:space="0" w:color="auto"/>
              <w:right w:val="single" w:sz="4" w:space="0" w:color="auto"/>
            </w:tcBorders>
            <w:shd w:val="clear" w:color="auto" w:fill="auto"/>
          </w:tcPr>
          <w:p w14:paraId="22E1D5DE"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4CD65BF9"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569338E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14:paraId="68FA1AF4"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3BB8F90B" w14:textId="77777777" w:rsidTr="00E82AB1">
        <w:trPr>
          <w:trHeight w:val="471"/>
        </w:trPr>
        <w:tc>
          <w:tcPr>
            <w:tcW w:w="709" w:type="dxa"/>
            <w:tcBorders>
              <w:left w:val="single" w:sz="4" w:space="0" w:color="auto"/>
              <w:bottom w:val="single" w:sz="4" w:space="0" w:color="auto"/>
              <w:right w:val="single" w:sz="4" w:space="0" w:color="auto"/>
            </w:tcBorders>
          </w:tcPr>
          <w:p w14:paraId="4C2DCC06" w14:textId="21D400D8"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1.3.3.</w:t>
            </w:r>
          </w:p>
        </w:tc>
        <w:tc>
          <w:tcPr>
            <w:tcW w:w="1969" w:type="dxa"/>
            <w:tcBorders>
              <w:left w:val="single" w:sz="4" w:space="0" w:color="auto"/>
              <w:bottom w:val="single" w:sz="4" w:space="0" w:color="auto"/>
              <w:right w:val="single" w:sz="4" w:space="0" w:color="auto"/>
            </w:tcBorders>
            <w:shd w:val="clear" w:color="auto" w:fill="auto"/>
          </w:tcPr>
          <w:p w14:paraId="5D3117F0"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i/>
                <w:iCs/>
                <w:sz w:val="20"/>
                <w:szCs w:val="20"/>
                <w:lang w:eastAsia="ru-RU"/>
              </w:rPr>
            </w:pPr>
            <w:r w:rsidRPr="008122F9">
              <w:rPr>
                <w:rFonts w:ascii="Times New Roman" w:hAnsi="Times New Roman" w:cs="Times New Roman"/>
                <w:i/>
                <w:iCs/>
                <w:sz w:val="20"/>
                <w:szCs w:val="20"/>
                <w:lang w:eastAsia="ru-RU"/>
              </w:rPr>
              <w:t>Дочернее мероприятие 02.03.03</w:t>
            </w:r>
          </w:p>
          <w:p w14:paraId="3F70383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Проведение кадастровых работ</w:t>
            </w:r>
          </w:p>
          <w:p w14:paraId="4A181E5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14:paraId="1A51BD7D" w14:textId="40533E70"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2020-2022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CDF26DF" w14:textId="7168328E"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14:paraId="27E31746"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14:paraId="4E009F3D"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14:paraId="08E9B397" w14:textId="68B9011C"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637,0</w:t>
            </w:r>
          </w:p>
        </w:tc>
        <w:tc>
          <w:tcPr>
            <w:tcW w:w="992" w:type="dxa"/>
            <w:tcBorders>
              <w:top w:val="nil"/>
              <w:left w:val="nil"/>
              <w:bottom w:val="single" w:sz="4" w:space="0" w:color="auto"/>
              <w:right w:val="single" w:sz="4" w:space="0" w:color="auto"/>
            </w:tcBorders>
            <w:shd w:val="clear" w:color="auto" w:fill="auto"/>
          </w:tcPr>
          <w:p w14:paraId="089B65D3" w14:textId="09AE7F9B"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1 222,1</w:t>
            </w:r>
          </w:p>
        </w:tc>
        <w:tc>
          <w:tcPr>
            <w:tcW w:w="1001" w:type="dxa"/>
            <w:tcBorders>
              <w:top w:val="nil"/>
              <w:left w:val="nil"/>
              <w:bottom w:val="single" w:sz="4" w:space="0" w:color="auto"/>
              <w:right w:val="single" w:sz="4" w:space="0" w:color="auto"/>
            </w:tcBorders>
            <w:shd w:val="clear" w:color="auto" w:fill="auto"/>
          </w:tcPr>
          <w:p w14:paraId="4C9E0B72" w14:textId="7AFCC2C2"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1 900,0</w:t>
            </w:r>
          </w:p>
        </w:tc>
        <w:tc>
          <w:tcPr>
            <w:tcW w:w="992" w:type="dxa"/>
            <w:tcBorders>
              <w:top w:val="nil"/>
              <w:left w:val="nil"/>
              <w:bottom w:val="single" w:sz="4" w:space="0" w:color="auto"/>
              <w:right w:val="single" w:sz="4" w:space="0" w:color="auto"/>
            </w:tcBorders>
            <w:shd w:val="clear" w:color="auto" w:fill="auto"/>
          </w:tcPr>
          <w:p w14:paraId="6629EC4E"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14:paraId="715B48A5"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14:paraId="55FED9C0" w14:textId="0DB9E7C4"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tcBorders>
              <w:left w:val="single" w:sz="4" w:space="0" w:color="auto"/>
              <w:bottom w:val="single" w:sz="4" w:space="0" w:color="auto"/>
              <w:right w:val="single" w:sz="4" w:space="0" w:color="auto"/>
            </w:tcBorders>
          </w:tcPr>
          <w:p w14:paraId="2CF485A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4449FF4E" w14:textId="77777777" w:rsidTr="00E82AB1">
        <w:trPr>
          <w:trHeight w:val="282"/>
        </w:trPr>
        <w:tc>
          <w:tcPr>
            <w:tcW w:w="709" w:type="dxa"/>
            <w:vMerge w:val="restart"/>
            <w:tcBorders>
              <w:top w:val="single" w:sz="4" w:space="0" w:color="auto"/>
              <w:left w:val="single" w:sz="4" w:space="0" w:color="auto"/>
              <w:right w:val="single" w:sz="4" w:space="0" w:color="auto"/>
            </w:tcBorders>
          </w:tcPr>
          <w:p w14:paraId="4236E181"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w:t>
            </w:r>
          </w:p>
        </w:tc>
        <w:tc>
          <w:tcPr>
            <w:tcW w:w="1969" w:type="dxa"/>
            <w:vMerge w:val="restart"/>
            <w:tcBorders>
              <w:top w:val="single" w:sz="4" w:space="0" w:color="auto"/>
              <w:left w:val="single" w:sz="4" w:space="0" w:color="auto"/>
              <w:right w:val="single" w:sz="4" w:space="0" w:color="auto"/>
            </w:tcBorders>
            <w:shd w:val="clear" w:color="auto" w:fill="auto"/>
          </w:tcPr>
          <w:p w14:paraId="4E75E8C8"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03</w:t>
            </w:r>
          </w:p>
          <w:p w14:paraId="1C700F1C"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lastRenderedPageBreak/>
              <w:t>Создание условий для реализации государственных полномочий в области земельных отношений</w:t>
            </w:r>
          </w:p>
          <w:p w14:paraId="12005F78"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p>
          <w:p w14:paraId="335B3E35" w14:textId="77777777" w:rsidR="004367F1" w:rsidRPr="008122F9" w:rsidRDefault="004367F1" w:rsidP="004367F1">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4E6E5942"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63294A" w14:textId="77777777" w:rsidR="004367F1" w:rsidRPr="008122F9" w:rsidRDefault="004367F1" w:rsidP="004367F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93406CD"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6BF5B751" w14:textId="4D4B77C9"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4C869E41" w14:textId="0CC0790F"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14:paraId="6371F8F4" w14:textId="0D8223CE"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2668A493" w14:textId="3D3018A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177E5F84" w14:textId="0645427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662302B3" w14:textId="4482655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682B6C4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64E51B0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271CD32" w14:textId="77777777" w:rsidTr="00E82AB1">
        <w:tc>
          <w:tcPr>
            <w:tcW w:w="709" w:type="dxa"/>
            <w:vMerge/>
            <w:tcBorders>
              <w:left w:val="single" w:sz="4" w:space="0" w:color="auto"/>
              <w:right w:val="single" w:sz="4" w:space="0" w:color="auto"/>
            </w:tcBorders>
          </w:tcPr>
          <w:p w14:paraId="65D43C89"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1A232E83"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2BC09CA"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2D07F0D"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63A6C214"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0F70677D" w14:textId="584ED64B"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663EE14D" w14:textId="3E79CC7C"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14:paraId="15563E56" w14:textId="4EF123B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28A22A48" w14:textId="0121CA13"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703CD91B" w14:textId="4AF0886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6961CF8D" w14:textId="635B951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6864400B"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8F9CE7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6415CB78" w14:textId="77777777" w:rsidTr="00E82AB1">
        <w:tc>
          <w:tcPr>
            <w:tcW w:w="709" w:type="dxa"/>
            <w:vMerge/>
            <w:tcBorders>
              <w:left w:val="single" w:sz="4" w:space="0" w:color="auto"/>
              <w:right w:val="single" w:sz="4" w:space="0" w:color="auto"/>
            </w:tcBorders>
          </w:tcPr>
          <w:p w14:paraId="72D9D29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970425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52AD1370"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4CF8CBF"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39576C28"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69DCFC2B" w14:textId="7EF56CB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DC2DBF4" w14:textId="5164C92F"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77D13C8" w14:textId="2FF60315"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46CA7F7" w14:textId="52C9468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746D12" w14:textId="5822512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8892A2C" w14:textId="3A84BCD7"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123C3A3"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414FC0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759EBD9A" w14:textId="77777777" w:rsidTr="00E82AB1">
        <w:trPr>
          <w:trHeight w:val="876"/>
        </w:trPr>
        <w:tc>
          <w:tcPr>
            <w:tcW w:w="709" w:type="dxa"/>
            <w:vMerge/>
            <w:tcBorders>
              <w:left w:val="single" w:sz="4" w:space="0" w:color="auto"/>
              <w:right w:val="single" w:sz="4" w:space="0" w:color="auto"/>
            </w:tcBorders>
          </w:tcPr>
          <w:p w14:paraId="332BB182"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E4585D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C2B889B"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246870"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28C7917E"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B254B8B" w14:textId="5F6A867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0CFD2E3" w14:textId="1B5C04F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FDA1B91" w14:textId="3F17B4C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5D605FFE" w14:textId="7D8A5BF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54F76B4" w14:textId="66332AF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489B2A7" w14:textId="61C870C1"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119793A7"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7F081F1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92DC118" w14:textId="77777777" w:rsidTr="00E82AB1">
        <w:trPr>
          <w:trHeight w:val="471"/>
        </w:trPr>
        <w:tc>
          <w:tcPr>
            <w:tcW w:w="709" w:type="dxa"/>
            <w:vMerge/>
            <w:tcBorders>
              <w:left w:val="single" w:sz="4" w:space="0" w:color="auto"/>
              <w:bottom w:val="single" w:sz="4" w:space="0" w:color="auto"/>
              <w:right w:val="single" w:sz="4" w:space="0" w:color="auto"/>
            </w:tcBorders>
          </w:tcPr>
          <w:p w14:paraId="65DCB8F3"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5FB033CB"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05BFD3B5"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297BE1"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71823842"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BB52DCB" w14:textId="7F91AD7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AA9B49" w14:textId="3FD51BC9"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C1437DC" w14:textId="6FE156D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7EAF9B74" w14:textId="2E9FDD1C"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EBBB9C" w14:textId="7CE5038F"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3B891CEC" w14:textId="73DD9041"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16276DF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01B35E1A"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C6328B4" w14:textId="77777777" w:rsidTr="00E82AB1">
        <w:trPr>
          <w:trHeight w:val="282"/>
        </w:trPr>
        <w:tc>
          <w:tcPr>
            <w:tcW w:w="709" w:type="dxa"/>
            <w:vMerge w:val="restart"/>
            <w:tcBorders>
              <w:top w:val="single" w:sz="4" w:space="0" w:color="auto"/>
              <w:left w:val="single" w:sz="4" w:space="0" w:color="auto"/>
              <w:right w:val="single" w:sz="4" w:space="0" w:color="auto"/>
            </w:tcBorders>
          </w:tcPr>
          <w:p w14:paraId="4B5591A8"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2.1.</w:t>
            </w:r>
          </w:p>
        </w:tc>
        <w:tc>
          <w:tcPr>
            <w:tcW w:w="1969" w:type="dxa"/>
            <w:vMerge w:val="restart"/>
            <w:tcBorders>
              <w:top w:val="single" w:sz="4" w:space="0" w:color="auto"/>
              <w:left w:val="single" w:sz="4" w:space="0" w:color="auto"/>
              <w:right w:val="single" w:sz="4" w:space="0" w:color="auto"/>
            </w:tcBorders>
            <w:shd w:val="clear" w:color="auto" w:fill="auto"/>
          </w:tcPr>
          <w:p w14:paraId="2CC1C601"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03.01</w:t>
            </w:r>
          </w:p>
          <w:p w14:paraId="20D5E464"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14:paraId="48A78381"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p>
          <w:p w14:paraId="5D6CC806" w14:textId="77777777" w:rsidR="004367F1" w:rsidRPr="008122F9" w:rsidRDefault="004367F1" w:rsidP="004367F1">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3142780E" w14:textId="77777777" w:rsidR="004367F1" w:rsidRPr="008122F9" w:rsidRDefault="004367F1" w:rsidP="004367F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047DD0" w14:textId="77777777" w:rsidR="004367F1" w:rsidRPr="008122F9" w:rsidRDefault="004367F1" w:rsidP="004367F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5B6E66"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14:paraId="67A73716" w14:textId="6356B71A"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rPr>
              <w:t>70956,0</w:t>
            </w:r>
          </w:p>
        </w:tc>
        <w:tc>
          <w:tcPr>
            <w:tcW w:w="992" w:type="dxa"/>
            <w:tcBorders>
              <w:top w:val="single" w:sz="4" w:space="0" w:color="auto"/>
              <w:left w:val="nil"/>
              <w:bottom w:val="single" w:sz="4" w:space="0" w:color="auto"/>
              <w:right w:val="single" w:sz="4" w:space="0" w:color="auto"/>
            </w:tcBorders>
            <w:shd w:val="clear" w:color="auto" w:fill="auto"/>
          </w:tcPr>
          <w:p w14:paraId="14F946E6" w14:textId="79B21472"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14:paraId="3A219B5B" w14:textId="5EF0C6B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13774,0</w:t>
            </w:r>
          </w:p>
        </w:tc>
        <w:tc>
          <w:tcPr>
            <w:tcW w:w="1001" w:type="dxa"/>
            <w:tcBorders>
              <w:top w:val="single" w:sz="4" w:space="0" w:color="auto"/>
              <w:left w:val="nil"/>
              <w:bottom w:val="single" w:sz="4" w:space="0" w:color="auto"/>
              <w:right w:val="single" w:sz="4" w:space="0" w:color="auto"/>
            </w:tcBorders>
            <w:shd w:val="clear" w:color="auto" w:fill="auto"/>
          </w:tcPr>
          <w:p w14:paraId="3651B592" w14:textId="5D966AAA"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92" w:type="dxa"/>
            <w:tcBorders>
              <w:top w:val="single" w:sz="4" w:space="0" w:color="auto"/>
              <w:left w:val="nil"/>
              <w:bottom w:val="single" w:sz="4" w:space="0" w:color="auto"/>
              <w:right w:val="single" w:sz="4" w:space="0" w:color="auto"/>
            </w:tcBorders>
            <w:shd w:val="clear" w:color="auto" w:fill="auto"/>
          </w:tcPr>
          <w:p w14:paraId="77AF6EC3" w14:textId="4649F9EB"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89" w:type="dxa"/>
            <w:tcBorders>
              <w:top w:val="single" w:sz="4" w:space="0" w:color="auto"/>
              <w:left w:val="nil"/>
              <w:bottom w:val="single" w:sz="4" w:space="0" w:color="auto"/>
              <w:right w:val="single" w:sz="4" w:space="0" w:color="auto"/>
            </w:tcBorders>
            <w:shd w:val="clear" w:color="auto" w:fill="auto"/>
          </w:tcPr>
          <w:p w14:paraId="20392F0B" w14:textId="30682965"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1421" w:type="dxa"/>
            <w:vMerge w:val="restart"/>
            <w:tcBorders>
              <w:top w:val="single" w:sz="4" w:space="0" w:color="auto"/>
              <w:left w:val="single" w:sz="4" w:space="0" w:color="auto"/>
              <w:right w:val="single" w:sz="4" w:space="0" w:color="auto"/>
            </w:tcBorders>
          </w:tcPr>
          <w:p w14:paraId="4CCE8AB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33E4FF34" w14:textId="77777777" w:rsidR="004367F1" w:rsidRPr="008122F9" w:rsidRDefault="004367F1" w:rsidP="004367F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lang w:eastAsia="ru-RU"/>
              </w:rPr>
              <w:t>Освоение субвенции на о</w:t>
            </w:r>
            <w:r w:rsidRPr="008122F9">
              <w:rPr>
                <w:rFonts w:ascii="Times New Roman" w:hAnsi="Times New Roman" w:cs="Times New Roman"/>
                <w:sz w:val="20"/>
                <w:szCs w:val="20"/>
              </w:rPr>
              <w:t>существление государственных полномочий Московской области в области земельных отношений</w:t>
            </w:r>
          </w:p>
          <w:p w14:paraId="2AAD7B6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64F64F21" w14:textId="77777777" w:rsidTr="00E82AB1">
        <w:tc>
          <w:tcPr>
            <w:tcW w:w="709" w:type="dxa"/>
            <w:vMerge/>
            <w:tcBorders>
              <w:left w:val="single" w:sz="4" w:space="0" w:color="auto"/>
              <w:right w:val="single" w:sz="4" w:space="0" w:color="auto"/>
            </w:tcBorders>
          </w:tcPr>
          <w:p w14:paraId="631D73E1"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7BF36D8E"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4BED33A"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BA2E9C"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6C9B0F01"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14:paraId="139B8EA1" w14:textId="1AE92E45"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rPr>
              <w:t>70956,0</w:t>
            </w:r>
          </w:p>
        </w:tc>
        <w:tc>
          <w:tcPr>
            <w:tcW w:w="992" w:type="dxa"/>
            <w:tcBorders>
              <w:top w:val="nil"/>
              <w:left w:val="nil"/>
              <w:bottom w:val="single" w:sz="4" w:space="0" w:color="auto"/>
              <w:right w:val="single" w:sz="4" w:space="0" w:color="auto"/>
            </w:tcBorders>
            <w:shd w:val="clear" w:color="auto" w:fill="auto"/>
          </w:tcPr>
          <w:p w14:paraId="51BB744E" w14:textId="7AD04618"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1DC">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14:paraId="1F69A88F" w14:textId="4E42086B"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13774,0</w:t>
            </w:r>
          </w:p>
        </w:tc>
        <w:tc>
          <w:tcPr>
            <w:tcW w:w="1001" w:type="dxa"/>
            <w:tcBorders>
              <w:top w:val="nil"/>
              <w:left w:val="nil"/>
              <w:bottom w:val="single" w:sz="4" w:space="0" w:color="auto"/>
              <w:right w:val="single" w:sz="4" w:space="0" w:color="auto"/>
            </w:tcBorders>
            <w:shd w:val="clear" w:color="auto" w:fill="auto"/>
          </w:tcPr>
          <w:p w14:paraId="33742FB8" w14:textId="66FE24C8"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92" w:type="dxa"/>
            <w:tcBorders>
              <w:top w:val="nil"/>
              <w:left w:val="nil"/>
              <w:bottom w:val="single" w:sz="4" w:space="0" w:color="auto"/>
              <w:right w:val="single" w:sz="4" w:space="0" w:color="auto"/>
            </w:tcBorders>
            <w:shd w:val="clear" w:color="auto" w:fill="auto"/>
          </w:tcPr>
          <w:p w14:paraId="0B578169" w14:textId="2FA7BFEC"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989" w:type="dxa"/>
            <w:tcBorders>
              <w:top w:val="nil"/>
              <w:left w:val="nil"/>
              <w:bottom w:val="single" w:sz="4" w:space="0" w:color="auto"/>
              <w:right w:val="single" w:sz="4" w:space="0" w:color="auto"/>
            </w:tcBorders>
            <w:shd w:val="clear" w:color="auto" w:fill="auto"/>
          </w:tcPr>
          <w:p w14:paraId="370C4B46" w14:textId="644A1073"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14 304,0</w:t>
            </w:r>
          </w:p>
        </w:tc>
        <w:tc>
          <w:tcPr>
            <w:tcW w:w="1421" w:type="dxa"/>
            <w:vMerge/>
            <w:tcBorders>
              <w:left w:val="single" w:sz="4" w:space="0" w:color="auto"/>
              <w:right w:val="single" w:sz="4" w:space="0" w:color="auto"/>
            </w:tcBorders>
          </w:tcPr>
          <w:p w14:paraId="6DB083C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7BBA6AF"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36F0DBA0" w14:textId="77777777" w:rsidTr="00E82AB1">
        <w:tc>
          <w:tcPr>
            <w:tcW w:w="709" w:type="dxa"/>
            <w:vMerge/>
            <w:tcBorders>
              <w:left w:val="single" w:sz="4" w:space="0" w:color="auto"/>
              <w:right w:val="single" w:sz="4" w:space="0" w:color="auto"/>
            </w:tcBorders>
          </w:tcPr>
          <w:p w14:paraId="584690BC"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62B5DC8"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68B98131"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F9E3634"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639236F7"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B5385E8" w14:textId="48578DDF"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E450FDD" w14:textId="7CD97B21"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A7E716B" w14:textId="768001AF"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FD1F16E" w14:textId="1532413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42807D0" w14:textId="48A4AAB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EC0A454" w14:textId="3BBA325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F6D2EB0"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4AA4FFA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587DB575" w14:textId="77777777" w:rsidTr="00E82AB1">
        <w:trPr>
          <w:trHeight w:val="876"/>
        </w:trPr>
        <w:tc>
          <w:tcPr>
            <w:tcW w:w="709" w:type="dxa"/>
            <w:vMerge/>
            <w:tcBorders>
              <w:left w:val="single" w:sz="4" w:space="0" w:color="auto"/>
              <w:right w:val="single" w:sz="4" w:space="0" w:color="auto"/>
            </w:tcBorders>
          </w:tcPr>
          <w:p w14:paraId="51264BCF"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537375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7253CB97"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3B653C6"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54B88668"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46091574" w14:textId="556F0F5F"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588DC87" w14:textId="3CE28EB6"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E811BA1" w14:textId="70C881A8"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4A0DE19B" w14:textId="726F9E07"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194C34A" w14:textId="2909F310"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314A868" w14:textId="0EDC41E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1A8D4BF1"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39A70BD5"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367F1" w:rsidRPr="008122F9" w14:paraId="43FCFA40" w14:textId="77777777" w:rsidTr="00E82AB1">
        <w:trPr>
          <w:trHeight w:val="471"/>
        </w:trPr>
        <w:tc>
          <w:tcPr>
            <w:tcW w:w="709" w:type="dxa"/>
            <w:vMerge/>
            <w:tcBorders>
              <w:left w:val="single" w:sz="4" w:space="0" w:color="auto"/>
              <w:bottom w:val="single" w:sz="4" w:space="0" w:color="auto"/>
              <w:right w:val="single" w:sz="4" w:space="0" w:color="auto"/>
            </w:tcBorders>
          </w:tcPr>
          <w:p w14:paraId="69A7237E"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4C097862"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225C18C0" w14:textId="77777777" w:rsidR="004367F1" w:rsidRPr="008122F9" w:rsidRDefault="004367F1" w:rsidP="004367F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2E4CBA" w14:textId="77777777" w:rsidR="004367F1" w:rsidRPr="008122F9" w:rsidRDefault="004367F1" w:rsidP="004367F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05424049" w14:textId="77777777" w:rsidR="004367F1" w:rsidRPr="008122F9" w:rsidRDefault="004367F1" w:rsidP="004367F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59A8D349" w14:textId="3541798B"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CBE7C26" w14:textId="6459E6BD"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2AD9578" w14:textId="5CFA246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84C0A5E" w14:textId="1EB4C7E2"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8366FAB" w14:textId="71383963"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0B66E3D1" w14:textId="7FC41544" w:rsidR="004367F1" w:rsidRPr="008122F9" w:rsidRDefault="004367F1" w:rsidP="004367F1">
            <w:pPr>
              <w:jc w:val="center"/>
              <w:rPr>
                <w:rFonts w:ascii="Times New Roman" w:hAnsi="Times New Roman" w:cs="Times New Roman"/>
              </w:rPr>
            </w:pPr>
            <w:r w:rsidRPr="006131D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053E8399"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4A4B40AD" w14:textId="77777777" w:rsidR="004367F1" w:rsidRPr="008122F9" w:rsidRDefault="004367F1" w:rsidP="004367F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37B8BAE6" w14:textId="77777777" w:rsidTr="00E82AB1">
        <w:trPr>
          <w:trHeight w:val="282"/>
        </w:trPr>
        <w:tc>
          <w:tcPr>
            <w:tcW w:w="709" w:type="dxa"/>
            <w:vMerge w:val="restart"/>
            <w:tcBorders>
              <w:top w:val="single" w:sz="4" w:space="0" w:color="auto"/>
              <w:left w:val="single" w:sz="4" w:space="0" w:color="auto"/>
              <w:right w:val="single" w:sz="4" w:space="0" w:color="auto"/>
            </w:tcBorders>
          </w:tcPr>
          <w:p w14:paraId="5B193513"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w:t>
            </w:r>
          </w:p>
        </w:tc>
        <w:tc>
          <w:tcPr>
            <w:tcW w:w="1969" w:type="dxa"/>
            <w:vMerge w:val="restart"/>
            <w:tcBorders>
              <w:top w:val="single" w:sz="4" w:space="0" w:color="auto"/>
              <w:left w:val="single" w:sz="4" w:space="0" w:color="auto"/>
              <w:right w:val="single" w:sz="4" w:space="0" w:color="auto"/>
            </w:tcBorders>
            <w:shd w:val="clear" w:color="auto" w:fill="auto"/>
          </w:tcPr>
          <w:p w14:paraId="71161335" w14:textId="77777777" w:rsidR="006821CF" w:rsidRPr="008122F9" w:rsidRDefault="006821CF" w:rsidP="00E82AB1">
            <w:pPr>
              <w:autoSpaceDE w:val="0"/>
              <w:autoSpaceDN w:val="0"/>
              <w:adjustRightInd w:val="0"/>
              <w:spacing w:after="0" w:line="240" w:lineRule="auto"/>
              <w:jc w:val="both"/>
              <w:rPr>
                <w:rFonts w:ascii="Times New Roman" w:hAnsi="Times New Roman" w:cs="Times New Roman"/>
                <w:bCs/>
                <w:i/>
                <w:iCs/>
                <w:sz w:val="20"/>
                <w:szCs w:val="20"/>
              </w:rPr>
            </w:pPr>
            <w:r w:rsidRPr="008122F9">
              <w:rPr>
                <w:rFonts w:ascii="Times New Roman" w:hAnsi="Times New Roman" w:cs="Times New Roman"/>
                <w:bCs/>
                <w:i/>
                <w:iCs/>
                <w:sz w:val="20"/>
                <w:szCs w:val="20"/>
              </w:rPr>
              <w:t>Основное мероприятие 07</w:t>
            </w:r>
          </w:p>
          <w:p w14:paraId="76EBDB60" w14:textId="77777777" w:rsidR="006821CF" w:rsidRPr="008122F9" w:rsidRDefault="006821CF" w:rsidP="00E82AB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Создание условий для реализации полномочий органов местного самоуправления</w:t>
            </w:r>
          </w:p>
          <w:p w14:paraId="514BED48" w14:textId="77777777" w:rsidR="006821CF" w:rsidRPr="008122F9" w:rsidRDefault="006821CF" w:rsidP="00E82AB1">
            <w:pPr>
              <w:autoSpaceDE w:val="0"/>
              <w:autoSpaceDN w:val="0"/>
              <w:adjustRightInd w:val="0"/>
              <w:spacing w:after="0" w:line="240" w:lineRule="auto"/>
              <w:jc w:val="both"/>
              <w:rPr>
                <w:rFonts w:ascii="Times New Roman" w:hAnsi="Times New Roman" w:cs="Times New Roman"/>
                <w:sz w:val="20"/>
                <w:szCs w:val="20"/>
              </w:rPr>
            </w:pPr>
          </w:p>
          <w:p w14:paraId="68DAC349" w14:textId="77777777" w:rsidR="006821CF" w:rsidRPr="008122F9" w:rsidRDefault="006821CF" w:rsidP="00E82AB1">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14:paraId="2B82C972" w14:textId="77777777" w:rsidR="006821CF" w:rsidRPr="008122F9" w:rsidRDefault="006821CF" w:rsidP="00E82AB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376F2E7" w14:textId="77777777" w:rsidR="006821CF" w:rsidRPr="008122F9" w:rsidRDefault="006821CF" w:rsidP="00E82AB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51759E"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7119DEE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08882539"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6A08BA45"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6BDEDC9A"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5FC2039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3110BD9B"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6A469F8C"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w:t>
            </w:r>
            <w:r w:rsidRPr="008122F9">
              <w:rPr>
                <w:rFonts w:ascii="Times New Roman" w:hAnsi="Times New Roman" w:cs="Times New Roman"/>
                <w:sz w:val="20"/>
                <w:szCs w:val="20"/>
                <w:lang w:eastAsia="ru-RU"/>
              </w:rPr>
              <w:lastRenderedPageBreak/>
              <w:t>о-земельных отношений</w:t>
            </w:r>
          </w:p>
        </w:tc>
        <w:tc>
          <w:tcPr>
            <w:tcW w:w="1417" w:type="dxa"/>
            <w:vMerge w:val="restart"/>
            <w:tcBorders>
              <w:top w:val="single" w:sz="4" w:space="0" w:color="auto"/>
              <w:left w:val="single" w:sz="4" w:space="0" w:color="auto"/>
              <w:right w:val="single" w:sz="4" w:space="0" w:color="auto"/>
            </w:tcBorders>
          </w:tcPr>
          <w:p w14:paraId="3263BF90"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4D6DCDA3" w14:textId="77777777" w:rsidTr="00E82AB1">
        <w:tc>
          <w:tcPr>
            <w:tcW w:w="709" w:type="dxa"/>
            <w:vMerge/>
            <w:tcBorders>
              <w:left w:val="single" w:sz="4" w:space="0" w:color="auto"/>
              <w:right w:val="single" w:sz="4" w:space="0" w:color="auto"/>
            </w:tcBorders>
          </w:tcPr>
          <w:p w14:paraId="44E6DD40"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67C2B5F7"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3CBBD24"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23E3F3"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3DEC9AE6"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8FF372E"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F4C07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5879C0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E786386"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B8ED60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71B4EBC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44C553EF"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131C560"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35CCAAF5" w14:textId="77777777" w:rsidTr="00E82AB1">
        <w:tc>
          <w:tcPr>
            <w:tcW w:w="709" w:type="dxa"/>
            <w:vMerge/>
            <w:tcBorders>
              <w:left w:val="single" w:sz="4" w:space="0" w:color="auto"/>
              <w:right w:val="single" w:sz="4" w:space="0" w:color="auto"/>
            </w:tcBorders>
          </w:tcPr>
          <w:p w14:paraId="0876D749"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22DC2AA"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091E7F9"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87D0ABB"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3011888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2BAF0EF7"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5DDD97E"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AEDA6B7"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A21A2B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76BC6A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CAFF643"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35875822"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44CEA7E"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6D514A04" w14:textId="77777777" w:rsidTr="00E82AB1">
        <w:trPr>
          <w:trHeight w:val="876"/>
        </w:trPr>
        <w:tc>
          <w:tcPr>
            <w:tcW w:w="709" w:type="dxa"/>
            <w:vMerge/>
            <w:tcBorders>
              <w:left w:val="single" w:sz="4" w:space="0" w:color="auto"/>
              <w:right w:val="single" w:sz="4" w:space="0" w:color="auto"/>
            </w:tcBorders>
          </w:tcPr>
          <w:p w14:paraId="07C741EA"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0238575F"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67C952D"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473CBFF"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5965CEA6"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1B5AE6A"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1F0F8DE"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48826C1"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643863D"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781C0FB"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7D52976"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27A46A43"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698D505F"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410233FF" w14:textId="77777777" w:rsidTr="00E82AB1">
        <w:trPr>
          <w:trHeight w:val="70"/>
        </w:trPr>
        <w:tc>
          <w:tcPr>
            <w:tcW w:w="709" w:type="dxa"/>
            <w:vMerge/>
            <w:tcBorders>
              <w:left w:val="single" w:sz="4" w:space="0" w:color="auto"/>
              <w:bottom w:val="single" w:sz="4" w:space="0" w:color="auto"/>
              <w:right w:val="single" w:sz="4" w:space="0" w:color="auto"/>
            </w:tcBorders>
          </w:tcPr>
          <w:p w14:paraId="62915ECE"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7DEEFFA4"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54D22B9D"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DE01BC0"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399555F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310EB31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BF8C66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E049D7"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047D909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60203E9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00D922D"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33AD9D18"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267065E8"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7C019E70" w14:textId="77777777" w:rsidTr="00E82AB1">
        <w:trPr>
          <w:trHeight w:val="282"/>
        </w:trPr>
        <w:tc>
          <w:tcPr>
            <w:tcW w:w="709" w:type="dxa"/>
            <w:vMerge w:val="restart"/>
            <w:tcBorders>
              <w:top w:val="single" w:sz="4" w:space="0" w:color="auto"/>
              <w:left w:val="single" w:sz="4" w:space="0" w:color="auto"/>
              <w:right w:val="single" w:sz="4" w:space="0" w:color="auto"/>
            </w:tcBorders>
          </w:tcPr>
          <w:p w14:paraId="0C9198C1"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8122F9">
              <w:rPr>
                <w:rFonts w:ascii="Times New Roman" w:hAnsi="Times New Roman" w:cs="Times New Roman"/>
                <w:sz w:val="20"/>
                <w:szCs w:val="20"/>
                <w:lang w:eastAsia="ru-RU"/>
              </w:rPr>
              <w:t>3.1.</w:t>
            </w:r>
          </w:p>
        </w:tc>
        <w:tc>
          <w:tcPr>
            <w:tcW w:w="1969" w:type="dxa"/>
            <w:vMerge w:val="restart"/>
            <w:tcBorders>
              <w:top w:val="single" w:sz="4" w:space="0" w:color="auto"/>
              <w:left w:val="single" w:sz="4" w:space="0" w:color="auto"/>
              <w:right w:val="single" w:sz="4" w:space="0" w:color="auto"/>
            </w:tcBorders>
            <w:shd w:val="clear" w:color="auto" w:fill="auto"/>
          </w:tcPr>
          <w:p w14:paraId="489DD2CB" w14:textId="77777777" w:rsidR="006821CF" w:rsidRPr="008122F9" w:rsidRDefault="006821CF" w:rsidP="00E82AB1">
            <w:pPr>
              <w:autoSpaceDE w:val="0"/>
              <w:autoSpaceDN w:val="0"/>
              <w:adjustRightInd w:val="0"/>
              <w:spacing w:after="0" w:line="240" w:lineRule="auto"/>
              <w:jc w:val="both"/>
              <w:rPr>
                <w:rFonts w:ascii="Times New Roman" w:hAnsi="Times New Roman" w:cs="Times New Roman"/>
                <w:i/>
                <w:iCs/>
                <w:sz w:val="20"/>
                <w:szCs w:val="20"/>
              </w:rPr>
            </w:pPr>
            <w:r w:rsidRPr="008122F9">
              <w:rPr>
                <w:rFonts w:ascii="Times New Roman" w:hAnsi="Times New Roman" w:cs="Times New Roman"/>
                <w:i/>
                <w:iCs/>
                <w:sz w:val="20"/>
                <w:szCs w:val="20"/>
              </w:rPr>
              <w:t>Мероприятие 07.01</w:t>
            </w:r>
          </w:p>
          <w:p w14:paraId="69AC95CD" w14:textId="77777777" w:rsidR="006821CF" w:rsidRPr="008122F9" w:rsidRDefault="006821CF" w:rsidP="00E82AB1">
            <w:pPr>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14:paraId="1CFBD46F" w14:textId="77777777" w:rsidR="006821CF" w:rsidRPr="008122F9" w:rsidRDefault="006821CF" w:rsidP="00E82AB1">
            <w:pPr>
              <w:spacing w:after="0" w:line="240" w:lineRule="auto"/>
              <w:jc w:val="center"/>
              <w:rPr>
                <w:rFonts w:ascii="Times New Roman" w:hAnsi="Times New Roman" w:cs="Times New Roman"/>
                <w:sz w:val="20"/>
                <w:szCs w:val="20"/>
              </w:rPr>
            </w:pPr>
            <w:r w:rsidRPr="008122F9">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115C94" w14:textId="77777777" w:rsidR="006821CF" w:rsidRPr="008122F9" w:rsidRDefault="006821CF" w:rsidP="00E82AB1">
            <w:pPr>
              <w:tabs>
                <w:tab w:val="center" w:pos="175"/>
              </w:tabs>
              <w:spacing w:after="0" w:line="240" w:lineRule="auto"/>
              <w:rPr>
                <w:rFonts w:ascii="Times New Roman" w:hAnsi="Times New Roman" w:cs="Times New Roman"/>
                <w:sz w:val="20"/>
                <w:szCs w:val="20"/>
              </w:rPr>
            </w:pPr>
            <w:r w:rsidRPr="008122F9">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193A5C"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14:paraId="47E0B5C9"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12AABC1C"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3AFF3AB7"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14:paraId="6C7C4F53"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14:paraId="77FC22FA"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14:paraId="1ED6CC87"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14:paraId="31712CB0"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14:paraId="5DCC2704"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821CF" w:rsidRPr="008122F9" w14:paraId="412D40C7" w14:textId="77777777" w:rsidTr="00E82AB1">
        <w:tc>
          <w:tcPr>
            <w:tcW w:w="709" w:type="dxa"/>
            <w:vMerge/>
            <w:tcBorders>
              <w:left w:val="single" w:sz="4" w:space="0" w:color="auto"/>
              <w:right w:val="single" w:sz="4" w:space="0" w:color="auto"/>
            </w:tcBorders>
          </w:tcPr>
          <w:p w14:paraId="652834A8"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5279088B"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08498B79"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87865AC"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14:paraId="0DE11A41"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FB8EDE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448AA86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66B6531"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3115C04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2A7D1A9D"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1C72B7D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802FBBB"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5802C39"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821CF" w:rsidRPr="008122F9" w14:paraId="7FC6A13D" w14:textId="77777777" w:rsidTr="00E82AB1">
        <w:tc>
          <w:tcPr>
            <w:tcW w:w="709" w:type="dxa"/>
            <w:vMerge/>
            <w:tcBorders>
              <w:left w:val="single" w:sz="4" w:space="0" w:color="auto"/>
              <w:right w:val="single" w:sz="4" w:space="0" w:color="auto"/>
            </w:tcBorders>
          </w:tcPr>
          <w:p w14:paraId="001AE35F"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22915528"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3C7CA85D"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53CEEE"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14:paraId="4B363D74"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AE05F6F"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0CBA0C6E"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87B890A"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16451D8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4897B4F"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594C6E4C"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64304953"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2B79EEB0"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821CF" w:rsidRPr="008122F9" w14:paraId="115FAAED" w14:textId="77777777" w:rsidTr="00E82AB1">
        <w:trPr>
          <w:trHeight w:val="70"/>
        </w:trPr>
        <w:tc>
          <w:tcPr>
            <w:tcW w:w="709" w:type="dxa"/>
            <w:vMerge/>
            <w:tcBorders>
              <w:left w:val="single" w:sz="4" w:space="0" w:color="auto"/>
              <w:right w:val="single" w:sz="4" w:space="0" w:color="auto"/>
            </w:tcBorders>
          </w:tcPr>
          <w:p w14:paraId="0224900F"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14:paraId="4FB73C55"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14:paraId="43925B27"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BFC294"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8122F9">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14:paraId="379898AF"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74264125"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A9E24E5"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1FFA5A2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626178D6"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50658E72"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63168A0C"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right w:val="single" w:sz="4" w:space="0" w:color="auto"/>
            </w:tcBorders>
          </w:tcPr>
          <w:p w14:paraId="72BAD801"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14:paraId="04FDA2EA"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821CF" w:rsidRPr="00F1424C" w14:paraId="01523A59" w14:textId="77777777" w:rsidTr="00E82AB1">
        <w:trPr>
          <w:trHeight w:val="471"/>
        </w:trPr>
        <w:tc>
          <w:tcPr>
            <w:tcW w:w="709" w:type="dxa"/>
            <w:vMerge/>
            <w:tcBorders>
              <w:left w:val="single" w:sz="4" w:space="0" w:color="auto"/>
              <w:bottom w:val="single" w:sz="4" w:space="0" w:color="auto"/>
              <w:right w:val="single" w:sz="4" w:space="0" w:color="auto"/>
            </w:tcBorders>
          </w:tcPr>
          <w:p w14:paraId="1E2CF741"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14:paraId="3E163215" w14:textId="77777777" w:rsidR="006821CF" w:rsidRPr="008122F9" w:rsidRDefault="006821CF" w:rsidP="00E82AB1">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14:paraId="748C35AE" w14:textId="77777777" w:rsidR="006821CF" w:rsidRPr="008122F9"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1F43D30" w14:textId="77777777" w:rsidR="006821CF" w:rsidRPr="008122F9" w:rsidRDefault="006821CF" w:rsidP="00E82AB1">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8122F9">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14:paraId="51DC205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14:paraId="04D1BBDF"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D20FCB3"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758B630C"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14:paraId="7F63C5A8"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14:paraId="31A2B970" w14:textId="77777777" w:rsidR="006821CF" w:rsidRPr="008122F9"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14:paraId="4AB0DDD2" w14:textId="77777777" w:rsidR="006821CF" w:rsidRPr="005D4A3D" w:rsidRDefault="006821CF" w:rsidP="00E82AB1">
            <w:pPr>
              <w:jc w:val="center"/>
              <w:rPr>
                <w:rFonts w:ascii="Times New Roman" w:hAnsi="Times New Roman" w:cs="Times New Roman"/>
              </w:rPr>
            </w:pPr>
            <w:r w:rsidRPr="008122F9">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14:paraId="7E3A9CD9" w14:textId="77777777" w:rsidR="006821CF" w:rsidRPr="00F1424C"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14:paraId="29A02FB0" w14:textId="77777777" w:rsidR="006821CF" w:rsidRPr="00F1424C" w:rsidRDefault="006821CF" w:rsidP="00E82AB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14:paraId="4A951FC7" w14:textId="77777777" w:rsidR="006821CF" w:rsidRPr="009A7586" w:rsidRDefault="006821CF" w:rsidP="006821CF">
      <w:pPr>
        <w:autoSpaceDE w:val="0"/>
        <w:autoSpaceDN w:val="0"/>
        <w:adjustRightInd w:val="0"/>
        <w:spacing w:after="0" w:line="240" w:lineRule="auto"/>
        <w:rPr>
          <w:rFonts w:ascii="Times New Roman" w:hAnsi="Times New Roman" w:cs="Times New Roman"/>
          <w:sz w:val="20"/>
          <w:szCs w:val="20"/>
        </w:rPr>
      </w:pPr>
    </w:p>
    <w:bookmarkEnd w:id="6"/>
    <w:p w14:paraId="261F1268" w14:textId="77777777" w:rsidR="004B37B8" w:rsidRPr="009A7586" w:rsidRDefault="004B37B8" w:rsidP="004B37B8">
      <w:pPr>
        <w:autoSpaceDE w:val="0"/>
        <w:autoSpaceDN w:val="0"/>
        <w:adjustRightInd w:val="0"/>
        <w:spacing w:after="0" w:line="240" w:lineRule="auto"/>
        <w:rPr>
          <w:rFonts w:ascii="Times New Roman" w:hAnsi="Times New Roman" w:cs="Times New Roman"/>
          <w:sz w:val="20"/>
          <w:szCs w:val="20"/>
        </w:rPr>
      </w:pPr>
    </w:p>
    <w:p w14:paraId="381A6DF8" w14:textId="040DB53F" w:rsidR="00C46392" w:rsidRDefault="00C46392" w:rsidP="00C46392">
      <w:pPr>
        <w:autoSpaceDE w:val="0"/>
        <w:autoSpaceDN w:val="0"/>
        <w:adjustRightInd w:val="0"/>
        <w:spacing w:after="0" w:line="240" w:lineRule="auto"/>
        <w:jc w:val="center"/>
        <w:rPr>
          <w:rFonts w:ascii="Times New Roman" w:hAnsi="Times New Roman" w:cs="Times New Roman"/>
          <w:b/>
          <w:bCs/>
          <w:sz w:val="20"/>
          <w:szCs w:val="20"/>
        </w:rPr>
      </w:pPr>
    </w:p>
    <w:bookmarkEnd w:id="7"/>
    <w:p w14:paraId="1CEED960" w14:textId="12160727" w:rsidR="00405816"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721D1D62" w14:textId="77777777" w:rsidR="00405816" w:rsidRPr="00F1424C" w:rsidRDefault="00405816" w:rsidP="00C46392">
      <w:pPr>
        <w:autoSpaceDE w:val="0"/>
        <w:autoSpaceDN w:val="0"/>
        <w:adjustRightInd w:val="0"/>
        <w:spacing w:after="0" w:line="240" w:lineRule="auto"/>
        <w:jc w:val="center"/>
        <w:rPr>
          <w:rFonts w:ascii="Times New Roman" w:hAnsi="Times New Roman" w:cs="Times New Roman"/>
          <w:b/>
          <w:bCs/>
          <w:sz w:val="20"/>
          <w:szCs w:val="20"/>
        </w:rPr>
      </w:pPr>
    </w:p>
    <w:p w14:paraId="68F989F9" w14:textId="77777777" w:rsidR="00C46392" w:rsidRDefault="00C46392" w:rsidP="00C46392"/>
    <w:p w14:paraId="482F0F37" w14:textId="77777777" w:rsidR="00C46392" w:rsidRDefault="00C46392" w:rsidP="00C46392"/>
    <w:p w14:paraId="50679130" w14:textId="77777777" w:rsidR="00C46392" w:rsidRDefault="00C46392" w:rsidP="00C46392"/>
    <w:p w14:paraId="3039C0F8" w14:textId="3E0B60B2" w:rsidR="00C46392" w:rsidRDefault="00C46392" w:rsidP="00C46392"/>
    <w:p w14:paraId="5589678D" w14:textId="135672BA" w:rsidR="0063232C" w:rsidRDefault="0063232C" w:rsidP="00C46392"/>
    <w:p w14:paraId="767C0FA0" w14:textId="107066F6" w:rsidR="0063232C" w:rsidRDefault="0063232C" w:rsidP="00C46392"/>
    <w:p w14:paraId="32ACBE77" w14:textId="77777777" w:rsidR="00C46392" w:rsidRDefault="00C46392" w:rsidP="00C46392"/>
    <w:p w14:paraId="34549CB9" w14:textId="75BF37B5" w:rsidR="006821CF" w:rsidRPr="009220EC" w:rsidRDefault="006821CF" w:rsidP="006821CF">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III</w:t>
      </w:r>
      <w:r w:rsidRPr="009220EC">
        <w:rPr>
          <w:rFonts w:ascii="Times New Roman" w:hAnsi="Times New Roman" w:cs="Times New Roman"/>
          <w:b/>
          <w:bCs/>
          <w:sz w:val="24"/>
          <w:szCs w:val="20"/>
        </w:rPr>
        <w:t xml:space="preserve">.  «Совершенствование муниципальной службы Московской области» </w:t>
      </w:r>
    </w:p>
    <w:p w14:paraId="2D0D33F5" w14:textId="77777777" w:rsidR="006821CF" w:rsidRPr="009220EC" w:rsidRDefault="006821CF" w:rsidP="006821CF">
      <w:pPr>
        <w:autoSpaceDE w:val="0"/>
        <w:autoSpaceDN w:val="0"/>
        <w:adjustRightInd w:val="0"/>
        <w:spacing w:after="0" w:line="240" w:lineRule="auto"/>
        <w:jc w:val="center"/>
        <w:rPr>
          <w:rFonts w:ascii="Times New Roman" w:hAnsi="Times New Roman" w:cs="Times New Roman"/>
          <w:b/>
          <w:bCs/>
          <w:sz w:val="24"/>
          <w:szCs w:val="20"/>
        </w:rPr>
      </w:pPr>
    </w:p>
    <w:p w14:paraId="6E8F142B" w14:textId="77777777" w:rsidR="006821CF" w:rsidRPr="009220EC" w:rsidRDefault="006821CF" w:rsidP="006821CF">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Pr="009220EC">
        <w:rPr>
          <w:rFonts w:ascii="Times New Roman" w:hAnsi="Times New Roman" w:cs="Times New Roman"/>
          <w:b/>
          <w:sz w:val="24"/>
          <w:szCs w:val="20"/>
        </w:rPr>
        <w:t>Совершенствование муниципальной службы Московской области</w:t>
      </w:r>
      <w:r w:rsidRPr="009220EC">
        <w:rPr>
          <w:rFonts w:ascii="Times New Roman" w:hAnsi="Times New Roman" w:cs="Times New Roman"/>
          <w:b/>
          <w:color w:val="000000"/>
          <w:sz w:val="24"/>
          <w:szCs w:val="20"/>
          <w:shd w:val="clear" w:color="auto" w:fill="FFFFFF"/>
        </w:rPr>
        <w:t>»</w:t>
      </w:r>
    </w:p>
    <w:p w14:paraId="0205B17B" w14:textId="77777777" w:rsidR="006821CF" w:rsidRPr="00806285" w:rsidRDefault="006821CF" w:rsidP="006821CF">
      <w:pPr>
        <w:spacing w:after="0" w:line="240" w:lineRule="auto"/>
        <w:jc w:val="center"/>
        <w:rPr>
          <w:rFonts w:ascii="Times New Roman" w:hAnsi="Times New Roman" w:cs="Times New Roman"/>
          <w:color w:val="000000"/>
          <w:sz w:val="24"/>
          <w:szCs w:val="24"/>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6821CF" w:rsidRPr="009A7586" w14:paraId="463BF5DB" w14:textId="77777777" w:rsidTr="00E82AB1">
        <w:trPr>
          <w:trHeight w:val="385"/>
        </w:trPr>
        <w:tc>
          <w:tcPr>
            <w:tcW w:w="2977" w:type="dxa"/>
            <w:tcBorders>
              <w:top w:val="single" w:sz="4" w:space="0" w:color="000000"/>
              <w:left w:val="single" w:sz="4" w:space="0" w:color="000000"/>
              <w:bottom w:val="single" w:sz="4" w:space="0" w:color="000000"/>
              <w:right w:val="single" w:sz="4" w:space="0" w:color="000000"/>
            </w:tcBorders>
            <w:hideMark/>
          </w:tcPr>
          <w:p w14:paraId="2F7678E7"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14:paraId="6F08F8C1"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6821CF" w:rsidRPr="009A7586" w14:paraId="6E518DA8" w14:textId="77777777" w:rsidTr="00E82AB1">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14:paraId="0553A236" w14:textId="0DC14B9F" w:rsidR="006821CF" w:rsidRPr="00A358A1" w:rsidRDefault="006821CF"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r w:rsidR="00A358A1">
              <w:rPr>
                <w:rFonts w:ascii="Times New Roman" w:hAnsi="Times New Roman" w:cs="Times New Roman"/>
                <w:sz w:val="20"/>
                <w:szCs w:val="20"/>
              </w:rPr>
              <w:t>:</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7482A850" w14:textId="77777777" w:rsidR="006821CF" w:rsidRPr="009A7586" w:rsidRDefault="006821CF" w:rsidP="00E82AB1">
            <w:pPr>
              <w:tabs>
                <w:tab w:val="center" w:pos="4677"/>
                <w:tab w:val="right" w:pos="9355"/>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14:paraId="537FF5D4"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14:paraId="6F06AE17"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6821CF" w:rsidRPr="009A7586" w14:paraId="0C643F16" w14:textId="77777777" w:rsidTr="008C3CE2">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9B4560C"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655F97B" w14:textId="77777777" w:rsidR="006821CF" w:rsidRPr="009A7586" w:rsidRDefault="006821CF" w:rsidP="00E82AB1">
            <w:pPr>
              <w:tabs>
                <w:tab w:val="center" w:pos="4677"/>
                <w:tab w:val="right" w:pos="9355"/>
              </w:tabs>
              <w:spacing w:after="0" w:line="240" w:lineRule="auto"/>
              <w:jc w:val="both"/>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14:paraId="4B50A578"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14:paraId="6FE8D8DD"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14:paraId="52D4822E"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14:paraId="3D930E21"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14:paraId="4D91E5A6"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auto"/>
              <w:right w:val="single" w:sz="4" w:space="0" w:color="000000"/>
            </w:tcBorders>
            <w:hideMark/>
          </w:tcPr>
          <w:p w14:paraId="7123ED17"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auto"/>
              <w:right w:val="single" w:sz="4" w:space="0" w:color="000000"/>
            </w:tcBorders>
            <w:hideMark/>
          </w:tcPr>
          <w:p w14:paraId="0A4B78C1"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B523BA" w:rsidRPr="009A7586" w14:paraId="26854ADA" w14:textId="77777777" w:rsidTr="00DB5AC8">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CD4E097" w14:textId="77777777" w:rsidR="00B523BA" w:rsidRPr="009A7586" w:rsidRDefault="00B523BA" w:rsidP="00B523BA">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14:paraId="0DB90A81" w14:textId="1C59B600" w:rsidR="00B523BA" w:rsidRPr="00A358A1" w:rsidRDefault="00B523BA" w:rsidP="00B523BA">
            <w:pPr>
              <w:tabs>
                <w:tab w:val="center" w:pos="4677"/>
                <w:tab w:val="right" w:pos="9355"/>
              </w:tabs>
              <w:spacing w:after="0" w:line="240" w:lineRule="auto"/>
              <w:jc w:val="both"/>
              <w:rPr>
                <w:rFonts w:ascii="Times New Roman" w:hAnsi="Times New Roman" w:cs="Times New Roman"/>
                <w:bCs/>
                <w:sz w:val="20"/>
                <w:szCs w:val="20"/>
              </w:rPr>
            </w:pPr>
            <w:r w:rsidRPr="00A358A1">
              <w:rPr>
                <w:rFonts w:ascii="Times New Roman" w:hAnsi="Times New Roman" w:cs="Times New Roman"/>
                <w:bCs/>
                <w:sz w:val="20"/>
                <w:szCs w:val="16"/>
              </w:rPr>
              <w:t>Совершенствование муниципальной службы Московской области</w:t>
            </w:r>
          </w:p>
        </w:tc>
        <w:tc>
          <w:tcPr>
            <w:tcW w:w="2551" w:type="dxa"/>
            <w:tcBorders>
              <w:top w:val="single" w:sz="4" w:space="0" w:color="000000"/>
              <w:left w:val="single" w:sz="4" w:space="0" w:color="000000"/>
              <w:bottom w:val="single" w:sz="4" w:space="0" w:color="000000"/>
              <w:right w:val="single" w:sz="4" w:space="0" w:color="auto"/>
            </w:tcBorders>
            <w:hideMark/>
          </w:tcPr>
          <w:p w14:paraId="0ED49DE7" w14:textId="77777777" w:rsidR="00B523BA" w:rsidRPr="009A7586" w:rsidRDefault="00B523BA" w:rsidP="00B523BA">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0DBA72C0" w14:textId="77777777" w:rsidR="00B523BA" w:rsidRPr="009A7586" w:rsidRDefault="00B523BA" w:rsidP="00B523BA">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44D0DC55" w14:textId="77777777"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BA185A5" w14:textId="060EE332"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E90B979" w14:textId="0CFE50B1"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31282914" w14:textId="6F1EAEA7"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BCC119" w14:textId="52CB5BA4"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val="restart"/>
            <w:tcBorders>
              <w:top w:val="single" w:sz="4" w:space="0" w:color="000000"/>
              <w:left w:val="single" w:sz="4" w:space="0" w:color="auto"/>
              <w:right w:val="single" w:sz="4" w:space="0" w:color="000000"/>
            </w:tcBorders>
            <w:vAlign w:val="center"/>
            <w:hideMark/>
          </w:tcPr>
          <w:p w14:paraId="69B3DD3B" w14:textId="3FA359A1"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p w14:paraId="2048DE4F" w14:textId="4C4FB1A3" w:rsidR="00B523BA" w:rsidRPr="009A7586" w:rsidRDefault="00B523BA" w:rsidP="00B523BA">
            <w:pPr>
              <w:tabs>
                <w:tab w:val="center" w:pos="4677"/>
                <w:tab w:val="right" w:pos="9355"/>
              </w:tabs>
              <w:spacing w:after="0" w:line="240" w:lineRule="auto"/>
              <w:jc w:val="center"/>
              <w:rPr>
                <w:rFonts w:ascii="Times New Roman" w:hAnsi="Times New Roman" w:cs="Times New Roman"/>
                <w:sz w:val="20"/>
                <w:szCs w:val="20"/>
              </w:rPr>
            </w:pPr>
          </w:p>
        </w:tc>
      </w:tr>
      <w:tr w:rsidR="00A358A1" w:rsidRPr="009A7586" w14:paraId="5F1E8A7A" w14:textId="77777777" w:rsidTr="00DB5AC8">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29551FA"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576DA49"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14:paraId="0BA0DCAB" w14:textId="2E419483"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353E3DCD" w14:textId="45549DB6"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2FD5A55C" w14:textId="6553FAD2"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323583A1" w14:textId="26BB6AEA"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auto"/>
            </w:tcBorders>
            <w:vAlign w:val="center"/>
            <w:hideMark/>
          </w:tcPr>
          <w:p w14:paraId="4A077CB9" w14:textId="73B11E66"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auto"/>
              <w:right w:val="single" w:sz="4" w:space="0" w:color="000000"/>
            </w:tcBorders>
            <w:vAlign w:val="center"/>
            <w:hideMark/>
          </w:tcPr>
          <w:p w14:paraId="1C4898C1" w14:textId="21B1D101"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2818EBE5" w14:textId="5E5B2554"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p>
        </w:tc>
      </w:tr>
      <w:tr w:rsidR="00A358A1" w:rsidRPr="009A7586" w14:paraId="75239627" w14:textId="77777777" w:rsidTr="00DB5AC8">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31B365CE"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4A555080"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14:paraId="45FE0EF9" w14:textId="524B7551"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r>
              <w:rPr>
                <w:rFonts w:ascii="Times New Roman" w:hAnsi="Times New Roman" w:cs="Times New Roman"/>
                <w:sz w:val="20"/>
                <w:szCs w:val="20"/>
              </w:rPr>
              <w:t xml:space="preserve"> </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3E914372" w14:textId="42795F95"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65D52FD9"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14:paraId="3E9983F4"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14:paraId="2268059A"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000000"/>
            </w:tcBorders>
            <w:vAlign w:val="center"/>
            <w:hideMark/>
          </w:tcPr>
          <w:p w14:paraId="0BABB63F"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right w:val="single" w:sz="4" w:space="0" w:color="000000"/>
            </w:tcBorders>
            <w:vAlign w:val="center"/>
            <w:hideMark/>
          </w:tcPr>
          <w:p w14:paraId="557B456F" w14:textId="2D0BC3FE"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p>
        </w:tc>
      </w:tr>
      <w:tr w:rsidR="006B1869" w:rsidRPr="009A7586" w14:paraId="5A024064" w14:textId="77777777" w:rsidTr="006B1869">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1444668" w14:textId="77777777" w:rsidR="006B1869" w:rsidRPr="009A7586" w:rsidRDefault="006B1869" w:rsidP="006B1869">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634E07E1" w14:textId="77777777" w:rsidR="006B1869" w:rsidRPr="009A7586" w:rsidRDefault="006B1869" w:rsidP="006B1869">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43912592" w14:textId="33E08695" w:rsidR="006B1869" w:rsidRPr="009A7586" w:rsidRDefault="006B1869" w:rsidP="006B1869">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t>городского округа Истра</w:t>
            </w:r>
            <w:r>
              <w:rPr>
                <w:rFonts w:ascii="Times New Roman" w:hAnsi="Times New Roman" w:cs="Times New Roman"/>
                <w:sz w:val="20"/>
                <w:szCs w:val="20"/>
              </w:rPr>
              <w:t xml:space="preserve">    </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325B1BEB" w14:textId="19A68EBC" w:rsidR="006B1869" w:rsidRPr="009A7586" w:rsidRDefault="006B1869" w:rsidP="006B1869">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4AE3F4" w14:textId="6D953093" w:rsidR="006B1869" w:rsidRPr="00A358A1" w:rsidRDefault="006B1869" w:rsidP="006B1869">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196,4</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101802D3" w14:textId="34819B01" w:rsidR="006B1869" w:rsidRPr="00A358A1" w:rsidRDefault="006B1869" w:rsidP="006B1869">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sidR="00B523BA">
              <w:rPr>
                <w:rFonts w:ascii="Times New Roman" w:hAnsi="Times New Roman" w:cs="Times New Roman"/>
                <w:sz w:val="20"/>
                <w:szCs w:val="20"/>
              </w:rPr>
              <w:t>01</w:t>
            </w:r>
            <w:r w:rsidRPr="006B1869">
              <w:rPr>
                <w:rFonts w:ascii="Times New Roman" w:hAnsi="Times New Roman" w:cs="Times New Roman"/>
                <w:sz w:val="20"/>
                <w:szCs w:val="20"/>
              </w:rPr>
              <w:t>,</w:t>
            </w:r>
            <w:r w:rsidR="00B523BA">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043123CF" w14:textId="2412F358" w:rsidR="006B1869" w:rsidRPr="00A358A1" w:rsidRDefault="00B523BA" w:rsidP="006B1869">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6C3776CA" w14:textId="68F7E3A7" w:rsidR="006B1869" w:rsidRPr="00A358A1" w:rsidRDefault="00B523BA" w:rsidP="006B1869">
            <w:pPr>
              <w:tabs>
                <w:tab w:val="center" w:pos="4677"/>
                <w:tab w:val="right" w:pos="9355"/>
              </w:tabs>
              <w:spacing w:after="0" w:line="240" w:lineRule="auto"/>
              <w:jc w:val="center"/>
              <w:rPr>
                <w:rFonts w:ascii="Times New Roman" w:hAnsi="Times New Roman" w:cs="Times New Roman"/>
                <w:color w:val="FF0000"/>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134" w:type="dxa"/>
            <w:vMerge/>
            <w:tcBorders>
              <w:left w:val="single" w:sz="4" w:space="0" w:color="auto"/>
              <w:right w:val="single" w:sz="4" w:space="0" w:color="000000"/>
            </w:tcBorders>
            <w:vAlign w:val="center"/>
            <w:hideMark/>
          </w:tcPr>
          <w:p w14:paraId="26D5253C" w14:textId="4A808E41" w:rsidR="006B1869" w:rsidRPr="009A7586" w:rsidRDefault="006B1869" w:rsidP="006B1869">
            <w:pPr>
              <w:tabs>
                <w:tab w:val="center" w:pos="4677"/>
                <w:tab w:val="right" w:pos="9355"/>
              </w:tabs>
              <w:spacing w:after="0" w:line="240" w:lineRule="auto"/>
              <w:jc w:val="center"/>
              <w:rPr>
                <w:rFonts w:ascii="Times New Roman" w:hAnsi="Times New Roman" w:cs="Times New Roman"/>
                <w:sz w:val="20"/>
                <w:szCs w:val="20"/>
              </w:rPr>
            </w:pPr>
          </w:p>
        </w:tc>
      </w:tr>
      <w:tr w:rsidR="00A358A1" w:rsidRPr="009A7586" w14:paraId="08A3D300" w14:textId="77777777" w:rsidTr="00DB5AC8">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236D351D"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2F9B6BE2"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14:paraId="7886887A" w14:textId="77777777" w:rsidR="00A358A1" w:rsidRPr="009A7586" w:rsidRDefault="00A358A1" w:rsidP="00E82AB1">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5C2EA62E"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4AA2847"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ED7DF0C"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14:paraId="0A948C21"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7FD08D60" w14:textId="77777777"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vMerge/>
            <w:tcBorders>
              <w:left w:val="single" w:sz="4" w:space="0" w:color="auto"/>
              <w:bottom w:val="single" w:sz="4" w:space="0" w:color="000000"/>
              <w:right w:val="single" w:sz="4" w:space="0" w:color="000000"/>
            </w:tcBorders>
            <w:vAlign w:val="center"/>
            <w:hideMark/>
          </w:tcPr>
          <w:p w14:paraId="7ECC8F56" w14:textId="1EED41F0" w:rsidR="00A358A1" w:rsidRPr="009A7586" w:rsidRDefault="00A358A1" w:rsidP="00E82AB1">
            <w:pPr>
              <w:tabs>
                <w:tab w:val="center" w:pos="4677"/>
                <w:tab w:val="right" w:pos="9355"/>
              </w:tabs>
              <w:spacing w:after="0" w:line="240" w:lineRule="auto"/>
              <w:jc w:val="center"/>
              <w:rPr>
                <w:rFonts w:ascii="Times New Roman" w:hAnsi="Times New Roman" w:cs="Times New Roman"/>
                <w:sz w:val="20"/>
                <w:szCs w:val="20"/>
              </w:rPr>
            </w:pPr>
          </w:p>
        </w:tc>
      </w:tr>
    </w:tbl>
    <w:p w14:paraId="0FE26B1D" w14:textId="77777777" w:rsidR="006821CF" w:rsidRPr="009A7586" w:rsidRDefault="006821CF" w:rsidP="006821CF">
      <w:pPr>
        <w:tabs>
          <w:tab w:val="center" w:pos="4677"/>
          <w:tab w:val="right" w:pos="9355"/>
        </w:tabs>
        <w:spacing w:after="0" w:line="240" w:lineRule="auto"/>
        <w:rPr>
          <w:rFonts w:ascii="Times New Roman" w:hAnsi="Times New Roman" w:cs="Times New Roman"/>
          <w:sz w:val="20"/>
          <w:szCs w:val="20"/>
        </w:rPr>
      </w:pPr>
    </w:p>
    <w:p w14:paraId="7C33EF47" w14:textId="77777777" w:rsidR="006821CF" w:rsidRPr="009A7586" w:rsidRDefault="006821CF" w:rsidP="006821CF">
      <w:pPr>
        <w:pStyle w:val="aff8"/>
        <w:spacing w:after="0" w:line="240" w:lineRule="auto"/>
        <w:ind w:left="0" w:firstLine="851"/>
        <w:rPr>
          <w:rFonts w:ascii="Times New Roman" w:hAnsi="Times New Roman" w:cs="Times New Roman"/>
          <w:sz w:val="20"/>
          <w:szCs w:val="20"/>
        </w:rPr>
      </w:pPr>
    </w:p>
    <w:p w14:paraId="6F6F7C63" w14:textId="77777777" w:rsidR="006821CF" w:rsidRPr="009A7586" w:rsidRDefault="006821CF" w:rsidP="006821CF">
      <w:pPr>
        <w:spacing w:after="0" w:line="240" w:lineRule="auto"/>
        <w:rPr>
          <w:rFonts w:ascii="Times New Roman" w:hAnsi="Times New Roman" w:cs="Times New Roman"/>
          <w:sz w:val="20"/>
          <w:szCs w:val="20"/>
          <w:lang w:eastAsia="ru-RU"/>
        </w:rPr>
      </w:pPr>
    </w:p>
    <w:p w14:paraId="2303DD13" w14:textId="77777777" w:rsidR="006821CF" w:rsidRPr="009A7586" w:rsidRDefault="006821CF" w:rsidP="006821CF">
      <w:pPr>
        <w:spacing w:after="0" w:line="240" w:lineRule="auto"/>
        <w:rPr>
          <w:rFonts w:ascii="Times New Roman" w:hAnsi="Times New Roman" w:cs="Times New Roman"/>
          <w:sz w:val="20"/>
          <w:szCs w:val="20"/>
        </w:rPr>
      </w:pPr>
    </w:p>
    <w:p w14:paraId="6644E629" w14:textId="77777777" w:rsidR="006821CF" w:rsidRDefault="006821CF" w:rsidP="006821CF">
      <w:pPr>
        <w:pStyle w:val="aff8"/>
        <w:spacing w:after="0" w:line="240" w:lineRule="auto"/>
        <w:ind w:left="0" w:firstLine="851"/>
        <w:rPr>
          <w:rFonts w:ascii="Times New Roman" w:hAnsi="Times New Roman" w:cs="Times New Roman"/>
          <w:sz w:val="20"/>
          <w:szCs w:val="20"/>
        </w:rPr>
      </w:pPr>
    </w:p>
    <w:p w14:paraId="7C3E9EF0" w14:textId="77777777" w:rsidR="006821CF" w:rsidRDefault="006821CF" w:rsidP="006821CF">
      <w:pPr>
        <w:pStyle w:val="aff8"/>
        <w:spacing w:after="0" w:line="240" w:lineRule="auto"/>
        <w:ind w:left="0" w:firstLine="851"/>
        <w:rPr>
          <w:rFonts w:ascii="Times New Roman" w:hAnsi="Times New Roman" w:cs="Times New Roman"/>
          <w:sz w:val="20"/>
          <w:szCs w:val="20"/>
        </w:rPr>
      </w:pPr>
    </w:p>
    <w:p w14:paraId="09645A8C" w14:textId="77777777" w:rsidR="006821CF" w:rsidRDefault="006821CF" w:rsidP="006821CF">
      <w:pPr>
        <w:pStyle w:val="aff8"/>
        <w:spacing w:after="0" w:line="240" w:lineRule="auto"/>
        <w:ind w:left="0" w:firstLine="851"/>
        <w:rPr>
          <w:rFonts w:ascii="Times New Roman" w:hAnsi="Times New Roman" w:cs="Times New Roman"/>
          <w:sz w:val="20"/>
          <w:szCs w:val="20"/>
        </w:rPr>
      </w:pPr>
    </w:p>
    <w:p w14:paraId="69F25BFD" w14:textId="77777777" w:rsidR="006821CF" w:rsidRDefault="006821CF" w:rsidP="006821CF">
      <w:pPr>
        <w:pStyle w:val="aff8"/>
        <w:spacing w:after="0" w:line="240" w:lineRule="auto"/>
        <w:ind w:left="0" w:firstLine="851"/>
        <w:rPr>
          <w:rFonts w:ascii="Times New Roman" w:hAnsi="Times New Roman" w:cs="Times New Roman"/>
          <w:sz w:val="20"/>
          <w:szCs w:val="20"/>
        </w:rPr>
      </w:pPr>
    </w:p>
    <w:p w14:paraId="11BFDC6B" w14:textId="5F30E4BD" w:rsidR="006821CF" w:rsidRDefault="006821CF" w:rsidP="006821CF">
      <w:pPr>
        <w:pStyle w:val="aff8"/>
        <w:spacing w:after="0" w:line="240" w:lineRule="auto"/>
        <w:ind w:left="0" w:firstLine="851"/>
        <w:rPr>
          <w:rFonts w:ascii="Times New Roman" w:hAnsi="Times New Roman" w:cs="Times New Roman"/>
          <w:sz w:val="20"/>
          <w:szCs w:val="20"/>
        </w:rPr>
      </w:pPr>
    </w:p>
    <w:p w14:paraId="71C40FA2" w14:textId="0998A60D" w:rsidR="00003619" w:rsidRDefault="00003619" w:rsidP="006821CF">
      <w:pPr>
        <w:pStyle w:val="aff8"/>
        <w:spacing w:after="0" w:line="240" w:lineRule="auto"/>
        <w:ind w:left="0" w:firstLine="851"/>
        <w:rPr>
          <w:rFonts w:ascii="Times New Roman" w:hAnsi="Times New Roman" w:cs="Times New Roman"/>
          <w:sz w:val="20"/>
          <w:szCs w:val="20"/>
        </w:rPr>
      </w:pPr>
    </w:p>
    <w:p w14:paraId="4026FF4A" w14:textId="331C870F" w:rsidR="00003619" w:rsidRDefault="00003619" w:rsidP="006821CF">
      <w:pPr>
        <w:pStyle w:val="aff8"/>
        <w:spacing w:after="0" w:line="240" w:lineRule="auto"/>
        <w:ind w:left="0" w:firstLine="851"/>
        <w:rPr>
          <w:rFonts w:ascii="Times New Roman" w:hAnsi="Times New Roman" w:cs="Times New Roman"/>
          <w:sz w:val="20"/>
          <w:szCs w:val="20"/>
        </w:rPr>
      </w:pPr>
    </w:p>
    <w:p w14:paraId="687627BC" w14:textId="17DF369C" w:rsidR="00003619" w:rsidRDefault="00003619" w:rsidP="006821CF">
      <w:pPr>
        <w:pStyle w:val="aff8"/>
        <w:spacing w:after="0" w:line="240" w:lineRule="auto"/>
        <w:ind w:left="0" w:firstLine="851"/>
        <w:rPr>
          <w:rFonts w:ascii="Times New Roman" w:hAnsi="Times New Roman" w:cs="Times New Roman"/>
          <w:sz w:val="20"/>
          <w:szCs w:val="20"/>
        </w:rPr>
      </w:pPr>
    </w:p>
    <w:p w14:paraId="693EB3F2" w14:textId="258A2A60" w:rsidR="00003619" w:rsidRDefault="00003619" w:rsidP="006821CF">
      <w:pPr>
        <w:pStyle w:val="aff8"/>
        <w:spacing w:after="0" w:line="240" w:lineRule="auto"/>
        <w:ind w:left="0" w:firstLine="851"/>
        <w:rPr>
          <w:rFonts w:ascii="Times New Roman" w:hAnsi="Times New Roman" w:cs="Times New Roman"/>
          <w:sz w:val="20"/>
          <w:szCs w:val="20"/>
        </w:rPr>
      </w:pPr>
    </w:p>
    <w:p w14:paraId="40886816" w14:textId="4C0DEB35" w:rsidR="00003619" w:rsidRDefault="00003619" w:rsidP="006821CF">
      <w:pPr>
        <w:pStyle w:val="aff8"/>
        <w:spacing w:after="0" w:line="240" w:lineRule="auto"/>
        <w:ind w:left="0" w:firstLine="851"/>
        <w:rPr>
          <w:rFonts w:ascii="Times New Roman" w:hAnsi="Times New Roman" w:cs="Times New Roman"/>
          <w:sz w:val="20"/>
          <w:szCs w:val="20"/>
        </w:rPr>
      </w:pPr>
    </w:p>
    <w:p w14:paraId="4D053A94" w14:textId="5CA50FF0" w:rsidR="00003619" w:rsidRDefault="00003619" w:rsidP="006821CF">
      <w:pPr>
        <w:pStyle w:val="aff8"/>
        <w:spacing w:after="0" w:line="240" w:lineRule="auto"/>
        <w:ind w:left="0" w:firstLine="851"/>
        <w:rPr>
          <w:rFonts w:ascii="Times New Roman" w:hAnsi="Times New Roman" w:cs="Times New Roman"/>
          <w:sz w:val="20"/>
          <w:szCs w:val="20"/>
        </w:rPr>
      </w:pPr>
    </w:p>
    <w:p w14:paraId="436151AA" w14:textId="0786BAAE" w:rsidR="00003619" w:rsidRDefault="00003619" w:rsidP="006821CF">
      <w:pPr>
        <w:pStyle w:val="aff8"/>
        <w:spacing w:after="0" w:line="240" w:lineRule="auto"/>
        <w:ind w:left="0" w:firstLine="851"/>
        <w:rPr>
          <w:rFonts w:ascii="Times New Roman" w:hAnsi="Times New Roman" w:cs="Times New Roman"/>
          <w:sz w:val="20"/>
          <w:szCs w:val="20"/>
        </w:rPr>
      </w:pPr>
    </w:p>
    <w:p w14:paraId="56B46978" w14:textId="623F0CA3" w:rsidR="00003619" w:rsidRDefault="00003619" w:rsidP="006821CF">
      <w:pPr>
        <w:pStyle w:val="aff8"/>
        <w:spacing w:after="0" w:line="240" w:lineRule="auto"/>
        <w:ind w:left="0" w:firstLine="851"/>
        <w:rPr>
          <w:rFonts w:ascii="Times New Roman" w:hAnsi="Times New Roman" w:cs="Times New Roman"/>
          <w:sz w:val="20"/>
          <w:szCs w:val="20"/>
        </w:rPr>
      </w:pPr>
    </w:p>
    <w:p w14:paraId="27D4C692" w14:textId="28D2A476" w:rsidR="00003619" w:rsidRDefault="00003619" w:rsidP="006821CF">
      <w:pPr>
        <w:pStyle w:val="aff8"/>
        <w:spacing w:after="0" w:line="240" w:lineRule="auto"/>
        <w:ind w:left="0" w:firstLine="851"/>
        <w:rPr>
          <w:rFonts w:ascii="Times New Roman" w:hAnsi="Times New Roman" w:cs="Times New Roman"/>
          <w:sz w:val="20"/>
          <w:szCs w:val="20"/>
        </w:rPr>
      </w:pPr>
    </w:p>
    <w:p w14:paraId="33FBF90B" w14:textId="648DDAFC" w:rsidR="00003619" w:rsidRDefault="00003619" w:rsidP="006821CF">
      <w:pPr>
        <w:pStyle w:val="aff8"/>
        <w:spacing w:after="0" w:line="240" w:lineRule="auto"/>
        <w:ind w:left="0" w:firstLine="851"/>
        <w:rPr>
          <w:rFonts w:ascii="Times New Roman" w:hAnsi="Times New Roman" w:cs="Times New Roman"/>
          <w:sz w:val="20"/>
          <w:szCs w:val="20"/>
        </w:rPr>
      </w:pPr>
    </w:p>
    <w:p w14:paraId="3116D408" w14:textId="53D1129E" w:rsidR="00003619" w:rsidRDefault="00003619" w:rsidP="006821CF">
      <w:pPr>
        <w:pStyle w:val="aff8"/>
        <w:spacing w:after="0" w:line="240" w:lineRule="auto"/>
        <w:ind w:left="0" w:firstLine="851"/>
        <w:rPr>
          <w:rFonts w:ascii="Times New Roman" w:hAnsi="Times New Roman" w:cs="Times New Roman"/>
          <w:sz w:val="20"/>
          <w:szCs w:val="20"/>
        </w:rPr>
      </w:pPr>
    </w:p>
    <w:p w14:paraId="16C41DD4" w14:textId="7CB90D1A" w:rsidR="00003619" w:rsidRDefault="00003619" w:rsidP="006821CF">
      <w:pPr>
        <w:pStyle w:val="aff8"/>
        <w:spacing w:after="0" w:line="240" w:lineRule="auto"/>
        <w:ind w:left="0" w:firstLine="851"/>
        <w:rPr>
          <w:rFonts w:ascii="Times New Roman" w:hAnsi="Times New Roman" w:cs="Times New Roman"/>
          <w:sz w:val="20"/>
          <w:szCs w:val="20"/>
        </w:rPr>
      </w:pPr>
    </w:p>
    <w:p w14:paraId="62389C66" w14:textId="77777777" w:rsidR="00003619" w:rsidRDefault="00003619" w:rsidP="006821CF">
      <w:pPr>
        <w:pStyle w:val="aff8"/>
        <w:spacing w:after="0" w:line="240" w:lineRule="auto"/>
        <w:ind w:left="0" w:firstLine="851"/>
        <w:rPr>
          <w:rFonts w:ascii="Times New Roman" w:hAnsi="Times New Roman" w:cs="Times New Roman"/>
          <w:sz w:val="20"/>
          <w:szCs w:val="20"/>
        </w:rPr>
      </w:pPr>
    </w:p>
    <w:p w14:paraId="0877B0BE" w14:textId="77777777" w:rsidR="006821CF" w:rsidRDefault="006821CF" w:rsidP="006821CF">
      <w:pPr>
        <w:pStyle w:val="aff8"/>
        <w:spacing w:after="0" w:line="240" w:lineRule="auto"/>
        <w:ind w:left="0" w:firstLine="851"/>
        <w:rPr>
          <w:rFonts w:ascii="Times New Roman" w:hAnsi="Times New Roman" w:cs="Times New Roman"/>
          <w:sz w:val="20"/>
          <w:szCs w:val="20"/>
        </w:rPr>
      </w:pPr>
    </w:p>
    <w:p w14:paraId="3F1E636F" w14:textId="77777777" w:rsidR="00992EFB" w:rsidRDefault="00992EFB" w:rsidP="006821CF">
      <w:pPr>
        <w:pStyle w:val="aff8"/>
        <w:spacing w:after="0" w:line="240" w:lineRule="auto"/>
        <w:contextualSpacing/>
        <w:jc w:val="center"/>
        <w:rPr>
          <w:rFonts w:ascii="Times New Roman" w:hAnsi="Times New Roman" w:cs="Times New Roman"/>
          <w:b/>
          <w:sz w:val="24"/>
          <w:szCs w:val="20"/>
        </w:rPr>
      </w:pPr>
    </w:p>
    <w:p w14:paraId="64F0F954" w14:textId="34C3303D" w:rsidR="006821CF" w:rsidRDefault="006821CF" w:rsidP="006821CF">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lastRenderedPageBreak/>
        <w:t xml:space="preserve">Перечень мероприятий </w:t>
      </w:r>
      <w:r w:rsidRPr="00580906">
        <w:rPr>
          <w:rFonts w:ascii="Times New Roman" w:hAnsi="Times New Roman" w:cs="Times New Roman"/>
          <w:b/>
          <w:color w:val="000000"/>
          <w:sz w:val="24"/>
          <w:szCs w:val="20"/>
          <w:shd w:val="clear" w:color="auto" w:fill="FFFFFF"/>
        </w:rPr>
        <w:t>подпрограммы</w:t>
      </w:r>
    </w:p>
    <w:p w14:paraId="0B9A08A6" w14:textId="77777777" w:rsidR="006821CF" w:rsidRPr="00580906" w:rsidRDefault="006821CF" w:rsidP="006821CF">
      <w:pPr>
        <w:pStyle w:val="aff8"/>
        <w:spacing w:after="0" w:line="240" w:lineRule="auto"/>
        <w:contextualSpacing/>
        <w:jc w:val="center"/>
        <w:rPr>
          <w:rFonts w:ascii="Times New Roman" w:hAnsi="Times New Roman" w:cs="Times New Roman"/>
          <w:b/>
          <w:sz w:val="24"/>
          <w:szCs w:val="20"/>
        </w:rPr>
      </w:pPr>
    </w:p>
    <w:tbl>
      <w:tblPr>
        <w:tblW w:w="15026" w:type="dxa"/>
        <w:tblInd w:w="108" w:type="dxa"/>
        <w:tblLayout w:type="fixed"/>
        <w:tblLook w:val="04A0" w:firstRow="1" w:lastRow="0" w:firstColumn="1" w:lastColumn="0" w:noHBand="0" w:noVBand="1"/>
      </w:tblPr>
      <w:tblGrid>
        <w:gridCol w:w="548"/>
        <w:gridCol w:w="4130"/>
        <w:gridCol w:w="992"/>
        <w:gridCol w:w="1560"/>
        <w:gridCol w:w="850"/>
        <w:gridCol w:w="709"/>
        <w:gridCol w:w="709"/>
        <w:gridCol w:w="708"/>
        <w:gridCol w:w="709"/>
        <w:gridCol w:w="709"/>
        <w:gridCol w:w="1843"/>
        <w:gridCol w:w="1559"/>
      </w:tblGrid>
      <w:tr w:rsidR="006821CF" w:rsidRPr="009A7586" w14:paraId="7C3EE9F1" w14:textId="77777777" w:rsidTr="002916E1">
        <w:trPr>
          <w:trHeight w:val="172"/>
        </w:trPr>
        <w:tc>
          <w:tcPr>
            <w:tcW w:w="548" w:type="dxa"/>
            <w:vMerge w:val="restart"/>
            <w:tcBorders>
              <w:top w:val="single" w:sz="4" w:space="0" w:color="auto"/>
              <w:left w:val="single" w:sz="4" w:space="0" w:color="auto"/>
              <w:bottom w:val="single" w:sz="4" w:space="0" w:color="auto"/>
              <w:right w:val="single" w:sz="4" w:space="0" w:color="auto"/>
            </w:tcBorders>
          </w:tcPr>
          <w:p w14:paraId="2F4A88D2" w14:textId="77777777" w:rsidR="006821CF" w:rsidRPr="009A7586" w:rsidRDefault="006821CF" w:rsidP="00E82AB1">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14:paraId="596FA2D3" w14:textId="77777777" w:rsidR="006821CF" w:rsidRPr="009A7586" w:rsidRDefault="006821CF" w:rsidP="00E82AB1">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4130" w:type="dxa"/>
            <w:vMerge w:val="restart"/>
            <w:tcBorders>
              <w:top w:val="single" w:sz="4" w:space="0" w:color="auto"/>
              <w:left w:val="single" w:sz="4" w:space="0" w:color="auto"/>
              <w:bottom w:val="single" w:sz="4" w:space="0" w:color="auto"/>
              <w:right w:val="single" w:sz="4" w:space="0" w:color="auto"/>
            </w:tcBorders>
          </w:tcPr>
          <w:p w14:paraId="2AC65DE2"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170C69CA" w14:textId="77777777" w:rsidR="006821CF" w:rsidRPr="009A7586" w:rsidRDefault="006821CF" w:rsidP="00E82AB1">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tcPr>
          <w:p w14:paraId="5243372F"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850" w:type="dxa"/>
            <w:vMerge w:val="restart"/>
            <w:tcBorders>
              <w:top w:val="single" w:sz="4" w:space="0" w:color="auto"/>
              <w:left w:val="single" w:sz="4" w:space="0" w:color="auto"/>
              <w:bottom w:val="single" w:sz="4" w:space="0" w:color="auto"/>
              <w:right w:val="single" w:sz="4" w:space="0" w:color="auto"/>
            </w:tcBorders>
          </w:tcPr>
          <w:p w14:paraId="77A8E6E1"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544" w:type="dxa"/>
            <w:gridSpan w:val="5"/>
            <w:tcBorders>
              <w:top w:val="single" w:sz="4" w:space="0" w:color="auto"/>
              <w:left w:val="single" w:sz="4" w:space="0" w:color="auto"/>
              <w:bottom w:val="single" w:sz="4" w:space="0" w:color="auto"/>
              <w:right w:val="single" w:sz="4" w:space="0" w:color="auto"/>
            </w:tcBorders>
          </w:tcPr>
          <w:p w14:paraId="25AE39A7" w14:textId="77777777" w:rsidR="006821CF" w:rsidRPr="009A7586" w:rsidRDefault="006821CF" w:rsidP="00A358A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843" w:type="dxa"/>
            <w:vMerge w:val="restart"/>
            <w:tcBorders>
              <w:top w:val="single" w:sz="4" w:space="0" w:color="auto"/>
              <w:left w:val="single" w:sz="4" w:space="0" w:color="auto"/>
              <w:bottom w:val="single" w:sz="4" w:space="0" w:color="auto"/>
              <w:right w:val="single" w:sz="4" w:space="0" w:color="auto"/>
            </w:tcBorders>
          </w:tcPr>
          <w:p w14:paraId="27E69582"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1559" w:type="dxa"/>
            <w:vMerge w:val="restart"/>
            <w:tcBorders>
              <w:top w:val="single" w:sz="4" w:space="0" w:color="auto"/>
              <w:left w:val="single" w:sz="4" w:space="0" w:color="auto"/>
              <w:bottom w:val="single" w:sz="4" w:space="0" w:color="auto"/>
              <w:right w:val="single" w:sz="4" w:space="0" w:color="auto"/>
            </w:tcBorders>
          </w:tcPr>
          <w:p w14:paraId="54026DE6"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6821CF" w:rsidRPr="009A7586" w14:paraId="01BA4DB8" w14:textId="77777777" w:rsidTr="002916E1">
        <w:tc>
          <w:tcPr>
            <w:tcW w:w="548" w:type="dxa"/>
            <w:vMerge/>
            <w:tcBorders>
              <w:top w:val="single" w:sz="4" w:space="0" w:color="auto"/>
              <w:left w:val="single" w:sz="4" w:space="0" w:color="auto"/>
              <w:bottom w:val="single" w:sz="4" w:space="0" w:color="auto"/>
              <w:right w:val="single" w:sz="4" w:space="0" w:color="auto"/>
            </w:tcBorders>
          </w:tcPr>
          <w:p w14:paraId="14A1B724"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4130" w:type="dxa"/>
            <w:vMerge/>
            <w:tcBorders>
              <w:top w:val="single" w:sz="4" w:space="0" w:color="auto"/>
              <w:left w:val="single" w:sz="4" w:space="0" w:color="auto"/>
              <w:bottom w:val="single" w:sz="4" w:space="0" w:color="auto"/>
              <w:right w:val="single" w:sz="4" w:space="0" w:color="auto"/>
            </w:tcBorders>
          </w:tcPr>
          <w:p w14:paraId="1AFBABD5"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3FBD65B"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tcPr>
          <w:p w14:paraId="2F5B41F1"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14:paraId="5AFD8F12"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14:paraId="4C667B2F"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14:paraId="12908528"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4D510328"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14:paraId="37F2F524"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14:paraId="7EB33739"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14:paraId="3C5A7B0C"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762F4037"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14:paraId="0DBF7B6A"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05EE47AF"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14:paraId="2140C491"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843" w:type="dxa"/>
            <w:vMerge/>
            <w:tcBorders>
              <w:top w:val="single" w:sz="4" w:space="0" w:color="auto"/>
              <w:left w:val="single" w:sz="4" w:space="0" w:color="auto"/>
              <w:bottom w:val="single" w:sz="4" w:space="0" w:color="auto"/>
              <w:right w:val="single" w:sz="4" w:space="0" w:color="auto"/>
            </w:tcBorders>
          </w:tcPr>
          <w:p w14:paraId="4CC1A6CC"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C28BBD2" w14:textId="77777777" w:rsidR="006821CF" w:rsidRPr="009A7586"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6821CF" w:rsidRPr="009A7586" w14:paraId="624CDB49" w14:textId="77777777" w:rsidTr="002916E1">
        <w:trPr>
          <w:trHeight w:val="299"/>
        </w:trPr>
        <w:tc>
          <w:tcPr>
            <w:tcW w:w="548" w:type="dxa"/>
            <w:tcBorders>
              <w:top w:val="single" w:sz="4" w:space="0" w:color="auto"/>
              <w:left w:val="single" w:sz="4" w:space="0" w:color="auto"/>
              <w:bottom w:val="single" w:sz="4" w:space="0" w:color="auto"/>
              <w:right w:val="single" w:sz="4" w:space="0" w:color="auto"/>
            </w:tcBorders>
          </w:tcPr>
          <w:p w14:paraId="63444AEE" w14:textId="77777777" w:rsidR="006821CF" w:rsidRPr="009A7586" w:rsidRDefault="006821CF" w:rsidP="00E82AB1">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4130" w:type="dxa"/>
            <w:tcBorders>
              <w:top w:val="single" w:sz="4" w:space="0" w:color="auto"/>
              <w:left w:val="single" w:sz="4" w:space="0" w:color="auto"/>
              <w:bottom w:val="single" w:sz="4" w:space="0" w:color="auto"/>
              <w:right w:val="single" w:sz="4" w:space="0" w:color="auto"/>
            </w:tcBorders>
          </w:tcPr>
          <w:p w14:paraId="4DFB8A6B"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45FA0250"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560" w:type="dxa"/>
            <w:tcBorders>
              <w:top w:val="single" w:sz="4" w:space="0" w:color="auto"/>
              <w:left w:val="single" w:sz="4" w:space="0" w:color="auto"/>
              <w:bottom w:val="single" w:sz="4" w:space="0" w:color="auto"/>
              <w:right w:val="single" w:sz="4" w:space="0" w:color="auto"/>
            </w:tcBorders>
          </w:tcPr>
          <w:p w14:paraId="23378FEE"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14:paraId="25996146"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09" w:type="dxa"/>
            <w:tcBorders>
              <w:top w:val="single" w:sz="4" w:space="0" w:color="auto"/>
              <w:left w:val="single" w:sz="4" w:space="0" w:color="auto"/>
              <w:bottom w:val="single" w:sz="4" w:space="0" w:color="auto"/>
              <w:right w:val="single" w:sz="4" w:space="0" w:color="auto"/>
            </w:tcBorders>
          </w:tcPr>
          <w:p w14:paraId="08357CAC"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709" w:type="dxa"/>
            <w:tcBorders>
              <w:top w:val="single" w:sz="4" w:space="0" w:color="auto"/>
              <w:left w:val="single" w:sz="4" w:space="0" w:color="auto"/>
              <w:bottom w:val="single" w:sz="4" w:space="0" w:color="auto"/>
              <w:right w:val="single" w:sz="4" w:space="0" w:color="auto"/>
            </w:tcBorders>
          </w:tcPr>
          <w:p w14:paraId="06FC757B"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8" w:type="dxa"/>
            <w:tcBorders>
              <w:top w:val="single" w:sz="4" w:space="0" w:color="auto"/>
              <w:left w:val="single" w:sz="4" w:space="0" w:color="auto"/>
              <w:bottom w:val="single" w:sz="4" w:space="0" w:color="auto"/>
              <w:right w:val="single" w:sz="4" w:space="0" w:color="auto"/>
            </w:tcBorders>
          </w:tcPr>
          <w:p w14:paraId="1E339C7E"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709" w:type="dxa"/>
            <w:tcBorders>
              <w:top w:val="single" w:sz="4" w:space="0" w:color="auto"/>
              <w:left w:val="single" w:sz="4" w:space="0" w:color="auto"/>
              <w:bottom w:val="single" w:sz="4" w:space="0" w:color="auto"/>
              <w:right w:val="single" w:sz="4" w:space="0" w:color="auto"/>
            </w:tcBorders>
          </w:tcPr>
          <w:p w14:paraId="3D075914"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14:paraId="5DF11CCB"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0</w:t>
            </w:r>
          </w:p>
        </w:tc>
        <w:tc>
          <w:tcPr>
            <w:tcW w:w="1843" w:type="dxa"/>
            <w:tcBorders>
              <w:top w:val="single" w:sz="4" w:space="0" w:color="auto"/>
              <w:left w:val="single" w:sz="4" w:space="0" w:color="auto"/>
              <w:bottom w:val="single" w:sz="4" w:space="0" w:color="auto"/>
              <w:right w:val="single" w:sz="4" w:space="0" w:color="auto"/>
            </w:tcBorders>
          </w:tcPr>
          <w:p w14:paraId="05EA915C"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tcPr>
          <w:p w14:paraId="12D72255" w14:textId="77777777" w:rsidR="006821CF" w:rsidRPr="009A7586"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2</w:t>
            </w:r>
          </w:p>
        </w:tc>
      </w:tr>
      <w:tr w:rsidR="00B523BA" w:rsidRPr="009A7586" w14:paraId="509F3BA1" w14:textId="77777777" w:rsidTr="002916E1">
        <w:trPr>
          <w:trHeight w:val="144"/>
        </w:trPr>
        <w:tc>
          <w:tcPr>
            <w:tcW w:w="548" w:type="dxa"/>
            <w:vMerge w:val="restart"/>
            <w:tcBorders>
              <w:top w:val="single" w:sz="4" w:space="0" w:color="auto"/>
              <w:left w:val="single" w:sz="4" w:space="0" w:color="auto"/>
              <w:right w:val="single" w:sz="4" w:space="0" w:color="auto"/>
            </w:tcBorders>
          </w:tcPr>
          <w:p w14:paraId="39857981" w14:textId="77777777" w:rsidR="00B523BA" w:rsidRPr="009A7586" w:rsidRDefault="00B523BA" w:rsidP="00B523BA">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w:t>
            </w:r>
          </w:p>
        </w:tc>
        <w:tc>
          <w:tcPr>
            <w:tcW w:w="4130" w:type="dxa"/>
            <w:vMerge w:val="restart"/>
            <w:tcBorders>
              <w:top w:val="single" w:sz="4" w:space="0" w:color="auto"/>
              <w:left w:val="single" w:sz="4" w:space="0" w:color="auto"/>
              <w:right w:val="single" w:sz="4" w:space="0" w:color="auto"/>
            </w:tcBorders>
          </w:tcPr>
          <w:p w14:paraId="5C4F7824" w14:textId="77777777" w:rsidR="00B523BA" w:rsidRDefault="00B523BA" w:rsidP="00B523BA">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r w:rsidRPr="00DB5AC8">
              <w:rPr>
                <w:rFonts w:ascii="Times New Roman" w:eastAsiaTheme="minorEastAsia" w:hAnsi="Times New Roman" w:cs="Times New Roman"/>
                <w:bCs/>
                <w:i/>
                <w:iCs/>
                <w:sz w:val="20"/>
                <w:szCs w:val="20"/>
                <w:lang w:eastAsia="ru-RU"/>
              </w:rPr>
              <w:t>Основное мероприятие 01</w:t>
            </w:r>
          </w:p>
          <w:p w14:paraId="5093189D" w14:textId="6FC0D92A" w:rsidR="00B523BA" w:rsidRPr="009A7586" w:rsidRDefault="00B523BA" w:rsidP="00B523BA">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профессионального развития муниципаль</w:t>
            </w:r>
            <w:r>
              <w:rPr>
                <w:rFonts w:ascii="Times New Roman" w:eastAsiaTheme="minorEastAsia" w:hAnsi="Times New Roman" w:cs="Times New Roman"/>
                <w:sz w:val="20"/>
                <w:szCs w:val="20"/>
                <w:lang w:eastAsia="ru-RU"/>
              </w:rPr>
              <w:t>ных служащих Московской области</w:t>
            </w:r>
          </w:p>
        </w:tc>
        <w:tc>
          <w:tcPr>
            <w:tcW w:w="992" w:type="dxa"/>
            <w:vMerge w:val="restart"/>
            <w:tcBorders>
              <w:top w:val="single" w:sz="4" w:space="0" w:color="auto"/>
              <w:left w:val="single" w:sz="4" w:space="0" w:color="auto"/>
              <w:right w:val="single" w:sz="4" w:space="0" w:color="auto"/>
            </w:tcBorders>
          </w:tcPr>
          <w:p w14:paraId="36241534"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214E4163" w14:textId="77777777" w:rsidR="00B523BA" w:rsidRPr="009A7586" w:rsidRDefault="00B523BA"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522F301B" w14:textId="3D33FFE9" w:rsidR="00B523BA" w:rsidRPr="006B1869" w:rsidRDefault="00690312" w:rsidP="0069031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77555E09" w14:textId="77777777" w:rsidR="00B523BA" w:rsidRPr="009A7586" w:rsidRDefault="00B523BA" w:rsidP="00B523B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2105847F" w14:textId="69E66D3C"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6BB8AE1D" w14:textId="1125EFCC"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26FC6E4C" w14:textId="30D352F7"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3D20127B" w14:textId="68CE715E"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1271CD5B"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32DFD947"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B5AC8" w:rsidRPr="009A7586" w14:paraId="33918837" w14:textId="77777777" w:rsidTr="002916E1">
        <w:trPr>
          <w:trHeight w:val="330"/>
        </w:trPr>
        <w:tc>
          <w:tcPr>
            <w:tcW w:w="548" w:type="dxa"/>
            <w:vMerge/>
            <w:tcBorders>
              <w:left w:val="single" w:sz="4" w:space="0" w:color="auto"/>
              <w:right w:val="single" w:sz="4" w:space="0" w:color="auto"/>
            </w:tcBorders>
          </w:tcPr>
          <w:p w14:paraId="1E7D427A" w14:textId="77777777" w:rsidR="00DB5AC8" w:rsidRPr="009A7586" w:rsidRDefault="00DB5AC8" w:rsidP="00792F33">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66C163D" w14:textId="77777777" w:rsidR="00DB5AC8" w:rsidRPr="00DB5AC8" w:rsidRDefault="00DB5AC8" w:rsidP="00792F33">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3B9E0CC9"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395D40B4" w14:textId="20626AC5" w:rsidR="00DB5AC8" w:rsidRPr="009A7586" w:rsidRDefault="00DB5AC8"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49881062" w14:textId="159FCAFF"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3E95506" w14:textId="2E3B5B19" w:rsidR="00DB5AC8" w:rsidRDefault="00DB5AC8" w:rsidP="007A3057">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96F7D5B" w14:textId="3622AC58"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528CC0C" w14:textId="6B3A72C6"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928C6D7" w14:textId="3C5208B8"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C61282F" w14:textId="32255F2D"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264F5324" w14:textId="77777777" w:rsidR="00DB5AC8" w:rsidRPr="009A7586" w:rsidRDefault="00DB5AC8" w:rsidP="00792F33">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C354B2B"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B5AC8" w:rsidRPr="009A7586" w14:paraId="38D09FD1" w14:textId="77777777" w:rsidTr="002916E1">
        <w:trPr>
          <w:trHeight w:val="392"/>
        </w:trPr>
        <w:tc>
          <w:tcPr>
            <w:tcW w:w="548" w:type="dxa"/>
            <w:vMerge/>
            <w:tcBorders>
              <w:left w:val="single" w:sz="4" w:space="0" w:color="auto"/>
              <w:right w:val="single" w:sz="4" w:space="0" w:color="auto"/>
            </w:tcBorders>
          </w:tcPr>
          <w:p w14:paraId="51147311" w14:textId="77777777" w:rsidR="00DB5AC8" w:rsidRPr="009A7586" w:rsidRDefault="00DB5AC8" w:rsidP="00792F33">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188F4392" w14:textId="77777777" w:rsidR="00DB5AC8" w:rsidRPr="00DB5AC8" w:rsidRDefault="00DB5AC8" w:rsidP="00792F33">
            <w:pPr>
              <w:widowControl w:val="0"/>
              <w:autoSpaceDE w:val="0"/>
              <w:autoSpaceDN w:val="0"/>
              <w:adjustRightInd w:val="0"/>
              <w:spacing w:after="0" w:line="240" w:lineRule="auto"/>
              <w:jc w:val="both"/>
              <w:rPr>
                <w:rFonts w:ascii="Times New Roman" w:eastAsiaTheme="minorEastAsia" w:hAnsi="Times New Roman" w:cs="Times New Roman"/>
                <w:bCs/>
                <w:i/>
                <w:iCs/>
                <w:sz w:val="20"/>
                <w:szCs w:val="20"/>
                <w:lang w:eastAsia="ru-RU"/>
              </w:rPr>
            </w:pPr>
          </w:p>
        </w:tc>
        <w:tc>
          <w:tcPr>
            <w:tcW w:w="992" w:type="dxa"/>
            <w:vMerge/>
            <w:tcBorders>
              <w:left w:val="single" w:sz="4" w:space="0" w:color="auto"/>
              <w:right w:val="single" w:sz="4" w:space="0" w:color="auto"/>
            </w:tcBorders>
          </w:tcPr>
          <w:p w14:paraId="4B1FFD33"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5415A1B" w14:textId="3DF6F872" w:rsidR="00DB5AC8" w:rsidRPr="009A7586" w:rsidRDefault="00DB5AC8"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572A89B6" w14:textId="5EC0FD24"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5F1E509" w14:textId="2CBC25F8" w:rsidR="00DB5AC8" w:rsidRDefault="00DB5AC8" w:rsidP="007A3057">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BEC3C8B" w14:textId="49097768"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0DB9C21" w14:textId="0B36A23B"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4016CBC" w14:textId="49FA75EB"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5B564D3" w14:textId="288A92F6" w:rsidR="00DB5AC8" w:rsidRPr="006B1869" w:rsidRDefault="00DB5AC8"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4AE9EEA9" w14:textId="77777777" w:rsidR="00DB5AC8" w:rsidRPr="009A7586" w:rsidRDefault="00DB5AC8" w:rsidP="00792F33">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B75948D"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B523BA" w:rsidRPr="009A7586" w14:paraId="1AA075B2" w14:textId="77777777" w:rsidTr="002916E1">
        <w:trPr>
          <w:trHeight w:val="950"/>
        </w:trPr>
        <w:tc>
          <w:tcPr>
            <w:tcW w:w="548" w:type="dxa"/>
            <w:vMerge/>
            <w:tcBorders>
              <w:left w:val="single" w:sz="4" w:space="0" w:color="auto"/>
              <w:right w:val="single" w:sz="4" w:space="0" w:color="auto"/>
            </w:tcBorders>
          </w:tcPr>
          <w:p w14:paraId="07BF6A3B" w14:textId="77777777" w:rsidR="00B523BA" w:rsidRPr="009A7586" w:rsidRDefault="00B523BA" w:rsidP="00B523BA">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55B0BA2" w14:textId="77777777" w:rsidR="00B523BA" w:rsidRPr="009A7586" w:rsidRDefault="00B523BA" w:rsidP="00B523BA">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20DA3A84"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6F03ACAC" w14:textId="77777777" w:rsidR="00B523BA" w:rsidRPr="009A7586" w:rsidRDefault="00B523BA"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7B0430B3" w14:textId="6E18D4C9" w:rsidR="00B523BA" w:rsidRPr="006B1869" w:rsidRDefault="00690312" w:rsidP="0069031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6ACD4AB8" w14:textId="77777777" w:rsidR="00B523BA" w:rsidRPr="009A7586" w:rsidRDefault="00B523BA" w:rsidP="00B523B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60B8733F" w14:textId="49FAF103"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1F2A2236" w14:textId="65ED1E14"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2E6F41CB" w14:textId="455ABDF3"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D3BC9DB" w14:textId="4299B544"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79BBD0D7"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3547B2BB"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DB5AC8" w:rsidRPr="009A7586" w14:paraId="710261EC" w14:textId="77777777" w:rsidTr="002916E1">
        <w:trPr>
          <w:trHeight w:val="469"/>
        </w:trPr>
        <w:tc>
          <w:tcPr>
            <w:tcW w:w="548" w:type="dxa"/>
            <w:vMerge/>
            <w:tcBorders>
              <w:left w:val="single" w:sz="4" w:space="0" w:color="auto"/>
              <w:bottom w:val="single" w:sz="4" w:space="0" w:color="auto"/>
              <w:right w:val="single" w:sz="4" w:space="0" w:color="auto"/>
            </w:tcBorders>
          </w:tcPr>
          <w:p w14:paraId="1BC81EBA" w14:textId="77777777" w:rsidR="00DB5AC8" w:rsidRPr="009A7586" w:rsidRDefault="00DB5AC8" w:rsidP="00792F33">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674F75BF" w14:textId="77777777" w:rsidR="00DB5AC8" w:rsidRPr="009A7586" w:rsidRDefault="00DB5AC8" w:rsidP="00792F3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6E6518B8"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3772401B" w14:textId="65C187A0" w:rsidR="00DB5AC8" w:rsidRPr="009A7586" w:rsidRDefault="007A3057"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35122FFD" w14:textId="56B0C482" w:rsidR="00DB5AC8"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5C7D122" w14:textId="566F9ECB" w:rsidR="00DB5AC8" w:rsidRDefault="007A3057" w:rsidP="007A3057">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DAEBF1F" w14:textId="132BBD59" w:rsidR="00DB5AC8"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3E6E3D3" w14:textId="100BAC84" w:rsidR="00DB5AC8"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BBEEE24" w14:textId="2AE60BBC" w:rsidR="00DB5AC8"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6C2C8C7" w14:textId="565D0596" w:rsidR="00DB5AC8"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499D2AC5"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2D7EB56A" w14:textId="77777777" w:rsidR="00DB5AC8" w:rsidRPr="009A7586" w:rsidRDefault="00DB5AC8" w:rsidP="00792F3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B523BA" w:rsidRPr="009A7586" w14:paraId="431416FA" w14:textId="77777777" w:rsidTr="002916E1">
        <w:trPr>
          <w:trHeight w:val="106"/>
        </w:trPr>
        <w:tc>
          <w:tcPr>
            <w:tcW w:w="548" w:type="dxa"/>
            <w:vMerge w:val="restart"/>
            <w:tcBorders>
              <w:top w:val="single" w:sz="4" w:space="0" w:color="auto"/>
              <w:left w:val="single" w:sz="4" w:space="0" w:color="auto"/>
              <w:right w:val="single" w:sz="4" w:space="0" w:color="auto"/>
            </w:tcBorders>
          </w:tcPr>
          <w:p w14:paraId="18CFE543" w14:textId="77777777" w:rsidR="00B523BA" w:rsidRPr="009A7586" w:rsidRDefault="00B523BA" w:rsidP="00B523BA">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4130" w:type="dxa"/>
            <w:vMerge w:val="restart"/>
            <w:tcBorders>
              <w:top w:val="single" w:sz="4" w:space="0" w:color="auto"/>
              <w:left w:val="single" w:sz="4" w:space="0" w:color="auto"/>
              <w:right w:val="single" w:sz="4" w:space="0" w:color="auto"/>
            </w:tcBorders>
          </w:tcPr>
          <w:p w14:paraId="7A9B0CA2" w14:textId="77777777" w:rsidR="00B523BA" w:rsidRPr="009A7586" w:rsidRDefault="00B523BA" w:rsidP="00B523BA">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01.01</w:t>
            </w:r>
            <w:r>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Pr>
                <w:rFonts w:ascii="Times New Roman" w:eastAsiaTheme="minorEastAsia" w:hAnsi="Times New Roman" w:cs="Times New Roman"/>
                <w:sz w:val="20"/>
                <w:szCs w:val="20"/>
                <w:lang w:eastAsia="ru-RU"/>
              </w:rPr>
              <w:t xml:space="preserve"> и обмену опытом специалистов</w:t>
            </w:r>
          </w:p>
        </w:tc>
        <w:tc>
          <w:tcPr>
            <w:tcW w:w="992" w:type="dxa"/>
            <w:vMerge w:val="restart"/>
            <w:tcBorders>
              <w:top w:val="single" w:sz="4" w:space="0" w:color="auto"/>
              <w:left w:val="single" w:sz="4" w:space="0" w:color="auto"/>
              <w:right w:val="single" w:sz="4" w:space="0" w:color="auto"/>
            </w:tcBorders>
          </w:tcPr>
          <w:p w14:paraId="2940A621" w14:textId="77777777" w:rsidR="00B523BA" w:rsidRPr="009A7586" w:rsidRDefault="00B523BA" w:rsidP="00B523BA">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560" w:type="dxa"/>
            <w:tcBorders>
              <w:top w:val="single" w:sz="4" w:space="0" w:color="auto"/>
              <w:left w:val="single" w:sz="4" w:space="0" w:color="auto"/>
              <w:bottom w:val="single" w:sz="4" w:space="0" w:color="auto"/>
              <w:right w:val="single" w:sz="4" w:space="0" w:color="auto"/>
            </w:tcBorders>
          </w:tcPr>
          <w:p w14:paraId="3031FC75" w14:textId="77777777" w:rsidR="00B523BA" w:rsidRPr="009A7586" w:rsidRDefault="00B523BA"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08AEDE63" w14:textId="10E6F838" w:rsidR="00B523BA" w:rsidRPr="006B1869" w:rsidRDefault="00690312" w:rsidP="0069031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37963330" w14:textId="77777777" w:rsidR="00B523BA" w:rsidRPr="009A7586" w:rsidRDefault="00B523BA" w:rsidP="00B523B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18368D42" w14:textId="124125A0"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7FD5E820" w14:textId="0475B7F7"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4C371AF2" w14:textId="4F7125F1"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911918C" w14:textId="44CA8996"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val="restart"/>
            <w:tcBorders>
              <w:top w:val="single" w:sz="4" w:space="0" w:color="auto"/>
              <w:left w:val="single" w:sz="4" w:space="0" w:color="auto"/>
              <w:right w:val="single" w:sz="4" w:space="0" w:color="auto"/>
            </w:tcBorders>
          </w:tcPr>
          <w:p w14:paraId="3209ADAF"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559" w:type="dxa"/>
            <w:vMerge w:val="restart"/>
            <w:tcBorders>
              <w:top w:val="single" w:sz="4" w:space="0" w:color="auto"/>
              <w:left w:val="single" w:sz="4" w:space="0" w:color="auto"/>
              <w:right w:val="single" w:sz="4" w:space="0" w:color="auto"/>
            </w:tcBorders>
          </w:tcPr>
          <w:p w14:paraId="3858D5F0" w14:textId="122B09F2"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8C3CE2">
              <w:rPr>
                <w:rFonts w:ascii="Times New Roman" w:eastAsiaTheme="minorEastAsia" w:hAnsi="Times New Roman" w:cs="Times New Roman"/>
                <w:sz w:val="20"/>
                <w:szCs w:val="20"/>
                <w:lang w:eastAsia="ru-RU"/>
              </w:rPr>
              <w:t>Обучение, переобучение, повышение квалификации сотрудников администрации</w:t>
            </w:r>
          </w:p>
        </w:tc>
      </w:tr>
      <w:tr w:rsidR="007A3057" w:rsidRPr="009A7586" w14:paraId="739BD048" w14:textId="77777777" w:rsidTr="002916E1">
        <w:trPr>
          <w:trHeight w:val="615"/>
        </w:trPr>
        <w:tc>
          <w:tcPr>
            <w:tcW w:w="548" w:type="dxa"/>
            <w:vMerge/>
            <w:tcBorders>
              <w:left w:val="single" w:sz="4" w:space="0" w:color="auto"/>
              <w:right w:val="single" w:sz="4" w:space="0" w:color="auto"/>
            </w:tcBorders>
          </w:tcPr>
          <w:p w14:paraId="7CF128FC" w14:textId="77777777" w:rsidR="007A3057" w:rsidRDefault="007A3057" w:rsidP="007A3057">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4ABE44DB" w14:textId="77777777" w:rsidR="007A3057" w:rsidRPr="00DB5AC8" w:rsidRDefault="007A3057" w:rsidP="007A3057">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00647030" w14:textId="77777777" w:rsidR="007A3057" w:rsidRPr="009A7586" w:rsidRDefault="007A3057" w:rsidP="007A3057">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83080C2" w14:textId="28561A64" w:rsidR="007A3057" w:rsidRPr="009A7586" w:rsidRDefault="007A3057"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67C86978" w14:textId="40357CA6"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E830467" w14:textId="5EFBCCA9" w:rsidR="007A3057" w:rsidRDefault="007A3057" w:rsidP="007A3057">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34C94CB" w14:textId="7CE75FDC"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BF5247C" w14:textId="53556D69"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68582BC" w14:textId="0F5343F7"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AF55066" w14:textId="08632703"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001A1454" w14:textId="77777777" w:rsidR="007A3057" w:rsidRPr="009A7586" w:rsidRDefault="007A3057" w:rsidP="007A3057">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38A81A2" w14:textId="77777777" w:rsidR="007A3057" w:rsidRPr="008C3CE2" w:rsidRDefault="007A3057" w:rsidP="007A30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7A3057" w:rsidRPr="009A7586" w14:paraId="5E055E11" w14:textId="77777777" w:rsidTr="002916E1">
        <w:trPr>
          <w:trHeight w:val="675"/>
        </w:trPr>
        <w:tc>
          <w:tcPr>
            <w:tcW w:w="548" w:type="dxa"/>
            <w:vMerge/>
            <w:tcBorders>
              <w:left w:val="single" w:sz="4" w:space="0" w:color="auto"/>
              <w:right w:val="single" w:sz="4" w:space="0" w:color="auto"/>
            </w:tcBorders>
          </w:tcPr>
          <w:p w14:paraId="26EA8E90" w14:textId="77777777" w:rsidR="007A3057" w:rsidRDefault="007A3057" w:rsidP="007A3057">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F6BE822" w14:textId="77777777" w:rsidR="007A3057" w:rsidRPr="00DB5AC8" w:rsidRDefault="007A3057" w:rsidP="007A3057">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39B50E35" w14:textId="77777777" w:rsidR="007A3057" w:rsidRPr="009A7586" w:rsidRDefault="007A3057" w:rsidP="007A3057">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71EEE762" w14:textId="5A9A8BBE" w:rsidR="007A3057" w:rsidRPr="009A7586" w:rsidRDefault="007A3057"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752F9C86" w14:textId="18BD8A1B"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E94BFAF" w14:textId="3A67EE8C" w:rsidR="007A3057" w:rsidRDefault="007A3057" w:rsidP="007A3057">
            <w:pPr>
              <w:spacing w:after="0" w:line="240" w:lineRule="auto"/>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B8A71EA" w14:textId="4037484D"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94119F1" w14:textId="23DD8AD7"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8CF6D0" w14:textId="05241DEB"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7E54F3E" w14:textId="559C829B" w:rsidR="007A3057" w:rsidRPr="006B1869" w:rsidRDefault="007A3057" w:rsidP="007A3057">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631DFAE0" w14:textId="77777777" w:rsidR="007A3057" w:rsidRPr="009A7586" w:rsidRDefault="007A3057" w:rsidP="007A3057">
            <w:pPr>
              <w:widowControl w:val="0"/>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02E5F29" w14:textId="77777777" w:rsidR="007A3057" w:rsidRPr="008C3CE2" w:rsidRDefault="007A3057" w:rsidP="007A30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B523BA" w:rsidRPr="009A7586" w14:paraId="51DAB181" w14:textId="77777777" w:rsidTr="002916E1">
        <w:trPr>
          <w:trHeight w:val="930"/>
        </w:trPr>
        <w:tc>
          <w:tcPr>
            <w:tcW w:w="548" w:type="dxa"/>
            <w:vMerge/>
            <w:tcBorders>
              <w:left w:val="single" w:sz="4" w:space="0" w:color="auto"/>
              <w:right w:val="single" w:sz="4" w:space="0" w:color="auto"/>
            </w:tcBorders>
          </w:tcPr>
          <w:p w14:paraId="74C256E6" w14:textId="77777777" w:rsidR="00B523BA" w:rsidRPr="009A7586" w:rsidRDefault="00B523BA" w:rsidP="00B523BA">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5E8CACD7" w14:textId="77777777" w:rsidR="00B523BA" w:rsidRPr="009A7586" w:rsidRDefault="00B523BA" w:rsidP="00B523BA">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55CF948A"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7824335" w14:textId="77777777" w:rsidR="00B523BA" w:rsidRPr="009A7586" w:rsidRDefault="00B523BA"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7B591042" w14:textId="23B83D6A" w:rsidR="00B523BA" w:rsidRPr="00690312" w:rsidRDefault="00690312" w:rsidP="0069031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1578,5</w:t>
            </w:r>
          </w:p>
        </w:tc>
        <w:tc>
          <w:tcPr>
            <w:tcW w:w="709" w:type="dxa"/>
            <w:tcBorders>
              <w:top w:val="single" w:sz="4" w:space="0" w:color="auto"/>
              <w:left w:val="single" w:sz="4" w:space="0" w:color="auto"/>
              <w:bottom w:val="single" w:sz="4" w:space="0" w:color="auto"/>
              <w:right w:val="single" w:sz="4" w:space="0" w:color="auto"/>
            </w:tcBorders>
          </w:tcPr>
          <w:p w14:paraId="22D1A32C" w14:textId="77777777" w:rsidR="00B523BA" w:rsidRDefault="00B523BA" w:rsidP="00B523BA">
            <w:pPr>
              <w:jc w:val="center"/>
            </w:pPr>
            <w:r>
              <w:rPr>
                <w:rFonts w:ascii="Times New Roman" w:hAnsi="Times New Roman" w:cs="Times New Roman"/>
                <w:sz w:val="20"/>
                <w:szCs w:val="20"/>
              </w:rPr>
              <w:t>178,5</w:t>
            </w:r>
          </w:p>
        </w:tc>
        <w:tc>
          <w:tcPr>
            <w:tcW w:w="709" w:type="dxa"/>
            <w:tcBorders>
              <w:top w:val="single" w:sz="4" w:space="0" w:color="auto"/>
              <w:left w:val="single" w:sz="4" w:space="0" w:color="auto"/>
              <w:bottom w:val="single" w:sz="4" w:space="0" w:color="auto"/>
              <w:right w:val="single" w:sz="4" w:space="0" w:color="auto"/>
            </w:tcBorders>
          </w:tcPr>
          <w:p w14:paraId="5F6D97BD" w14:textId="34A28F30"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196,4</w:t>
            </w:r>
          </w:p>
        </w:tc>
        <w:tc>
          <w:tcPr>
            <w:tcW w:w="708" w:type="dxa"/>
            <w:tcBorders>
              <w:top w:val="single" w:sz="4" w:space="0" w:color="auto"/>
              <w:left w:val="single" w:sz="4" w:space="0" w:color="auto"/>
              <w:bottom w:val="single" w:sz="4" w:space="0" w:color="auto"/>
              <w:right w:val="single" w:sz="4" w:space="0" w:color="auto"/>
            </w:tcBorders>
          </w:tcPr>
          <w:p w14:paraId="0A6315D0" w14:textId="45D3DC1E"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16489279" w14:textId="64CB3283"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14:paraId="7927F17D" w14:textId="3E86344A" w:rsidR="00B523BA" w:rsidRPr="006B1869" w:rsidRDefault="00B523BA" w:rsidP="00B523BA">
            <w:pPr>
              <w:spacing w:after="0" w:line="240" w:lineRule="auto"/>
              <w:jc w:val="center"/>
              <w:rPr>
                <w:rFonts w:ascii="Times New Roman" w:hAnsi="Times New Roman" w:cs="Times New Roman"/>
                <w:sz w:val="20"/>
                <w:szCs w:val="20"/>
              </w:rPr>
            </w:pPr>
            <w:r w:rsidRPr="006B1869">
              <w:rPr>
                <w:rFonts w:ascii="Times New Roman" w:hAnsi="Times New Roman" w:cs="Times New Roman"/>
                <w:sz w:val="20"/>
                <w:szCs w:val="20"/>
              </w:rPr>
              <w:t>4</w:t>
            </w:r>
            <w:r>
              <w:rPr>
                <w:rFonts w:ascii="Times New Roman" w:hAnsi="Times New Roman" w:cs="Times New Roman"/>
                <w:sz w:val="20"/>
                <w:szCs w:val="20"/>
              </w:rPr>
              <w:t>01</w:t>
            </w:r>
            <w:r w:rsidRPr="006B1869">
              <w:rPr>
                <w:rFonts w:ascii="Times New Roman" w:hAnsi="Times New Roman" w:cs="Times New Roman"/>
                <w:sz w:val="20"/>
                <w:szCs w:val="20"/>
              </w:rPr>
              <w:t>,</w:t>
            </w:r>
            <w:r>
              <w:rPr>
                <w:rFonts w:ascii="Times New Roman" w:hAnsi="Times New Roman" w:cs="Times New Roman"/>
                <w:sz w:val="20"/>
                <w:szCs w:val="20"/>
              </w:rPr>
              <w:t>2</w:t>
            </w:r>
          </w:p>
        </w:tc>
        <w:tc>
          <w:tcPr>
            <w:tcW w:w="1843" w:type="dxa"/>
            <w:vMerge/>
            <w:tcBorders>
              <w:left w:val="single" w:sz="4" w:space="0" w:color="auto"/>
              <w:right w:val="single" w:sz="4" w:space="0" w:color="auto"/>
            </w:tcBorders>
          </w:tcPr>
          <w:p w14:paraId="0C6837D5"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15329DC1" w14:textId="77777777" w:rsidR="00B523BA" w:rsidRPr="009A7586" w:rsidRDefault="00B523BA" w:rsidP="00B523B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7A3057" w:rsidRPr="009A7586" w14:paraId="7111413F" w14:textId="77777777" w:rsidTr="002916E1">
        <w:trPr>
          <w:trHeight w:val="429"/>
        </w:trPr>
        <w:tc>
          <w:tcPr>
            <w:tcW w:w="548" w:type="dxa"/>
            <w:vMerge/>
            <w:tcBorders>
              <w:left w:val="single" w:sz="4" w:space="0" w:color="auto"/>
              <w:bottom w:val="single" w:sz="4" w:space="0" w:color="auto"/>
              <w:right w:val="single" w:sz="4" w:space="0" w:color="auto"/>
            </w:tcBorders>
          </w:tcPr>
          <w:p w14:paraId="573861C2" w14:textId="77777777" w:rsidR="007A3057" w:rsidRPr="009A7586" w:rsidRDefault="007A3057" w:rsidP="007A3057">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290B4318" w14:textId="77777777" w:rsidR="007A3057" w:rsidRPr="009A7586" w:rsidRDefault="007A3057" w:rsidP="007A3057">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3019AD9C" w14:textId="77777777" w:rsidR="007A3057" w:rsidRPr="009A7586" w:rsidRDefault="007A3057" w:rsidP="007A30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642614DC" w14:textId="7005ACE3" w:rsidR="007A3057" w:rsidRPr="009A7586" w:rsidRDefault="007A3057"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23FB17F0" w14:textId="5E32CBF7" w:rsidR="007A3057" w:rsidRPr="00A358A1" w:rsidRDefault="007A3057" w:rsidP="007A3057">
            <w:pPr>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2D207C2" w14:textId="5DC7B8E4" w:rsidR="007A3057" w:rsidRDefault="007A3057" w:rsidP="007A3057">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E8098CE" w14:textId="520CEDD3" w:rsidR="007A3057" w:rsidRPr="00A358A1" w:rsidRDefault="007A3057" w:rsidP="007A3057">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6731671" w14:textId="550CA02D" w:rsidR="007A3057" w:rsidRPr="00A358A1" w:rsidRDefault="007A3057" w:rsidP="007A3057">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830AD6A" w14:textId="6069C719" w:rsidR="007A3057" w:rsidRPr="00A358A1" w:rsidRDefault="007A3057" w:rsidP="007A3057">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E799678" w14:textId="5507E15F" w:rsidR="007A3057" w:rsidRPr="00A358A1" w:rsidRDefault="007A3057" w:rsidP="007A3057">
            <w:pPr>
              <w:spacing w:after="0" w:line="240" w:lineRule="auto"/>
              <w:jc w:val="center"/>
              <w:rPr>
                <w:rFonts w:ascii="Times New Roman" w:hAnsi="Times New Roman" w:cs="Times New Roman"/>
                <w:color w:val="FF0000"/>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498E6710" w14:textId="77777777" w:rsidR="007A3057" w:rsidRPr="009A7586" w:rsidRDefault="007A3057" w:rsidP="007A30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7714B92F" w14:textId="77777777" w:rsidR="007A3057" w:rsidRPr="009A7586" w:rsidRDefault="007A3057" w:rsidP="007A3057">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6B1869" w:rsidRPr="009A7586" w14:paraId="4270BC9C" w14:textId="77777777" w:rsidTr="004C637C">
        <w:trPr>
          <w:trHeight w:val="314"/>
        </w:trPr>
        <w:tc>
          <w:tcPr>
            <w:tcW w:w="548" w:type="dxa"/>
            <w:vMerge w:val="restart"/>
            <w:tcBorders>
              <w:top w:val="single" w:sz="4" w:space="0" w:color="auto"/>
              <w:left w:val="single" w:sz="4" w:space="0" w:color="auto"/>
              <w:right w:val="single" w:sz="4" w:space="0" w:color="auto"/>
            </w:tcBorders>
          </w:tcPr>
          <w:p w14:paraId="4DD88B23" w14:textId="77777777" w:rsidR="006B1869" w:rsidRPr="009A7586" w:rsidRDefault="006B1869" w:rsidP="00E82AB1">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4130" w:type="dxa"/>
            <w:vMerge w:val="restart"/>
            <w:tcBorders>
              <w:top w:val="single" w:sz="4" w:space="0" w:color="auto"/>
              <w:left w:val="single" w:sz="4" w:space="0" w:color="auto"/>
              <w:right w:val="single" w:sz="4" w:space="0" w:color="auto"/>
            </w:tcBorders>
          </w:tcPr>
          <w:p w14:paraId="6F87C259" w14:textId="77777777" w:rsidR="006B1869" w:rsidRDefault="006B1869" w:rsidP="00E82AB1">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DB5AC8">
              <w:rPr>
                <w:rFonts w:ascii="Times New Roman" w:eastAsiaTheme="minorEastAsia" w:hAnsi="Times New Roman" w:cs="Times New Roman"/>
                <w:i/>
                <w:iCs/>
                <w:sz w:val="20"/>
                <w:szCs w:val="20"/>
                <w:lang w:eastAsia="ru-RU"/>
              </w:rPr>
              <w:t>Мероприятие 01.02</w:t>
            </w:r>
            <w:r>
              <w:rPr>
                <w:rFonts w:ascii="Times New Roman" w:eastAsiaTheme="minorEastAsia" w:hAnsi="Times New Roman" w:cs="Times New Roman"/>
                <w:sz w:val="20"/>
                <w:szCs w:val="20"/>
                <w:lang w:eastAsia="ru-RU"/>
              </w:rPr>
              <w:t xml:space="preserve"> </w:t>
            </w:r>
          </w:p>
          <w:p w14:paraId="075E9F6D" w14:textId="14F58EA0" w:rsidR="006B1869" w:rsidRPr="009A7586" w:rsidRDefault="006B1869" w:rsidP="00E82AB1">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w:t>
            </w:r>
            <w:r>
              <w:rPr>
                <w:rFonts w:ascii="Times New Roman" w:eastAsiaTheme="minorEastAsia" w:hAnsi="Times New Roman" w:cs="Times New Roman"/>
                <w:sz w:val="20"/>
                <w:szCs w:val="20"/>
                <w:lang w:eastAsia="ru-RU"/>
              </w:rPr>
              <w:t xml:space="preserve"> </w:t>
            </w:r>
            <w:r w:rsidRPr="00DB5AC8">
              <w:rPr>
                <w:rFonts w:ascii="Times New Roman" w:hAnsi="Times New Roman" w:cs="Times New Roman"/>
                <w:iCs/>
                <w:sz w:val="20"/>
                <w:szCs w:val="20"/>
              </w:rPr>
              <w:t>и работников муниципальных учреждений</w:t>
            </w:r>
            <w:r w:rsidRPr="009A7586">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lastRenderedPageBreak/>
              <w:t>в т.ч. участие в кр</w:t>
            </w:r>
            <w:r>
              <w:rPr>
                <w:rFonts w:ascii="Times New Roman" w:eastAsiaTheme="minorEastAsia" w:hAnsi="Times New Roman" w:cs="Times New Roman"/>
                <w:sz w:val="20"/>
                <w:szCs w:val="20"/>
                <w:lang w:eastAsia="ru-RU"/>
              </w:rPr>
              <w:t>аткосрочных семинарах</w:t>
            </w:r>
          </w:p>
        </w:tc>
        <w:tc>
          <w:tcPr>
            <w:tcW w:w="992" w:type="dxa"/>
            <w:vMerge w:val="restart"/>
            <w:tcBorders>
              <w:top w:val="single" w:sz="4" w:space="0" w:color="auto"/>
              <w:left w:val="single" w:sz="4" w:space="0" w:color="auto"/>
              <w:right w:val="single" w:sz="4" w:space="0" w:color="auto"/>
            </w:tcBorders>
          </w:tcPr>
          <w:p w14:paraId="5416C6AD" w14:textId="77777777" w:rsidR="006B1869" w:rsidRPr="009A7586" w:rsidRDefault="006B1869" w:rsidP="00E82AB1">
            <w:pPr>
              <w:spacing w:after="0" w:line="240" w:lineRule="auto"/>
              <w:jc w:val="center"/>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lastRenderedPageBreak/>
              <w:t>2020-2024</w:t>
            </w:r>
          </w:p>
        </w:tc>
        <w:tc>
          <w:tcPr>
            <w:tcW w:w="1560" w:type="dxa"/>
            <w:tcBorders>
              <w:top w:val="single" w:sz="4" w:space="0" w:color="auto"/>
              <w:left w:val="single" w:sz="4" w:space="0" w:color="auto"/>
              <w:bottom w:val="single" w:sz="4" w:space="0" w:color="auto"/>
              <w:right w:val="single" w:sz="4" w:space="0" w:color="auto"/>
            </w:tcBorders>
          </w:tcPr>
          <w:p w14:paraId="08D0CFE4" w14:textId="77777777" w:rsidR="006B1869" w:rsidRPr="009A7586" w:rsidRDefault="006B1869"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14:paraId="4DC406AA" w14:textId="01F5E2AA" w:rsidR="006B1869" w:rsidRPr="006B1869"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440815F"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9AFFCA4" w14:textId="77777777" w:rsidR="006B1869" w:rsidRDefault="006B1869" w:rsidP="006B1869">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1F7C0568"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3E83AD9"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F268F65" w14:textId="77777777" w:rsidR="006B1869" w:rsidRDefault="006B1869" w:rsidP="006B1869">
            <w:pPr>
              <w:jc w:val="center"/>
            </w:pPr>
            <w:r w:rsidRPr="001B3EEE">
              <w:rPr>
                <w:rFonts w:ascii="Times New Roman" w:hAnsi="Times New Roman" w:cs="Times New Roman"/>
                <w:sz w:val="20"/>
                <w:szCs w:val="20"/>
              </w:rPr>
              <w:t>0,0</w:t>
            </w:r>
          </w:p>
        </w:tc>
        <w:tc>
          <w:tcPr>
            <w:tcW w:w="1843" w:type="dxa"/>
            <w:vMerge w:val="restart"/>
            <w:tcBorders>
              <w:top w:val="single" w:sz="4" w:space="0" w:color="auto"/>
              <w:left w:val="single" w:sz="4" w:space="0" w:color="auto"/>
              <w:right w:val="single" w:sz="4" w:space="0" w:color="auto"/>
            </w:tcBorders>
          </w:tcPr>
          <w:p w14:paraId="7557D334"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Отдел кадров и муниципальной службы и органы администрации с </w:t>
            </w:r>
            <w:r w:rsidRPr="009A7586">
              <w:rPr>
                <w:rFonts w:ascii="Times New Roman" w:eastAsiaTheme="minorEastAsia" w:hAnsi="Times New Roman" w:cs="Times New Roman"/>
                <w:sz w:val="20"/>
                <w:szCs w:val="20"/>
                <w:lang w:eastAsia="ru-RU"/>
              </w:rPr>
              <w:lastRenderedPageBreak/>
              <w:t>правом юридического лица</w:t>
            </w:r>
          </w:p>
        </w:tc>
        <w:tc>
          <w:tcPr>
            <w:tcW w:w="1559" w:type="dxa"/>
            <w:vMerge w:val="restart"/>
            <w:tcBorders>
              <w:top w:val="single" w:sz="4" w:space="0" w:color="auto"/>
              <w:left w:val="single" w:sz="4" w:space="0" w:color="auto"/>
              <w:right w:val="single" w:sz="4" w:space="0" w:color="auto"/>
            </w:tcBorders>
          </w:tcPr>
          <w:p w14:paraId="454E76F7"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E36ABFB"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6B1869" w:rsidRPr="009A7586" w14:paraId="20422A06" w14:textId="77777777" w:rsidTr="002916E1">
        <w:trPr>
          <w:trHeight w:val="600"/>
        </w:trPr>
        <w:tc>
          <w:tcPr>
            <w:tcW w:w="548" w:type="dxa"/>
            <w:vMerge/>
            <w:tcBorders>
              <w:left w:val="single" w:sz="4" w:space="0" w:color="auto"/>
              <w:right w:val="single" w:sz="4" w:space="0" w:color="auto"/>
            </w:tcBorders>
          </w:tcPr>
          <w:p w14:paraId="43D2E5E0" w14:textId="77777777" w:rsidR="006B1869" w:rsidRDefault="006B1869" w:rsidP="00E82AB1">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CC99D57" w14:textId="77777777" w:rsidR="006B1869" w:rsidRPr="00DB5AC8" w:rsidRDefault="006B1869" w:rsidP="00E82AB1">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2DA5D9B7" w14:textId="77777777" w:rsidR="006B1869" w:rsidRPr="009A7586" w:rsidRDefault="006B1869" w:rsidP="00E82AB1">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4E9E036B" w14:textId="08E4547F" w:rsidR="006B1869" w:rsidRPr="009A7586" w:rsidRDefault="006B1869" w:rsidP="002916E1">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t xml:space="preserve">области       </w:t>
            </w:r>
          </w:p>
        </w:tc>
        <w:tc>
          <w:tcPr>
            <w:tcW w:w="850" w:type="dxa"/>
            <w:tcBorders>
              <w:top w:val="single" w:sz="4" w:space="0" w:color="auto"/>
              <w:left w:val="single" w:sz="4" w:space="0" w:color="auto"/>
              <w:bottom w:val="single" w:sz="4" w:space="0" w:color="auto"/>
              <w:right w:val="single" w:sz="4" w:space="0" w:color="auto"/>
            </w:tcBorders>
          </w:tcPr>
          <w:p w14:paraId="1EF5F3B8" w14:textId="77777777" w:rsidR="006B1869" w:rsidRPr="001B3EEE" w:rsidRDefault="006B1869" w:rsidP="006B1869">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lastRenderedPageBreak/>
              <w:t>0,0</w:t>
            </w:r>
          </w:p>
        </w:tc>
        <w:tc>
          <w:tcPr>
            <w:tcW w:w="709" w:type="dxa"/>
            <w:tcBorders>
              <w:top w:val="single" w:sz="4" w:space="0" w:color="auto"/>
              <w:left w:val="single" w:sz="4" w:space="0" w:color="auto"/>
              <w:bottom w:val="single" w:sz="4" w:space="0" w:color="auto"/>
              <w:right w:val="single" w:sz="4" w:space="0" w:color="auto"/>
            </w:tcBorders>
          </w:tcPr>
          <w:p w14:paraId="5C939722" w14:textId="77777777" w:rsidR="006B1869" w:rsidRPr="001B3EEE"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519E385" w14:textId="77777777" w:rsidR="006B1869" w:rsidRPr="001B3EEE"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6D3A3BEE" w14:textId="77777777" w:rsidR="006B1869" w:rsidRPr="001B3EEE"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E1A18C3" w14:textId="77777777" w:rsidR="006B1869" w:rsidRPr="001B3EEE"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A34E20E" w14:textId="6AC77C3B" w:rsidR="006B1869" w:rsidRPr="001B3EEE" w:rsidRDefault="006B1869" w:rsidP="006B186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59D11E9B"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46901353"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6B1869" w:rsidRPr="009A7586" w14:paraId="481756E7" w14:textId="77777777" w:rsidTr="002916E1">
        <w:trPr>
          <w:trHeight w:val="525"/>
        </w:trPr>
        <w:tc>
          <w:tcPr>
            <w:tcW w:w="548" w:type="dxa"/>
            <w:vMerge/>
            <w:tcBorders>
              <w:left w:val="single" w:sz="4" w:space="0" w:color="auto"/>
              <w:right w:val="single" w:sz="4" w:space="0" w:color="auto"/>
            </w:tcBorders>
          </w:tcPr>
          <w:p w14:paraId="599696E0" w14:textId="77777777" w:rsidR="006B1869" w:rsidRDefault="006B1869" w:rsidP="006B1869">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126EC71" w14:textId="77777777" w:rsidR="006B1869" w:rsidRPr="00DB5AC8" w:rsidRDefault="006B1869" w:rsidP="006B1869">
            <w:pPr>
              <w:widowControl w:val="0"/>
              <w:autoSpaceDE w:val="0"/>
              <w:autoSpaceDN w:val="0"/>
              <w:adjustRightInd w:val="0"/>
              <w:spacing w:after="0" w:line="240" w:lineRule="auto"/>
              <w:jc w:val="both"/>
              <w:rPr>
                <w:rFonts w:ascii="Times New Roman" w:eastAsiaTheme="minorEastAsia" w:hAnsi="Times New Roman" w:cs="Times New Roman"/>
                <w:i/>
                <w:iCs/>
                <w:sz w:val="20"/>
                <w:szCs w:val="20"/>
                <w:lang w:eastAsia="ru-RU"/>
              </w:rPr>
            </w:pPr>
          </w:p>
        </w:tc>
        <w:tc>
          <w:tcPr>
            <w:tcW w:w="992" w:type="dxa"/>
            <w:vMerge/>
            <w:tcBorders>
              <w:left w:val="single" w:sz="4" w:space="0" w:color="auto"/>
              <w:right w:val="single" w:sz="4" w:space="0" w:color="auto"/>
            </w:tcBorders>
          </w:tcPr>
          <w:p w14:paraId="4D494F17" w14:textId="77777777" w:rsidR="006B1869" w:rsidRPr="009A7586" w:rsidRDefault="006B1869" w:rsidP="006B1869">
            <w:pPr>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106C0D5C" w14:textId="79A46F0E" w:rsidR="006B1869" w:rsidRDefault="006B1869" w:rsidP="002916E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14:paraId="1C4945DC" w14:textId="613036A8" w:rsidR="006B1869" w:rsidRPr="00804A69" w:rsidRDefault="006B1869" w:rsidP="006B1869">
            <w:pPr>
              <w:spacing w:after="0" w:line="240" w:lineRule="auto"/>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209CEAE" w14:textId="11ADA613" w:rsidR="006B1869" w:rsidRPr="00804A69"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D4AC72D" w14:textId="4DC8CE9D" w:rsidR="006B1869" w:rsidRPr="00804A69"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08C7B449" w14:textId="2BAB4137" w:rsidR="006B1869" w:rsidRPr="00804A69"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705C0B11" w14:textId="63F1AF33" w:rsidR="006B1869" w:rsidRPr="00804A69" w:rsidRDefault="006B1869" w:rsidP="006B1869">
            <w:pPr>
              <w:jc w:val="center"/>
              <w:rPr>
                <w:rFonts w:ascii="Times New Roman" w:hAnsi="Times New Roman" w:cs="Times New Roman"/>
                <w:sz w:val="20"/>
                <w:szCs w:val="20"/>
              </w:rPr>
            </w:pPr>
            <w:r w:rsidRPr="00804A69">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6216E02" w14:textId="49DB17A9" w:rsidR="006B1869" w:rsidRPr="001B3EEE" w:rsidRDefault="006B1869" w:rsidP="006B186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1B860CAF" w14:textId="77777777" w:rsidR="006B1869" w:rsidRPr="009A7586" w:rsidRDefault="006B1869" w:rsidP="006B186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0A153C5" w14:textId="77777777" w:rsidR="006B1869" w:rsidRPr="009A7586" w:rsidRDefault="006B1869" w:rsidP="006B186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6B1869" w:rsidRPr="009A7586" w14:paraId="650DBC95" w14:textId="77777777" w:rsidTr="002916E1">
        <w:trPr>
          <w:trHeight w:val="975"/>
        </w:trPr>
        <w:tc>
          <w:tcPr>
            <w:tcW w:w="548" w:type="dxa"/>
            <w:vMerge/>
            <w:tcBorders>
              <w:left w:val="single" w:sz="4" w:space="0" w:color="auto"/>
              <w:right w:val="single" w:sz="4" w:space="0" w:color="auto"/>
            </w:tcBorders>
          </w:tcPr>
          <w:p w14:paraId="7A009365" w14:textId="77777777" w:rsidR="006B1869" w:rsidRPr="009A7586" w:rsidRDefault="006B1869" w:rsidP="00E82AB1">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right w:val="single" w:sz="4" w:space="0" w:color="auto"/>
            </w:tcBorders>
          </w:tcPr>
          <w:p w14:paraId="03238B06"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right w:val="single" w:sz="4" w:space="0" w:color="auto"/>
            </w:tcBorders>
          </w:tcPr>
          <w:p w14:paraId="05990614"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5A8AD6C7" w14:textId="77777777" w:rsidR="006B1869" w:rsidRPr="009A7586" w:rsidRDefault="006B1869" w:rsidP="002916E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850" w:type="dxa"/>
            <w:tcBorders>
              <w:top w:val="single" w:sz="4" w:space="0" w:color="auto"/>
              <w:left w:val="single" w:sz="4" w:space="0" w:color="auto"/>
              <w:bottom w:val="single" w:sz="4" w:space="0" w:color="auto"/>
              <w:right w:val="single" w:sz="4" w:space="0" w:color="auto"/>
            </w:tcBorders>
          </w:tcPr>
          <w:p w14:paraId="1B5E72E4"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16A60E2"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39137F97" w14:textId="77777777" w:rsidR="006B1869" w:rsidRDefault="006B1869" w:rsidP="006B1869">
            <w:pPr>
              <w:jc w:val="cente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3C129441"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2FCE57A2" w14:textId="77777777" w:rsidR="006B1869" w:rsidRDefault="006B1869" w:rsidP="006B1869">
            <w:pPr>
              <w:jc w:val="cente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A04A969" w14:textId="77777777" w:rsidR="006B1869" w:rsidRDefault="006B1869" w:rsidP="006B1869">
            <w:pPr>
              <w:jc w:val="center"/>
            </w:pPr>
            <w:r w:rsidRPr="001B3EEE">
              <w:rPr>
                <w:rFonts w:ascii="Times New Roman" w:hAnsi="Times New Roman" w:cs="Times New Roman"/>
                <w:sz w:val="20"/>
                <w:szCs w:val="20"/>
              </w:rPr>
              <w:t>0,0</w:t>
            </w:r>
          </w:p>
        </w:tc>
        <w:tc>
          <w:tcPr>
            <w:tcW w:w="1843" w:type="dxa"/>
            <w:vMerge/>
            <w:tcBorders>
              <w:left w:val="single" w:sz="4" w:space="0" w:color="auto"/>
              <w:right w:val="single" w:sz="4" w:space="0" w:color="auto"/>
            </w:tcBorders>
          </w:tcPr>
          <w:p w14:paraId="3FE3E687" w14:textId="77777777" w:rsidR="006B1869" w:rsidRPr="009A7586" w:rsidRDefault="006B1869" w:rsidP="00E82AB1">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250FAA87" w14:textId="77777777" w:rsidR="006B1869" w:rsidRPr="009A7586" w:rsidRDefault="006B1869"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6B1869" w:rsidRPr="009A7586" w14:paraId="47303905" w14:textId="77777777" w:rsidTr="004C637C">
        <w:trPr>
          <w:trHeight w:val="431"/>
        </w:trPr>
        <w:tc>
          <w:tcPr>
            <w:tcW w:w="548" w:type="dxa"/>
            <w:vMerge/>
            <w:tcBorders>
              <w:left w:val="single" w:sz="4" w:space="0" w:color="auto"/>
              <w:bottom w:val="single" w:sz="4" w:space="0" w:color="auto"/>
              <w:right w:val="single" w:sz="4" w:space="0" w:color="auto"/>
            </w:tcBorders>
          </w:tcPr>
          <w:p w14:paraId="5391269C" w14:textId="77777777" w:rsidR="006B1869" w:rsidRPr="009A7586" w:rsidRDefault="006B1869" w:rsidP="006B1869">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4130" w:type="dxa"/>
            <w:vMerge/>
            <w:tcBorders>
              <w:left w:val="single" w:sz="4" w:space="0" w:color="auto"/>
              <w:bottom w:val="single" w:sz="4" w:space="0" w:color="auto"/>
              <w:right w:val="single" w:sz="4" w:space="0" w:color="auto"/>
            </w:tcBorders>
          </w:tcPr>
          <w:p w14:paraId="02831434" w14:textId="77777777" w:rsidR="006B1869" w:rsidRPr="009A7586" w:rsidRDefault="006B1869" w:rsidP="006B186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tcPr>
          <w:p w14:paraId="79AAC715" w14:textId="77777777" w:rsidR="006B1869" w:rsidRPr="009A7586" w:rsidRDefault="006B1869" w:rsidP="006B186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14:paraId="27A479AD" w14:textId="3F217E21" w:rsidR="006B1869" w:rsidRPr="009A7586" w:rsidRDefault="006B1869" w:rsidP="002916E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tcPr>
          <w:p w14:paraId="6BDCB4CA" w14:textId="641F56FC"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0D10AC83" w14:textId="2158DB17"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53B6CC45" w14:textId="68D9B727"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8" w:type="dxa"/>
            <w:tcBorders>
              <w:top w:val="single" w:sz="4" w:space="0" w:color="auto"/>
              <w:left w:val="single" w:sz="4" w:space="0" w:color="auto"/>
              <w:bottom w:val="single" w:sz="4" w:space="0" w:color="auto"/>
              <w:right w:val="single" w:sz="4" w:space="0" w:color="auto"/>
            </w:tcBorders>
          </w:tcPr>
          <w:p w14:paraId="26C75320" w14:textId="03543D0C"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47CCC738" w14:textId="51B69BB9"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6038BF5" w14:textId="6580E20C" w:rsidR="006B1869" w:rsidRPr="001B3EEE" w:rsidRDefault="006B1869" w:rsidP="006B1869">
            <w:pPr>
              <w:jc w:val="center"/>
              <w:rPr>
                <w:rFonts w:ascii="Times New Roman" w:hAnsi="Times New Roman" w:cs="Times New Roman"/>
                <w:sz w:val="20"/>
                <w:szCs w:val="20"/>
              </w:rPr>
            </w:pPr>
            <w:r w:rsidRPr="001B3EEE">
              <w:rPr>
                <w:rFonts w:ascii="Times New Roman" w:hAnsi="Times New Roman" w:cs="Times New Roman"/>
                <w:sz w:val="20"/>
                <w:szCs w:val="20"/>
              </w:rPr>
              <w:t>0,0</w:t>
            </w:r>
          </w:p>
        </w:tc>
        <w:tc>
          <w:tcPr>
            <w:tcW w:w="1843" w:type="dxa"/>
            <w:vMerge/>
            <w:tcBorders>
              <w:left w:val="single" w:sz="4" w:space="0" w:color="auto"/>
              <w:bottom w:val="single" w:sz="4" w:space="0" w:color="auto"/>
              <w:right w:val="single" w:sz="4" w:space="0" w:color="auto"/>
            </w:tcBorders>
          </w:tcPr>
          <w:p w14:paraId="211CFCF7" w14:textId="77777777" w:rsidR="006B1869" w:rsidRPr="009A7586" w:rsidRDefault="006B1869" w:rsidP="006B1869">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702143BA" w14:textId="77777777" w:rsidR="006B1869" w:rsidRPr="009A7586" w:rsidRDefault="006B1869" w:rsidP="006B186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5B087B2A" w14:textId="77777777" w:rsidR="006821CF" w:rsidRPr="009A7586" w:rsidRDefault="006821CF" w:rsidP="006821CF">
      <w:pPr>
        <w:autoSpaceDE w:val="0"/>
        <w:autoSpaceDN w:val="0"/>
        <w:adjustRightInd w:val="0"/>
        <w:spacing w:after="0" w:line="240" w:lineRule="auto"/>
        <w:jc w:val="center"/>
        <w:rPr>
          <w:rFonts w:ascii="Times New Roman" w:hAnsi="Times New Roman" w:cs="Times New Roman"/>
          <w:sz w:val="20"/>
          <w:szCs w:val="20"/>
        </w:rPr>
      </w:pPr>
    </w:p>
    <w:p w14:paraId="2392CD66" w14:textId="77777777" w:rsidR="004B37B8" w:rsidRDefault="004B37B8" w:rsidP="00405816">
      <w:pPr>
        <w:autoSpaceDE w:val="0"/>
        <w:autoSpaceDN w:val="0"/>
        <w:adjustRightInd w:val="0"/>
        <w:spacing w:after="0" w:line="240" w:lineRule="auto"/>
        <w:jc w:val="center"/>
        <w:rPr>
          <w:rFonts w:ascii="Times New Roman" w:hAnsi="Times New Roman" w:cs="Times New Roman"/>
          <w:b/>
          <w:bCs/>
          <w:sz w:val="24"/>
          <w:szCs w:val="20"/>
        </w:rPr>
      </w:pPr>
    </w:p>
    <w:p w14:paraId="624F0609" w14:textId="30D4DBEF" w:rsidR="004B37B8" w:rsidRDefault="004B37B8" w:rsidP="00405816">
      <w:pPr>
        <w:autoSpaceDE w:val="0"/>
        <w:autoSpaceDN w:val="0"/>
        <w:adjustRightInd w:val="0"/>
        <w:spacing w:after="0" w:line="240" w:lineRule="auto"/>
        <w:jc w:val="center"/>
        <w:rPr>
          <w:rFonts w:ascii="Times New Roman" w:hAnsi="Times New Roman" w:cs="Times New Roman"/>
          <w:b/>
          <w:bCs/>
          <w:sz w:val="24"/>
          <w:szCs w:val="20"/>
        </w:rPr>
      </w:pPr>
    </w:p>
    <w:p w14:paraId="7106225C" w14:textId="136108A7"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0C95B16F" w14:textId="65C49CBB"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2BD8E9F" w14:textId="7D1537AF"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206312E" w14:textId="32998E40"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47F2ED3D" w14:textId="4D841BA5"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602564A7" w14:textId="3CD10BEA" w:rsidR="00003619" w:rsidRDefault="00003619" w:rsidP="00405816">
      <w:pPr>
        <w:autoSpaceDE w:val="0"/>
        <w:autoSpaceDN w:val="0"/>
        <w:adjustRightInd w:val="0"/>
        <w:spacing w:after="0" w:line="240" w:lineRule="auto"/>
        <w:jc w:val="center"/>
        <w:rPr>
          <w:rFonts w:ascii="Times New Roman" w:hAnsi="Times New Roman" w:cs="Times New Roman"/>
          <w:b/>
          <w:bCs/>
          <w:sz w:val="24"/>
          <w:szCs w:val="20"/>
        </w:rPr>
      </w:pPr>
    </w:p>
    <w:p w14:paraId="3AC2F3D0" w14:textId="64104A4D"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5FFF60B6" w14:textId="632DFFCE"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76BB6BEE" w14:textId="1C6CCF09" w:rsidR="00792F33" w:rsidRDefault="00792F33" w:rsidP="00405816">
      <w:pPr>
        <w:autoSpaceDE w:val="0"/>
        <w:autoSpaceDN w:val="0"/>
        <w:adjustRightInd w:val="0"/>
        <w:spacing w:after="0" w:line="240" w:lineRule="auto"/>
        <w:jc w:val="center"/>
        <w:rPr>
          <w:rFonts w:ascii="Times New Roman" w:hAnsi="Times New Roman" w:cs="Times New Roman"/>
          <w:b/>
          <w:bCs/>
          <w:sz w:val="24"/>
          <w:szCs w:val="20"/>
        </w:rPr>
      </w:pPr>
    </w:p>
    <w:p w14:paraId="154F5C98" w14:textId="20A00245"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583DCBF" w14:textId="1EB85066"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FF117B2" w14:textId="7F26DBC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0CB6D5E" w14:textId="672F689E"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0CD5B74" w14:textId="013A33C2"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30E038F3" w14:textId="35245D9A"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4F27B476" w14:textId="4142F2B3"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4065A314" w14:textId="162E1F3E"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0271535C" w14:textId="77777777" w:rsidR="0041036A" w:rsidRDefault="0041036A" w:rsidP="00405816">
      <w:pPr>
        <w:autoSpaceDE w:val="0"/>
        <w:autoSpaceDN w:val="0"/>
        <w:adjustRightInd w:val="0"/>
        <w:spacing w:after="0" w:line="240" w:lineRule="auto"/>
        <w:jc w:val="center"/>
        <w:rPr>
          <w:rFonts w:ascii="Times New Roman" w:hAnsi="Times New Roman" w:cs="Times New Roman"/>
          <w:b/>
          <w:bCs/>
          <w:sz w:val="24"/>
          <w:szCs w:val="20"/>
        </w:rPr>
      </w:pPr>
    </w:p>
    <w:p w14:paraId="795CB725" w14:textId="74EAF25F"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74612CB5" w14:textId="4EFD01E1"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5B3E04C1" w14:textId="75494F27"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186E92B7" w14:textId="4B7D6793" w:rsidR="006B1869" w:rsidRDefault="006B1869" w:rsidP="00405816">
      <w:pPr>
        <w:autoSpaceDE w:val="0"/>
        <w:autoSpaceDN w:val="0"/>
        <w:adjustRightInd w:val="0"/>
        <w:spacing w:after="0" w:line="240" w:lineRule="auto"/>
        <w:jc w:val="center"/>
        <w:rPr>
          <w:rFonts w:ascii="Times New Roman" w:hAnsi="Times New Roman" w:cs="Times New Roman"/>
          <w:b/>
          <w:bCs/>
          <w:sz w:val="24"/>
          <w:szCs w:val="20"/>
        </w:rPr>
      </w:pPr>
    </w:p>
    <w:p w14:paraId="24FB4CD8" w14:textId="57BFB729" w:rsidR="004C637C" w:rsidRDefault="004C637C" w:rsidP="00405816">
      <w:pPr>
        <w:autoSpaceDE w:val="0"/>
        <w:autoSpaceDN w:val="0"/>
        <w:adjustRightInd w:val="0"/>
        <w:spacing w:after="0" w:line="240" w:lineRule="auto"/>
        <w:jc w:val="center"/>
        <w:rPr>
          <w:rFonts w:ascii="Times New Roman" w:hAnsi="Times New Roman" w:cs="Times New Roman"/>
          <w:b/>
          <w:bCs/>
          <w:sz w:val="24"/>
          <w:szCs w:val="20"/>
        </w:rPr>
      </w:pPr>
    </w:p>
    <w:p w14:paraId="761E51B4" w14:textId="0BD979E9" w:rsidR="006821CF" w:rsidRPr="00580906" w:rsidRDefault="006821CF" w:rsidP="006821CF">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IV</w:t>
      </w:r>
      <w:r w:rsidRPr="00580906">
        <w:rPr>
          <w:rFonts w:ascii="Times New Roman" w:hAnsi="Times New Roman" w:cs="Times New Roman"/>
          <w:b/>
          <w:bCs/>
          <w:sz w:val="24"/>
          <w:szCs w:val="20"/>
        </w:rPr>
        <w:t>.  «Управление муниципальными финансами»</w:t>
      </w:r>
    </w:p>
    <w:p w14:paraId="0431537E" w14:textId="77777777" w:rsidR="006821CF" w:rsidRPr="00580906" w:rsidRDefault="006821CF" w:rsidP="006821CF">
      <w:pPr>
        <w:autoSpaceDE w:val="0"/>
        <w:autoSpaceDN w:val="0"/>
        <w:adjustRightInd w:val="0"/>
        <w:spacing w:after="0" w:line="240" w:lineRule="auto"/>
        <w:jc w:val="center"/>
        <w:rPr>
          <w:rFonts w:ascii="Times New Roman" w:hAnsi="Times New Roman" w:cs="Times New Roman"/>
          <w:sz w:val="24"/>
          <w:szCs w:val="20"/>
        </w:rPr>
      </w:pPr>
    </w:p>
    <w:p w14:paraId="735CBEF2" w14:textId="77777777" w:rsidR="006821CF" w:rsidRPr="00580906" w:rsidRDefault="006821CF" w:rsidP="004B7582">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w:t>
      </w:r>
      <w:r>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«Управление муниципальными финансами»</w:t>
      </w:r>
    </w:p>
    <w:p w14:paraId="48163044" w14:textId="77777777" w:rsidR="006821CF" w:rsidRPr="00F36B86" w:rsidRDefault="006821CF" w:rsidP="004B7582">
      <w:pPr>
        <w:autoSpaceDE w:val="0"/>
        <w:autoSpaceDN w:val="0"/>
        <w:adjustRightInd w:val="0"/>
        <w:spacing w:after="0" w:line="240" w:lineRule="auto"/>
        <w:jc w:val="center"/>
        <w:rPr>
          <w:rFonts w:ascii="Times New Roman" w:hAnsi="Times New Roman" w:cs="Times New Roman"/>
          <w:sz w:val="24"/>
          <w:szCs w:val="24"/>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6821CF" w:rsidRPr="009A7586" w14:paraId="11F2DC04" w14:textId="77777777" w:rsidTr="00E82AB1">
        <w:tc>
          <w:tcPr>
            <w:tcW w:w="2694" w:type="dxa"/>
            <w:tcBorders>
              <w:top w:val="single" w:sz="4" w:space="0" w:color="auto"/>
              <w:left w:val="single" w:sz="4" w:space="0" w:color="auto"/>
              <w:bottom w:val="single" w:sz="4" w:space="0" w:color="auto"/>
              <w:right w:val="single" w:sz="4" w:space="0" w:color="auto"/>
            </w:tcBorders>
          </w:tcPr>
          <w:p w14:paraId="16467F57" w14:textId="77777777" w:rsidR="006821CF" w:rsidRPr="009A7586" w:rsidRDefault="006821CF"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298FEFE5" w14:textId="77777777" w:rsidR="006821CF" w:rsidRPr="009A7586" w:rsidRDefault="006821CF"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04B93">
              <w:rPr>
                <w:rFonts w:ascii="Times New Roman" w:hAnsi="Times New Roman" w:cs="Times New Roman"/>
                <w:color w:val="000000"/>
                <w:sz w:val="20"/>
                <w:szCs w:val="27"/>
              </w:rPr>
              <w:t>Управление по финансам и казначейству</w:t>
            </w:r>
          </w:p>
        </w:tc>
      </w:tr>
      <w:tr w:rsidR="006821CF" w:rsidRPr="009A7586" w14:paraId="7255DB44" w14:textId="77777777" w:rsidTr="00E82AB1">
        <w:trPr>
          <w:trHeight w:val="313"/>
        </w:trPr>
        <w:tc>
          <w:tcPr>
            <w:tcW w:w="2694" w:type="dxa"/>
            <w:vMerge w:val="restart"/>
          </w:tcPr>
          <w:p w14:paraId="2CEF454B" w14:textId="0B00B8DE" w:rsidR="006821CF" w:rsidRPr="009A7586" w:rsidRDefault="006821CF" w:rsidP="004B7582">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w:t>
            </w:r>
            <w:r w:rsidR="00D73981">
              <w:rPr>
                <w:rFonts w:ascii="Times New Roman" w:hAnsi="Times New Roman" w:cs="Times New Roman"/>
                <w:sz w:val="20"/>
                <w:szCs w:val="20"/>
              </w:rPr>
              <w:t xml:space="preserve"> </w:t>
            </w:r>
            <w:r w:rsidR="00DE338A">
              <w:rPr>
                <w:rFonts w:ascii="Times New Roman" w:hAnsi="Times New Roman" w:cs="Times New Roman"/>
                <w:sz w:val="20"/>
                <w:szCs w:val="20"/>
              </w:rPr>
              <w:t xml:space="preserve">и </w:t>
            </w:r>
            <w:r w:rsidR="00DE338A" w:rsidRPr="009A7586">
              <w:rPr>
                <w:rFonts w:ascii="Times New Roman" w:hAnsi="Times New Roman" w:cs="Times New Roman"/>
                <w:sz w:val="20"/>
                <w:szCs w:val="20"/>
              </w:rPr>
              <w:t>главным</w:t>
            </w:r>
            <w:r w:rsidRPr="009A7586">
              <w:rPr>
                <w:rFonts w:ascii="Times New Roman" w:hAnsi="Times New Roman" w:cs="Times New Roman"/>
                <w:sz w:val="20"/>
                <w:szCs w:val="20"/>
              </w:rPr>
              <w:t xml:space="preserve"> распорядителем бюджетных средств, в том числе по годам</w:t>
            </w:r>
            <w:r>
              <w:rPr>
                <w:rFonts w:ascii="Times New Roman" w:hAnsi="Times New Roman" w:cs="Times New Roman"/>
                <w:sz w:val="20"/>
                <w:szCs w:val="20"/>
              </w:rPr>
              <w:t>:</w:t>
            </w:r>
          </w:p>
          <w:p w14:paraId="72421ECB" w14:textId="77777777" w:rsidR="006821CF" w:rsidRPr="009A7586" w:rsidRDefault="006821CF"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6DA435B3" w14:textId="77777777" w:rsidR="006821CF" w:rsidRPr="009A7586" w:rsidRDefault="006821CF" w:rsidP="004B758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14:paraId="4FACF9DB" w14:textId="77777777" w:rsidR="006821CF" w:rsidRPr="009A7586" w:rsidRDefault="006821CF" w:rsidP="004B758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39FA1AB4" w14:textId="77777777" w:rsidR="006821CF" w:rsidRPr="009A7586" w:rsidRDefault="006821CF" w:rsidP="004B758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14:paraId="4ADF448E" w14:textId="77777777" w:rsidR="006821CF" w:rsidRPr="009A7586" w:rsidRDefault="006821CF" w:rsidP="004B758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6821CF" w:rsidRPr="009A7586" w14:paraId="46F4EA55" w14:textId="77777777" w:rsidTr="00E82AB1">
        <w:trPr>
          <w:trHeight w:val="70"/>
        </w:trPr>
        <w:tc>
          <w:tcPr>
            <w:tcW w:w="2694" w:type="dxa"/>
            <w:vMerge/>
          </w:tcPr>
          <w:p w14:paraId="62C9BE2E" w14:textId="77777777" w:rsidR="006821CF" w:rsidRPr="009A7586" w:rsidRDefault="006821CF"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7091DBED" w14:textId="77777777" w:rsidR="006821CF" w:rsidRPr="009A7586" w:rsidRDefault="006821CF"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26AEFE8C" w14:textId="77777777" w:rsidR="006821CF" w:rsidRPr="009A7586" w:rsidRDefault="006821CF" w:rsidP="004B7582">
            <w:pPr>
              <w:tabs>
                <w:tab w:val="center" w:pos="4677"/>
                <w:tab w:val="right" w:pos="9355"/>
              </w:tabs>
              <w:spacing w:after="0" w:line="240" w:lineRule="auto"/>
              <w:rPr>
                <w:rFonts w:ascii="Times New Roman" w:hAnsi="Times New Roman" w:cs="Times New Roman"/>
                <w:sz w:val="20"/>
                <w:szCs w:val="20"/>
              </w:rPr>
            </w:pPr>
          </w:p>
        </w:tc>
        <w:tc>
          <w:tcPr>
            <w:tcW w:w="1078" w:type="dxa"/>
          </w:tcPr>
          <w:p w14:paraId="2268069F"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14:paraId="0BD2B95D"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14:paraId="2E1DCFB8"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14:paraId="48B6A2C1"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14:paraId="218EA8F2"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81" w:type="dxa"/>
          </w:tcPr>
          <w:p w14:paraId="78F415CA" w14:textId="77777777" w:rsidR="006821CF" w:rsidRPr="009A7586" w:rsidRDefault="006821CF"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690312" w:rsidRPr="009A7586" w14:paraId="0259A3E7" w14:textId="77777777" w:rsidTr="00DE338A">
        <w:tc>
          <w:tcPr>
            <w:tcW w:w="2694" w:type="dxa"/>
            <w:vMerge/>
          </w:tcPr>
          <w:p w14:paraId="3CCE93C6" w14:textId="77777777" w:rsidR="00690312" w:rsidRPr="009A7586" w:rsidRDefault="00690312"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14:paraId="5C07E50D" w14:textId="6E986556" w:rsidR="00690312" w:rsidRPr="00D73981" w:rsidRDefault="00690312" w:rsidP="004B7582">
            <w:pPr>
              <w:spacing w:after="0" w:line="240" w:lineRule="auto"/>
              <w:jc w:val="both"/>
              <w:rPr>
                <w:rFonts w:ascii="Times New Roman" w:hAnsi="Times New Roman" w:cs="Times New Roman"/>
                <w:bCs/>
                <w:sz w:val="20"/>
                <w:szCs w:val="20"/>
              </w:rPr>
            </w:pPr>
            <w:r w:rsidRPr="00D73981">
              <w:rPr>
                <w:rFonts w:ascii="Times New Roman" w:hAnsi="Times New Roman" w:cs="Times New Roman"/>
                <w:bCs/>
                <w:sz w:val="20"/>
                <w:szCs w:val="20"/>
              </w:rPr>
              <w:t>Управление муниципальными финансами</w:t>
            </w:r>
          </w:p>
        </w:tc>
        <w:tc>
          <w:tcPr>
            <w:tcW w:w="2693" w:type="dxa"/>
          </w:tcPr>
          <w:p w14:paraId="35EB008F" w14:textId="77777777" w:rsidR="00690312" w:rsidRPr="009A7586" w:rsidRDefault="00690312" w:rsidP="004B7582">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138149D0" w14:textId="77777777" w:rsidR="00690312" w:rsidRPr="009A7586" w:rsidRDefault="00690312"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14:paraId="61F97E90" w14:textId="77777777"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3B793786" w14:textId="20E31D38"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3453E805" w14:textId="3A7A09D3"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21100,9</w:t>
            </w:r>
          </w:p>
        </w:tc>
        <w:tc>
          <w:tcPr>
            <w:tcW w:w="1032" w:type="dxa"/>
          </w:tcPr>
          <w:p w14:paraId="11F8E794" w14:textId="4C3D0B93"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72" w:type="dxa"/>
          </w:tcPr>
          <w:p w14:paraId="14D8D17D" w14:textId="496A9735"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981" w:type="dxa"/>
            <w:vMerge w:val="restart"/>
            <w:vAlign w:val="center"/>
          </w:tcPr>
          <w:p w14:paraId="5CE96F24" w14:textId="55E08E06" w:rsidR="00690312" w:rsidRPr="00690312" w:rsidRDefault="00690312"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159202,4</w:t>
            </w:r>
          </w:p>
        </w:tc>
      </w:tr>
      <w:tr w:rsidR="00DE338A" w:rsidRPr="009A7586" w14:paraId="3D5A0617" w14:textId="77777777" w:rsidTr="00E82AB1">
        <w:trPr>
          <w:trHeight w:val="311"/>
        </w:trPr>
        <w:tc>
          <w:tcPr>
            <w:tcW w:w="2694" w:type="dxa"/>
            <w:vMerge/>
          </w:tcPr>
          <w:p w14:paraId="43F19701"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bookmarkStart w:id="8" w:name="_Hlk67667967"/>
          </w:p>
        </w:tc>
        <w:tc>
          <w:tcPr>
            <w:tcW w:w="3260" w:type="dxa"/>
            <w:vMerge/>
          </w:tcPr>
          <w:p w14:paraId="263AE326"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C28F4DC" w14:textId="75BF5D74"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14:paraId="0A465D6A" w14:textId="6911615E" w:rsidR="00DE338A" w:rsidRPr="00690312" w:rsidRDefault="00DE338A"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487A558B" w14:textId="5AD15466" w:rsidR="00DE338A" w:rsidRPr="00690312" w:rsidRDefault="00DE338A" w:rsidP="004B7582">
            <w:pPr>
              <w:autoSpaceDE w:val="0"/>
              <w:autoSpaceDN w:val="0"/>
              <w:adjustRightInd w:val="0"/>
              <w:spacing w:after="0" w:line="240" w:lineRule="auto"/>
              <w:jc w:val="center"/>
              <w:rPr>
                <w:rFonts w:ascii="Times New Roman" w:hAnsi="Times New Roman" w:cs="Times New Roman"/>
                <w:sz w:val="20"/>
                <w:szCs w:val="20"/>
                <w:lang w:val="en-US"/>
              </w:rPr>
            </w:pPr>
            <w:r w:rsidRPr="00690312">
              <w:rPr>
                <w:rFonts w:ascii="Times New Roman" w:hAnsi="Times New Roman" w:cs="Times New Roman"/>
                <w:sz w:val="20"/>
                <w:szCs w:val="20"/>
              </w:rPr>
              <w:t>0,0</w:t>
            </w:r>
          </w:p>
        </w:tc>
        <w:tc>
          <w:tcPr>
            <w:tcW w:w="1100" w:type="dxa"/>
          </w:tcPr>
          <w:p w14:paraId="18308B84" w14:textId="2B9FB38F" w:rsidR="00DE338A" w:rsidRPr="00690312" w:rsidRDefault="00DE338A"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32" w:type="dxa"/>
          </w:tcPr>
          <w:p w14:paraId="19650E83" w14:textId="28B83B02" w:rsidR="00DE338A" w:rsidRPr="00690312" w:rsidRDefault="00DE338A"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72" w:type="dxa"/>
          </w:tcPr>
          <w:p w14:paraId="54EA7CF9" w14:textId="3EBC8F32" w:rsidR="00DE338A" w:rsidRPr="00690312" w:rsidRDefault="00DE338A" w:rsidP="004B758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981" w:type="dxa"/>
            <w:vMerge/>
          </w:tcPr>
          <w:p w14:paraId="42C93DF0" w14:textId="447FB694" w:rsidR="00DE338A" w:rsidRPr="00353A52" w:rsidRDefault="00DE338A" w:rsidP="004B7582">
            <w:pPr>
              <w:spacing w:after="0" w:line="240" w:lineRule="auto"/>
              <w:jc w:val="center"/>
              <w:rPr>
                <w:rFonts w:ascii="Times New Roman" w:hAnsi="Times New Roman" w:cs="Times New Roman"/>
                <w:sz w:val="20"/>
                <w:szCs w:val="20"/>
              </w:rPr>
            </w:pPr>
          </w:p>
        </w:tc>
      </w:tr>
      <w:bookmarkEnd w:id="8"/>
      <w:tr w:rsidR="00DE338A" w:rsidRPr="009A7586" w14:paraId="7AEB7099" w14:textId="77777777" w:rsidTr="00E82AB1">
        <w:trPr>
          <w:trHeight w:val="417"/>
        </w:trPr>
        <w:tc>
          <w:tcPr>
            <w:tcW w:w="2694" w:type="dxa"/>
            <w:vMerge/>
          </w:tcPr>
          <w:p w14:paraId="41A87B65"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77929FC3"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4F080662" w14:textId="276200A4" w:rsidR="00DE338A" w:rsidRPr="009A7586" w:rsidRDefault="00DE338A" w:rsidP="004B7582">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078" w:type="dxa"/>
          </w:tcPr>
          <w:p w14:paraId="01E9B1E6" w14:textId="6B7572FA" w:rsidR="00DE338A" w:rsidRPr="00690312" w:rsidRDefault="00DE338A" w:rsidP="004B7582">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074" w:type="dxa"/>
          </w:tcPr>
          <w:p w14:paraId="7D5A854A" w14:textId="13C8D2DD" w:rsidR="00DE338A" w:rsidRPr="00690312" w:rsidRDefault="00DE338A" w:rsidP="004B7582">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0,0</w:t>
            </w:r>
          </w:p>
        </w:tc>
        <w:tc>
          <w:tcPr>
            <w:tcW w:w="1100" w:type="dxa"/>
          </w:tcPr>
          <w:p w14:paraId="14B865B1" w14:textId="1A4E2D72" w:rsidR="00DE338A" w:rsidRPr="00690312" w:rsidRDefault="00DE338A" w:rsidP="004B7582">
            <w:pPr>
              <w:spacing w:after="0" w:line="240" w:lineRule="auto"/>
              <w:jc w:val="center"/>
            </w:pPr>
            <w:r w:rsidRPr="00690312">
              <w:rPr>
                <w:rFonts w:ascii="Times New Roman" w:hAnsi="Times New Roman" w:cs="Times New Roman"/>
                <w:sz w:val="20"/>
                <w:szCs w:val="20"/>
              </w:rPr>
              <w:t>0,0</w:t>
            </w:r>
          </w:p>
        </w:tc>
        <w:tc>
          <w:tcPr>
            <w:tcW w:w="1032" w:type="dxa"/>
          </w:tcPr>
          <w:p w14:paraId="012200CF" w14:textId="44323AFE" w:rsidR="00DE338A" w:rsidRPr="00690312" w:rsidRDefault="00DE338A" w:rsidP="004B7582">
            <w:pPr>
              <w:spacing w:after="0" w:line="240" w:lineRule="auto"/>
              <w:jc w:val="center"/>
            </w:pPr>
            <w:r w:rsidRPr="00690312">
              <w:rPr>
                <w:rFonts w:ascii="Times New Roman" w:hAnsi="Times New Roman" w:cs="Times New Roman"/>
                <w:sz w:val="20"/>
                <w:szCs w:val="20"/>
              </w:rPr>
              <w:t>0,0</w:t>
            </w:r>
          </w:p>
        </w:tc>
        <w:tc>
          <w:tcPr>
            <w:tcW w:w="972" w:type="dxa"/>
          </w:tcPr>
          <w:p w14:paraId="1085BFF2" w14:textId="560DEE2D" w:rsidR="00DE338A" w:rsidRPr="00690312" w:rsidRDefault="00DE338A" w:rsidP="004B7582">
            <w:pPr>
              <w:spacing w:after="0" w:line="240" w:lineRule="auto"/>
              <w:jc w:val="center"/>
            </w:pPr>
            <w:r w:rsidRPr="00690312">
              <w:rPr>
                <w:rFonts w:ascii="Times New Roman" w:hAnsi="Times New Roman" w:cs="Times New Roman"/>
                <w:sz w:val="20"/>
                <w:szCs w:val="20"/>
              </w:rPr>
              <w:t>0,0</w:t>
            </w:r>
          </w:p>
        </w:tc>
        <w:tc>
          <w:tcPr>
            <w:tcW w:w="981" w:type="dxa"/>
            <w:vMerge/>
          </w:tcPr>
          <w:p w14:paraId="762169F9" w14:textId="50041A29" w:rsidR="00DE338A" w:rsidRDefault="00DE338A" w:rsidP="004B7582">
            <w:pPr>
              <w:spacing w:after="0" w:line="240" w:lineRule="auto"/>
              <w:jc w:val="center"/>
            </w:pPr>
          </w:p>
        </w:tc>
      </w:tr>
      <w:tr w:rsidR="00DE338A" w:rsidRPr="009A7586" w14:paraId="098CD49C" w14:textId="77777777" w:rsidTr="00E82AB1">
        <w:trPr>
          <w:trHeight w:val="495"/>
        </w:trPr>
        <w:tc>
          <w:tcPr>
            <w:tcW w:w="2694" w:type="dxa"/>
            <w:vMerge/>
          </w:tcPr>
          <w:p w14:paraId="354B9ED6"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311937F5"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F847F08" w14:textId="5E925A28"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14:paraId="090A2542" w14:textId="10DF8091" w:rsidR="00DE338A" w:rsidRPr="00690312" w:rsidRDefault="00DE338A" w:rsidP="004B7582">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1074" w:type="dxa"/>
          </w:tcPr>
          <w:p w14:paraId="6544162A" w14:textId="6BE1B9B5" w:rsidR="00DE338A" w:rsidRPr="00690312" w:rsidRDefault="00B523BA" w:rsidP="004B7582">
            <w:pPr>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1100" w:type="dxa"/>
          </w:tcPr>
          <w:p w14:paraId="00132426" w14:textId="7F964C29" w:rsidR="00DE338A" w:rsidRPr="00690312" w:rsidRDefault="00690312" w:rsidP="004B7582">
            <w:pPr>
              <w:spacing w:after="0" w:line="240" w:lineRule="auto"/>
              <w:jc w:val="center"/>
            </w:pPr>
            <w:r w:rsidRPr="00690312">
              <w:rPr>
                <w:rFonts w:ascii="Times New Roman" w:hAnsi="Times New Roman" w:cs="Times New Roman"/>
                <w:sz w:val="20"/>
                <w:szCs w:val="27"/>
              </w:rPr>
              <w:t>21100,9</w:t>
            </w:r>
          </w:p>
        </w:tc>
        <w:tc>
          <w:tcPr>
            <w:tcW w:w="1032" w:type="dxa"/>
          </w:tcPr>
          <w:p w14:paraId="795E85F1" w14:textId="543447EA" w:rsidR="00DE338A" w:rsidRPr="00690312" w:rsidRDefault="00690312" w:rsidP="004B7582">
            <w:pPr>
              <w:spacing w:after="0" w:line="240" w:lineRule="auto"/>
              <w:jc w:val="center"/>
            </w:pPr>
            <w:r w:rsidRPr="00690312">
              <w:rPr>
                <w:rFonts w:ascii="Times New Roman" w:hAnsi="Times New Roman" w:cs="Times New Roman"/>
                <w:sz w:val="20"/>
                <w:szCs w:val="27"/>
              </w:rPr>
              <w:t>51963,6</w:t>
            </w:r>
          </w:p>
        </w:tc>
        <w:tc>
          <w:tcPr>
            <w:tcW w:w="972" w:type="dxa"/>
          </w:tcPr>
          <w:p w14:paraId="3A455AF9" w14:textId="427F5057" w:rsidR="00DE338A" w:rsidRPr="00690312" w:rsidRDefault="00690312" w:rsidP="004B7582">
            <w:pPr>
              <w:spacing w:after="0" w:line="240" w:lineRule="auto"/>
              <w:jc w:val="center"/>
            </w:pPr>
            <w:r w:rsidRPr="00690312">
              <w:rPr>
                <w:rFonts w:ascii="Times New Roman" w:hAnsi="Times New Roman" w:cs="Times New Roman"/>
                <w:sz w:val="20"/>
                <w:szCs w:val="27"/>
              </w:rPr>
              <w:t>51963,6</w:t>
            </w:r>
          </w:p>
        </w:tc>
        <w:tc>
          <w:tcPr>
            <w:tcW w:w="981" w:type="dxa"/>
            <w:vMerge/>
          </w:tcPr>
          <w:p w14:paraId="11BFE3A4" w14:textId="716CCCF9" w:rsidR="00DE338A" w:rsidRDefault="00DE338A" w:rsidP="004B7582">
            <w:pPr>
              <w:spacing w:after="0" w:line="240" w:lineRule="auto"/>
              <w:jc w:val="center"/>
            </w:pPr>
          </w:p>
        </w:tc>
      </w:tr>
      <w:tr w:rsidR="00DE338A" w:rsidRPr="009A7586" w14:paraId="6FE9F82A" w14:textId="77777777" w:rsidTr="004B7582">
        <w:trPr>
          <w:trHeight w:val="229"/>
        </w:trPr>
        <w:tc>
          <w:tcPr>
            <w:tcW w:w="2694" w:type="dxa"/>
            <w:vMerge/>
          </w:tcPr>
          <w:p w14:paraId="7AC529D4"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14:paraId="78E29CF4"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8AC2F0F" w14:textId="77777777" w:rsidR="00DE338A" w:rsidRPr="009A7586" w:rsidRDefault="00DE338A" w:rsidP="004B758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14:paraId="70961402" w14:textId="77777777" w:rsidR="00DE338A" w:rsidRPr="009A7586" w:rsidRDefault="00DE338A"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14:paraId="488A8E75" w14:textId="77777777" w:rsidR="00DE338A" w:rsidRPr="009A7586" w:rsidRDefault="00DE338A" w:rsidP="004B758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14:paraId="0687F08E" w14:textId="77777777" w:rsidR="00DE338A" w:rsidRDefault="00DE338A" w:rsidP="004B7582">
            <w:pPr>
              <w:spacing w:after="0" w:line="240" w:lineRule="auto"/>
              <w:jc w:val="center"/>
            </w:pPr>
            <w:r w:rsidRPr="00804A69">
              <w:rPr>
                <w:rFonts w:ascii="Times New Roman" w:hAnsi="Times New Roman" w:cs="Times New Roman"/>
                <w:sz w:val="20"/>
                <w:szCs w:val="20"/>
              </w:rPr>
              <w:t>0,0</w:t>
            </w:r>
          </w:p>
        </w:tc>
        <w:tc>
          <w:tcPr>
            <w:tcW w:w="1032" w:type="dxa"/>
          </w:tcPr>
          <w:p w14:paraId="28242718" w14:textId="77777777" w:rsidR="00DE338A" w:rsidRDefault="00DE338A" w:rsidP="004B7582">
            <w:pPr>
              <w:spacing w:after="0" w:line="240" w:lineRule="auto"/>
              <w:jc w:val="center"/>
            </w:pPr>
            <w:r w:rsidRPr="00804A69">
              <w:rPr>
                <w:rFonts w:ascii="Times New Roman" w:hAnsi="Times New Roman" w:cs="Times New Roman"/>
                <w:sz w:val="20"/>
                <w:szCs w:val="20"/>
              </w:rPr>
              <w:t>0,0</w:t>
            </w:r>
          </w:p>
        </w:tc>
        <w:tc>
          <w:tcPr>
            <w:tcW w:w="972" w:type="dxa"/>
          </w:tcPr>
          <w:p w14:paraId="0DFC7D58" w14:textId="77777777" w:rsidR="00DE338A" w:rsidRDefault="00DE338A" w:rsidP="004B7582">
            <w:pPr>
              <w:spacing w:after="0" w:line="240" w:lineRule="auto"/>
              <w:jc w:val="center"/>
            </w:pPr>
            <w:r w:rsidRPr="00804A69">
              <w:rPr>
                <w:rFonts w:ascii="Times New Roman" w:hAnsi="Times New Roman" w:cs="Times New Roman"/>
                <w:sz w:val="20"/>
                <w:szCs w:val="20"/>
              </w:rPr>
              <w:t>0,0</w:t>
            </w:r>
          </w:p>
        </w:tc>
        <w:tc>
          <w:tcPr>
            <w:tcW w:w="981" w:type="dxa"/>
            <w:vMerge/>
          </w:tcPr>
          <w:p w14:paraId="2A61403C" w14:textId="02B92EE8" w:rsidR="00DE338A" w:rsidRDefault="00DE338A" w:rsidP="004B7582">
            <w:pPr>
              <w:spacing w:after="0" w:line="240" w:lineRule="auto"/>
              <w:jc w:val="center"/>
            </w:pPr>
          </w:p>
        </w:tc>
      </w:tr>
    </w:tbl>
    <w:p w14:paraId="7DE25033" w14:textId="77777777" w:rsidR="006821CF" w:rsidRPr="009A7586" w:rsidRDefault="006821CF" w:rsidP="006821CF">
      <w:pPr>
        <w:spacing w:after="0" w:line="240" w:lineRule="auto"/>
        <w:ind w:left="720"/>
        <w:rPr>
          <w:rFonts w:ascii="Times New Roman" w:hAnsi="Times New Roman" w:cs="Times New Roman"/>
          <w:b/>
          <w:bCs/>
          <w:sz w:val="20"/>
          <w:szCs w:val="20"/>
        </w:rPr>
      </w:pPr>
    </w:p>
    <w:p w14:paraId="6E2BB8EC" w14:textId="77777777" w:rsidR="006821CF" w:rsidRPr="009A7586" w:rsidRDefault="006821CF" w:rsidP="006821CF">
      <w:pPr>
        <w:spacing w:after="0" w:line="240" w:lineRule="auto"/>
        <w:jc w:val="center"/>
        <w:rPr>
          <w:rFonts w:ascii="Times New Roman" w:hAnsi="Times New Roman" w:cs="Times New Roman"/>
          <w:b/>
          <w:bCs/>
          <w:sz w:val="20"/>
          <w:szCs w:val="20"/>
        </w:rPr>
      </w:pPr>
    </w:p>
    <w:p w14:paraId="1E623471" w14:textId="77777777" w:rsidR="006821CF" w:rsidRPr="009A7586" w:rsidRDefault="006821CF" w:rsidP="006821CF">
      <w:pPr>
        <w:spacing w:after="0" w:line="240" w:lineRule="auto"/>
        <w:jc w:val="center"/>
        <w:rPr>
          <w:rFonts w:ascii="Times New Roman" w:hAnsi="Times New Roman" w:cs="Times New Roman"/>
          <w:b/>
          <w:bCs/>
          <w:sz w:val="20"/>
          <w:szCs w:val="20"/>
        </w:rPr>
      </w:pPr>
    </w:p>
    <w:p w14:paraId="38828C86" w14:textId="77777777" w:rsidR="006821CF" w:rsidRDefault="006821CF" w:rsidP="006821CF">
      <w:pPr>
        <w:spacing w:after="0" w:line="240" w:lineRule="auto"/>
        <w:jc w:val="center"/>
        <w:rPr>
          <w:rFonts w:ascii="Times New Roman" w:hAnsi="Times New Roman" w:cs="Times New Roman"/>
          <w:b/>
          <w:bCs/>
          <w:sz w:val="20"/>
          <w:szCs w:val="20"/>
        </w:rPr>
      </w:pPr>
    </w:p>
    <w:p w14:paraId="0355B05F" w14:textId="77777777" w:rsidR="006821CF" w:rsidRDefault="006821CF" w:rsidP="006821CF">
      <w:pPr>
        <w:spacing w:after="0" w:line="240" w:lineRule="auto"/>
        <w:jc w:val="center"/>
        <w:rPr>
          <w:rFonts w:ascii="Times New Roman" w:hAnsi="Times New Roman" w:cs="Times New Roman"/>
          <w:b/>
          <w:bCs/>
          <w:sz w:val="20"/>
          <w:szCs w:val="20"/>
        </w:rPr>
      </w:pPr>
    </w:p>
    <w:p w14:paraId="095BEF20" w14:textId="77777777" w:rsidR="006821CF" w:rsidRDefault="006821CF" w:rsidP="006821CF">
      <w:pPr>
        <w:spacing w:after="0" w:line="240" w:lineRule="auto"/>
        <w:jc w:val="center"/>
        <w:rPr>
          <w:rFonts w:ascii="Times New Roman" w:hAnsi="Times New Roman" w:cs="Times New Roman"/>
          <w:b/>
          <w:bCs/>
          <w:sz w:val="20"/>
          <w:szCs w:val="20"/>
        </w:rPr>
      </w:pPr>
    </w:p>
    <w:p w14:paraId="26F16476" w14:textId="77777777" w:rsidR="006821CF" w:rsidRDefault="006821CF" w:rsidP="006821CF">
      <w:pPr>
        <w:spacing w:after="0" w:line="240" w:lineRule="auto"/>
        <w:jc w:val="center"/>
        <w:rPr>
          <w:rFonts w:ascii="Times New Roman" w:hAnsi="Times New Roman" w:cs="Times New Roman"/>
          <w:b/>
          <w:bCs/>
          <w:sz w:val="20"/>
          <w:szCs w:val="20"/>
        </w:rPr>
      </w:pPr>
    </w:p>
    <w:p w14:paraId="15A7C16F" w14:textId="77777777" w:rsidR="006821CF" w:rsidRDefault="006821CF" w:rsidP="006821CF">
      <w:pPr>
        <w:spacing w:after="0" w:line="240" w:lineRule="auto"/>
        <w:jc w:val="center"/>
        <w:rPr>
          <w:rFonts w:ascii="Times New Roman" w:hAnsi="Times New Roman" w:cs="Times New Roman"/>
          <w:b/>
          <w:bCs/>
          <w:sz w:val="20"/>
          <w:szCs w:val="20"/>
        </w:rPr>
      </w:pPr>
    </w:p>
    <w:p w14:paraId="5FB48C80" w14:textId="45BDA330" w:rsidR="006821CF" w:rsidRDefault="006821CF" w:rsidP="006821CF">
      <w:pPr>
        <w:spacing w:after="0" w:line="240" w:lineRule="auto"/>
        <w:jc w:val="center"/>
        <w:rPr>
          <w:rFonts w:ascii="Times New Roman" w:hAnsi="Times New Roman" w:cs="Times New Roman"/>
          <w:b/>
          <w:bCs/>
          <w:sz w:val="20"/>
          <w:szCs w:val="20"/>
        </w:rPr>
      </w:pPr>
    </w:p>
    <w:p w14:paraId="172A4D72" w14:textId="4CE9BC32" w:rsidR="00003619" w:rsidRDefault="00003619" w:rsidP="006821CF">
      <w:pPr>
        <w:spacing w:after="0" w:line="240" w:lineRule="auto"/>
        <w:jc w:val="center"/>
        <w:rPr>
          <w:rFonts w:ascii="Times New Roman" w:hAnsi="Times New Roman" w:cs="Times New Roman"/>
          <w:b/>
          <w:bCs/>
          <w:sz w:val="20"/>
          <w:szCs w:val="20"/>
        </w:rPr>
      </w:pPr>
    </w:p>
    <w:p w14:paraId="3DE5A354" w14:textId="2DB7AD33" w:rsidR="00003619" w:rsidRDefault="00003619" w:rsidP="006821CF">
      <w:pPr>
        <w:spacing w:after="0" w:line="240" w:lineRule="auto"/>
        <w:jc w:val="center"/>
        <w:rPr>
          <w:rFonts w:ascii="Times New Roman" w:hAnsi="Times New Roman" w:cs="Times New Roman"/>
          <w:b/>
          <w:bCs/>
          <w:sz w:val="20"/>
          <w:szCs w:val="20"/>
        </w:rPr>
      </w:pPr>
    </w:p>
    <w:p w14:paraId="7A7C55A4" w14:textId="0EEE65CC" w:rsidR="00003619" w:rsidRDefault="00003619" w:rsidP="006821CF">
      <w:pPr>
        <w:spacing w:after="0" w:line="240" w:lineRule="auto"/>
        <w:jc w:val="center"/>
        <w:rPr>
          <w:rFonts w:ascii="Times New Roman" w:hAnsi="Times New Roman" w:cs="Times New Roman"/>
          <w:b/>
          <w:bCs/>
          <w:sz w:val="20"/>
          <w:szCs w:val="20"/>
        </w:rPr>
      </w:pPr>
    </w:p>
    <w:p w14:paraId="6AC40844" w14:textId="7D7E0BA4" w:rsidR="00003619" w:rsidRDefault="00003619" w:rsidP="006821CF">
      <w:pPr>
        <w:spacing w:after="0" w:line="240" w:lineRule="auto"/>
        <w:jc w:val="center"/>
        <w:rPr>
          <w:rFonts w:ascii="Times New Roman" w:hAnsi="Times New Roman" w:cs="Times New Roman"/>
          <w:b/>
          <w:bCs/>
          <w:sz w:val="20"/>
          <w:szCs w:val="20"/>
        </w:rPr>
      </w:pPr>
    </w:p>
    <w:p w14:paraId="679184D7" w14:textId="54A22C75" w:rsidR="00003619" w:rsidRDefault="00003619" w:rsidP="006821CF">
      <w:pPr>
        <w:spacing w:after="0" w:line="240" w:lineRule="auto"/>
        <w:jc w:val="center"/>
        <w:rPr>
          <w:rFonts w:ascii="Times New Roman" w:hAnsi="Times New Roman" w:cs="Times New Roman"/>
          <w:b/>
          <w:bCs/>
          <w:sz w:val="20"/>
          <w:szCs w:val="20"/>
        </w:rPr>
      </w:pPr>
    </w:p>
    <w:p w14:paraId="6C90641C" w14:textId="7A5D7DAE" w:rsidR="00003619" w:rsidRDefault="00003619" w:rsidP="006821CF">
      <w:pPr>
        <w:spacing w:after="0" w:line="240" w:lineRule="auto"/>
        <w:jc w:val="center"/>
        <w:rPr>
          <w:rFonts w:ascii="Times New Roman" w:hAnsi="Times New Roman" w:cs="Times New Roman"/>
          <w:b/>
          <w:bCs/>
          <w:sz w:val="20"/>
          <w:szCs w:val="20"/>
        </w:rPr>
      </w:pPr>
    </w:p>
    <w:p w14:paraId="6FAB719F" w14:textId="1F32D2E1" w:rsidR="00003619" w:rsidRDefault="00003619" w:rsidP="006821CF">
      <w:pPr>
        <w:spacing w:after="0" w:line="240" w:lineRule="auto"/>
        <w:jc w:val="center"/>
        <w:rPr>
          <w:rFonts w:ascii="Times New Roman" w:hAnsi="Times New Roman" w:cs="Times New Roman"/>
          <w:b/>
          <w:bCs/>
          <w:sz w:val="20"/>
          <w:szCs w:val="20"/>
        </w:rPr>
      </w:pPr>
    </w:p>
    <w:p w14:paraId="7BD0CDCA" w14:textId="1473A63D" w:rsidR="00003619" w:rsidRDefault="00003619" w:rsidP="006821CF">
      <w:pPr>
        <w:spacing w:after="0" w:line="240" w:lineRule="auto"/>
        <w:jc w:val="center"/>
        <w:rPr>
          <w:rFonts w:ascii="Times New Roman" w:hAnsi="Times New Roman" w:cs="Times New Roman"/>
          <w:b/>
          <w:bCs/>
          <w:sz w:val="20"/>
          <w:szCs w:val="20"/>
        </w:rPr>
      </w:pPr>
    </w:p>
    <w:p w14:paraId="33BD1C59" w14:textId="78F53FEC" w:rsidR="00003619" w:rsidRDefault="00003619" w:rsidP="006821CF">
      <w:pPr>
        <w:spacing w:after="0" w:line="240" w:lineRule="auto"/>
        <w:jc w:val="center"/>
        <w:rPr>
          <w:rFonts w:ascii="Times New Roman" w:hAnsi="Times New Roman" w:cs="Times New Roman"/>
          <w:b/>
          <w:bCs/>
          <w:sz w:val="20"/>
          <w:szCs w:val="20"/>
        </w:rPr>
      </w:pPr>
    </w:p>
    <w:p w14:paraId="73A22669" w14:textId="2EA876B8" w:rsidR="00003619" w:rsidRDefault="00003619" w:rsidP="006821CF">
      <w:pPr>
        <w:spacing w:after="0" w:line="240" w:lineRule="auto"/>
        <w:jc w:val="center"/>
        <w:rPr>
          <w:rFonts w:ascii="Times New Roman" w:hAnsi="Times New Roman" w:cs="Times New Roman"/>
          <w:b/>
          <w:bCs/>
          <w:sz w:val="20"/>
          <w:szCs w:val="20"/>
        </w:rPr>
      </w:pPr>
    </w:p>
    <w:p w14:paraId="0FDF2BF7" w14:textId="7FA66244" w:rsidR="00003619" w:rsidRDefault="00003619" w:rsidP="006821CF">
      <w:pPr>
        <w:spacing w:after="0" w:line="240" w:lineRule="auto"/>
        <w:jc w:val="center"/>
        <w:rPr>
          <w:rFonts w:ascii="Times New Roman" w:hAnsi="Times New Roman" w:cs="Times New Roman"/>
          <w:b/>
          <w:bCs/>
          <w:sz w:val="20"/>
          <w:szCs w:val="20"/>
        </w:rPr>
      </w:pPr>
    </w:p>
    <w:p w14:paraId="2D14CC1B" w14:textId="77777777" w:rsidR="00003619" w:rsidRDefault="00003619" w:rsidP="006821CF">
      <w:pPr>
        <w:spacing w:after="0" w:line="240" w:lineRule="auto"/>
        <w:jc w:val="center"/>
        <w:rPr>
          <w:rFonts w:ascii="Times New Roman" w:hAnsi="Times New Roman" w:cs="Times New Roman"/>
          <w:b/>
          <w:bCs/>
          <w:sz w:val="20"/>
          <w:szCs w:val="20"/>
        </w:rPr>
      </w:pPr>
    </w:p>
    <w:p w14:paraId="2C7EE7CA" w14:textId="49889D64" w:rsidR="006821CF" w:rsidRDefault="006821CF" w:rsidP="006821CF">
      <w:pPr>
        <w:spacing w:after="0" w:line="240" w:lineRule="auto"/>
        <w:jc w:val="center"/>
        <w:rPr>
          <w:rFonts w:ascii="Times New Roman" w:hAnsi="Times New Roman" w:cs="Times New Roman"/>
          <w:b/>
          <w:bCs/>
          <w:sz w:val="20"/>
          <w:szCs w:val="20"/>
        </w:rPr>
      </w:pPr>
    </w:p>
    <w:p w14:paraId="190AE52A" w14:textId="77777777" w:rsidR="004B7582" w:rsidRDefault="004B7582" w:rsidP="006821CF">
      <w:pPr>
        <w:spacing w:after="0" w:line="240" w:lineRule="auto"/>
        <w:jc w:val="center"/>
        <w:rPr>
          <w:rFonts w:ascii="Times New Roman" w:hAnsi="Times New Roman" w:cs="Times New Roman"/>
          <w:b/>
          <w:bCs/>
          <w:sz w:val="20"/>
          <w:szCs w:val="20"/>
        </w:rPr>
      </w:pPr>
    </w:p>
    <w:p w14:paraId="7FD77DAA" w14:textId="77777777" w:rsidR="00992EFB" w:rsidRDefault="00992EFB" w:rsidP="006821CF">
      <w:pPr>
        <w:spacing w:after="0" w:line="240" w:lineRule="auto"/>
        <w:jc w:val="center"/>
        <w:rPr>
          <w:rFonts w:ascii="Times New Roman" w:hAnsi="Times New Roman" w:cs="Times New Roman"/>
          <w:b/>
          <w:bCs/>
          <w:sz w:val="24"/>
          <w:szCs w:val="20"/>
        </w:rPr>
      </w:pPr>
    </w:p>
    <w:p w14:paraId="580B9A1E" w14:textId="30AD3503" w:rsidR="006821CF" w:rsidRPr="00580906" w:rsidRDefault="006821CF" w:rsidP="006821CF">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Перечень мероприятий п</w:t>
      </w:r>
      <w:r>
        <w:rPr>
          <w:rFonts w:ascii="Times New Roman" w:hAnsi="Times New Roman" w:cs="Times New Roman"/>
          <w:b/>
          <w:bCs/>
          <w:sz w:val="24"/>
          <w:szCs w:val="20"/>
        </w:rPr>
        <w:t>одпрограммы</w:t>
      </w:r>
    </w:p>
    <w:p w14:paraId="50244D6F" w14:textId="77777777" w:rsidR="006821CF" w:rsidRPr="00F36B86" w:rsidRDefault="006821CF" w:rsidP="006821CF">
      <w:pPr>
        <w:widowControl w:val="0"/>
        <w:tabs>
          <w:tab w:val="num" w:pos="1440"/>
        </w:tabs>
        <w:spacing w:after="0" w:line="240" w:lineRule="auto"/>
        <w:ind w:firstLine="709"/>
        <w:jc w:val="both"/>
        <w:rPr>
          <w:rFonts w:ascii="Times New Roman" w:hAnsi="Times New Roman" w:cs="Times New Roman"/>
          <w:sz w:val="24"/>
          <w:szCs w:val="24"/>
        </w:rPr>
      </w:pPr>
    </w:p>
    <w:tbl>
      <w:tblPr>
        <w:tblW w:w="25003" w:type="dxa"/>
        <w:tblInd w:w="108" w:type="dxa"/>
        <w:tblLayout w:type="fixed"/>
        <w:tblLook w:val="04A0" w:firstRow="1" w:lastRow="0" w:firstColumn="1" w:lastColumn="0" w:noHBand="0" w:noVBand="1"/>
      </w:tblPr>
      <w:tblGrid>
        <w:gridCol w:w="543"/>
        <w:gridCol w:w="14"/>
        <w:gridCol w:w="3979"/>
        <w:gridCol w:w="851"/>
        <w:gridCol w:w="1417"/>
        <w:gridCol w:w="709"/>
        <w:gridCol w:w="851"/>
        <w:gridCol w:w="850"/>
        <w:gridCol w:w="709"/>
        <w:gridCol w:w="47"/>
        <w:gridCol w:w="803"/>
        <w:gridCol w:w="48"/>
        <w:gridCol w:w="803"/>
        <w:gridCol w:w="1559"/>
        <w:gridCol w:w="1701"/>
        <w:gridCol w:w="1005"/>
        <w:gridCol w:w="1302"/>
        <w:gridCol w:w="1302"/>
        <w:gridCol w:w="1302"/>
        <w:gridCol w:w="1302"/>
        <w:gridCol w:w="1302"/>
        <w:gridCol w:w="1302"/>
        <w:gridCol w:w="1302"/>
      </w:tblGrid>
      <w:tr w:rsidR="006821CF" w:rsidRPr="00574372" w14:paraId="562C4716" w14:textId="77777777" w:rsidTr="008D45E4">
        <w:trPr>
          <w:gridAfter w:val="8"/>
          <w:wAfter w:w="10119" w:type="dxa"/>
          <w:trHeight w:val="760"/>
        </w:trPr>
        <w:tc>
          <w:tcPr>
            <w:tcW w:w="543" w:type="dxa"/>
            <w:vMerge w:val="restart"/>
            <w:tcBorders>
              <w:top w:val="single" w:sz="4" w:space="0" w:color="auto"/>
              <w:left w:val="single" w:sz="4" w:space="0" w:color="auto"/>
              <w:bottom w:val="single" w:sz="4" w:space="0" w:color="auto"/>
              <w:right w:val="single" w:sz="4" w:space="0" w:color="auto"/>
            </w:tcBorders>
          </w:tcPr>
          <w:p w14:paraId="1BBB81AE" w14:textId="77777777" w:rsidR="006821CF" w:rsidRPr="00C26EE2" w:rsidRDefault="006821CF" w:rsidP="00E82AB1">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14:paraId="036AA856" w14:textId="77777777" w:rsidR="006821CF" w:rsidRPr="00C26EE2" w:rsidRDefault="006821CF" w:rsidP="00E82AB1">
            <w:pPr>
              <w:widowControl w:val="0"/>
              <w:autoSpaceDE w:val="0"/>
              <w:autoSpaceDN w:val="0"/>
              <w:adjustRightInd w:val="0"/>
              <w:spacing w:after="0" w:line="240" w:lineRule="auto"/>
              <w:ind w:left="-392" w:right="-120" w:firstLine="397"/>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3993" w:type="dxa"/>
            <w:gridSpan w:val="2"/>
            <w:vMerge w:val="restart"/>
            <w:tcBorders>
              <w:top w:val="single" w:sz="4" w:space="0" w:color="auto"/>
              <w:left w:val="single" w:sz="4" w:space="0" w:color="auto"/>
              <w:bottom w:val="single" w:sz="4" w:space="0" w:color="auto"/>
              <w:right w:val="single" w:sz="4" w:space="0" w:color="auto"/>
            </w:tcBorders>
          </w:tcPr>
          <w:p w14:paraId="2DC8A098" w14:textId="77777777" w:rsidR="006821CF"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w:t>
            </w:r>
          </w:p>
          <w:p w14:paraId="04C5A749"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Подпрограммы</w:t>
            </w:r>
          </w:p>
        </w:tc>
        <w:tc>
          <w:tcPr>
            <w:tcW w:w="851" w:type="dxa"/>
            <w:vMerge w:val="restart"/>
            <w:tcBorders>
              <w:top w:val="single" w:sz="4" w:space="0" w:color="auto"/>
              <w:left w:val="single" w:sz="4" w:space="0" w:color="auto"/>
              <w:bottom w:val="single" w:sz="4" w:space="0" w:color="auto"/>
              <w:right w:val="single" w:sz="4" w:space="0" w:color="auto"/>
            </w:tcBorders>
          </w:tcPr>
          <w:p w14:paraId="2DAF5A9C" w14:textId="77777777" w:rsidR="006821CF" w:rsidRPr="00C26EE2" w:rsidRDefault="006821CF" w:rsidP="00E82AB1">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3B33EA43"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709" w:type="dxa"/>
            <w:vMerge w:val="restart"/>
            <w:tcBorders>
              <w:top w:val="single" w:sz="4" w:space="0" w:color="auto"/>
              <w:left w:val="single" w:sz="4" w:space="0" w:color="auto"/>
              <w:right w:val="single" w:sz="4" w:space="0" w:color="auto"/>
            </w:tcBorders>
          </w:tcPr>
          <w:p w14:paraId="51AEF324"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111" w:type="dxa"/>
            <w:gridSpan w:val="7"/>
            <w:tcBorders>
              <w:top w:val="single" w:sz="4" w:space="0" w:color="auto"/>
              <w:left w:val="single" w:sz="4" w:space="0" w:color="auto"/>
              <w:bottom w:val="single" w:sz="4" w:space="0" w:color="auto"/>
              <w:right w:val="single" w:sz="4" w:space="0" w:color="auto"/>
            </w:tcBorders>
          </w:tcPr>
          <w:p w14:paraId="3FB28E02" w14:textId="77777777" w:rsidR="006821CF" w:rsidRPr="00C26EE2" w:rsidRDefault="006821CF" w:rsidP="00DE338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559" w:type="dxa"/>
            <w:vMerge w:val="restart"/>
            <w:tcBorders>
              <w:top w:val="single" w:sz="4" w:space="0" w:color="auto"/>
              <w:left w:val="single" w:sz="4" w:space="0" w:color="auto"/>
              <w:right w:val="single" w:sz="4" w:space="0" w:color="auto"/>
            </w:tcBorders>
          </w:tcPr>
          <w:p w14:paraId="3FFECC13"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Ответственный за выполнение мероприятия Подпрограммы</w:t>
            </w:r>
          </w:p>
        </w:tc>
        <w:tc>
          <w:tcPr>
            <w:tcW w:w="1701" w:type="dxa"/>
            <w:vMerge w:val="restart"/>
            <w:tcBorders>
              <w:top w:val="single" w:sz="4" w:space="0" w:color="auto"/>
              <w:left w:val="single" w:sz="4" w:space="0" w:color="auto"/>
              <w:right w:val="single" w:sz="4" w:space="0" w:color="auto"/>
            </w:tcBorders>
          </w:tcPr>
          <w:p w14:paraId="2CE7DD94"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6821CF" w:rsidRPr="00574372" w14:paraId="0A5755A8" w14:textId="77777777" w:rsidTr="008D45E4">
        <w:trPr>
          <w:gridAfter w:val="8"/>
          <w:wAfter w:w="10119" w:type="dxa"/>
          <w:trHeight w:val="365"/>
        </w:trPr>
        <w:tc>
          <w:tcPr>
            <w:tcW w:w="543" w:type="dxa"/>
            <w:vMerge/>
            <w:tcBorders>
              <w:top w:val="single" w:sz="4" w:space="0" w:color="auto"/>
              <w:left w:val="single" w:sz="4" w:space="0" w:color="auto"/>
              <w:bottom w:val="single" w:sz="4" w:space="0" w:color="auto"/>
              <w:right w:val="single" w:sz="4" w:space="0" w:color="auto"/>
            </w:tcBorders>
          </w:tcPr>
          <w:p w14:paraId="7BB00C67" w14:textId="77777777" w:rsidR="006821CF" w:rsidRPr="00C26EE2" w:rsidRDefault="006821CF" w:rsidP="00E82AB1">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bottom w:val="single" w:sz="4" w:space="0" w:color="auto"/>
              <w:right w:val="single" w:sz="4" w:space="0" w:color="auto"/>
            </w:tcBorders>
          </w:tcPr>
          <w:p w14:paraId="2BD8BD76" w14:textId="77777777" w:rsidR="006821CF" w:rsidRPr="00C26EE2" w:rsidRDefault="006821CF" w:rsidP="00E82AB1">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14:paraId="34E91D07" w14:textId="77777777" w:rsidR="006821CF" w:rsidRPr="00C26EE2"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6E0B621E" w14:textId="77777777" w:rsidR="006821CF" w:rsidRPr="00C26EE2"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14:paraId="45C00B2A" w14:textId="77777777" w:rsidR="006821CF" w:rsidRPr="00C26EE2"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14:paraId="7379243E"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14:paraId="09706480"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7CC2D49"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14:paraId="2EF2187F"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18A284D9"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14:paraId="2DCF41F7"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0" w:type="dxa"/>
            <w:gridSpan w:val="2"/>
            <w:tcBorders>
              <w:top w:val="single" w:sz="4" w:space="0" w:color="auto"/>
              <w:left w:val="single" w:sz="4" w:space="0" w:color="auto"/>
              <w:bottom w:val="single" w:sz="4" w:space="0" w:color="auto"/>
              <w:right w:val="single" w:sz="4" w:space="0" w:color="auto"/>
            </w:tcBorders>
          </w:tcPr>
          <w:p w14:paraId="03225F00"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14:paraId="58A3344D"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851" w:type="dxa"/>
            <w:gridSpan w:val="2"/>
            <w:tcBorders>
              <w:top w:val="single" w:sz="4" w:space="0" w:color="auto"/>
              <w:left w:val="single" w:sz="4" w:space="0" w:color="auto"/>
              <w:bottom w:val="single" w:sz="4" w:space="0" w:color="auto"/>
              <w:right w:val="single" w:sz="4" w:space="0" w:color="auto"/>
            </w:tcBorders>
          </w:tcPr>
          <w:p w14:paraId="081A5BC0"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14:paraId="763E7CD5"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559" w:type="dxa"/>
            <w:vMerge/>
            <w:tcBorders>
              <w:left w:val="single" w:sz="4" w:space="0" w:color="auto"/>
              <w:bottom w:val="single" w:sz="4" w:space="0" w:color="auto"/>
              <w:right w:val="single" w:sz="4" w:space="0" w:color="auto"/>
            </w:tcBorders>
          </w:tcPr>
          <w:p w14:paraId="5647FE66" w14:textId="77777777" w:rsidR="006821CF" w:rsidRPr="00C26EE2"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22F7752F" w14:textId="77777777" w:rsidR="006821CF" w:rsidRPr="00C26EE2" w:rsidRDefault="006821CF" w:rsidP="00E82AB1">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6821CF" w:rsidRPr="00574372" w14:paraId="30EBE8BD" w14:textId="77777777" w:rsidTr="008D45E4">
        <w:trPr>
          <w:gridAfter w:val="8"/>
          <w:wAfter w:w="10119" w:type="dxa"/>
          <w:trHeight w:val="175"/>
        </w:trPr>
        <w:tc>
          <w:tcPr>
            <w:tcW w:w="543" w:type="dxa"/>
            <w:tcBorders>
              <w:top w:val="single" w:sz="4" w:space="0" w:color="auto"/>
              <w:left w:val="single" w:sz="4" w:space="0" w:color="auto"/>
              <w:bottom w:val="single" w:sz="4" w:space="0" w:color="auto"/>
              <w:right w:val="single" w:sz="4" w:space="0" w:color="auto"/>
            </w:tcBorders>
          </w:tcPr>
          <w:p w14:paraId="537DCFBE" w14:textId="77777777" w:rsidR="006821CF" w:rsidRPr="00C26EE2" w:rsidRDefault="006821CF" w:rsidP="00E82AB1">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tcBorders>
              <w:top w:val="single" w:sz="4" w:space="0" w:color="auto"/>
              <w:left w:val="single" w:sz="4" w:space="0" w:color="auto"/>
              <w:bottom w:val="single" w:sz="4" w:space="0" w:color="auto"/>
              <w:right w:val="single" w:sz="4" w:space="0" w:color="auto"/>
            </w:tcBorders>
          </w:tcPr>
          <w:p w14:paraId="1C979154"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14:paraId="7DAF0D2B"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14:paraId="3F9919AA"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14:paraId="6F7A7016"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14:paraId="472AFA52"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14:paraId="56D1FF38"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709" w:type="dxa"/>
            <w:tcBorders>
              <w:top w:val="single" w:sz="4" w:space="0" w:color="auto"/>
              <w:left w:val="single" w:sz="4" w:space="0" w:color="auto"/>
              <w:bottom w:val="single" w:sz="4" w:space="0" w:color="auto"/>
              <w:right w:val="single" w:sz="4" w:space="0" w:color="auto"/>
            </w:tcBorders>
          </w:tcPr>
          <w:p w14:paraId="5138E29B"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850" w:type="dxa"/>
            <w:gridSpan w:val="2"/>
            <w:tcBorders>
              <w:top w:val="single" w:sz="4" w:space="0" w:color="auto"/>
              <w:left w:val="single" w:sz="4" w:space="0" w:color="auto"/>
              <w:bottom w:val="single" w:sz="4" w:space="0" w:color="auto"/>
              <w:right w:val="single" w:sz="4" w:space="0" w:color="auto"/>
            </w:tcBorders>
          </w:tcPr>
          <w:p w14:paraId="0E5A374B"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851" w:type="dxa"/>
            <w:gridSpan w:val="2"/>
            <w:tcBorders>
              <w:top w:val="single" w:sz="4" w:space="0" w:color="auto"/>
              <w:left w:val="single" w:sz="4" w:space="0" w:color="auto"/>
              <w:bottom w:val="single" w:sz="4" w:space="0" w:color="auto"/>
              <w:right w:val="single" w:sz="4" w:space="0" w:color="auto"/>
            </w:tcBorders>
          </w:tcPr>
          <w:p w14:paraId="3607E9B3"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tcPr>
          <w:p w14:paraId="689D4D5E"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r>
              <w:rPr>
                <w:rFonts w:ascii="Times New Roman" w:eastAsiaTheme="minorEastAsia" w:hAnsi="Times New Roman" w:cs="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75AE0B14" w14:textId="77777777" w:rsidR="006821CF" w:rsidRPr="00C26EE2" w:rsidRDefault="006821C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r>
      <w:tr w:rsidR="002B334F" w:rsidRPr="00574372" w14:paraId="404BC70E" w14:textId="77777777" w:rsidTr="008D45E4">
        <w:trPr>
          <w:trHeight w:val="336"/>
        </w:trPr>
        <w:tc>
          <w:tcPr>
            <w:tcW w:w="543" w:type="dxa"/>
            <w:vMerge w:val="restart"/>
            <w:tcBorders>
              <w:top w:val="single" w:sz="4" w:space="0" w:color="auto"/>
              <w:left w:val="single" w:sz="4" w:space="0" w:color="auto"/>
              <w:right w:val="single" w:sz="4" w:space="0" w:color="auto"/>
            </w:tcBorders>
          </w:tcPr>
          <w:p w14:paraId="654C78D8" w14:textId="77777777" w:rsidR="002B334F" w:rsidRPr="00C26EE2" w:rsidRDefault="002B334F" w:rsidP="00E82AB1">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41C4DCAC" w14:textId="77777777" w:rsidR="002B334F" w:rsidRPr="002B334F" w:rsidRDefault="002B334F" w:rsidP="00E82AB1">
            <w:pPr>
              <w:spacing w:after="0" w:line="240" w:lineRule="auto"/>
              <w:jc w:val="both"/>
              <w:rPr>
                <w:rFonts w:ascii="Times New Roman" w:hAnsi="Times New Roman" w:cs="Times New Roman"/>
                <w:bCs/>
                <w:i/>
                <w:iCs/>
                <w:sz w:val="20"/>
                <w:szCs w:val="20"/>
              </w:rPr>
            </w:pPr>
            <w:r w:rsidRPr="002B334F">
              <w:rPr>
                <w:rFonts w:ascii="Times New Roman" w:hAnsi="Times New Roman" w:cs="Times New Roman"/>
                <w:bCs/>
                <w:i/>
                <w:iCs/>
                <w:sz w:val="20"/>
                <w:szCs w:val="20"/>
              </w:rPr>
              <w:t>Основное мероприятие 01</w:t>
            </w:r>
          </w:p>
          <w:p w14:paraId="38528308" w14:textId="77777777" w:rsidR="002B334F" w:rsidRPr="00C26EE2" w:rsidRDefault="002B334F" w:rsidP="00E82AB1">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5079ADDC" w14:textId="77777777" w:rsidR="002B334F" w:rsidRPr="00C26EE2" w:rsidRDefault="002B334F" w:rsidP="008D45E4">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0FB699" w14:textId="77777777" w:rsidR="002B334F" w:rsidRPr="00C26EE2" w:rsidRDefault="002B334F" w:rsidP="002916E1">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60DCF814" w14:textId="77777777" w:rsidR="002B334F" w:rsidRPr="00C26EE2" w:rsidRDefault="002B334F" w:rsidP="00E82AB1">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1825F1B5" w14:textId="77777777" w:rsidR="002B334F" w:rsidRPr="00C26EE2" w:rsidRDefault="002B334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val="restart"/>
            <w:tcBorders>
              <w:left w:val="single" w:sz="4" w:space="0" w:color="auto"/>
              <w:right w:val="single" w:sz="4" w:space="0" w:color="auto"/>
            </w:tcBorders>
          </w:tcPr>
          <w:p w14:paraId="02B66973" w14:textId="77777777" w:rsidR="002B334F" w:rsidRPr="00C26EE2" w:rsidRDefault="002B334F" w:rsidP="00E82AB1">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2AF81933" w14:textId="77777777" w:rsidR="002B334F" w:rsidRPr="00C26EE2" w:rsidRDefault="002B334F" w:rsidP="00E82AB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005" w:type="dxa"/>
            <w:vMerge w:val="restart"/>
          </w:tcPr>
          <w:p w14:paraId="0AEB8AC1"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0936D4B3"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178A8E8D"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398B818D"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37F5DF41"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6E82A311"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24B6B6F1"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val="restart"/>
          </w:tcPr>
          <w:p w14:paraId="10950775" w14:textId="77777777" w:rsidR="002B334F" w:rsidRPr="00574372" w:rsidRDefault="002B334F" w:rsidP="00E82AB1">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2B334F" w:rsidRPr="00574372" w14:paraId="1EC8913F" w14:textId="77777777" w:rsidTr="008D45E4">
        <w:trPr>
          <w:trHeight w:val="300"/>
        </w:trPr>
        <w:tc>
          <w:tcPr>
            <w:tcW w:w="543" w:type="dxa"/>
            <w:vMerge/>
            <w:tcBorders>
              <w:left w:val="single" w:sz="4" w:space="0" w:color="auto"/>
              <w:right w:val="single" w:sz="4" w:space="0" w:color="auto"/>
            </w:tcBorders>
          </w:tcPr>
          <w:p w14:paraId="0217B548" w14:textId="77777777" w:rsidR="002B334F" w:rsidRPr="00C26EE2" w:rsidRDefault="002B334F"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2923B09" w14:textId="77777777" w:rsidR="002B334F" w:rsidRPr="002B334F" w:rsidRDefault="002B334F" w:rsidP="002B334F">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1EEFA4BC" w14:textId="77777777" w:rsidR="002B334F" w:rsidRPr="00C26EE2" w:rsidRDefault="002B334F" w:rsidP="008D45E4">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A8F9051" w14:textId="10F12578" w:rsidR="002B334F" w:rsidRPr="00C26EE2" w:rsidRDefault="002B334F" w:rsidP="002916E1">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20A07355" w14:textId="77777777" w:rsidR="002B334F" w:rsidRPr="00C26EE2" w:rsidRDefault="002B334F" w:rsidP="002B334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467539AD" w14:textId="77777777" w:rsidR="002B334F" w:rsidRPr="00C26EE2" w:rsidRDefault="002B334F"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A328BB9" w14:textId="77777777" w:rsidR="002B334F" w:rsidRPr="00C26EE2" w:rsidRDefault="002B334F"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202704F0"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13F51EAB"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DA6316E"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BC3225A"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809A4EB"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508BD7D"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5B5A3076"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E0206B8"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2B334F" w:rsidRPr="00574372" w14:paraId="5299A381" w14:textId="77777777" w:rsidTr="008D45E4">
        <w:trPr>
          <w:trHeight w:val="300"/>
        </w:trPr>
        <w:tc>
          <w:tcPr>
            <w:tcW w:w="543" w:type="dxa"/>
            <w:vMerge/>
            <w:tcBorders>
              <w:left w:val="single" w:sz="4" w:space="0" w:color="auto"/>
              <w:right w:val="single" w:sz="4" w:space="0" w:color="auto"/>
            </w:tcBorders>
          </w:tcPr>
          <w:p w14:paraId="3BF0F653" w14:textId="77777777" w:rsidR="002B334F" w:rsidRPr="00C26EE2" w:rsidRDefault="002B334F"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626AF69" w14:textId="77777777" w:rsidR="002B334F" w:rsidRPr="002B334F" w:rsidRDefault="002B334F" w:rsidP="002B334F">
            <w:pPr>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35242025" w14:textId="77777777" w:rsidR="002B334F" w:rsidRPr="00C26EE2" w:rsidRDefault="002B334F" w:rsidP="008D45E4">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F1EC7B" w14:textId="0E372578" w:rsidR="002B334F" w:rsidRPr="00C26EE2" w:rsidRDefault="002B334F" w:rsidP="002916E1">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6D09F7A2" w14:textId="77777777" w:rsidR="002B334F" w:rsidRPr="00C26EE2" w:rsidRDefault="002B334F" w:rsidP="002B334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26DF099" w14:textId="77777777" w:rsidR="002B334F" w:rsidRPr="00C26EE2" w:rsidRDefault="002B334F"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EB3E30A" w14:textId="77777777" w:rsidR="002B334F" w:rsidRPr="00C26EE2" w:rsidRDefault="002B334F"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005" w:type="dxa"/>
            <w:vMerge/>
          </w:tcPr>
          <w:p w14:paraId="1619DF16"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9900A68"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25EC398F"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7268ED80"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3E6C3D70"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597DC7EE"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96BD1EC"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vMerge/>
          </w:tcPr>
          <w:p w14:paraId="48612A1E" w14:textId="77777777" w:rsidR="002B334F" w:rsidRPr="00574372" w:rsidRDefault="002B334F" w:rsidP="002B334F">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2B334F" w:rsidRPr="00574372" w14:paraId="78369613" w14:textId="77777777" w:rsidTr="008D45E4">
        <w:trPr>
          <w:gridAfter w:val="8"/>
          <w:wAfter w:w="10119" w:type="dxa"/>
          <w:trHeight w:val="900"/>
        </w:trPr>
        <w:tc>
          <w:tcPr>
            <w:tcW w:w="543" w:type="dxa"/>
            <w:vMerge/>
            <w:tcBorders>
              <w:left w:val="single" w:sz="4" w:space="0" w:color="auto"/>
              <w:right w:val="single" w:sz="4" w:space="0" w:color="auto"/>
            </w:tcBorders>
          </w:tcPr>
          <w:p w14:paraId="36203CBA" w14:textId="77777777" w:rsidR="002B334F" w:rsidRPr="00C26EE2" w:rsidRDefault="002B334F" w:rsidP="00E82AB1">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DC680D8" w14:textId="77777777" w:rsidR="002B334F" w:rsidRPr="00C26EE2" w:rsidRDefault="002B334F" w:rsidP="00E82AB1">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34986B5" w14:textId="77777777" w:rsidR="002B334F" w:rsidRPr="00C26EE2" w:rsidRDefault="002B334F"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C195FD" w14:textId="77777777" w:rsidR="002B334F" w:rsidRPr="00C26EE2" w:rsidRDefault="002B334F" w:rsidP="002916E1">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4BA3C248" w14:textId="77777777" w:rsidR="002B334F" w:rsidRPr="00C26EE2" w:rsidRDefault="002B334F" w:rsidP="00E82AB1">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646126E9" w14:textId="77777777" w:rsidR="002B334F" w:rsidRPr="00C26EE2" w:rsidRDefault="002B334F" w:rsidP="00E82AB1">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E1EA1EA" w14:textId="77777777" w:rsidR="002B334F" w:rsidRPr="00C26EE2" w:rsidRDefault="002B334F" w:rsidP="00E82AB1">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2B334F" w:rsidRPr="00574372" w14:paraId="522FA3F3" w14:textId="77777777" w:rsidTr="002916E1">
        <w:trPr>
          <w:gridAfter w:val="8"/>
          <w:wAfter w:w="10119" w:type="dxa"/>
          <w:trHeight w:val="341"/>
        </w:trPr>
        <w:tc>
          <w:tcPr>
            <w:tcW w:w="543" w:type="dxa"/>
            <w:vMerge/>
            <w:tcBorders>
              <w:left w:val="single" w:sz="4" w:space="0" w:color="auto"/>
              <w:bottom w:val="single" w:sz="4" w:space="0" w:color="auto"/>
              <w:right w:val="single" w:sz="4" w:space="0" w:color="auto"/>
            </w:tcBorders>
          </w:tcPr>
          <w:p w14:paraId="3DCD2882" w14:textId="77777777" w:rsidR="002B334F" w:rsidRPr="00C26EE2" w:rsidRDefault="002B334F"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297E05E" w14:textId="77777777" w:rsidR="002B334F" w:rsidRPr="00C26EE2" w:rsidRDefault="002B334F"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17872129" w14:textId="77777777" w:rsidR="002B334F" w:rsidRPr="00C26EE2" w:rsidRDefault="002B334F"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60FDF6A" w14:textId="62A153C2" w:rsidR="002B334F" w:rsidRPr="00C26EE2" w:rsidRDefault="002B334F" w:rsidP="002916E1">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9FAB4DC" w14:textId="77777777" w:rsidR="002B334F" w:rsidRPr="00C26EE2" w:rsidRDefault="002B334F"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41F91D1C" w14:textId="77777777" w:rsidR="002B334F" w:rsidRPr="00C26EE2" w:rsidRDefault="002B334F"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0CDE9610" w14:textId="77777777" w:rsidR="002B334F" w:rsidRPr="00C26EE2" w:rsidRDefault="002B334F"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2916E1" w:rsidRPr="00574372" w14:paraId="103A5FE3" w14:textId="77777777" w:rsidTr="002916E1">
        <w:trPr>
          <w:gridAfter w:val="8"/>
          <w:wAfter w:w="10119" w:type="dxa"/>
          <w:trHeight w:val="323"/>
        </w:trPr>
        <w:tc>
          <w:tcPr>
            <w:tcW w:w="543" w:type="dxa"/>
            <w:vMerge w:val="restart"/>
            <w:tcBorders>
              <w:top w:val="single" w:sz="4" w:space="0" w:color="auto"/>
              <w:left w:val="single" w:sz="4" w:space="0" w:color="auto"/>
              <w:right w:val="single" w:sz="4" w:space="0" w:color="auto"/>
            </w:tcBorders>
          </w:tcPr>
          <w:p w14:paraId="612851B5" w14:textId="77777777" w:rsidR="002916E1" w:rsidRPr="00C26EE2" w:rsidRDefault="002916E1" w:rsidP="002B334F">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0FE739C2" w14:textId="77777777" w:rsidR="002916E1" w:rsidRPr="002916E1" w:rsidRDefault="002916E1" w:rsidP="002B334F">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 xml:space="preserve">Мероприятие 01.01 </w:t>
            </w:r>
          </w:p>
          <w:p w14:paraId="62D381DD" w14:textId="6AF68F60" w:rsidR="002916E1" w:rsidRPr="00C26EE2" w:rsidRDefault="002916E1" w:rsidP="002B334F">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851" w:type="dxa"/>
            <w:vMerge w:val="restart"/>
            <w:tcBorders>
              <w:top w:val="single" w:sz="4" w:space="0" w:color="auto"/>
              <w:left w:val="single" w:sz="4" w:space="0" w:color="auto"/>
              <w:right w:val="single" w:sz="4" w:space="0" w:color="auto"/>
            </w:tcBorders>
            <w:shd w:val="clear" w:color="auto" w:fill="auto"/>
          </w:tcPr>
          <w:p w14:paraId="6729F7D0" w14:textId="77777777" w:rsidR="002916E1" w:rsidRPr="00C26EE2" w:rsidRDefault="002916E1" w:rsidP="008D45E4">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14E26B" w14:textId="77777777" w:rsidR="002916E1" w:rsidRPr="00C26EE2" w:rsidRDefault="002916E1" w:rsidP="002916E1">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4C3F0660" w14:textId="77777777" w:rsidR="002916E1" w:rsidRPr="00C26EE2" w:rsidRDefault="002916E1"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28E4731C" w14:textId="77777777" w:rsidR="002916E1" w:rsidRPr="00C26EE2" w:rsidRDefault="002916E1" w:rsidP="002B334F">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F20B1AB" w14:textId="77777777" w:rsidR="002916E1" w:rsidRPr="00C26EE2" w:rsidRDefault="002916E1"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701" w:type="dxa"/>
            <w:vMerge w:val="restart"/>
            <w:tcBorders>
              <w:top w:val="single" w:sz="4" w:space="0" w:color="auto"/>
              <w:left w:val="single" w:sz="4" w:space="0" w:color="auto"/>
              <w:right w:val="single" w:sz="4" w:space="0" w:color="auto"/>
            </w:tcBorders>
          </w:tcPr>
          <w:p w14:paraId="044CC551" w14:textId="77777777" w:rsidR="002916E1" w:rsidRPr="00C26EE2" w:rsidRDefault="002916E1"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2916E1" w:rsidRPr="00574372" w14:paraId="6DA7CC67" w14:textId="77777777" w:rsidTr="003040DC">
        <w:trPr>
          <w:gridAfter w:val="8"/>
          <w:wAfter w:w="10119" w:type="dxa"/>
          <w:trHeight w:val="225"/>
        </w:trPr>
        <w:tc>
          <w:tcPr>
            <w:tcW w:w="543" w:type="dxa"/>
            <w:vMerge/>
            <w:tcBorders>
              <w:left w:val="single" w:sz="4" w:space="0" w:color="auto"/>
              <w:right w:val="single" w:sz="4" w:space="0" w:color="auto"/>
            </w:tcBorders>
          </w:tcPr>
          <w:p w14:paraId="73F2B164" w14:textId="77777777" w:rsidR="002916E1" w:rsidRDefault="002916E1" w:rsidP="002916E1">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08C33A7" w14:textId="77777777" w:rsidR="002916E1" w:rsidRPr="002916E1" w:rsidRDefault="002916E1" w:rsidP="002916E1">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A65DEA" w14:textId="77777777" w:rsidR="002916E1" w:rsidRPr="00C26EE2" w:rsidRDefault="002916E1" w:rsidP="002916E1">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6DC874" w14:textId="415838D9" w:rsidR="002916E1" w:rsidRPr="00C26EE2" w:rsidRDefault="002916E1" w:rsidP="002916E1">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58AFD9F0" w14:textId="77777777" w:rsidR="002916E1" w:rsidRPr="00C26EE2" w:rsidRDefault="002916E1" w:rsidP="002916E1">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D48B72F" w14:textId="77777777" w:rsidR="002916E1" w:rsidRPr="00C26EE2" w:rsidRDefault="002916E1" w:rsidP="002916E1">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9A86E9A" w14:textId="77777777" w:rsidR="002916E1" w:rsidRPr="00C26EE2" w:rsidRDefault="002916E1" w:rsidP="002916E1">
            <w:pPr>
              <w:widowControl w:val="0"/>
              <w:autoSpaceDE w:val="0"/>
              <w:autoSpaceDN w:val="0"/>
              <w:adjustRightInd w:val="0"/>
              <w:spacing w:after="0" w:line="240" w:lineRule="auto"/>
              <w:jc w:val="center"/>
              <w:rPr>
                <w:rFonts w:ascii="Times New Roman" w:hAnsi="Times New Roman" w:cs="Times New Roman"/>
                <w:sz w:val="20"/>
                <w:szCs w:val="20"/>
              </w:rPr>
            </w:pPr>
          </w:p>
        </w:tc>
      </w:tr>
      <w:tr w:rsidR="002916E1" w:rsidRPr="00574372" w14:paraId="74324562" w14:textId="77777777" w:rsidTr="003040DC">
        <w:trPr>
          <w:gridAfter w:val="8"/>
          <w:wAfter w:w="10119" w:type="dxa"/>
          <w:trHeight w:val="240"/>
        </w:trPr>
        <w:tc>
          <w:tcPr>
            <w:tcW w:w="543" w:type="dxa"/>
            <w:vMerge/>
            <w:tcBorders>
              <w:left w:val="single" w:sz="4" w:space="0" w:color="auto"/>
              <w:right w:val="single" w:sz="4" w:space="0" w:color="auto"/>
            </w:tcBorders>
          </w:tcPr>
          <w:p w14:paraId="59A50D38" w14:textId="77777777" w:rsidR="002916E1" w:rsidRDefault="002916E1" w:rsidP="002916E1">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BF90B57" w14:textId="77777777" w:rsidR="002916E1" w:rsidRPr="002916E1" w:rsidRDefault="002916E1" w:rsidP="002916E1">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C34D4F6" w14:textId="77777777" w:rsidR="002916E1" w:rsidRPr="00C26EE2" w:rsidRDefault="002916E1" w:rsidP="002916E1">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DA985D" w14:textId="7089A762" w:rsidR="002916E1" w:rsidRPr="00C26EE2" w:rsidRDefault="002916E1" w:rsidP="002916E1">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1A140E11" w14:textId="77777777" w:rsidR="002916E1" w:rsidRPr="00C26EE2" w:rsidRDefault="002916E1" w:rsidP="002916E1">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E6C5355" w14:textId="77777777" w:rsidR="002916E1" w:rsidRPr="00C26EE2" w:rsidRDefault="002916E1" w:rsidP="002916E1">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CC59D59" w14:textId="77777777" w:rsidR="002916E1" w:rsidRPr="00C26EE2" w:rsidRDefault="002916E1" w:rsidP="002916E1">
            <w:pPr>
              <w:widowControl w:val="0"/>
              <w:autoSpaceDE w:val="0"/>
              <w:autoSpaceDN w:val="0"/>
              <w:adjustRightInd w:val="0"/>
              <w:spacing w:after="0" w:line="240" w:lineRule="auto"/>
              <w:jc w:val="center"/>
              <w:rPr>
                <w:rFonts w:ascii="Times New Roman" w:hAnsi="Times New Roman" w:cs="Times New Roman"/>
                <w:sz w:val="20"/>
                <w:szCs w:val="20"/>
              </w:rPr>
            </w:pPr>
          </w:p>
        </w:tc>
      </w:tr>
      <w:tr w:rsidR="002916E1" w:rsidRPr="00574372" w14:paraId="53EBF855" w14:textId="77777777" w:rsidTr="003040DC">
        <w:trPr>
          <w:gridAfter w:val="8"/>
          <w:wAfter w:w="10119" w:type="dxa"/>
          <w:trHeight w:val="885"/>
        </w:trPr>
        <w:tc>
          <w:tcPr>
            <w:tcW w:w="543" w:type="dxa"/>
            <w:vMerge/>
            <w:tcBorders>
              <w:left w:val="single" w:sz="4" w:space="0" w:color="auto"/>
              <w:right w:val="single" w:sz="4" w:space="0" w:color="auto"/>
            </w:tcBorders>
          </w:tcPr>
          <w:p w14:paraId="2A7D486E" w14:textId="77777777" w:rsidR="002916E1" w:rsidRPr="00C26EE2" w:rsidRDefault="002916E1"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35069F2" w14:textId="77777777" w:rsidR="002916E1" w:rsidRPr="00C26EE2" w:rsidRDefault="002916E1"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5EFD356A" w14:textId="77777777" w:rsidR="002916E1" w:rsidRPr="00C26EE2" w:rsidRDefault="002916E1"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2F70ECE" w14:textId="77777777" w:rsidR="002916E1" w:rsidRPr="00C26EE2" w:rsidRDefault="002916E1" w:rsidP="002916E1">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4AFFD2DF" w14:textId="77777777" w:rsidR="002916E1" w:rsidRPr="00C26EE2" w:rsidRDefault="002916E1"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53498D47" w14:textId="77777777" w:rsidR="002916E1" w:rsidRPr="00C26EE2" w:rsidRDefault="002916E1"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7BDB595" w14:textId="77777777" w:rsidR="002916E1" w:rsidRPr="00C26EE2" w:rsidRDefault="002916E1"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2916E1" w:rsidRPr="00574372" w14:paraId="4E167888" w14:textId="77777777" w:rsidTr="002916E1">
        <w:trPr>
          <w:gridAfter w:val="8"/>
          <w:wAfter w:w="10119" w:type="dxa"/>
          <w:trHeight w:val="369"/>
        </w:trPr>
        <w:tc>
          <w:tcPr>
            <w:tcW w:w="543" w:type="dxa"/>
            <w:vMerge/>
            <w:tcBorders>
              <w:left w:val="single" w:sz="4" w:space="0" w:color="auto"/>
              <w:right w:val="single" w:sz="4" w:space="0" w:color="auto"/>
            </w:tcBorders>
          </w:tcPr>
          <w:p w14:paraId="2DD09459" w14:textId="77777777" w:rsidR="002916E1" w:rsidRPr="00C26EE2" w:rsidRDefault="002916E1"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5D7E0B1" w14:textId="77777777" w:rsidR="002916E1" w:rsidRPr="00C26EE2" w:rsidRDefault="002916E1"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35D3AF48" w14:textId="77777777" w:rsidR="002916E1" w:rsidRPr="00C26EE2" w:rsidRDefault="002916E1"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F833DA" w14:textId="24099461" w:rsidR="002916E1" w:rsidRPr="00C26EE2" w:rsidRDefault="002916E1" w:rsidP="002916E1">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10E9EBBE" w14:textId="77777777" w:rsidR="002916E1" w:rsidRPr="00C26EE2" w:rsidRDefault="002916E1"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9059EAD" w14:textId="77777777" w:rsidR="002916E1" w:rsidRPr="00C26EE2" w:rsidRDefault="002916E1"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7A55E10" w14:textId="77777777" w:rsidR="002916E1" w:rsidRPr="00C26EE2" w:rsidRDefault="002916E1"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C637C" w:rsidRPr="00574372" w14:paraId="79D69636" w14:textId="77777777" w:rsidTr="004C637C">
        <w:trPr>
          <w:gridAfter w:val="8"/>
          <w:wAfter w:w="10119" w:type="dxa"/>
          <w:trHeight w:val="285"/>
        </w:trPr>
        <w:tc>
          <w:tcPr>
            <w:tcW w:w="543" w:type="dxa"/>
            <w:vMerge w:val="restart"/>
            <w:tcBorders>
              <w:top w:val="single" w:sz="4" w:space="0" w:color="auto"/>
              <w:left w:val="single" w:sz="4" w:space="0" w:color="auto"/>
              <w:right w:val="single" w:sz="4" w:space="0" w:color="auto"/>
            </w:tcBorders>
          </w:tcPr>
          <w:p w14:paraId="1EA2C19A" w14:textId="77777777" w:rsidR="004C637C" w:rsidRPr="00C26EE2" w:rsidRDefault="004C637C" w:rsidP="002B334F">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64E9F9EC" w14:textId="77777777" w:rsidR="004C637C" w:rsidRPr="002916E1" w:rsidRDefault="004C637C" w:rsidP="002B334F">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01.02</w:t>
            </w:r>
          </w:p>
          <w:p w14:paraId="7F25CFC9" w14:textId="77777777" w:rsidR="004C637C" w:rsidRPr="00C26EE2" w:rsidRDefault="004C637C" w:rsidP="002B334F">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Осуществление мониторинга поступлений налоговых и неналоговых доходов</w:t>
            </w:r>
            <w:r>
              <w:rPr>
                <w:rFonts w:ascii="Times New Roman" w:hAnsi="Times New Roman" w:cs="Times New Roman"/>
                <w:sz w:val="20"/>
                <w:szCs w:val="20"/>
              </w:rPr>
              <w:t xml:space="preserve"> местного бюджета</w:t>
            </w:r>
          </w:p>
        </w:tc>
        <w:tc>
          <w:tcPr>
            <w:tcW w:w="851" w:type="dxa"/>
            <w:vMerge w:val="restart"/>
            <w:tcBorders>
              <w:top w:val="single" w:sz="4" w:space="0" w:color="auto"/>
              <w:left w:val="single" w:sz="4" w:space="0" w:color="auto"/>
              <w:right w:val="single" w:sz="4" w:space="0" w:color="auto"/>
            </w:tcBorders>
            <w:shd w:val="clear" w:color="auto" w:fill="auto"/>
          </w:tcPr>
          <w:p w14:paraId="68A1584A" w14:textId="77777777" w:rsidR="004C637C" w:rsidRPr="00C26EE2" w:rsidRDefault="004C637C" w:rsidP="008D45E4">
            <w:pPr>
              <w:spacing w:after="0" w:line="240" w:lineRule="auto"/>
              <w:ind w:left="-113" w:hanging="2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C4FBE8" w14:textId="3A07FE7A" w:rsidR="004C637C" w:rsidRPr="00C26EE2" w:rsidRDefault="004C637C" w:rsidP="002916E1">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000B1C5" w14:textId="77777777" w:rsidR="004C637C" w:rsidRPr="00C26EE2" w:rsidRDefault="004C637C"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65B0BF23"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48A18332" w14:textId="77777777" w:rsidR="004C637C" w:rsidRPr="00C26EE2" w:rsidRDefault="004C637C"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7732FB10" w14:textId="77777777" w:rsidR="004C637C" w:rsidRPr="00C26EE2" w:rsidRDefault="004C637C" w:rsidP="002B334F">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Выполнение прогнозных показателей </w:t>
            </w:r>
            <w:r w:rsidRPr="00C26EE2">
              <w:rPr>
                <w:rFonts w:ascii="Times New Roman" w:eastAsiaTheme="minorEastAsia" w:hAnsi="Times New Roman" w:cs="Times New Roman"/>
                <w:sz w:val="20"/>
                <w:szCs w:val="20"/>
                <w:lang w:eastAsia="ru-RU"/>
              </w:rPr>
              <w:lastRenderedPageBreak/>
              <w:t>бюджета</w:t>
            </w:r>
          </w:p>
        </w:tc>
      </w:tr>
      <w:tr w:rsidR="004C637C" w:rsidRPr="00574372" w14:paraId="259A65C0" w14:textId="77777777" w:rsidTr="003040DC">
        <w:trPr>
          <w:gridAfter w:val="8"/>
          <w:wAfter w:w="10119" w:type="dxa"/>
          <w:trHeight w:val="315"/>
        </w:trPr>
        <w:tc>
          <w:tcPr>
            <w:tcW w:w="543" w:type="dxa"/>
            <w:vMerge/>
            <w:tcBorders>
              <w:left w:val="single" w:sz="4" w:space="0" w:color="auto"/>
              <w:right w:val="single" w:sz="4" w:space="0" w:color="auto"/>
            </w:tcBorders>
          </w:tcPr>
          <w:p w14:paraId="507137B2" w14:textId="77777777" w:rsidR="004C637C" w:rsidRDefault="004C637C" w:rsidP="004C637C">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27275D1"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1C1E97B6" w14:textId="77777777" w:rsidR="004C637C" w:rsidRPr="00C26EE2" w:rsidRDefault="004C637C" w:rsidP="004C637C">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AEF137" w14:textId="75A28355"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Pr="009A7586">
              <w:rPr>
                <w:rFonts w:ascii="Times New Roman" w:hAnsi="Times New Roman" w:cs="Times New Roman"/>
                <w:sz w:val="20"/>
                <w:szCs w:val="20"/>
              </w:rPr>
              <w:lastRenderedPageBreak/>
              <w:t>Московской области</w:t>
            </w:r>
          </w:p>
        </w:tc>
        <w:tc>
          <w:tcPr>
            <w:tcW w:w="4820" w:type="dxa"/>
            <w:gridSpan w:val="8"/>
            <w:vMerge/>
            <w:tcBorders>
              <w:left w:val="single" w:sz="4" w:space="0" w:color="auto"/>
              <w:right w:val="single" w:sz="4" w:space="0" w:color="auto"/>
            </w:tcBorders>
            <w:shd w:val="clear" w:color="auto" w:fill="auto"/>
          </w:tcPr>
          <w:p w14:paraId="3E68AB7D"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087B273" w14:textId="77777777" w:rsidR="004C637C" w:rsidRPr="00C26EE2" w:rsidRDefault="004C637C" w:rsidP="004C637C">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00D5D008" w14:textId="77777777" w:rsidR="004C637C" w:rsidRPr="00C26EE2" w:rsidRDefault="004C637C" w:rsidP="004C637C">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C637C" w:rsidRPr="00574372" w14:paraId="4A753D21" w14:textId="77777777" w:rsidTr="003040DC">
        <w:trPr>
          <w:gridAfter w:val="8"/>
          <w:wAfter w:w="10119" w:type="dxa"/>
          <w:trHeight w:val="300"/>
        </w:trPr>
        <w:tc>
          <w:tcPr>
            <w:tcW w:w="543" w:type="dxa"/>
            <w:vMerge/>
            <w:tcBorders>
              <w:left w:val="single" w:sz="4" w:space="0" w:color="auto"/>
              <w:right w:val="single" w:sz="4" w:space="0" w:color="auto"/>
            </w:tcBorders>
          </w:tcPr>
          <w:p w14:paraId="46105784" w14:textId="77777777" w:rsidR="004C637C" w:rsidRDefault="004C637C" w:rsidP="004C637C">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7BFA378B"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931D278" w14:textId="77777777" w:rsidR="004C637C" w:rsidRPr="00C26EE2" w:rsidRDefault="004C637C" w:rsidP="004C637C">
            <w:pPr>
              <w:spacing w:after="0" w:line="240" w:lineRule="auto"/>
              <w:ind w:left="-113" w:hanging="2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6432EB" w14:textId="76955D4B" w:rsidR="004C637C"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7A02155E"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CFAB999" w14:textId="77777777" w:rsidR="004C637C" w:rsidRPr="00C26EE2" w:rsidRDefault="004C637C" w:rsidP="004C637C">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9AF058F" w14:textId="77777777" w:rsidR="004C637C" w:rsidRPr="00C26EE2" w:rsidRDefault="004C637C" w:rsidP="004C637C">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C637C" w:rsidRPr="00574372" w14:paraId="1A25EF0F" w14:textId="77777777" w:rsidTr="004B7582">
        <w:trPr>
          <w:gridAfter w:val="8"/>
          <w:wAfter w:w="10119" w:type="dxa"/>
          <w:trHeight w:val="854"/>
        </w:trPr>
        <w:tc>
          <w:tcPr>
            <w:tcW w:w="543" w:type="dxa"/>
            <w:vMerge/>
            <w:tcBorders>
              <w:left w:val="single" w:sz="4" w:space="0" w:color="auto"/>
              <w:right w:val="single" w:sz="4" w:space="0" w:color="auto"/>
            </w:tcBorders>
          </w:tcPr>
          <w:p w14:paraId="384D8A22" w14:textId="77777777" w:rsidR="004C637C" w:rsidRPr="00C26EE2" w:rsidRDefault="004C637C"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1B8FF37" w14:textId="77777777" w:rsidR="004C637C" w:rsidRPr="00C26EE2" w:rsidRDefault="004C637C"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12391B0" w14:textId="77777777" w:rsidR="004C637C" w:rsidRPr="00C26EE2" w:rsidRDefault="004C637C"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98C2F6" w14:textId="77777777" w:rsidR="004C637C" w:rsidRPr="00C26EE2" w:rsidRDefault="004C637C" w:rsidP="002916E1">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1B7C2FC9"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641FDDA" w14:textId="77777777" w:rsidR="004C637C" w:rsidRPr="00C26EE2" w:rsidRDefault="004C637C"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CB440C7"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C637C" w:rsidRPr="00574372" w14:paraId="47168FC9" w14:textId="77777777" w:rsidTr="004C637C">
        <w:trPr>
          <w:gridAfter w:val="8"/>
          <w:wAfter w:w="10119" w:type="dxa"/>
          <w:trHeight w:val="485"/>
        </w:trPr>
        <w:tc>
          <w:tcPr>
            <w:tcW w:w="543" w:type="dxa"/>
            <w:vMerge/>
            <w:tcBorders>
              <w:left w:val="single" w:sz="4" w:space="0" w:color="auto"/>
              <w:bottom w:val="single" w:sz="4" w:space="0" w:color="auto"/>
              <w:right w:val="single" w:sz="4" w:space="0" w:color="auto"/>
            </w:tcBorders>
          </w:tcPr>
          <w:p w14:paraId="38386161" w14:textId="77777777" w:rsidR="004C637C" w:rsidRPr="00C26EE2" w:rsidRDefault="004C637C" w:rsidP="002B334F">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5FC9343" w14:textId="77777777" w:rsidR="004C637C" w:rsidRPr="00C26EE2" w:rsidRDefault="004C637C"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25AA670E" w14:textId="77777777" w:rsidR="004C637C" w:rsidRPr="00C26EE2" w:rsidRDefault="004C637C"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5404547" w14:textId="50ACB2BB" w:rsidR="004C637C" w:rsidRPr="00C26EE2" w:rsidRDefault="004C637C" w:rsidP="002916E1">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5DAE6951"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070B2EEE" w14:textId="77777777" w:rsidR="004C637C" w:rsidRPr="00C26EE2" w:rsidRDefault="004C637C"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3142685"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C637C" w:rsidRPr="00574372" w14:paraId="6E2EB658" w14:textId="77777777" w:rsidTr="004C637C">
        <w:trPr>
          <w:gridAfter w:val="8"/>
          <w:wAfter w:w="10119" w:type="dxa"/>
          <w:trHeight w:val="138"/>
        </w:trPr>
        <w:tc>
          <w:tcPr>
            <w:tcW w:w="543" w:type="dxa"/>
            <w:vMerge w:val="restart"/>
            <w:tcBorders>
              <w:top w:val="single" w:sz="4" w:space="0" w:color="auto"/>
              <w:left w:val="single" w:sz="4" w:space="0" w:color="auto"/>
              <w:right w:val="single" w:sz="4" w:space="0" w:color="auto"/>
            </w:tcBorders>
          </w:tcPr>
          <w:p w14:paraId="3C50C0FB" w14:textId="77777777" w:rsidR="004C637C" w:rsidRPr="00C26EE2" w:rsidRDefault="004C637C" w:rsidP="002B334F">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01082F4F" w14:textId="77777777" w:rsidR="004C637C" w:rsidRPr="002916E1" w:rsidRDefault="004C637C" w:rsidP="002B334F">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01.03</w:t>
            </w:r>
          </w:p>
          <w:p w14:paraId="320BA02C" w14:textId="77777777" w:rsidR="004C637C" w:rsidRPr="00C26EE2" w:rsidRDefault="004C637C" w:rsidP="002B334F">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w:t>
            </w:r>
            <w:r>
              <w:rPr>
                <w:rFonts w:ascii="Times New Roman" w:hAnsi="Times New Roman" w:cs="Times New Roman"/>
                <w:sz w:val="20"/>
                <w:szCs w:val="20"/>
              </w:rPr>
              <w:t>ния социально значимых расходов</w:t>
            </w:r>
          </w:p>
        </w:tc>
        <w:tc>
          <w:tcPr>
            <w:tcW w:w="851" w:type="dxa"/>
            <w:vMerge w:val="restart"/>
            <w:tcBorders>
              <w:top w:val="single" w:sz="4" w:space="0" w:color="auto"/>
              <w:left w:val="single" w:sz="4" w:space="0" w:color="auto"/>
              <w:right w:val="single" w:sz="4" w:space="0" w:color="auto"/>
            </w:tcBorders>
            <w:shd w:val="clear" w:color="auto" w:fill="auto"/>
          </w:tcPr>
          <w:p w14:paraId="030C93DA" w14:textId="77777777" w:rsidR="004C637C" w:rsidRPr="00C26EE2" w:rsidRDefault="004C637C" w:rsidP="008D45E4">
            <w:pPr>
              <w:spacing w:after="0" w:line="240" w:lineRule="auto"/>
              <w:ind w:left="-113" w:firstLine="13"/>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90C556" w14:textId="77777777" w:rsidR="004C637C" w:rsidRPr="00C26EE2" w:rsidRDefault="004C637C" w:rsidP="002916E1">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0EF39BE" w14:textId="77777777" w:rsidR="004C637C" w:rsidRPr="00C26EE2" w:rsidRDefault="004C637C"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4486F76A"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08CE8759" w14:textId="77777777" w:rsidR="004C637C" w:rsidRPr="00C26EE2" w:rsidRDefault="004C637C" w:rsidP="002B334F">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762B176D" w14:textId="77777777" w:rsidR="004C637C" w:rsidRPr="00C26EE2" w:rsidRDefault="004C637C" w:rsidP="002B334F">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4C637C" w:rsidRPr="00574372" w14:paraId="316492BC" w14:textId="77777777" w:rsidTr="003040DC">
        <w:trPr>
          <w:gridAfter w:val="8"/>
          <w:wAfter w:w="10119" w:type="dxa"/>
          <w:trHeight w:val="165"/>
        </w:trPr>
        <w:tc>
          <w:tcPr>
            <w:tcW w:w="543" w:type="dxa"/>
            <w:vMerge/>
            <w:tcBorders>
              <w:left w:val="single" w:sz="4" w:space="0" w:color="auto"/>
              <w:right w:val="single" w:sz="4" w:space="0" w:color="auto"/>
            </w:tcBorders>
          </w:tcPr>
          <w:p w14:paraId="307C39FF" w14:textId="77777777" w:rsidR="004C637C" w:rsidRDefault="004C637C" w:rsidP="004C637C">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8C9B6B7"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736478" w14:textId="77777777" w:rsidR="004C637C" w:rsidRPr="00C26EE2" w:rsidRDefault="004C637C" w:rsidP="004C637C">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EE22F34" w14:textId="1C7295D5"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639AF0A"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DFCE19B" w14:textId="77777777" w:rsidR="004C637C" w:rsidRPr="00C26EE2" w:rsidRDefault="004C637C" w:rsidP="004C637C">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967E262" w14:textId="77777777" w:rsidR="004C637C" w:rsidRPr="00C26EE2" w:rsidRDefault="004C637C" w:rsidP="004C637C">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C637C" w:rsidRPr="00574372" w14:paraId="65A0185B" w14:textId="77777777" w:rsidTr="003040DC">
        <w:trPr>
          <w:gridAfter w:val="8"/>
          <w:wAfter w:w="10119" w:type="dxa"/>
          <w:trHeight w:val="180"/>
        </w:trPr>
        <w:tc>
          <w:tcPr>
            <w:tcW w:w="543" w:type="dxa"/>
            <w:vMerge/>
            <w:tcBorders>
              <w:left w:val="single" w:sz="4" w:space="0" w:color="auto"/>
              <w:right w:val="single" w:sz="4" w:space="0" w:color="auto"/>
            </w:tcBorders>
          </w:tcPr>
          <w:p w14:paraId="32CB8B75" w14:textId="77777777" w:rsidR="004C637C" w:rsidRDefault="004C637C" w:rsidP="004C637C">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5B1E863"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52CF27C" w14:textId="77777777" w:rsidR="004C637C" w:rsidRPr="00C26EE2" w:rsidRDefault="004C637C" w:rsidP="004C637C">
            <w:pPr>
              <w:spacing w:after="0" w:line="240" w:lineRule="auto"/>
              <w:ind w:left="-113" w:firstLine="13"/>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5F54B1" w14:textId="72EAC386"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C40D561"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E46C43B" w14:textId="77777777" w:rsidR="004C637C" w:rsidRPr="00C26EE2" w:rsidRDefault="004C637C" w:rsidP="004C637C">
            <w:pPr>
              <w:widowControl w:val="0"/>
              <w:autoSpaceDE w:val="0"/>
              <w:autoSpaceDN w:val="0"/>
              <w:adjustRightInd w:val="0"/>
              <w:spacing w:after="0" w:line="240" w:lineRule="auto"/>
              <w:ind w:firstLine="28"/>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1BE2C4AE" w14:textId="77777777" w:rsidR="004C637C" w:rsidRPr="00C26EE2" w:rsidRDefault="004C637C" w:rsidP="004C637C">
            <w:pPr>
              <w:widowControl w:val="0"/>
              <w:autoSpaceDE w:val="0"/>
              <w:autoSpaceDN w:val="0"/>
              <w:adjustRightInd w:val="0"/>
              <w:spacing w:after="0" w:line="240" w:lineRule="auto"/>
              <w:ind w:firstLine="29"/>
              <w:jc w:val="center"/>
              <w:rPr>
                <w:rFonts w:ascii="Times New Roman" w:eastAsiaTheme="minorEastAsia" w:hAnsi="Times New Roman" w:cs="Times New Roman"/>
                <w:sz w:val="20"/>
                <w:szCs w:val="20"/>
                <w:lang w:eastAsia="ru-RU"/>
              </w:rPr>
            </w:pPr>
          </w:p>
        </w:tc>
      </w:tr>
      <w:tr w:rsidR="004C637C" w:rsidRPr="00574372" w14:paraId="16659B67" w14:textId="77777777" w:rsidTr="003040DC">
        <w:trPr>
          <w:gridAfter w:val="8"/>
          <w:wAfter w:w="10119" w:type="dxa"/>
          <w:trHeight w:val="900"/>
        </w:trPr>
        <w:tc>
          <w:tcPr>
            <w:tcW w:w="543" w:type="dxa"/>
            <w:vMerge/>
            <w:tcBorders>
              <w:left w:val="single" w:sz="4" w:space="0" w:color="auto"/>
              <w:right w:val="single" w:sz="4" w:space="0" w:color="auto"/>
            </w:tcBorders>
          </w:tcPr>
          <w:p w14:paraId="111630A7"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B5532B0" w14:textId="77777777" w:rsidR="004C637C" w:rsidRPr="00C26EE2" w:rsidRDefault="004C637C"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2E86505F" w14:textId="77777777" w:rsidR="004C637C" w:rsidRPr="00C26EE2" w:rsidRDefault="004C637C"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C61C75" w14:textId="77777777" w:rsidR="004C637C" w:rsidRPr="00C26EE2" w:rsidRDefault="004C637C" w:rsidP="002916E1">
            <w:pPr>
              <w:widowControl w:val="0"/>
              <w:tabs>
                <w:tab w:val="center" w:pos="0"/>
                <w:tab w:val="center" w:pos="742"/>
              </w:tabs>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4820" w:type="dxa"/>
            <w:gridSpan w:val="8"/>
            <w:vMerge/>
            <w:tcBorders>
              <w:left w:val="single" w:sz="4" w:space="0" w:color="auto"/>
              <w:right w:val="single" w:sz="4" w:space="0" w:color="auto"/>
            </w:tcBorders>
            <w:shd w:val="clear" w:color="auto" w:fill="auto"/>
          </w:tcPr>
          <w:p w14:paraId="583EAD70"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right w:val="single" w:sz="4" w:space="0" w:color="auto"/>
            </w:tcBorders>
          </w:tcPr>
          <w:p w14:paraId="7790821E"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DDCB055"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C637C" w:rsidRPr="00574372" w14:paraId="1683D9AF" w14:textId="77777777" w:rsidTr="003040DC">
        <w:trPr>
          <w:gridAfter w:val="8"/>
          <w:wAfter w:w="10119" w:type="dxa"/>
          <w:trHeight w:val="105"/>
        </w:trPr>
        <w:tc>
          <w:tcPr>
            <w:tcW w:w="543" w:type="dxa"/>
            <w:vMerge/>
            <w:tcBorders>
              <w:left w:val="single" w:sz="4" w:space="0" w:color="auto"/>
              <w:bottom w:val="single" w:sz="4" w:space="0" w:color="auto"/>
              <w:right w:val="single" w:sz="4" w:space="0" w:color="auto"/>
            </w:tcBorders>
          </w:tcPr>
          <w:p w14:paraId="7A0F736F"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3DCC700C" w14:textId="77777777" w:rsidR="004C637C" w:rsidRPr="00C26EE2" w:rsidRDefault="004C637C" w:rsidP="002B334F">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66F3469C" w14:textId="77777777" w:rsidR="004C637C" w:rsidRPr="00C26EE2" w:rsidRDefault="004C637C" w:rsidP="008D45E4">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DE8CF1A" w14:textId="0C51849B" w:rsidR="004C637C" w:rsidRPr="00C26EE2" w:rsidRDefault="004C637C" w:rsidP="002916E1">
            <w:pPr>
              <w:widowControl w:val="0"/>
              <w:tabs>
                <w:tab w:val="center" w:pos="0"/>
                <w:tab w:val="center" w:pos="742"/>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75DD8AA"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14:paraId="364D986C"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59DD3695" w14:textId="77777777" w:rsidR="004C637C" w:rsidRPr="00C26EE2" w:rsidRDefault="004C637C" w:rsidP="002B334F">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4C637C" w:rsidRPr="00574372" w14:paraId="45E6605E" w14:textId="77777777" w:rsidTr="004C637C">
        <w:trPr>
          <w:gridAfter w:val="8"/>
          <w:wAfter w:w="10119" w:type="dxa"/>
          <w:trHeight w:val="270"/>
        </w:trPr>
        <w:tc>
          <w:tcPr>
            <w:tcW w:w="543" w:type="dxa"/>
            <w:vMerge w:val="restart"/>
            <w:tcBorders>
              <w:top w:val="single" w:sz="4" w:space="0" w:color="auto"/>
              <w:left w:val="single" w:sz="4" w:space="0" w:color="auto"/>
              <w:right w:val="single" w:sz="4" w:space="0" w:color="auto"/>
            </w:tcBorders>
          </w:tcPr>
          <w:p w14:paraId="53076EE5" w14:textId="77777777" w:rsidR="004C637C" w:rsidRPr="00C26EE2" w:rsidRDefault="004C637C" w:rsidP="002B334F">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F363509" w14:textId="77777777" w:rsidR="004C637C" w:rsidRPr="002916E1" w:rsidRDefault="004C637C" w:rsidP="002B334F">
            <w:pPr>
              <w:autoSpaceDE w:val="0"/>
              <w:autoSpaceDN w:val="0"/>
              <w:adjustRightInd w:val="0"/>
              <w:spacing w:after="0" w:line="240" w:lineRule="auto"/>
              <w:jc w:val="both"/>
              <w:rPr>
                <w:rFonts w:ascii="Times New Roman" w:hAnsi="Times New Roman" w:cs="Times New Roman"/>
                <w:i/>
                <w:iCs/>
                <w:sz w:val="20"/>
                <w:szCs w:val="20"/>
              </w:rPr>
            </w:pPr>
            <w:r w:rsidRPr="002916E1">
              <w:rPr>
                <w:rFonts w:ascii="Times New Roman" w:hAnsi="Times New Roman" w:cs="Times New Roman"/>
                <w:i/>
                <w:iCs/>
                <w:sz w:val="20"/>
                <w:szCs w:val="20"/>
              </w:rPr>
              <w:t>Мероприятие 01.04</w:t>
            </w:r>
          </w:p>
          <w:p w14:paraId="3D9D7F0C" w14:textId="77777777"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851" w:type="dxa"/>
            <w:vMerge w:val="restart"/>
            <w:tcBorders>
              <w:top w:val="single" w:sz="4" w:space="0" w:color="auto"/>
              <w:left w:val="single" w:sz="4" w:space="0" w:color="auto"/>
              <w:right w:val="single" w:sz="4" w:space="0" w:color="auto"/>
            </w:tcBorders>
            <w:shd w:val="clear" w:color="auto" w:fill="auto"/>
          </w:tcPr>
          <w:p w14:paraId="5E1FD4F6"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39C6E6"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71901DC0" w14:textId="77777777" w:rsidR="004C637C" w:rsidRPr="00C26EE2" w:rsidRDefault="004C637C"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40D2316E"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ABF2B57"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72EE9566"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4C637C" w:rsidRPr="00574372" w14:paraId="25202D3E" w14:textId="77777777" w:rsidTr="004C637C">
        <w:trPr>
          <w:gridAfter w:val="8"/>
          <w:wAfter w:w="10119" w:type="dxa"/>
          <w:trHeight w:val="139"/>
        </w:trPr>
        <w:tc>
          <w:tcPr>
            <w:tcW w:w="543" w:type="dxa"/>
            <w:vMerge/>
            <w:tcBorders>
              <w:top w:val="single" w:sz="4" w:space="0" w:color="auto"/>
              <w:left w:val="single" w:sz="4" w:space="0" w:color="auto"/>
              <w:right w:val="single" w:sz="4" w:space="0" w:color="auto"/>
            </w:tcBorders>
          </w:tcPr>
          <w:p w14:paraId="081014C3" w14:textId="77777777" w:rsidR="004C637C" w:rsidRDefault="004C637C" w:rsidP="004C637C">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6BF93316"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229C050" w14:textId="77777777" w:rsidR="004C637C" w:rsidRPr="00C26EE2" w:rsidRDefault="004C637C" w:rsidP="004C637C">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C39781" w14:textId="064D8560"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3897EC8E"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375AE25F"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34AB27BC"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C637C" w:rsidRPr="00574372" w14:paraId="279817A4" w14:textId="77777777" w:rsidTr="004C637C">
        <w:trPr>
          <w:gridAfter w:val="8"/>
          <w:wAfter w:w="10119" w:type="dxa"/>
          <w:trHeight w:val="180"/>
        </w:trPr>
        <w:tc>
          <w:tcPr>
            <w:tcW w:w="543" w:type="dxa"/>
            <w:vMerge/>
            <w:tcBorders>
              <w:top w:val="single" w:sz="4" w:space="0" w:color="auto"/>
              <w:left w:val="single" w:sz="4" w:space="0" w:color="auto"/>
              <w:right w:val="single" w:sz="4" w:space="0" w:color="auto"/>
            </w:tcBorders>
          </w:tcPr>
          <w:p w14:paraId="500E65D2" w14:textId="77777777" w:rsidR="004C637C" w:rsidRDefault="004C637C" w:rsidP="004C637C">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5364FBEF" w14:textId="77777777" w:rsidR="004C637C" w:rsidRPr="002916E1" w:rsidRDefault="004C637C" w:rsidP="004C637C">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6421E713" w14:textId="77777777" w:rsidR="004C637C" w:rsidRPr="00C26EE2" w:rsidRDefault="004C637C" w:rsidP="004C637C">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AAA949" w14:textId="67026A90"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452CFFC7"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6A5D6037"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1B40FF8A"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C637C" w:rsidRPr="00574372" w14:paraId="4D23EEA0" w14:textId="77777777" w:rsidTr="003040DC">
        <w:trPr>
          <w:gridAfter w:val="8"/>
          <w:wAfter w:w="10119" w:type="dxa"/>
          <w:trHeight w:val="960"/>
        </w:trPr>
        <w:tc>
          <w:tcPr>
            <w:tcW w:w="543" w:type="dxa"/>
            <w:vMerge/>
            <w:tcBorders>
              <w:left w:val="single" w:sz="4" w:space="0" w:color="auto"/>
              <w:right w:val="single" w:sz="4" w:space="0" w:color="auto"/>
            </w:tcBorders>
          </w:tcPr>
          <w:p w14:paraId="320BC8CC" w14:textId="77777777" w:rsidR="004C637C" w:rsidRPr="00C26EE2" w:rsidRDefault="004C637C"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922FB00" w14:textId="77777777"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E03EE04"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CEE014"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14:paraId="767723D2"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53A63735"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2AA0D947"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77BC3748"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AA1B1BB"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782C0E0D"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C637C" w:rsidRPr="00574372" w14:paraId="50E9BBF9" w14:textId="77777777" w:rsidTr="003040DC">
        <w:trPr>
          <w:gridAfter w:val="8"/>
          <w:wAfter w:w="10119" w:type="dxa"/>
          <w:trHeight w:val="165"/>
        </w:trPr>
        <w:tc>
          <w:tcPr>
            <w:tcW w:w="543" w:type="dxa"/>
            <w:vMerge/>
            <w:tcBorders>
              <w:left w:val="single" w:sz="4" w:space="0" w:color="auto"/>
              <w:bottom w:val="single" w:sz="4" w:space="0" w:color="auto"/>
              <w:right w:val="single" w:sz="4" w:space="0" w:color="auto"/>
            </w:tcBorders>
          </w:tcPr>
          <w:p w14:paraId="2B6FF694" w14:textId="77777777" w:rsidR="004C637C" w:rsidRPr="00C26EE2" w:rsidRDefault="004C637C"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01534A7C" w14:textId="77777777"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35D2BCB"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8660627" w14:textId="2E58EB87"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5D06F1D7"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6E789F9E"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24905A6D"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C637C" w:rsidRPr="00574372" w14:paraId="07ADF24D" w14:textId="77777777" w:rsidTr="004C637C">
        <w:trPr>
          <w:gridAfter w:val="8"/>
          <w:wAfter w:w="10119" w:type="dxa"/>
          <w:trHeight w:val="333"/>
        </w:trPr>
        <w:tc>
          <w:tcPr>
            <w:tcW w:w="543" w:type="dxa"/>
            <w:vMerge w:val="restart"/>
            <w:tcBorders>
              <w:top w:val="single" w:sz="4" w:space="0" w:color="auto"/>
              <w:left w:val="single" w:sz="4" w:space="0" w:color="auto"/>
              <w:right w:val="single" w:sz="4" w:space="0" w:color="auto"/>
            </w:tcBorders>
          </w:tcPr>
          <w:p w14:paraId="76864B29"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18FE5856" w14:textId="77777777" w:rsidR="004C637C" w:rsidRPr="004C637C" w:rsidRDefault="004C637C" w:rsidP="002B334F">
            <w:pPr>
              <w:autoSpaceDE w:val="0"/>
              <w:autoSpaceDN w:val="0"/>
              <w:adjustRightInd w:val="0"/>
              <w:spacing w:after="0" w:line="240" w:lineRule="auto"/>
              <w:jc w:val="both"/>
              <w:rPr>
                <w:rFonts w:ascii="Times New Roman" w:hAnsi="Times New Roman" w:cs="Times New Roman"/>
                <w:bCs/>
                <w:i/>
                <w:iCs/>
                <w:sz w:val="20"/>
                <w:szCs w:val="20"/>
              </w:rPr>
            </w:pPr>
            <w:r w:rsidRPr="004C637C">
              <w:rPr>
                <w:rFonts w:ascii="Times New Roman" w:hAnsi="Times New Roman" w:cs="Times New Roman"/>
                <w:bCs/>
                <w:i/>
                <w:iCs/>
                <w:sz w:val="20"/>
                <w:szCs w:val="20"/>
              </w:rPr>
              <w:t>Основное мероприятие 05</w:t>
            </w:r>
          </w:p>
          <w:p w14:paraId="4FF56869" w14:textId="62313562"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lastRenderedPageBreak/>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r w:rsidR="005228AB">
              <w:rPr>
                <w:rFonts w:ascii="Times New Roman" w:hAnsi="Times New Roman" w:cs="Times New Roman"/>
                <w:sz w:val="20"/>
                <w:szCs w:val="20"/>
              </w:rPr>
              <w:t xml:space="preserve"> </w:t>
            </w:r>
            <w:r w:rsidRPr="00C26EE2">
              <w:rPr>
                <w:rFonts w:ascii="Times New Roman" w:hAnsi="Times New Roman" w:cs="Times New Roman"/>
                <w:sz w:val="20"/>
                <w:szCs w:val="20"/>
              </w:rPr>
              <w:t xml:space="preserve">муниципальных </w:t>
            </w:r>
            <w:r>
              <w:rPr>
                <w:rFonts w:ascii="Times New Roman" w:hAnsi="Times New Roman" w:cs="Times New Roman"/>
                <w:sz w:val="20"/>
                <w:szCs w:val="20"/>
              </w:rPr>
              <w:t>образованиях Московской области</w:t>
            </w:r>
          </w:p>
        </w:tc>
        <w:tc>
          <w:tcPr>
            <w:tcW w:w="851" w:type="dxa"/>
            <w:vMerge w:val="restart"/>
            <w:tcBorders>
              <w:top w:val="single" w:sz="4" w:space="0" w:color="auto"/>
              <w:left w:val="single" w:sz="4" w:space="0" w:color="auto"/>
              <w:right w:val="single" w:sz="4" w:space="0" w:color="auto"/>
            </w:tcBorders>
            <w:shd w:val="clear" w:color="auto" w:fill="auto"/>
          </w:tcPr>
          <w:p w14:paraId="14B35C30"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E46153"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3776765C" w14:textId="77777777" w:rsidR="004C637C" w:rsidRPr="00C26EE2" w:rsidRDefault="004C637C"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56A76CA8"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70003C93"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Управление по </w:t>
            </w:r>
            <w:r w:rsidRPr="00C26EE2">
              <w:rPr>
                <w:rFonts w:ascii="Times New Roman" w:eastAsiaTheme="minorEastAsia" w:hAnsi="Times New Roman" w:cs="Times New Roman"/>
                <w:sz w:val="20"/>
                <w:szCs w:val="20"/>
                <w:lang w:eastAsia="ru-RU"/>
              </w:rPr>
              <w:lastRenderedPageBreak/>
              <w:t>финансам и казначейству</w:t>
            </w:r>
          </w:p>
        </w:tc>
        <w:tc>
          <w:tcPr>
            <w:tcW w:w="1701" w:type="dxa"/>
            <w:vMerge w:val="restart"/>
            <w:tcBorders>
              <w:top w:val="single" w:sz="4" w:space="0" w:color="auto"/>
              <w:left w:val="single" w:sz="4" w:space="0" w:color="auto"/>
              <w:right w:val="single" w:sz="4" w:space="0" w:color="auto"/>
            </w:tcBorders>
          </w:tcPr>
          <w:p w14:paraId="5420C18C"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lastRenderedPageBreak/>
              <w:t xml:space="preserve">Повышение </w:t>
            </w:r>
            <w:r w:rsidRPr="00C26EE2">
              <w:rPr>
                <w:rFonts w:ascii="Times New Roman" w:hAnsi="Times New Roman" w:cs="Times New Roman"/>
                <w:sz w:val="20"/>
                <w:szCs w:val="20"/>
              </w:rPr>
              <w:lastRenderedPageBreak/>
              <w:t>качества управления муниципальными финансами</w:t>
            </w:r>
          </w:p>
        </w:tc>
      </w:tr>
      <w:tr w:rsidR="004C637C" w:rsidRPr="00574372" w14:paraId="40932CB1" w14:textId="77777777" w:rsidTr="004C637C">
        <w:trPr>
          <w:gridAfter w:val="8"/>
          <w:wAfter w:w="10119" w:type="dxa"/>
          <w:trHeight w:val="195"/>
        </w:trPr>
        <w:tc>
          <w:tcPr>
            <w:tcW w:w="543" w:type="dxa"/>
            <w:vMerge/>
            <w:tcBorders>
              <w:top w:val="single" w:sz="4" w:space="0" w:color="auto"/>
              <w:left w:val="single" w:sz="4" w:space="0" w:color="auto"/>
              <w:right w:val="single" w:sz="4" w:space="0" w:color="auto"/>
            </w:tcBorders>
          </w:tcPr>
          <w:p w14:paraId="5ADCE613" w14:textId="77777777" w:rsidR="004C637C"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677358F1" w14:textId="77777777" w:rsidR="004C637C" w:rsidRPr="00C26EE2" w:rsidRDefault="004C637C" w:rsidP="004C637C">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F2800EC" w14:textId="77777777" w:rsidR="004C637C" w:rsidRPr="00C26EE2" w:rsidRDefault="004C637C" w:rsidP="004C637C">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B842BD" w14:textId="6831B9F6"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top w:val="single" w:sz="4" w:space="0" w:color="auto"/>
              <w:left w:val="single" w:sz="4" w:space="0" w:color="auto"/>
              <w:right w:val="single" w:sz="4" w:space="0" w:color="auto"/>
            </w:tcBorders>
            <w:shd w:val="clear" w:color="auto" w:fill="auto"/>
          </w:tcPr>
          <w:p w14:paraId="53E520CE"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18285801"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5EC4D7AF" w14:textId="77777777" w:rsidR="004C637C" w:rsidRPr="00C26EE2" w:rsidRDefault="004C637C" w:rsidP="004C637C">
            <w:pPr>
              <w:widowControl w:val="0"/>
              <w:autoSpaceDE w:val="0"/>
              <w:autoSpaceDN w:val="0"/>
              <w:adjustRightInd w:val="0"/>
              <w:spacing w:after="0" w:line="240" w:lineRule="auto"/>
              <w:jc w:val="center"/>
              <w:rPr>
                <w:rFonts w:ascii="Times New Roman" w:hAnsi="Times New Roman" w:cs="Times New Roman"/>
                <w:sz w:val="20"/>
                <w:szCs w:val="20"/>
              </w:rPr>
            </w:pPr>
          </w:p>
        </w:tc>
      </w:tr>
      <w:tr w:rsidR="004C637C" w:rsidRPr="00574372" w14:paraId="789DD329" w14:textId="77777777" w:rsidTr="004C637C">
        <w:trPr>
          <w:gridAfter w:val="8"/>
          <w:wAfter w:w="10119" w:type="dxa"/>
          <w:trHeight w:val="195"/>
        </w:trPr>
        <w:tc>
          <w:tcPr>
            <w:tcW w:w="543" w:type="dxa"/>
            <w:vMerge/>
            <w:tcBorders>
              <w:top w:val="single" w:sz="4" w:space="0" w:color="auto"/>
              <w:left w:val="single" w:sz="4" w:space="0" w:color="auto"/>
              <w:right w:val="single" w:sz="4" w:space="0" w:color="auto"/>
            </w:tcBorders>
          </w:tcPr>
          <w:p w14:paraId="4757938A" w14:textId="77777777" w:rsidR="004C637C"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5C400A9" w14:textId="77777777" w:rsidR="004C637C" w:rsidRPr="00C26EE2" w:rsidRDefault="004C637C" w:rsidP="004C637C">
            <w:pPr>
              <w:autoSpaceDE w:val="0"/>
              <w:autoSpaceDN w:val="0"/>
              <w:adjustRightInd w:val="0"/>
              <w:spacing w:after="0" w:line="240" w:lineRule="auto"/>
              <w:jc w:val="both"/>
              <w:rPr>
                <w:rFonts w:ascii="Times New Roman" w:hAnsi="Times New Roman" w:cs="Times New Roman"/>
                <w:b/>
                <w:sz w:val="20"/>
                <w:szCs w:val="20"/>
              </w:rPr>
            </w:pPr>
          </w:p>
        </w:tc>
        <w:tc>
          <w:tcPr>
            <w:tcW w:w="851" w:type="dxa"/>
            <w:vMerge/>
            <w:tcBorders>
              <w:top w:val="single" w:sz="4" w:space="0" w:color="auto"/>
              <w:left w:val="single" w:sz="4" w:space="0" w:color="auto"/>
              <w:right w:val="single" w:sz="4" w:space="0" w:color="auto"/>
            </w:tcBorders>
            <w:shd w:val="clear" w:color="auto" w:fill="auto"/>
          </w:tcPr>
          <w:p w14:paraId="4B59F99C" w14:textId="77777777" w:rsidR="004C637C" w:rsidRPr="00C26EE2" w:rsidRDefault="004C637C" w:rsidP="004C637C">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5C9A193" w14:textId="56B80994"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top w:val="single" w:sz="4" w:space="0" w:color="auto"/>
              <w:left w:val="single" w:sz="4" w:space="0" w:color="auto"/>
              <w:right w:val="single" w:sz="4" w:space="0" w:color="auto"/>
            </w:tcBorders>
            <w:shd w:val="clear" w:color="auto" w:fill="auto"/>
          </w:tcPr>
          <w:p w14:paraId="33485E51" w14:textId="77777777" w:rsidR="004C637C" w:rsidRPr="00C26EE2" w:rsidRDefault="004C637C" w:rsidP="004C637C">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top w:val="single" w:sz="4" w:space="0" w:color="auto"/>
              <w:left w:val="single" w:sz="4" w:space="0" w:color="auto"/>
              <w:right w:val="single" w:sz="4" w:space="0" w:color="auto"/>
            </w:tcBorders>
          </w:tcPr>
          <w:p w14:paraId="7A572210" w14:textId="77777777" w:rsidR="004C637C" w:rsidRPr="00C26EE2" w:rsidRDefault="004C637C" w:rsidP="004C637C">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7BC2BB71" w14:textId="77777777" w:rsidR="004C637C" w:rsidRPr="00C26EE2" w:rsidRDefault="004C637C" w:rsidP="004C637C">
            <w:pPr>
              <w:widowControl w:val="0"/>
              <w:autoSpaceDE w:val="0"/>
              <w:autoSpaceDN w:val="0"/>
              <w:adjustRightInd w:val="0"/>
              <w:spacing w:after="0" w:line="240" w:lineRule="auto"/>
              <w:jc w:val="center"/>
              <w:rPr>
                <w:rFonts w:ascii="Times New Roman" w:hAnsi="Times New Roman" w:cs="Times New Roman"/>
                <w:sz w:val="20"/>
                <w:szCs w:val="20"/>
              </w:rPr>
            </w:pPr>
          </w:p>
        </w:tc>
      </w:tr>
      <w:tr w:rsidR="004C637C" w:rsidRPr="00574372" w14:paraId="7DA2EB92" w14:textId="77777777" w:rsidTr="004C637C">
        <w:trPr>
          <w:gridAfter w:val="8"/>
          <w:wAfter w:w="10119" w:type="dxa"/>
          <w:trHeight w:val="914"/>
        </w:trPr>
        <w:tc>
          <w:tcPr>
            <w:tcW w:w="543" w:type="dxa"/>
            <w:vMerge/>
            <w:tcBorders>
              <w:left w:val="single" w:sz="4" w:space="0" w:color="auto"/>
              <w:right w:val="single" w:sz="4" w:space="0" w:color="auto"/>
            </w:tcBorders>
          </w:tcPr>
          <w:p w14:paraId="373530AA" w14:textId="77777777" w:rsidR="004C637C" w:rsidRPr="00C26EE2" w:rsidRDefault="004C637C"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E98C88C" w14:textId="77777777"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6524DB9"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7C61C9"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34C042F9"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ED6141C"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5CE6538" w14:textId="77777777" w:rsidR="004C637C" w:rsidRPr="00C26EE2" w:rsidRDefault="004C637C" w:rsidP="004C637C">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5A0DD029"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EF7A549"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D8CCD0A"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4C637C" w:rsidRPr="00574372" w14:paraId="27A92ACB" w14:textId="77777777" w:rsidTr="008D45E4">
        <w:trPr>
          <w:gridAfter w:val="8"/>
          <w:wAfter w:w="10119" w:type="dxa"/>
          <w:trHeight w:val="375"/>
        </w:trPr>
        <w:tc>
          <w:tcPr>
            <w:tcW w:w="543" w:type="dxa"/>
            <w:vMerge/>
            <w:tcBorders>
              <w:left w:val="single" w:sz="4" w:space="0" w:color="auto"/>
              <w:bottom w:val="single" w:sz="4" w:space="0" w:color="auto"/>
              <w:right w:val="single" w:sz="4" w:space="0" w:color="auto"/>
            </w:tcBorders>
          </w:tcPr>
          <w:p w14:paraId="7D917417" w14:textId="77777777" w:rsidR="004C637C" w:rsidRPr="00C26EE2" w:rsidRDefault="004C637C"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501F9476" w14:textId="77777777" w:rsidR="004C637C" w:rsidRPr="00C26EE2" w:rsidRDefault="004C637C"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668F4151" w14:textId="77777777" w:rsidR="004C637C" w:rsidRPr="00C26EE2" w:rsidRDefault="004C637C"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0C9A116" w14:textId="24505CE2" w:rsidR="004C637C" w:rsidRPr="00C26EE2" w:rsidRDefault="004C637C" w:rsidP="004C637C">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7235889B" w14:textId="77777777" w:rsidR="004C637C" w:rsidRPr="00C26EE2" w:rsidRDefault="004C637C"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0AC68452"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7CCEE160" w14:textId="77777777" w:rsidR="004C637C" w:rsidRPr="00C26EE2" w:rsidRDefault="004C637C"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5228AB" w:rsidRPr="00574372" w14:paraId="18AA853F" w14:textId="77777777" w:rsidTr="005228AB">
        <w:trPr>
          <w:gridAfter w:val="8"/>
          <w:wAfter w:w="10119" w:type="dxa"/>
          <w:trHeight w:val="268"/>
        </w:trPr>
        <w:tc>
          <w:tcPr>
            <w:tcW w:w="543" w:type="dxa"/>
            <w:vMerge w:val="restart"/>
            <w:tcBorders>
              <w:top w:val="single" w:sz="4" w:space="0" w:color="auto"/>
              <w:left w:val="single" w:sz="4" w:space="0" w:color="auto"/>
              <w:right w:val="single" w:sz="4" w:space="0" w:color="auto"/>
            </w:tcBorders>
          </w:tcPr>
          <w:p w14:paraId="6E34324D" w14:textId="77777777" w:rsidR="005228AB" w:rsidRPr="00C26EE2" w:rsidRDefault="005228AB" w:rsidP="002B334F">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637AB453" w14:textId="77777777" w:rsidR="005228AB" w:rsidRPr="005228AB" w:rsidRDefault="005228AB" w:rsidP="002B334F">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05.01</w:t>
            </w:r>
          </w:p>
          <w:p w14:paraId="7564B3D5" w14:textId="77777777" w:rsidR="005228AB" w:rsidRPr="00C26EE2" w:rsidRDefault="005228AB" w:rsidP="002B334F">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851" w:type="dxa"/>
            <w:vMerge w:val="restart"/>
            <w:tcBorders>
              <w:top w:val="single" w:sz="4" w:space="0" w:color="auto"/>
              <w:left w:val="single" w:sz="4" w:space="0" w:color="auto"/>
              <w:right w:val="single" w:sz="4" w:space="0" w:color="auto"/>
            </w:tcBorders>
            <w:shd w:val="clear" w:color="auto" w:fill="auto"/>
          </w:tcPr>
          <w:p w14:paraId="3353F0DC" w14:textId="77777777" w:rsidR="005228AB" w:rsidRPr="00C26EE2" w:rsidRDefault="005228AB" w:rsidP="008D45E4">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64BF2C7" w14:textId="77777777" w:rsidR="005228AB" w:rsidRPr="00C26EE2" w:rsidRDefault="005228AB" w:rsidP="005228AB">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AAD8161" w14:textId="77777777" w:rsidR="005228AB" w:rsidRPr="00C26EE2" w:rsidRDefault="005228AB" w:rsidP="002B334F">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0D492BDA" w14:textId="77777777" w:rsidR="005228AB" w:rsidRPr="00C26EE2" w:rsidRDefault="005228AB" w:rsidP="002B334F">
            <w:pPr>
              <w:autoSpaceDE w:val="0"/>
              <w:autoSpaceDN w:val="0"/>
              <w:adjustRightInd w:val="0"/>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4B23F3DB"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3D4EF219"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5228AB" w:rsidRPr="00574372" w14:paraId="3AED1F48" w14:textId="77777777" w:rsidTr="003040DC">
        <w:trPr>
          <w:gridAfter w:val="8"/>
          <w:wAfter w:w="10119" w:type="dxa"/>
          <w:trHeight w:val="225"/>
        </w:trPr>
        <w:tc>
          <w:tcPr>
            <w:tcW w:w="543" w:type="dxa"/>
            <w:vMerge/>
            <w:tcBorders>
              <w:left w:val="single" w:sz="4" w:space="0" w:color="auto"/>
              <w:right w:val="single" w:sz="4" w:space="0" w:color="auto"/>
            </w:tcBorders>
          </w:tcPr>
          <w:p w14:paraId="0F9D5AAA" w14:textId="77777777" w:rsidR="005228AB" w:rsidRDefault="005228AB" w:rsidP="005228AB">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22ABDE56" w14:textId="77777777" w:rsidR="005228AB" w:rsidRPr="005228AB" w:rsidRDefault="005228AB" w:rsidP="005228AB">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367D5406" w14:textId="77777777" w:rsidR="005228AB" w:rsidRPr="00C26EE2" w:rsidRDefault="005228AB" w:rsidP="005228AB">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0D284D" w14:textId="78A915DC" w:rsidR="005228AB" w:rsidRPr="00C26EE2" w:rsidRDefault="005228AB" w:rsidP="005228AB">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70CFB556" w14:textId="77777777" w:rsidR="005228AB" w:rsidRPr="00C26EE2" w:rsidRDefault="005228AB" w:rsidP="005228AB">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B6C9A41" w14:textId="77777777" w:rsidR="005228AB" w:rsidRPr="00C26EE2" w:rsidRDefault="005228AB" w:rsidP="005228A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066984A" w14:textId="77777777" w:rsidR="005228AB" w:rsidRPr="00C26EE2" w:rsidRDefault="005228AB" w:rsidP="005228AB">
            <w:pPr>
              <w:widowControl w:val="0"/>
              <w:autoSpaceDE w:val="0"/>
              <w:autoSpaceDN w:val="0"/>
              <w:adjustRightInd w:val="0"/>
              <w:spacing w:after="0" w:line="240" w:lineRule="auto"/>
              <w:jc w:val="center"/>
              <w:rPr>
                <w:rFonts w:ascii="Times New Roman" w:hAnsi="Times New Roman" w:cs="Times New Roman"/>
                <w:sz w:val="20"/>
                <w:szCs w:val="20"/>
              </w:rPr>
            </w:pPr>
          </w:p>
        </w:tc>
      </w:tr>
      <w:tr w:rsidR="005228AB" w:rsidRPr="00574372" w14:paraId="5157ED36" w14:textId="77777777" w:rsidTr="003040DC">
        <w:trPr>
          <w:gridAfter w:val="8"/>
          <w:wAfter w:w="10119" w:type="dxa"/>
          <w:trHeight w:val="255"/>
        </w:trPr>
        <w:tc>
          <w:tcPr>
            <w:tcW w:w="543" w:type="dxa"/>
            <w:vMerge/>
            <w:tcBorders>
              <w:left w:val="single" w:sz="4" w:space="0" w:color="auto"/>
              <w:right w:val="single" w:sz="4" w:space="0" w:color="auto"/>
            </w:tcBorders>
          </w:tcPr>
          <w:p w14:paraId="29255E3F" w14:textId="77777777" w:rsidR="005228AB" w:rsidRDefault="005228AB" w:rsidP="005228AB">
            <w:pPr>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99D6B1C" w14:textId="77777777" w:rsidR="005228AB" w:rsidRPr="005228AB" w:rsidRDefault="005228AB" w:rsidP="005228AB">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722CAF1" w14:textId="77777777" w:rsidR="005228AB" w:rsidRPr="00C26EE2" w:rsidRDefault="005228AB" w:rsidP="005228AB">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CD05B1E" w14:textId="09B8912F" w:rsidR="005228AB" w:rsidRPr="00C26EE2" w:rsidRDefault="005228AB" w:rsidP="005228AB">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00444008" w14:textId="77777777" w:rsidR="005228AB" w:rsidRPr="00C26EE2" w:rsidRDefault="005228AB" w:rsidP="005228AB">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55913E0" w14:textId="77777777" w:rsidR="005228AB" w:rsidRPr="00C26EE2" w:rsidRDefault="005228AB" w:rsidP="005228A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55C4F38" w14:textId="77777777" w:rsidR="005228AB" w:rsidRPr="00C26EE2" w:rsidRDefault="005228AB" w:rsidP="005228AB">
            <w:pPr>
              <w:widowControl w:val="0"/>
              <w:autoSpaceDE w:val="0"/>
              <w:autoSpaceDN w:val="0"/>
              <w:adjustRightInd w:val="0"/>
              <w:spacing w:after="0" w:line="240" w:lineRule="auto"/>
              <w:jc w:val="center"/>
              <w:rPr>
                <w:rFonts w:ascii="Times New Roman" w:hAnsi="Times New Roman" w:cs="Times New Roman"/>
                <w:sz w:val="20"/>
                <w:szCs w:val="20"/>
              </w:rPr>
            </w:pPr>
          </w:p>
        </w:tc>
      </w:tr>
      <w:tr w:rsidR="005228AB" w:rsidRPr="00574372" w14:paraId="5B0A0E94" w14:textId="77777777" w:rsidTr="003040DC">
        <w:trPr>
          <w:gridAfter w:val="8"/>
          <w:wAfter w:w="10119" w:type="dxa"/>
          <w:trHeight w:val="945"/>
        </w:trPr>
        <w:tc>
          <w:tcPr>
            <w:tcW w:w="543" w:type="dxa"/>
            <w:vMerge/>
            <w:tcBorders>
              <w:left w:val="single" w:sz="4" w:space="0" w:color="auto"/>
              <w:right w:val="single" w:sz="4" w:space="0" w:color="auto"/>
            </w:tcBorders>
          </w:tcPr>
          <w:p w14:paraId="60C68565" w14:textId="77777777" w:rsidR="005228AB" w:rsidRPr="00C26EE2" w:rsidRDefault="005228AB"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AF866C8" w14:textId="77777777" w:rsidR="005228AB" w:rsidRPr="00C26EE2" w:rsidRDefault="005228AB"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668BE07E" w14:textId="77777777" w:rsidR="005228AB" w:rsidRPr="00C26EE2" w:rsidRDefault="005228AB"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3039D0" w14:textId="77777777" w:rsidR="005228AB" w:rsidRPr="00C26EE2" w:rsidRDefault="005228AB" w:rsidP="005228AB">
            <w:pPr>
              <w:tabs>
                <w:tab w:val="center" w:pos="-96"/>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4820" w:type="dxa"/>
            <w:gridSpan w:val="8"/>
            <w:vMerge/>
            <w:tcBorders>
              <w:left w:val="single" w:sz="4" w:space="0" w:color="auto"/>
              <w:right w:val="single" w:sz="4" w:space="0" w:color="auto"/>
            </w:tcBorders>
            <w:shd w:val="clear" w:color="auto" w:fill="auto"/>
          </w:tcPr>
          <w:p w14:paraId="18269397" w14:textId="77777777" w:rsidR="005228AB" w:rsidRPr="00C26EE2" w:rsidRDefault="005228AB"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1AF8D615"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739AF61"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5228AB" w:rsidRPr="00574372" w14:paraId="35FBDE21" w14:textId="77777777" w:rsidTr="005228AB">
        <w:trPr>
          <w:gridAfter w:val="8"/>
          <w:wAfter w:w="10119" w:type="dxa"/>
          <w:trHeight w:val="311"/>
        </w:trPr>
        <w:tc>
          <w:tcPr>
            <w:tcW w:w="543" w:type="dxa"/>
            <w:vMerge/>
            <w:tcBorders>
              <w:left w:val="single" w:sz="4" w:space="0" w:color="auto"/>
              <w:bottom w:val="single" w:sz="4" w:space="0" w:color="auto"/>
              <w:right w:val="single" w:sz="4" w:space="0" w:color="auto"/>
            </w:tcBorders>
          </w:tcPr>
          <w:p w14:paraId="4F8D281A" w14:textId="77777777" w:rsidR="005228AB" w:rsidRPr="00C26EE2" w:rsidRDefault="005228AB"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75485A2A" w14:textId="77777777" w:rsidR="005228AB" w:rsidRPr="00C26EE2" w:rsidRDefault="005228AB"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73B7EC99" w14:textId="77777777" w:rsidR="005228AB" w:rsidRPr="00C26EE2" w:rsidRDefault="005228AB"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1FCA6C9" w14:textId="7451D285" w:rsidR="005228AB" w:rsidRPr="00C26EE2" w:rsidRDefault="005228AB" w:rsidP="005228AB">
            <w:pPr>
              <w:tabs>
                <w:tab w:val="center" w:pos="-96"/>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4975AF1" w14:textId="77777777" w:rsidR="005228AB" w:rsidRPr="00C26EE2" w:rsidRDefault="005228AB" w:rsidP="002B334F">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3D889503"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3BC9562D" w14:textId="77777777" w:rsidR="005228AB" w:rsidRPr="00C26EE2" w:rsidRDefault="005228AB" w:rsidP="002B334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215A2" w:rsidRPr="00574372" w14:paraId="6593F589" w14:textId="77777777" w:rsidTr="00ED5764">
        <w:trPr>
          <w:gridAfter w:val="8"/>
          <w:wAfter w:w="10119" w:type="dxa"/>
          <w:trHeight w:val="494"/>
        </w:trPr>
        <w:tc>
          <w:tcPr>
            <w:tcW w:w="543" w:type="dxa"/>
            <w:vMerge w:val="restart"/>
            <w:tcBorders>
              <w:top w:val="single" w:sz="4" w:space="0" w:color="auto"/>
              <w:left w:val="single" w:sz="4" w:space="0" w:color="auto"/>
              <w:right w:val="single" w:sz="4" w:space="0" w:color="auto"/>
            </w:tcBorders>
          </w:tcPr>
          <w:p w14:paraId="2BDE24A6" w14:textId="77777777" w:rsidR="002215A2" w:rsidRPr="00C26EE2" w:rsidRDefault="002215A2"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993" w:type="dxa"/>
            <w:gridSpan w:val="2"/>
            <w:vMerge w:val="restart"/>
            <w:tcBorders>
              <w:top w:val="single" w:sz="4" w:space="0" w:color="auto"/>
              <w:left w:val="single" w:sz="4" w:space="0" w:color="auto"/>
              <w:right w:val="single" w:sz="4" w:space="0" w:color="auto"/>
            </w:tcBorders>
            <w:shd w:val="clear" w:color="auto" w:fill="auto"/>
          </w:tcPr>
          <w:p w14:paraId="0430C8D4" w14:textId="77777777" w:rsidR="002215A2" w:rsidRPr="005228AB" w:rsidRDefault="002215A2" w:rsidP="002215A2">
            <w:pPr>
              <w:autoSpaceDE w:val="0"/>
              <w:autoSpaceDN w:val="0"/>
              <w:adjustRightInd w:val="0"/>
              <w:spacing w:after="0" w:line="240" w:lineRule="auto"/>
              <w:jc w:val="both"/>
              <w:rPr>
                <w:rFonts w:ascii="Times New Roman" w:hAnsi="Times New Roman" w:cs="Times New Roman"/>
                <w:bCs/>
                <w:i/>
                <w:iCs/>
                <w:sz w:val="20"/>
                <w:szCs w:val="20"/>
              </w:rPr>
            </w:pPr>
            <w:r w:rsidRPr="005228AB">
              <w:rPr>
                <w:rFonts w:ascii="Times New Roman" w:hAnsi="Times New Roman" w:cs="Times New Roman"/>
                <w:bCs/>
                <w:i/>
                <w:iCs/>
                <w:sz w:val="20"/>
                <w:szCs w:val="20"/>
              </w:rPr>
              <w:t>Основное мероприятие 06</w:t>
            </w:r>
          </w:p>
          <w:p w14:paraId="5E951C4B" w14:textId="77777777" w:rsidR="002215A2" w:rsidRPr="00C26EE2" w:rsidRDefault="002215A2" w:rsidP="002215A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муниципальным долгом</w:t>
            </w:r>
          </w:p>
        </w:tc>
        <w:tc>
          <w:tcPr>
            <w:tcW w:w="851" w:type="dxa"/>
            <w:vMerge w:val="restart"/>
            <w:tcBorders>
              <w:top w:val="single" w:sz="4" w:space="0" w:color="auto"/>
              <w:left w:val="single" w:sz="4" w:space="0" w:color="auto"/>
              <w:right w:val="single" w:sz="4" w:space="0" w:color="auto"/>
            </w:tcBorders>
            <w:shd w:val="clear" w:color="auto" w:fill="auto"/>
          </w:tcPr>
          <w:p w14:paraId="196B5AB1" w14:textId="77777777" w:rsidR="002215A2" w:rsidRPr="00C26EE2" w:rsidRDefault="002215A2" w:rsidP="002215A2">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82EBED"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A1C2B5" w14:textId="481AF360" w:rsidR="002215A2" w:rsidRPr="00C26EE2" w:rsidRDefault="00B542BC"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158487,3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3B76AE8" w14:textId="0944BB4F"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E8CEEE5" w14:textId="22235DA6"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FB58BE6" w14:textId="5D099D09"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21100,9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2C4E60D" w14:textId="558E1555"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6BA3EFC" w14:textId="7C9681B6"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val="restart"/>
            <w:tcBorders>
              <w:top w:val="single" w:sz="4" w:space="0" w:color="auto"/>
              <w:left w:val="single" w:sz="4" w:space="0" w:color="auto"/>
              <w:right w:val="single" w:sz="4" w:space="0" w:color="auto"/>
            </w:tcBorders>
          </w:tcPr>
          <w:p w14:paraId="620F4793" w14:textId="77777777" w:rsidR="002215A2" w:rsidRPr="00CF233A" w:rsidRDefault="002215A2" w:rsidP="002215A2">
            <w:pPr>
              <w:widowControl w:val="0"/>
              <w:autoSpaceDE w:val="0"/>
              <w:autoSpaceDN w:val="0"/>
              <w:adjustRightInd w:val="0"/>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7F39C052" w14:textId="77777777" w:rsidR="002215A2" w:rsidRPr="00EE2F95"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долговых обязательств</w:t>
            </w:r>
          </w:p>
        </w:tc>
      </w:tr>
      <w:tr w:rsidR="00ED5764" w:rsidRPr="00574372" w14:paraId="4789383A" w14:textId="77777777" w:rsidTr="00ED5764">
        <w:trPr>
          <w:gridAfter w:val="8"/>
          <w:wAfter w:w="10119" w:type="dxa"/>
          <w:trHeight w:val="270"/>
        </w:trPr>
        <w:tc>
          <w:tcPr>
            <w:tcW w:w="543" w:type="dxa"/>
            <w:vMerge/>
            <w:tcBorders>
              <w:top w:val="single" w:sz="4" w:space="0" w:color="auto"/>
              <w:left w:val="single" w:sz="4" w:space="0" w:color="auto"/>
              <w:right w:val="single" w:sz="4" w:space="0" w:color="auto"/>
            </w:tcBorders>
          </w:tcPr>
          <w:p w14:paraId="7B5370D9" w14:textId="77777777" w:rsidR="00ED5764" w:rsidRDefault="00ED5764" w:rsidP="00ED5764">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4B1D284C" w14:textId="77777777" w:rsidR="00ED5764" w:rsidRPr="005228AB" w:rsidRDefault="00ED5764" w:rsidP="00ED5764">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389FC201" w14:textId="77777777" w:rsidR="00ED5764" w:rsidRPr="00C26EE2" w:rsidRDefault="00ED5764" w:rsidP="00ED576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E26465" w14:textId="0FCEA8A0" w:rsidR="00ED5764" w:rsidRPr="00C26EE2" w:rsidRDefault="00ED5764" w:rsidP="00ED5764">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327431" w14:textId="064A0591"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DA08585" w14:textId="60C43E2D"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2F13C3" w14:textId="63922E85" w:rsidR="00ED5764" w:rsidRDefault="00ED5764" w:rsidP="00ED57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315EE85" w14:textId="7A0F8CEA"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B6C0D26" w14:textId="419DDCBA"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B416AC8" w14:textId="60299ED0"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17AA74DE" w14:textId="77777777" w:rsidR="00ED5764" w:rsidRPr="00C26EE2" w:rsidRDefault="00ED5764" w:rsidP="00ED5764">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01522605" w14:textId="77777777" w:rsidR="00ED5764" w:rsidRPr="00C26EE2" w:rsidRDefault="00ED5764" w:rsidP="00ED5764">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ED5764" w:rsidRPr="00574372" w14:paraId="7A0A1278" w14:textId="77777777" w:rsidTr="00ED5764">
        <w:trPr>
          <w:gridAfter w:val="8"/>
          <w:wAfter w:w="10119" w:type="dxa"/>
          <w:trHeight w:val="330"/>
        </w:trPr>
        <w:tc>
          <w:tcPr>
            <w:tcW w:w="543" w:type="dxa"/>
            <w:vMerge/>
            <w:tcBorders>
              <w:top w:val="single" w:sz="4" w:space="0" w:color="auto"/>
              <w:left w:val="single" w:sz="4" w:space="0" w:color="auto"/>
              <w:right w:val="single" w:sz="4" w:space="0" w:color="auto"/>
            </w:tcBorders>
          </w:tcPr>
          <w:p w14:paraId="510E3B10" w14:textId="77777777" w:rsidR="00ED5764" w:rsidRDefault="00ED5764" w:rsidP="00ED5764">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29FCC79B" w14:textId="77777777" w:rsidR="00ED5764" w:rsidRPr="005228AB" w:rsidRDefault="00ED5764" w:rsidP="00ED5764">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top w:val="single" w:sz="4" w:space="0" w:color="auto"/>
              <w:left w:val="single" w:sz="4" w:space="0" w:color="auto"/>
              <w:right w:val="single" w:sz="4" w:space="0" w:color="auto"/>
            </w:tcBorders>
            <w:shd w:val="clear" w:color="auto" w:fill="auto"/>
          </w:tcPr>
          <w:p w14:paraId="61824346" w14:textId="77777777" w:rsidR="00ED5764" w:rsidRPr="00C26EE2" w:rsidRDefault="00ED5764" w:rsidP="00ED576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D5BB696" w14:textId="0627C81D" w:rsidR="00ED5764" w:rsidRPr="00C26EE2" w:rsidRDefault="00ED5764" w:rsidP="00ED5764">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787063" w14:textId="2C9A3372"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17C3BEB" w14:textId="32B471E9"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135175" w14:textId="4F82B4C9" w:rsidR="00ED5764" w:rsidRDefault="00ED5764" w:rsidP="00ED57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7E28B9FC" w14:textId="645E6540"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B7404FF" w14:textId="145F271D"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CF0AA64" w14:textId="216C355D" w:rsidR="00ED5764" w:rsidRDefault="00ED5764" w:rsidP="00ED5764">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27C58CA1" w14:textId="77777777" w:rsidR="00ED5764" w:rsidRPr="00C26EE2" w:rsidRDefault="00ED5764" w:rsidP="00ED5764">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60B0CF35" w14:textId="77777777" w:rsidR="00ED5764" w:rsidRPr="00C26EE2" w:rsidRDefault="00ED5764" w:rsidP="00ED5764">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215A2" w:rsidRPr="00574372" w14:paraId="0EF66104" w14:textId="77777777" w:rsidTr="008D45E4">
        <w:trPr>
          <w:gridAfter w:val="8"/>
          <w:wAfter w:w="10119" w:type="dxa"/>
          <w:trHeight w:val="976"/>
        </w:trPr>
        <w:tc>
          <w:tcPr>
            <w:tcW w:w="543" w:type="dxa"/>
            <w:vMerge/>
            <w:tcBorders>
              <w:left w:val="single" w:sz="4" w:space="0" w:color="auto"/>
              <w:right w:val="single" w:sz="4" w:space="0" w:color="auto"/>
            </w:tcBorders>
          </w:tcPr>
          <w:p w14:paraId="783F6A66" w14:textId="77777777" w:rsidR="002215A2" w:rsidRPr="00C26EE2" w:rsidRDefault="002215A2" w:rsidP="002215A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33E1BEE5" w14:textId="77777777" w:rsidR="002215A2" w:rsidRPr="00C26EE2" w:rsidRDefault="002215A2"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76652A22" w14:textId="77777777" w:rsidR="002215A2" w:rsidRPr="00C26EE2" w:rsidRDefault="002215A2" w:rsidP="002215A2">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0E5D7A"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1C24E65E"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4EA65DD8"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5F6AFC10"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54CE6D" w14:textId="285A786C" w:rsidR="002215A2" w:rsidRPr="00C26EE2" w:rsidRDefault="00B542BC"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158487,3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7FF28F" w14:textId="41D2D5C1"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D890BF3" w14:textId="6A38B4E9"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26894,4</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7D9C455C" w14:textId="2436F4FC"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21100,9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F1DE3B0" w14:textId="0ADA3E60"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68B4CE25" w14:textId="6272620D"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51963,6</w:t>
            </w:r>
          </w:p>
        </w:tc>
        <w:tc>
          <w:tcPr>
            <w:tcW w:w="1559" w:type="dxa"/>
            <w:vMerge/>
            <w:tcBorders>
              <w:left w:val="single" w:sz="4" w:space="0" w:color="auto"/>
              <w:right w:val="single" w:sz="4" w:space="0" w:color="auto"/>
            </w:tcBorders>
          </w:tcPr>
          <w:p w14:paraId="7B556157" w14:textId="77777777" w:rsidR="002215A2" w:rsidRPr="00EE2F95" w:rsidRDefault="002215A2" w:rsidP="002215A2">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15844922" w14:textId="77777777" w:rsidR="002215A2" w:rsidRPr="00EE2F95" w:rsidRDefault="002215A2" w:rsidP="002215A2">
            <w:pPr>
              <w:autoSpaceDE w:val="0"/>
              <w:autoSpaceDN w:val="0"/>
              <w:adjustRightInd w:val="0"/>
              <w:spacing w:after="0" w:line="240" w:lineRule="auto"/>
              <w:jc w:val="center"/>
              <w:rPr>
                <w:rFonts w:ascii="Times New Roman" w:hAnsi="Times New Roman" w:cs="Times New Roman"/>
                <w:sz w:val="20"/>
                <w:szCs w:val="20"/>
              </w:rPr>
            </w:pPr>
          </w:p>
        </w:tc>
      </w:tr>
      <w:tr w:rsidR="002B334F" w:rsidRPr="00574372" w14:paraId="28F9981B" w14:textId="77777777" w:rsidTr="005228AB">
        <w:trPr>
          <w:gridAfter w:val="8"/>
          <w:wAfter w:w="10119" w:type="dxa"/>
          <w:trHeight w:val="521"/>
        </w:trPr>
        <w:tc>
          <w:tcPr>
            <w:tcW w:w="543" w:type="dxa"/>
            <w:vMerge/>
            <w:tcBorders>
              <w:left w:val="single" w:sz="4" w:space="0" w:color="auto"/>
              <w:bottom w:val="single" w:sz="4" w:space="0" w:color="auto"/>
              <w:right w:val="single" w:sz="4" w:space="0" w:color="auto"/>
            </w:tcBorders>
          </w:tcPr>
          <w:p w14:paraId="195671ED" w14:textId="77777777" w:rsidR="002B334F" w:rsidRPr="00C26EE2" w:rsidRDefault="002B334F"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245D5E33" w14:textId="77777777" w:rsidR="002B334F" w:rsidRPr="00C26EE2" w:rsidRDefault="002B334F"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2CF3A0D9" w14:textId="77777777" w:rsidR="002B334F" w:rsidRPr="00C26EE2" w:rsidRDefault="002B334F"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6E61E7" w14:textId="77018E80" w:rsidR="002B334F" w:rsidRPr="00C26EE2" w:rsidRDefault="005228AB" w:rsidP="005228AB">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AE8FD1" w14:textId="45C23933"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5D027E8" w14:textId="14361A48"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D97C719" w14:textId="31718FB6"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32BDDF6D" w14:textId="21907C3B"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9312E2B" w14:textId="6A6CB527"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EC4EBBB" w14:textId="676E7973" w:rsidR="002B334F" w:rsidRDefault="002B334F" w:rsidP="002B334F">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5394430B" w14:textId="77777777" w:rsidR="002B334F" w:rsidRPr="00EE2F95" w:rsidRDefault="002B334F" w:rsidP="002B334F">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79DCDC3A" w14:textId="77777777" w:rsidR="002B334F" w:rsidRPr="00EE2F95" w:rsidRDefault="002B334F" w:rsidP="002B334F">
            <w:pPr>
              <w:autoSpaceDE w:val="0"/>
              <w:autoSpaceDN w:val="0"/>
              <w:adjustRightInd w:val="0"/>
              <w:spacing w:after="0" w:line="240" w:lineRule="auto"/>
              <w:jc w:val="center"/>
              <w:rPr>
                <w:rFonts w:ascii="Times New Roman" w:hAnsi="Times New Roman" w:cs="Times New Roman"/>
                <w:sz w:val="20"/>
                <w:szCs w:val="20"/>
              </w:rPr>
            </w:pPr>
          </w:p>
        </w:tc>
      </w:tr>
      <w:tr w:rsidR="001B5577" w:rsidRPr="00574372" w14:paraId="1F2D6FC3" w14:textId="77777777" w:rsidTr="00860CBF">
        <w:trPr>
          <w:gridAfter w:val="8"/>
          <w:wAfter w:w="10119" w:type="dxa"/>
          <w:trHeight w:val="221"/>
        </w:trPr>
        <w:tc>
          <w:tcPr>
            <w:tcW w:w="543" w:type="dxa"/>
            <w:vMerge w:val="restart"/>
            <w:tcBorders>
              <w:top w:val="single" w:sz="4" w:space="0" w:color="auto"/>
              <w:left w:val="single" w:sz="4" w:space="0" w:color="auto"/>
              <w:right w:val="single" w:sz="4" w:space="0" w:color="auto"/>
            </w:tcBorders>
          </w:tcPr>
          <w:p w14:paraId="1CF48AC1" w14:textId="77777777" w:rsidR="001B5577" w:rsidRPr="00C26EE2" w:rsidRDefault="001B5577" w:rsidP="001B5577">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w:t>
            </w:r>
          </w:p>
        </w:tc>
        <w:tc>
          <w:tcPr>
            <w:tcW w:w="3993" w:type="dxa"/>
            <w:gridSpan w:val="2"/>
            <w:vMerge w:val="restart"/>
            <w:tcBorders>
              <w:top w:val="single" w:sz="4" w:space="0" w:color="auto"/>
              <w:left w:val="single" w:sz="4" w:space="0" w:color="auto"/>
              <w:right w:val="single" w:sz="4" w:space="0" w:color="auto"/>
            </w:tcBorders>
            <w:shd w:val="clear" w:color="auto" w:fill="auto"/>
          </w:tcPr>
          <w:p w14:paraId="6C7BDFB5" w14:textId="77777777" w:rsidR="001B5577" w:rsidRPr="005228AB" w:rsidRDefault="001B5577" w:rsidP="001B5577">
            <w:pPr>
              <w:autoSpaceDE w:val="0"/>
              <w:autoSpaceDN w:val="0"/>
              <w:adjustRightInd w:val="0"/>
              <w:spacing w:after="0" w:line="240" w:lineRule="auto"/>
              <w:jc w:val="both"/>
              <w:rPr>
                <w:rFonts w:ascii="Times New Roman" w:hAnsi="Times New Roman" w:cs="Times New Roman"/>
                <w:i/>
                <w:iCs/>
                <w:sz w:val="20"/>
                <w:szCs w:val="20"/>
              </w:rPr>
            </w:pPr>
            <w:r w:rsidRPr="005228AB">
              <w:rPr>
                <w:rFonts w:ascii="Times New Roman" w:hAnsi="Times New Roman" w:cs="Times New Roman"/>
                <w:i/>
                <w:iCs/>
                <w:sz w:val="20"/>
                <w:szCs w:val="20"/>
              </w:rPr>
              <w:t>Мероприятие 06.01</w:t>
            </w:r>
          </w:p>
          <w:p w14:paraId="67421B89" w14:textId="77777777" w:rsidR="001B5577" w:rsidRPr="00C26EE2" w:rsidRDefault="001B5577" w:rsidP="001B5577">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6E274F7A" w14:textId="77777777" w:rsidR="001B5577" w:rsidRPr="00C26EE2" w:rsidRDefault="001B5577" w:rsidP="001B5577">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20ED0F" w14:textId="77777777" w:rsidR="001B5577" w:rsidRPr="00C26EE2" w:rsidRDefault="001B5577" w:rsidP="001B5577">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334E77" w14:textId="201948F2" w:rsidR="001B5577" w:rsidRPr="00C26EE2" w:rsidRDefault="00CE24E4"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715,1</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A55E201" w14:textId="77777777"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BCC11BC" w14:textId="578C82D5"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3ED13D2D" w14:textId="15AC66FC"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C24C60E" w14:textId="631B21CB"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234,9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29CEF7B4" w14:textId="5FE821F3"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172,1</w:t>
            </w:r>
          </w:p>
        </w:tc>
        <w:tc>
          <w:tcPr>
            <w:tcW w:w="1559" w:type="dxa"/>
            <w:vMerge w:val="restart"/>
            <w:tcBorders>
              <w:top w:val="single" w:sz="4" w:space="0" w:color="auto"/>
              <w:left w:val="single" w:sz="4" w:space="0" w:color="auto"/>
              <w:right w:val="single" w:sz="4" w:space="0" w:color="auto"/>
            </w:tcBorders>
          </w:tcPr>
          <w:p w14:paraId="04018E89" w14:textId="77777777" w:rsidR="001B5577" w:rsidRPr="00CF233A" w:rsidRDefault="001B5577" w:rsidP="001B5577">
            <w:pPr>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4AC5BE96" w14:textId="77777777" w:rsidR="001B5577" w:rsidRDefault="001B5577" w:rsidP="001B5577">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860CBF" w:rsidRPr="00574372" w14:paraId="087BEF7D" w14:textId="77777777" w:rsidTr="003316EF">
        <w:trPr>
          <w:gridAfter w:val="8"/>
          <w:wAfter w:w="10119" w:type="dxa"/>
          <w:trHeight w:val="210"/>
        </w:trPr>
        <w:tc>
          <w:tcPr>
            <w:tcW w:w="543" w:type="dxa"/>
            <w:vMerge/>
            <w:tcBorders>
              <w:left w:val="single" w:sz="4" w:space="0" w:color="auto"/>
              <w:right w:val="single" w:sz="4" w:space="0" w:color="auto"/>
            </w:tcBorders>
          </w:tcPr>
          <w:p w14:paraId="39B74D03" w14:textId="77777777" w:rsidR="00860CBF" w:rsidRDefault="00860CBF" w:rsidP="00860CBF">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81242B5" w14:textId="77777777" w:rsidR="00860CBF" w:rsidRPr="005228AB"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7F95F2B1" w14:textId="77777777" w:rsidR="00860CBF" w:rsidRPr="00C26EE2" w:rsidRDefault="00860CBF" w:rsidP="00860CBF">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68C6172" w14:textId="1B444940"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28310AE" w14:textId="25BAE190"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23BAE1" w14:textId="0D6C0577"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AC51126" w14:textId="041A69E5"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52F9640" w14:textId="045D2A7F"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DA3FEF9" w14:textId="0533F560"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7797B9C" w14:textId="35590FEF"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1A87F1E8" w14:textId="77777777" w:rsidR="00860CBF" w:rsidRPr="00C26EE2" w:rsidRDefault="00860CBF" w:rsidP="00860CBF">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C5809C6" w14:textId="77777777" w:rsidR="00860CBF" w:rsidRPr="00C26EE2" w:rsidRDefault="00860CBF" w:rsidP="00860CBF">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289076B7" w14:textId="77777777" w:rsidTr="003316EF">
        <w:trPr>
          <w:gridAfter w:val="8"/>
          <w:wAfter w:w="10119" w:type="dxa"/>
          <w:trHeight w:val="315"/>
        </w:trPr>
        <w:tc>
          <w:tcPr>
            <w:tcW w:w="543" w:type="dxa"/>
            <w:vMerge/>
            <w:tcBorders>
              <w:left w:val="single" w:sz="4" w:space="0" w:color="auto"/>
              <w:right w:val="single" w:sz="4" w:space="0" w:color="auto"/>
            </w:tcBorders>
          </w:tcPr>
          <w:p w14:paraId="46EB319F" w14:textId="77777777" w:rsidR="00860CBF" w:rsidRDefault="00860CBF" w:rsidP="00860CBF">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47DB780E" w14:textId="77777777" w:rsidR="00860CBF" w:rsidRPr="005228AB"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9997C04" w14:textId="77777777" w:rsidR="00860CBF" w:rsidRPr="00C26EE2" w:rsidRDefault="00860CBF" w:rsidP="00860CBF">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0377182" w14:textId="34C5162C"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0A49B8" w14:textId="07F0615E"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7BAC1E1" w14:textId="2BD3FC49"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2ACAAC1" w14:textId="7E824BA4"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151F9C09" w14:textId="679CCB96"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8B1CAA6" w14:textId="053B20D2"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7B84A26" w14:textId="4866DE46"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right w:val="single" w:sz="4" w:space="0" w:color="auto"/>
            </w:tcBorders>
          </w:tcPr>
          <w:p w14:paraId="540179C8" w14:textId="77777777" w:rsidR="00860CBF" w:rsidRPr="00C26EE2" w:rsidRDefault="00860CBF" w:rsidP="00860CBF">
            <w:pPr>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7A9CFA9" w14:textId="77777777" w:rsidR="00860CBF" w:rsidRPr="00C26EE2" w:rsidRDefault="00860CBF" w:rsidP="00860CBF">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6C7D4926" w14:textId="77777777" w:rsidTr="003316EF">
        <w:trPr>
          <w:gridAfter w:val="8"/>
          <w:wAfter w:w="10119" w:type="dxa"/>
          <w:trHeight w:val="975"/>
        </w:trPr>
        <w:tc>
          <w:tcPr>
            <w:tcW w:w="543" w:type="dxa"/>
            <w:vMerge/>
            <w:tcBorders>
              <w:left w:val="single" w:sz="4" w:space="0" w:color="auto"/>
              <w:right w:val="single" w:sz="4" w:space="0" w:color="auto"/>
            </w:tcBorders>
          </w:tcPr>
          <w:p w14:paraId="2D255B91" w14:textId="77777777" w:rsidR="00860CBF" w:rsidRPr="00C26EE2" w:rsidRDefault="00860CBF" w:rsidP="002B334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D368758" w14:textId="77777777" w:rsidR="00860CBF" w:rsidRPr="00C26EE2" w:rsidRDefault="00860CBF" w:rsidP="002B334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7FF3013F" w14:textId="77777777" w:rsidR="00860CBF" w:rsidRPr="00C26EE2" w:rsidRDefault="00860CBF" w:rsidP="008D45E4">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83DCA0"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65B3C103"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3C007698"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78D26B46"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6A5644" w14:textId="050D28D5" w:rsidR="00860CBF" w:rsidRPr="00C26EE2" w:rsidRDefault="00CE24E4" w:rsidP="002B33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715,1</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97C2FAA" w14:textId="77777777" w:rsidR="00860CBF" w:rsidRPr="00C26EE2" w:rsidRDefault="00860CBF" w:rsidP="002B33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3D791B" w14:textId="046AE92A" w:rsidR="00860CBF" w:rsidRPr="00C26EE2" w:rsidRDefault="001B5577" w:rsidP="002B33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4D5BCD76" w14:textId="58E4BA92" w:rsidR="00860CBF" w:rsidRPr="00C26EE2" w:rsidRDefault="001B5577" w:rsidP="002B33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5E5FABD" w14:textId="25CEEB33" w:rsidR="00860CBF" w:rsidRPr="00C26EE2" w:rsidRDefault="001B5577" w:rsidP="002B33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234,9</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72D0FA73" w14:textId="3293C83D" w:rsidR="00860CBF" w:rsidRPr="00C26EE2" w:rsidRDefault="001B5577" w:rsidP="002B33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172,1</w:t>
            </w:r>
          </w:p>
        </w:tc>
        <w:tc>
          <w:tcPr>
            <w:tcW w:w="1559" w:type="dxa"/>
            <w:vMerge/>
            <w:tcBorders>
              <w:left w:val="single" w:sz="4" w:space="0" w:color="auto"/>
              <w:right w:val="single" w:sz="4" w:space="0" w:color="auto"/>
            </w:tcBorders>
          </w:tcPr>
          <w:p w14:paraId="56250D28" w14:textId="77777777" w:rsidR="00860CBF" w:rsidRDefault="00860CBF" w:rsidP="002B334F">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66768947" w14:textId="77777777" w:rsidR="00860CBF" w:rsidRDefault="00860CBF" w:rsidP="002B334F">
            <w:pPr>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547C0CF1" w14:textId="77777777" w:rsidTr="00860CBF">
        <w:trPr>
          <w:gridAfter w:val="8"/>
          <w:wAfter w:w="10119" w:type="dxa"/>
          <w:trHeight w:val="308"/>
        </w:trPr>
        <w:tc>
          <w:tcPr>
            <w:tcW w:w="543" w:type="dxa"/>
            <w:vMerge/>
            <w:tcBorders>
              <w:left w:val="single" w:sz="4" w:space="0" w:color="auto"/>
              <w:bottom w:val="single" w:sz="4" w:space="0" w:color="auto"/>
              <w:right w:val="single" w:sz="4" w:space="0" w:color="auto"/>
            </w:tcBorders>
          </w:tcPr>
          <w:p w14:paraId="0E46E8A8" w14:textId="77777777" w:rsidR="00860CBF" w:rsidRPr="00C26EE2" w:rsidRDefault="00860CBF" w:rsidP="00860CBF">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51583133" w14:textId="77777777" w:rsidR="00860CBF" w:rsidRPr="00C26EE2" w:rsidRDefault="00860CBF" w:rsidP="00860CBF">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F6445E6" w14:textId="77777777" w:rsidR="00860CBF" w:rsidRPr="00C26EE2" w:rsidRDefault="00860CBF" w:rsidP="00860CBF">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DA5044" w14:textId="6148DB3F"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45EDA9" w14:textId="430FEBC9" w:rsidR="00860CBF" w:rsidRDefault="00860CBF" w:rsidP="00860C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3BB45A3" w14:textId="54D54713" w:rsidR="00860CBF" w:rsidRDefault="00860CBF" w:rsidP="00860CBF">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26B3E81" w14:textId="15148191"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2749AEDC" w14:textId="4EBB4D19"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C5F926" w14:textId="0289A57B"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5F40EBB" w14:textId="759E1AA6"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0EE5F34E" w14:textId="77777777"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26B3A2DF" w14:textId="77777777" w:rsidR="00860CBF" w:rsidRDefault="00860CBF" w:rsidP="00860CBF">
            <w:pPr>
              <w:autoSpaceDE w:val="0"/>
              <w:autoSpaceDN w:val="0"/>
              <w:adjustRightInd w:val="0"/>
              <w:spacing w:after="0" w:line="240" w:lineRule="auto"/>
              <w:jc w:val="center"/>
              <w:rPr>
                <w:rFonts w:ascii="Times New Roman" w:hAnsi="Times New Roman" w:cs="Times New Roman"/>
                <w:sz w:val="20"/>
                <w:szCs w:val="20"/>
              </w:rPr>
            </w:pPr>
          </w:p>
        </w:tc>
      </w:tr>
      <w:tr w:rsidR="001B5577" w:rsidRPr="00574372" w14:paraId="1E0959B7" w14:textId="77777777" w:rsidTr="002215A2">
        <w:trPr>
          <w:gridAfter w:val="8"/>
          <w:wAfter w:w="10119" w:type="dxa"/>
          <w:trHeight w:val="465"/>
        </w:trPr>
        <w:tc>
          <w:tcPr>
            <w:tcW w:w="543" w:type="dxa"/>
            <w:vMerge w:val="restart"/>
            <w:tcBorders>
              <w:top w:val="single" w:sz="4" w:space="0" w:color="auto"/>
              <w:left w:val="single" w:sz="4" w:space="0" w:color="auto"/>
              <w:right w:val="single" w:sz="4" w:space="0" w:color="auto"/>
            </w:tcBorders>
          </w:tcPr>
          <w:p w14:paraId="1D6C2746" w14:textId="77777777" w:rsidR="001B5577" w:rsidRPr="00C26EE2" w:rsidRDefault="001B5577" w:rsidP="001B5577">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3993" w:type="dxa"/>
            <w:gridSpan w:val="2"/>
            <w:vMerge w:val="restart"/>
            <w:tcBorders>
              <w:top w:val="single" w:sz="4" w:space="0" w:color="auto"/>
              <w:left w:val="single" w:sz="4" w:space="0" w:color="auto"/>
              <w:right w:val="single" w:sz="4" w:space="0" w:color="auto"/>
            </w:tcBorders>
            <w:shd w:val="clear" w:color="auto" w:fill="auto"/>
          </w:tcPr>
          <w:p w14:paraId="592B74A1" w14:textId="77777777" w:rsidR="001B5577" w:rsidRDefault="001B5577" w:rsidP="001B557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06.02</w:t>
            </w:r>
          </w:p>
          <w:p w14:paraId="73263A46" w14:textId="77777777" w:rsidR="001B5577" w:rsidRPr="00C26EE2" w:rsidRDefault="001B5577" w:rsidP="001B5577">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851" w:type="dxa"/>
            <w:vMerge w:val="restart"/>
            <w:tcBorders>
              <w:top w:val="single" w:sz="4" w:space="0" w:color="auto"/>
              <w:left w:val="single" w:sz="4" w:space="0" w:color="auto"/>
              <w:right w:val="single" w:sz="4" w:space="0" w:color="auto"/>
            </w:tcBorders>
            <w:shd w:val="clear" w:color="auto" w:fill="auto"/>
          </w:tcPr>
          <w:p w14:paraId="1C967DF4" w14:textId="77777777" w:rsidR="001B5577" w:rsidRPr="00C26EE2" w:rsidRDefault="001B5577" w:rsidP="001B5577">
            <w:pPr>
              <w:spacing w:after="0" w:line="240" w:lineRule="auto"/>
              <w:ind w:left="-113" w:hanging="1"/>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6AAA1E" w14:textId="77777777" w:rsidR="001B5577" w:rsidRPr="00C26EE2" w:rsidRDefault="001B5577" w:rsidP="001B5577">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0D2EBF" w14:textId="78C66484" w:rsidR="001B5577" w:rsidRPr="00C26EE2" w:rsidRDefault="007F3F5B"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158487,3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3C713CD" w14:textId="466B94CA"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74F8513" w14:textId="3FA53A13"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Pr>
                <w:rFonts w:ascii="Times New Roman" w:hAnsi="Times New Roman" w:cs="Times New Roman"/>
                <w:sz w:val="20"/>
                <w:szCs w:val="20"/>
              </w:rPr>
              <w:t>81</w:t>
            </w:r>
            <w:r w:rsidRPr="00690312">
              <w:rPr>
                <w:rFonts w:ascii="Times New Roman" w:hAnsi="Times New Roman" w:cs="Times New Roman"/>
                <w:sz w:val="20"/>
                <w:szCs w:val="20"/>
              </w:rPr>
              <w:t>,</w:t>
            </w:r>
            <w:r>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70B10F6D" w14:textId="0084AB4D" w:rsidR="001B5577" w:rsidRPr="00C26EE2" w:rsidRDefault="001B5577" w:rsidP="001B5577">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20806,0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3A9CD85" w14:textId="7AAB81B9"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51728,7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343E4A26" w14:textId="33348107" w:rsidR="001B5577" w:rsidRPr="00C26EE2" w:rsidRDefault="001B5577" w:rsidP="001B557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51791,5</w:t>
            </w:r>
          </w:p>
        </w:tc>
        <w:tc>
          <w:tcPr>
            <w:tcW w:w="1559" w:type="dxa"/>
            <w:vMerge w:val="restart"/>
            <w:tcBorders>
              <w:top w:val="single" w:sz="4" w:space="0" w:color="auto"/>
              <w:left w:val="single" w:sz="4" w:space="0" w:color="auto"/>
              <w:right w:val="single" w:sz="4" w:space="0" w:color="auto"/>
            </w:tcBorders>
          </w:tcPr>
          <w:p w14:paraId="54AF5DAF" w14:textId="77777777" w:rsidR="001B5577" w:rsidRPr="00CF233A" w:rsidRDefault="001B5577" w:rsidP="001B5577">
            <w:pPr>
              <w:spacing w:after="0" w:line="240" w:lineRule="auto"/>
              <w:jc w:val="center"/>
              <w:rPr>
                <w:rFonts w:ascii="Times New Roman" w:eastAsiaTheme="minorEastAsia" w:hAnsi="Times New Roman" w:cs="Times New Roman"/>
                <w:color w:val="FF0000"/>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66A9E028" w14:textId="77777777" w:rsidR="001B5577" w:rsidRPr="0045040D" w:rsidRDefault="001B5577" w:rsidP="001B5577">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2215A2" w:rsidRPr="00574372" w14:paraId="7C08C5D6" w14:textId="77777777" w:rsidTr="002215A2">
        <w:trPr>
          <w:gridAfter w:val="8"/>
          <w:wAfter w:w="10119" w:type="dxa"/>
          <w:trHeight w:val="210"/>
        </w:trPr>
        <w:tc>
          <w:tcPr>
            <w:tcW w:w="543" w:type="dxa"/>
            <w:vMerge/>
            <w:tcBorders>
              <w:top w:val="single" w:sz="4" w:space="0" w:color="auto"/>
              <w:left w:val="single" w:sz="4" w:space="0" w:color="auto"/>
              <w:right w:val="single" w:sz="4" w:space="0" w:color="auto"/>
            </w:tcBorders>
          </w:tcPr>
          <w:p w14:paraId="4DDF6146" w14:textId="77777777" w:rsidR="002215A2" w:rsidRDefault="002215A2" w:rsidP="002215A2">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0DA393BF" w14:textId="77777777" w:rsidR="002215A2" w:rsidRDefault="002215A2"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767CDA4" w14:textId="77777777" w:rsidR="002215A2" w:rsidRPr="00C26EE2" w:rsidRDefault="002215A2" w:rsidP="002215A2">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44902D1" w14:textId="5595B478" w:rsidR="002215A2" w:rsidRPr="00C26EE2" w:rsidRDefault="002215A2" w:rsidP="002215A2">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FDD787" w14:textId="6ACEF5F8"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8423A73" w14:textId="20BF2C6C"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FC91089" w14:textId="6117F27D"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F8C51E8" w14:textId="6EBE9BA5" w:rsidR="002215A2" w:rsidRPr="00690312" w:rsidRDefault="002215A2" w:rsidP="002215A2">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52EE7C2" w14:textId="2165FAE9"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37DB2FA" w14:textId="60577AC2"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4847EED2" w14:textId="77777777" w:rsidR="002215A2" w:rsidRPr="00C26EE2" w:rsidRDefault="002215A2" w:rsidP="002215A2">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0AA1CB81" w14:textId="77777777" w:rsidR="002215A2" w:rsidRPr="00C26EE2" w:rsidRDefault="002215A2" w:rsidP="002215A2">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215A2" w:rsidRPr="00574372" w14:paraId="790B8B3D" w14:textId="77777777" w:rsidTr="002215A2">
        <w:trPr>
          <w:gridAfter w:val="8"/>
          <w:wAfter w:w="10119" w:type="dxa"/>
          <w:trHeight w:val="240"/>
        </w:trPr>
        <w:tc>
          <w:tcPr>
            <w:tcW w:w="543" w:type="dxa"/>
            <w:vMerge/>
            <w:tcBorders>
              <w:top w:val="single" w:sz="4" w:space="0" w:color="auto"/>
              <w:left w:val="single" w:sz="4" w:space="0" w:color="auto"/>
              <w:right w:val="single" w:sz="4" w:space="0" w:color="auto"/>
            </w:tcBorders>
          </w:tcPr>
          <w:p w14:paraId="334D58F4" w14:textId="77777777" w:rsidR="002215A2" w:rsidRDefault="002215A2" w:rsidP="002215A2">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93" w:type="dxa"/>
            <w:gridSpan w:val="2"/>
            <w:vMerge/>
            <w:tcBorders>
              <w:top w:val="single" w:sz="4" w:space="0" w:color="auto"/>
              <w:left w:val="single" w:sz="4" w:space="0" w:color="auto"/>
              <w:right w:val="single" w:sz="4" w:space="0" w:color="auto"/>
            </w:tcBorders>
            <w:shd w:val="clear" w:color="auto" w:fill="auto"/>
          </w:tcPr>
          <w:p w14:paraId="395A5059" w14:textId="77777777" w:rsidR="002215A2" w:rsidRDefault="002215A2"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top w:val="single" w:sz="4" w:space="0" w:color="auto"/>
              <w:left w:val="single" w:sz="4" w:space="0" w:color="auto"/>
              <w:right w:val="single" w:sz="4" w:space="0" w:color="auto"/>
            </w:tcBorders>
            <w:shd w:val="clear" w:color="auto" w:fill="auto"/>
          </w:tcPr>
          <w:p w14:paraId="58C939A7" w14:textId="77777777" w:rsidR="002215A2" w:rsidRPr="00C26EE2" w:rsidRDefault="002215A2" w:rsidP="002215A2">
            <w:pPr>
              <w:spacing w:after="0" w:line="240" w:lineRule="auto"/>
              <w:ind w:left="-113" w:hanging="1"/>
              <w:jc w:val="center"/>
              <w:rPr>
                <w:rFonts w:ascii="Times New Roman" w:hAnsi="Times New Roman" w:cs="Times New Roman"/>
                <w:sz w:val="20"/>
                <w:szCs w:val="20"/>
              </w:rPr>
            </w:pPr>
          </w:p>
        </w:tc>
        <w:tc>
          <w:tcPr>
            <w:tcW w:w="1417" w:type="dxa"/>
            <w:tcBorders>
              <w:top w:val="single" w:sz="4" w:space="0" w:color="auto"/>
              <w:left w:val="single" w:sz="4" w:space="0" w:color="auto"/>
              <w:right w:val="single" w:sz="4" w:space="0" w:color="auto"/>
            </w:tcBorders>
            <w:shd w:val="clear" w:color="auto" w:fill="auto"/>
          </w:tcPr>
          <w:p w14:paraId="3AB594E9" w14:textId="0D34EACF" w:rsidR="002215A2" w:rsidRPr="00C26EE2" w:rsidRDefault="002215A2" w:rsidP="002215A2">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1E6EEE" w14:textId="700DBCED"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1929AD2" w14:textId="5A15BE51"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04A3585" w14:textId="0F330AC3"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09F3F0E2" w14:textId="34308C72" w:rsidR="002215A2" w:rsidRPr="00690312" w:rsidRDefault="002215A2" w:rsidP="002215A2">
            <w:pPr>
              <w:autoSpaceDE w:val="0"/>
              <w:autoSpaceDN w:val="0"/>
              <w:adjustRightInd w:val="0"/>
              <w:spacing w:after="0" w:line="240" w:lineRule="auto"/>
              <w:ind w:left="-106" w:right="-136"/>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E6CBF1A" w14:textId="4588AE55"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5CEC40B4" w14:textId="2794C035" w:rsidR="002215A2" w:rsidRPr="00690312" w:rsidRDefault="002215A2" w:rsidP="002215A2">
            <w:pPr>
              <w:autoSpaceDE w:val="0"/>
              <w:autoSpaceDN w:val="0"/>
              <w:adjustRightInd w:val="0"/>
              <w:spacing w:after="0" w:line="240" w:lineRule="auto"/>
              <w:jc w:val="center"/>
              <w:rPr>
                <w:rFonts w:ascii="Times New Roman" w:hAnsi="Times New Roman" w:cs="Times New Roman"/>
                <w:sz w:val="20"/>
                <w:szCs w:val="27"/>
              </w:rPr>
            </w:pPr>
            <w:r>
              <w:rPr>
                <w:rFonts w:ascii="Times New Roman" w:hAnsi="Times New Roman" w:cs="Times New Roman"/>
                <w:color w:val="000000"/>
                <w:sz w:val="20"/>
                <w:szCs w:val="27"/>
              </w:rPr>
              <w:t>0,0</w:t>
            </w:r>
          </w:p>
        </w:tc>
        <w:tc>
          <w:tcPr>
            <w:tcW w:w="1559" w:type="dxa"/>
            <w:vMerge/>
            <w:tcBorders>
              <w:top w:val="single" w:sz="4" w:space="0" w:color="auto"/>
              <w:left w:val="single" w:sz="4" w:space="0" w:color="auto"/>
              <w:right w:val="single" w:sz="4" w:space="0" w:color="auto"/>
            </w:tcBorders>
          </w:tcPr>
          <w:p w14:paraId="6E7B27C2" w14:textId="77777777" w:rsidR="002215A2" w:rsidRPr="00C26EE2" w:rsidRDefault="002215A2" w:rsidP="002215A2">
            <w:pPr>
              <w:spacing w:after="0" w:line="240" w:lineRule="auto"/>
              <w:jc w:val="center"/>
              <w:rPr>
                <w:rFonts w:ascii="Times New Roman" w:eastAsiaTheme="minorEastAsia" w:hAnsi="Times New Roman" w:cs="Times New Roman"/>
                <w:sz w:val="20"/>
                <w:szCs w:val="20"/>
                <w:lang w:eastAsia="ru-RU"/>
              </w:rPr>
            </w:pPr>
          </w:p>
        </w:tc>
        <w:tc>
          <w:tcPr>
            <w:tcW w:w="1701" w:type="dxa"/>
            <w:vMerge/>
            <w:tcBorders>
              <w:top w:val="single" w:sz="4" w:space="0" w:color="auto"/>
              <w:left w:val="single" w:sz="4" w:space="0" w:color="auto"/>
              <w:right w:val="single" w:sz="4" w:space="0" w:color="auto"/>
            </w:tcBorders>
          </w:tcPr>
          <w:p w14:paraId="05B12CAD" w14:textId="77777777" w:rsidR="002215A2" w:rsidRPr="00C26EE2" w:rsidRDefault="002215A2" w:rsidP="002215A2">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215A2" w:rsidRPr="00574372" w14:paraId="1AA999FF" w14:textId="77777777" w:rsidTr="008D45E4">
        <w:trPr>
          <w:gridAfter w:val="8"/>
          <w:wAfter w:w="10119" w:type="dxa"/>
          <w:trHeight w:val="939"/>
        </w:trPr>
        <w:tc>
          <w:tcPr>
            <w:tcW w:w="543" w:type="dxa"/>
            <w:vMerge/>
            <w:tcBorders>
              <w:left w:val="single" w:sz="4" w:space="0" w:color="auto"/>
              <w:right w:val="single" w:sz="4" w:space="0" w:color="auto"/>
            </w:tcBorders>
          </w:tcPr>
          <w:p w14:paraId="67C38CA2" w14:textId="77777777" w:rsidR="002215A2" w:rsidRPr="00C26EE2" w:rsidRDefault="002215A2" w:rsidP="002215A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53F703CF" w14:textId="77777777" w:rsidR="002215A2" w:rsidRPr="00C26EE2" w:rsidRDefault="002215A2"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4659F7B0" w14:textId="77777777" w:rsidR="002215A2" w:rsidRPr="00C26EE2" w:rsidRDefault="002215A2"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7FEC77"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3A9F3652"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08F3BE43"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09D6B4FC" w14:textId="77777777" w:rsidR="002215A2" w:rsidRPr="00C26EE2" w:rsidRDefault="002215A2" w:rsidP="002215A2">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E9D435" w14:textId="70411A62"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159202,4</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17EB2A0" w14:textId="2A69A33D"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7"/>
              </w:rPr>
              <w:t>7279,9</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4974E88" w14:textId="499F9424" w:rsidR="002215A2" w:rsidRPr="00C26EE2" w:rsidRDefault="002215A2" w:rsidP="002215A2">
            <w:pPr>
              <w:autoSpaceDE w:val="0"/>
              <w:autoSpaceDN w:val="0"/>
              <w:adjustRightInd w:val="0"/>
              <w:spacing w:after="0" w:line="240" w:lineRule="auto"/>
              <w:jc w:val="center"/>
              <w:rPr>
                <w:rFonts w:ascii="Times New Roman" w:hAnsi="Times New Roman" w:cs="Times New Roman"/>
                <w:sz w:val="20"/>
                <w:szCs w:val="20"/>
              </w:rPr>
            </w:pPr>
            <w:r w:rsidRPr="00690312">
              <w:rPr>
                <w:rFonts w:ascii="Times New Roman" w:hAnsi="Times New Roman" w:cs="Times New Roman"/>
                <w:sz w:val="20"/>
                <w:szCs w:val="20"/>
              </w:rPr>
              <w:t>268</w:t>
            </w:r>
            <w:r w:rsidR="001B5577">
              <w:rPr>
                <w:rFonts w:ascii="Times New Roman" w:hAnsi="Times New Roman" w:cs="Times New Roman"/>
                <w:sz w:val="20"/>
                <w:szCs w:val="20"/>
              </w:rPr>
              <w:t>81</w:t>
            </w:r>
            <w:r w:rsidRPr="00690312">
              <w:rPr>
                <w:rFonts w:ascii="Times New Roman" w:hAnsi="Times New Roman" w:cs="Times New Roman"/>
                <w:sz w:val="20"/>
                <w:szCs w:val="20"/>
              </w:rPr>
              <w:t>,</w:t>
            </w:r>
            <w:r w:rsidR="001B5577">
              <w:rPr>
                <w:rFonts w:ascii="Times New Roman" w:hAnsi="Times New Roman" w:cs="Times New Roman"/>
                <w:sz w:val="20"/>
                <w:szCs w:val="20"/>
              </w:rPr>
              <w:t>2</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6BACB044" w14:textId="21C1D878" w:rsidR="002215A2" w:rsidRPr="00C26EE2" w:rsidRDefault="001B5577" w:rsidP="002215A2">
            <w:pPr>
              <w:autoSpaceDE w:val="0"/>
              <w:autoSpaceDN w:val="0"/>
              <w:adjustRightInd w:val="0"/>
              <w:spacing w:after="0" w:line="240" w:lineRule="auto"/>
              <w:ind w:left="-106" w:right="-136"/>
              <w:jc w:val="center"/>
              <w:rPr>
                <w:rFonts w:ascii="Times New Roman" w:hAnsi="Times New Roman" w:cs="Times New Roman"/>
                <w:sz w:val="20"/>
                <w:szCs w:val="20"/>
              </w:rPr>
            </w:pPr>
            <w:r>
              <w:rPr>
                <w:rFonts w:ascii="Times New Roman" w:hAnsi="Times New Roman" w:cs="Times New Roman"/>
                <w:sz w:val="20"/>
                <w:szCs w:val="20"/>
              </w:rPr>
              <w:t>20806,0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AF305A1" w14:textId="1C2C24D9" w:rsidR="002215A2" w:rsidRPr="00C26EE2" w:rsidRDefault="001B5577"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51728,7</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382BE51A" w14:textId="171266CB" w:rsidR="002215A2" w:rsidRPr="00C26EE2" w:rsidRDefault="001B5577" w:rsidP="002215A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7"/>
              </w:rPr>
              <w:t>51791,5</w:t>
            </w:r>
          </w:p>
        </w:tc>
        <w:tc>
          <w:tcPr>
            <w:tcW w:w="1559" w:type="dxa"/>
            <w:vMerge/>
            <w:tcBorders>
              <w:left w:val="single" w:sz="4" w:space="0" w:color="auto"/>
              <w:right w:val="single" w:sz="4" w:space="0" w:color="auto"/>
            </w:tcBorders>
          </w:tcPr>
          <w:p w14:paraId="0700FAB4" w14:textId="77777777" w:rsidR="002215A2" w:rsidRPr="0045040D" w:rsidRDefault="002215A2" w:rsidP="002215A2">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right w:val="single" w:sz="4" w:space="0" w:color="auto"/>
            </w:tcBorders>
          </w:tcPr>
          <w:p w14:paraId="4B9E8037" w14:textId="77777777" w:rsidR="002215A2" w:rsidRPr="0045040D" w:rsidRDefault="002215A2" w:rsidP="002215A2">
            <w:pPr>
              <w:autoSpaceDE w:val="0"/>
              <w:autoSpaceDN w:val="0"/>
              <w:adjustRightInd w:val="0"/>
              <w:spacing w:after="0" w:line="240" w:lineRule="auto"/>
              <w:jc w:val="center"/>
              <w:rPr>
                <w:rFonts w:ascii="Times New Roman" w:hAnsi="Times New Roman" w:cs="Times New Roman"/>
                <w:sz w:val="20"/>
                <w:szCs w:val="20"/>
              </w:rPr>
            </w:pPr>
          </w:p>
        </w:tc>
      </w:tr>
      <w:tr w:rsidR="002215A2" w:rsidRPr="00574372" w14:paraId="1701F5F0" w14:textId="77777777" w:rsidTr="002215A2">
        <w:trPr>
          <w:gridAfter w:val="8"/>
          <w:wAfter w:w="10119" w:type="dxa"/>
          <w:trHeight w:val="447"/>
        </w:trPr>
        <w:tc>
          <w:tcPr>
            <w:tcW w:w="543" w:type="dxa"/>
            <w:vMerge/>
            <w:tcBorders>
              <w:left w:val="single" w:sz="4" w:space="0" w:color="auto"/>
              <w:bottom w:val="single" w:sz="4" w:space="0" w:color="auto"/>
              <w:right w:val="single" w:sz="4" w:space="0" w:color="auto"/>
            </w:tcBorders>
          </w:tcPr>
          <w:p w14:paraId="00E55693" w14:textId="77777777" w:rsidR="002215A2" w:rsidRPr="00C26EE2" w:rsidRDefault="002215A2" w:rsidP="002215A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7936F966" w14:textId="77777777" w:rsidR="002215A2" w:rsidRPr="00C26EE2" w:rsidRDefault="002215A2"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4D0AC081" w14:textId="77777777" w:rsidR="002215A2" w:rsidRPr="00C26EE2" w:rsidRDefault="002215A2"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0880362" w14:textId="20BC1428" w:rsidR="002215A2" w:rsidRPr="00C26EE2" w:rsidRDefault="002215A2" w:rsidP="002215A2">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F69D5E" w14:textId="1279363D" w:rsidR="002215A2" w:rsidRDefault="002215A2" w:rsidP="002215A2">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000606" w14:textId="77330974" w:rsidR="002215A2" w:rsidRDefault="002215A2" w:rsidP="002215A2">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3FD28" w14:textId="730AB0DA" w:rsidR="002215A2" w:rsidRDefault="002215A2" w:rsidP="002215A2">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sz w:val="20"/>
                <w:szCs w:val="20"/>
              </w:rPr>
              <w:t>0,0</w:t>
            </w:r>
          </w:p>
        </w:tc>
        <w:tc>
          <w:tcPr>
            <w:tcW w:w="756" w:type="dxa"/>
            <w:gridSpan w:val="2"/>
            <w:tcBorders>
              <w:top w:val="single" w:sz="4" w:space="0" w:color="auto"/>
              <w:left w:val="single" w:sz="4" w:space="0" w:color="auto"/>
              <w:bottom w:val="single" w:sz="4" w:space="0" w:color="auto"/>
              <w:right w:val="single" w:sz="4" w:space="0" w:color="auto"/>
            </w:tcBorders>
            <w:shd w:val="clear" w:color="auto" w:fill="auto"/>
          </w:tcPr>
          <w:p w14:paraId="2643AD5E" w14:textId="472A83AB" w:rsidR="002215A2" w:rsidRDefault="002215A2" w:rsidP="002215A2">
            <w:pPr>
              <w:autoSpaceDE w:val="0"/>
              <w:autoSpaceDN w:val="0"/>
              <w:adjustRightInd w:val="0"/>
              <w:spacing w:after="0" w:line="240" w:lineRule="auto"/>
              <w:ind w:right="-136"/>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D5EADB8" w14:textId="2C3F95CD" w:rsidR="002215A2" w:rsidRDefault="002215A2" w:rsidP="002215A2">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043B12A9" w14:textId="4AEA9CB8" w:rsidR="002215A2" w:rsidRDefault="002215A2" w:rsidP="002215A2">
            <w:pPr>
              <w:autoSpaceDE w:val="0"/>
              <w:autoSpaceDN w:val="0"/>
              <w:adjustRightInd w:val="0"/>
              <w:spacing w:after="0" w:line="240" w:lineRule="auto"/>
              <w:jc w:val="center"/>
              <w:rPr>
                <w:rFonts w:ascii="Times New Roman" w:hAnsi="Times New Roman" w:cs="Times New Roman"/>
                <w:color w:val="000000"/>
                <w:sz w:val="20"/>
                <w:szCs w:val="27"/>
              </w:rPr>
            </w:pPr>
            <w:r>
              <w:rPr>
                <w:rFonts w:ascii="Times New Roman" w:hAnsi="Times New Roman" w:cs="Times New Roman"/>
                <w:color w:val="000000"/>
                <w:sz w:val="20"/>
                <w:szCs w:val="27"/>
              </w:rPr>
              <w:t>0,0</w:t>
            </w:r>
          </w:p>
        </w:tc>
        <w:tc>
          <w:tcPr>
            <w:tcW w:w="1559" w:type="dxa"/>
            <w:vMerge/>
            <w:tcBorders>
              <w:left w:val="single" w:sz="4" w:space="0" w:color="auto"/>
              <w:bottom w:val="single" w:sz="4" w:space="0" w:color="auto"/>
              <w:right w:val="single" w:sz="4" w:space="0" w:color="auto"/>
            </w:tcBorders>
          </w:tcPr>
          <w:p w14:paraId="69479451" w14:textId="77777777" w:rsidR="002215A2" w:rsidRPr="0045040D" w:rsidRDefault="002215A2" w:rsidP="002215A2">
            <w:pPr>
              <w:autoSpaceDE w:val="0"/>
              <w:autoSpaceDN w:val="0"/>
              <w:adjustRightInd w:val="0"/>
              <w:spacing w:after="0" w:line="240" w:lineRule="auto"/>
              <w:jc w:val="center"/>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14:paraId="7A11C6BB" w14:textId="77777777" w:rsidR="002215A2" w:rsidRPr="0045040D" w:rsidRDefault="002215A2" w:rsidP="002215A2">
            <w:pPr>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7F49294B" w14:textId="77777777" w:rsidTr="00860CBF">
        <w:trPr>
          <w:gridAfter w:val="8"/>
          <w:wAfter w:w="10119" w:type="dxa"/>
          <w:trHeight w:val="384"/>
        </w:trPr>
        <w:tc>
          <w:tcPr>
            <w:tcW w:w="543" w:type="dxa"/>
            <w:vMerge w:val="restart"/>
            <w:tcBorders>
              <w:left w:val="single" w:sz="4" w:space="0" w:color="auto"/>
              <w:right w:val="single" w:sz="4" w:space="0" w:color="auto"/>
            </w:tcBorders>
          </w:tcPr>
          <w:p w14:paraId="77858135"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993" w:type="dxa"/>
            <w:gridSpan w:val="2"/>
            <w:vMerge w:val="restart"/>
            <w:tcBorders>
              <w:left w:val="single" w:sz="4" w:space="0" w:color="auto"/>
              <w:right w:val="single" w:sz="4" w:space="0" w:color="auto"/>
            </w:tcBorders>
            <w:shd w:val="clear" w:color="auto" w:fill="auto"/>
          </w:tcPr>
          <w:p w14:paraId="57BAC996" w14:textId="77777777" w:rsidR="00860CBF" w:rsidRPr="002215A2" w:rsidRDefault="00860CBF" w:rsidP="002215A2">
            <w:pPr>
              <w:autoSpaceDE w:val="0"/>
              <w:autoSpaceDN w:val="0"/>
              <w:adjustRightInd w:val="0"/>
              <w:spacing w:after="0" w:line="240" w:lineRule="auto"/>
              <w:jc w:val="both"/>
              <w:rPr>
                <w:rFonts w:ascii="Times New Roman" w:hAnsi="Times New Roman" w:cs="Times New Roman"/>
                <w:bCs/>
                <w:i/>
                <w:iCs/>
                <w:sz w:val="20"/>
                <w:szCs w:val="20"/>
              </w:rPr>
            </w:pPr>
            <w:r w:rsidRPr="002215A2">
              <w:rPr>
                <w:rFonts w:ascii="Times New Roman" w:hAnsi="Times New Roman" w:cs="Times New Roman"/>
                <w:bCs/>
                <w:i/>
                <w:iCs/>
                <w:sz w:val="20"/>
                <w:szCs w:val="20"/>
              </w:rPr>
              <w:t>Основное мероприятие 07</w:t>
            </w:r>
          </w:p>
          <w:p w14:paraId="33D458BC"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851" w:type="dxa"/>
            <w:vMerge w:val="restart"/>
            <w:tcBorders>
              <w:left w:val="single" w:sz="4" w:space="0" w:color="auto"/>
              <w:right w:val="single" w:sz="4" w:space="0" w:color="auto"/>
            </w:tcBorders>
            <w:shd w:val="clear" w:color="auto" w:fill="auto"/>
          </w:tcPr>
          <w:p w14:paraId="745CE495" w14:textId="77777777" w:rsidR="00860CBF" w:rsidRPr="00C26EE2" w:rsidRDefault="00860CBF" w:rsidP="002215A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ABA227D"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41C9E0B7" w14:textId="77777777" w:rsidR="00860CBF" w:rsidRPr="00C26EE2" w:rsidRDefault="00860CBF" w:rsidP="002215A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78BE9502" w14:textId="77777777" w:rsidR="00860CBF" w:rsidRDefault="00860CBF" w:rsidP="002215A2">
            <w:pPr>
              <w:widowControl w:val="0"/>
              <w:autoSpaceDE w:val="0"/>
              <w:autoSpaceDN w:val="0"/>
              <w:adjustRightInd w:val="0"/>
              <w:spacing w:after="0" w:line="240" w:lineRule="auto"/>
              <w:jc w:val="both"/>
              <w:rPr>
                <w:rFonts w:ascii="Times New Roman" w:eastAsiaTheme="minorEastAsia" w:hAnsi="Times New Roman" w:cs="Times New Roman"/>
                <w:color w:val="FF0000"/>
                <w:sz w:val="20"/>
                <w:szCs w:val="20"/>
                <w:lang w:eastAsia="ru-RU"/>
              </w:rPr>
            </w:pPr>
          </w:p>
          <w:p w14:paraId="42676756" w14:textId="77777777" w:rsidR="00860CBF" w:rsidRPr="00C26EE2" w:rsidRDefault="00860CBF" w:rsidP="002215A2">
            <w:pPr>
              <w:spacing w:after="0" w:line="240" w:lineRule="auto"/>
              <w:rPr>
                <w:rFonts w:ascii="Times New Roman" w:hAnsi="Times New Roman" w:cs="Times New Roman"/>
                <w:sz w:val="20"/>
                <w:szCs w:val="20"/>
              </w:rPr>
            </w:pPr>
          </w:p>
        </w:tc>
        <w:tc>
          <w:tcPr>
            <w:tcW w:w="1559" w:type="dxa"/>
            <w:vMerge w:val="restart"/>
            <w:tcBorders>
              <w:left w:val="single" w:sz="4" w:space="0" w:color="auto"/>
              <w:right w:val="single" w:sz="4" w:space="0" w:color="auto"/>
            </w:tcBorders>
          </w:tcPr>
          <w:p w14:paraId="13F42097"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17930C3C"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860CBF" w:rsidRPr="00574372" w14:paraId="2A770876" w14:textId="77777777" w:rsidTr="00860CBF">
        <w:trPr>
          <w:gridAfter w:val="8"/>
          <w:wAfter w:w="10119" w:type="dxa"/>
          <w:trHeight w:val="285"/>
        </w:trPr>
        <w:tc>
          <w:tcPr>
            <w:tcW w:w="543" w:type="dxa"/>
            <w:vMerge/>
            <w:tcBorders>
              <w:left w:val="single" w:sz="4" w:space="0" w:color="auto"/>
              <w:right w:val="single" w:sz="4" w:space="0" w:color="auto"/>
            </w:tcBorders>
          </w:tcPr>
          <w:p w14:paraId="39AB85E0" w14:textId="77777777" w:rsidR="00860CBF"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043BB5A0"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01B3670A"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8488AE" w14:textId="595AA603"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297C4ED6"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0E92722"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B8F1074"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53E61266" w14:textId="77777777" w:rsidTr="00860CBF">
        <w:trPr>
          <w:gridAfter w:val="8"/>
          <w:wAfter w:w="10119" w:type="dxa"/>
          <w:trHeight w:val="315"/>
        </w:trPr>
        <w:tc>
          <w:tcPr>
            <w:tcW w:w="543" w:type="dxa"/>
            <w:vMerge/>
            <w:tcBorders>
              <w:left w:val="single" w:sz="4" w:space="0" w:color="auto"/>
              <w:right w:val="single" w:sz="4" w:space="0" w:color="auto"/>
            </w:tcBorders>
          </w:tcPr>
          <w:p w14:paraId="19804EAD" w14:textId="77777777" w:rsidR="00860CBF"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6A56FC2A"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bCs/>
                <w:i/>
                <w:iCs/>
                <w:sz w:val="20"/>
                <w:szCs w:val="20"/>
              </w:rPr>
            </w:pPr>
          </w:p>
        </w:tc>
        <w:tc>
          <w:tcPr>
            <w:tcW w:w="851" w:type="dxa"/>
            <w:vMerge/>
            <w:tcBorders>
              <w:left w:val="single" w:sz="4" w:space="0" w:color="auto"/>
              <w:right w:val="single" w:sz="4" w:space="0" w:color="auto"/>
            </w:tcBorders>
            <w:shd w:val="clear" w:color="auto" w:fill="auto"/>
          </w:tcPr>
          <w:p w14:paraId="2614D5BD"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8587E84" w14:textId="059FA19A"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45FA5309"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2F506C3E"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3B55568C"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4E0AE030" w14:textId="77777777" w:rsidTr="008D422C">
        <w:trPr>
          <w:gridAfter w:val="8"/>
          <w:wAfter w:w="10119" w:type="dxa"/>
          <w:trHeight w:val="945"/>
        </w:trPr>
        <w:tc>
          <w:tcPr>
            <w:tcW w:w="543" w:type="dxa"/>
            <w:vMerge/>
            <w:tcBorders>
              <w:left w:val="single" w:sz="4" w:space="0" w:color="auto"/>
              <w:right w:val="single" w:sz="4" w:space="0" w:color="auto"/>
            </w:tcBorders>
          </w:tcPr>
          <w:p w14:paraId="34C217BC" w14:textId="77777777" w:rsidR="00860CBF" w:rsidRPr="00C26EE2" w:rsidRDefault="00860CBF" w:rsidP="002215A2">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right w:val="single" w:sz="4" w:space="0" w:color="auto"/>
            </w:tcBorders>
            <w:shd w:val="clear" w:color="auto" w:fill="auto"/>
          </w:tcPr>
          <w:p w14:paraId="151559F2"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right w:val="single" w:sz="4" w:space="0" w:color="auto"/>
            </w:tcBorders>
            <w:shd w:val="clear" w:color="auto" w:fill="auto"/>
          </w:tcPr>
          <w:p w14:paraId="6F2859CD" w14:textId="77777777" w:rsidR="00860CBF" w:rsidRPr="00C26EE2" w:rsidRDefault="00860CBF"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09F2D9"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6AB665E4"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726FCDCB"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4636C926"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ECF9FEE" w14:textId="77777777" w:rsidR="00860CBF" w:rsidRPr="00C26EE2" w:rsidRDefault="00860CBF" w:rsidP="002215A2">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E37413B"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68CE511E"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61BBEBEE" w14:textId="77777777" w:rsidTr="008D45E4">
        <w:trPr>
          <w:gridAfter w:val="8"/>
          <w:wAfter w:w="10119" w:type="dxa"/>
          <w:trHeight w:val="263"/>
        </w:trPr>
        <w:tc>
          <w:tcPr>
            <w:tcW w:w="543" w:type="dxa"/>
            <w:vMerge/>
            <w:tcBorders>
              <w:left w:val="single" w:sz="4" w:space="0" w:color="auto"/>
              <w:bottom w:val="single" w:sz="4" w:space="0" w:color="auto"/>
              <w:right w:val="single" w:sz="4" w:space="0" w:color="auto"/>
            </w:tcBorders>
          </w:tcPr>
          <w:p w14:paraId="20974803" w14:textId="77777777" w:rsidR="00860CBF" w:rsidRPr="00C26EE2" w:rsidRDefault="00860CBF" w:rsidP="002215A2">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93" w:type="dxa"/>
            <w:gridSpan w:val="2"/>
            <w:vMerge/>
            <w:tcBorders>
              <w:left w:val="single" w:sz="4" w:space="0" w:color="auto"/>
              <w:bottom w:val="single" w:sz="4" w:space="0" w:color="auto"/>
              <w:right w:val="single" w:sz="4" w:space="0" w:color="auto"/>
            </w:tcBorders>
            <w:shd w:val="clear" w:color="auto" w:fill="auto"/>
          </w:tcPr>
          <w:p w14:paraId="66B2638C"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i/>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64A1D523" w14:textId="77777777" w:rsidR="00860CBF" w:rsidRPr="00C26EE2" w:rsidRDefault="00860CBF"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F7A9368" w14:textId="2993B803"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0C75C1A5" w14:textId="77777777" w:rsidR="00860CBF" w:rsidRPr="00C26EE2" w:rsidRDefault="00860CBF" w:rsidP="002215A2">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1C9287A6"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3C6AA154"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29C68787" w14:textId="77777777" w:rsidTr="00860CBF">
        <w:trPr>
          <w:gridAfter w:val="8"/>
          <w:wAfter w:w="10119" w:type="dxa"/>
          <w:trHeight w:val="164"/>
        </w:trPr>
        <w:tc>
          <w:tcPr>
            <w:tcW w:w="557" w:type="dxa"/>
            <w:gridSpan w:val="2"/>
            <w:vMerge w:val="restart"/>
            <w:tcBorders>
              <w:top w:val="single" w:sz="4" w:space="0" w:color="auto"/>
              <w:left w:val="single" w:sz="4" w:space="0" w:color="auto"/>
              <w:right w:val="single" w:sz="4" w:space="0" w:color="auto"/>
            </w:tcBorders>
          </w:tcPr>
          <w:p w14:paraId="124767AF" w14:textId="77777777" w:rsidR="00860CBF" w:rsidRPr="00C26EE2" w:rsidRDefault="00860CBF" w:rsidP="002215A2">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3979" w:type="dxa"/>
            <w:vMerge w:val="restart"/>
            <w:tcBorders>
              <w:top w:val="single" w:sz="4" w:space="0" w:color="auto"/>
              <w:left w:val="single" w:sz="4" w:space="0" w:color="auto"/>
              <w:right w:val="single" w:sz="4" w:space="0" w:color="auto"/>
            </w:tcBorders>
            <w:shd w:val="clear" w:color="auto" w:fill="auto"/>
          </w:tcPr>
          <w:p w14:paraId="58615AAC" w14:textId="77777777" w:rsidR="00860CBF" w:rsidRPr="002215A2" w:rsidRDefault="00860CBF" w:rsidP="002215A2">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07.01</w:t>
            </w:r>
          </w:p>
          <w:p w14:paraId="29E057DF"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851" w:type="dxa"/>
            <w:vMerge w:val="restart"/>
            <w:tcBorders>
              <w:top w:val="single" w:sz="4" w:space="0" w:color="auto"/>
              <w:left w:val="single" w:sz="4" w:space="0" w:color="auto"/>
              <w:right w:val="single" w:sz="4" w:space="0" w:color="auto"/>
            </w:tcBorders>
            <w:shd w:val="clear" w:color="auto" w:fill="auto"/>
          </w:tcPr>
          <w:p w14:paraId="1E97C242" w14:textId="77777777" w:rsidR="00860CBF" w:rsidRPr="00C26EE2" w:rsidRDefault="00860CBF" w:rsidP="002215A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0412F4"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top w:val="single" w:sz="4" w:space="0" w:color="auto"/>
              <w:left w:val="single" w:sz="4" w:space="0" w:color="auto"/>
              <w:right w:val="single" w:sz="4" w:space="0" w:color="auto"/>
            </w:tcBorders>
            <w:shd w:val="clear" w:color="auto" w:fill="auto"/>
          </w:tcPr>
          <w:p w14:paraId="1A57DE3B" w14:textId="77777777" w:rsidR="00860CBF" w:rsidRPr="00C26EE2" w:rsidRDefault="00860CBF" w:rsidP="002215A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14:paraId="37F52AC4" w14:textId="77777777" w:rsidR="00860CBF" w:rsidRPr="00C26EE2" w:rsidRDefault="00860CBF" w:rsidP="002215A2">
            <w:pPr>
              <w:spacing w:after="0" w:line="240" w:lineRule="auto"/>
              <w:jc w:val="center"/>
              <w:rPr>
                <w:rFonts w:ascii="Times New Roman" w:hAnsi="Times New Roman" w:cs="Times New Roman"/>
                <w:sz w:val="20"/>
                <w:szCs w:val="20"/>
              </w:rPr>
            </w:pPr>
          </w:p>
        </w:tc>
        <w:tc>
          <w:tcPr>
            <w:tcW w:w="1559" w:type="dxa"/>
            <w:vMerge w:val="restart"/>
            <w:tcBorders>
              <w:top w:val="single" w:sz="4" w:space="0" w:color="auto"/>
              <w:left w:val="single" w:sz="4" w:space="0" w:color="auto"/>
              <w:right w:val="single" w:sz="4" w:space="0" w:color="auto"/>
            </w:tcBorders>
          </w:tcPr>
          <w:p w14:paraId="537676EC"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top w:val="single" w:sz="4" w:space="0" w:color="auto"/>
              <w:left w:val="single" w:sz="4" w:space="0" w:color="auto"/>
              <w:right w:val="single" w:sz="4" w:space="0" w:color="auto"/>
            </w:tcBorders>
          </w:tcPr>
          <w:p w14:paraId="02BD0DC9"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860CBF" w:rsidRPr="00574372" w14:paraId="077B750F" w14:textId="77777777" w:rsidTr="009873E3">
        <w:trPr>
          <w:gridAfter w:val="8"/>
          <w:wAfter w:w="10119" w:type="dxa"/>
          <w:trHeight w:val="240"/>
        </w:trPr>
        <w:tc>
          <w:tcPr>
            <w:tcW w:w="557" w:type="dxa"/>
            <w:gridSpan w:val="2"/>
            <w:vMerge/>
            <w:tcBorders>
              <w:left w:val="single" w:sz="4" w:space="0" w:color="auto"/>
              <w:right w:val="single" w:sz="4" w:space="0" w:color="auto"/>
            </w:tcBorders>
          </w:tcPr>
          <w:p w14:paraId="4DBD7951" w14:textId="77777777" w:rsidR="00860CBF" w:rsidRDefault="00860CBF" w:rsidP="00860CB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78E3FE53"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5DA0B78D"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AE90BC" w14:textId="06CE85D4"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38F36772"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6CD450A9"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82751D7"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1DD9C674" w14:textId="77777777" w:rsidTr="009873E3">
        <w:trPr>
          <w:gridAfter w:val="8"/>
          <w:wAfter w:w="10119" w:type="dxa"/>
          <w:trHeight w:val="120"/>
        </w:trPr>
        <w:tc>
          <w:tcPr>
            <w:tcW w:w="557" w:type="dxa"/>
            <w:gridSpan w:val="2"/>
            <w:vMerge/>
            <w:tcBorders>
              <w:left w:val="single" w:sz="4" w:space="0" w:color="auto"/>
              <w:right w:val="single" w:sz="4" w:space="0" w:color="auto"/>
            </w:tcBorders>
          </w:tcPr>
          <w:p w14:paraId="360D4D4F" w14:textId="77777777" w:rsidR="00860CBF" w:rsidRDefault="00860CBF" w:rsidP="00860CB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375B9216"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4F002D48"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D61472" w14:textId="3BF0B8A2"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3DB4BD5"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EF8EBDD"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E7D740C"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403A5D94" w14:textId="77777777" w:rsidTr="009873E3">
        <w:trPr>
          <w:gridAfter w:val="8"/>
          <w:wAfter w:w="10119" w:type="dxa"/>
          <w:trHeight w:val="975"/>
        </w:trPr>
        <w:tc>
          <w:tcPr>
            <w:tcW w:w="557" w:type="dxa"/>
            <w:gridSpan w:val="2"/>
            <w:vMerge/>
            <w:tcBorders>
              <w:left w:val="single" w:sz="4" w:space="0" w:color="auto"/>
              <w:right w:val="single" w:sz="4" w:space="0" w:color="auto"/>
            </w:tcBorders>
          </w:tcPr>
          <w:p w14:paraId="4049FFAA" w14:textId="77777777" w:rsidR="00860CBF" w:rsidRPr="00C26EE2" w:rsidRDefault="00860CBF" w:rsidP="002215A2">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71E20162"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065C0AA3" w14:textId="77777777" w:rsidR="00860CBF" w:rsidRPr="00C26EE2" w:rsidRDefault="00860CBF"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10B069"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5F4C7187"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12AC2987"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71C1DF94"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35AB322B" w14:textId="77777777" w:rsidR="00860CBF" w:rsidRPr="00C26EE2" w:rsidRDefault="00860CBF" w:rsidP="002215A2">
            <w:pPr>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03B069C6"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1D695B7"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25B6F4CE" w14:textId="77777777" w:rsidTr="00860CBF">
        <w:trPr>
          <w:gridAfter w:val="8"/>
          <w:wAfter w:w="10119" w:type="dxa"/>
          <w:trHeight w:val="289"/>
        </w:trPr>
        <w:tc>
          <w:tcPr>
            <w:tcW w:w="557" w:type="dxa"/>
            <w:gridSpan w:val="2"/>
            <w:vMerge/>
            <w:tcBorders>
              <w:left w:val="single" w:sz="4" w:space="0" w:color="auto"/>
              <w:bottom w:val="single" w:sz="4" w:space="0" w:color="auto"/>
              <w:right w:val="single" w:sz="4" w:space="0" w:color="auto"/>
            </w:tcBorders>
          </w:tcPr>
          <w:p w14:paraId="1EC6CEB4" w14:textId="77777777" w:rsidR="00860CBF" w:rsidRPr="00C26EE2" w:rsidRDefault="00860CBF" w:rsidP="002215A2">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4BF48F61"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002D5ABA" w14:textId="77777777" w:rsidR="00860CBF" w:rsidRPr="00C26EE2" w:rsidRDefault="00860CBF" w:rsidP="002215A2">
            <w:pPr>
              <w:spacing w:after="0" w:line="240" w:lineRule="auto"/>
              <w:ind w:hanging="10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6FE46EB" w14:textId="2FA3D428"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43F38BCD" w14:textId="77777777" w:rsidR="00860CBF" w:rsidRPr="00C26EE2" w:rsidRDefault="00860CBF" w:rsidP="002215A2">
            <w:pPr>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714704F2"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4C95B113"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20AA0BCE" w14:textId="77777777" w:rsidTr="00860CBF">
        <w:trPr>
          <w:gridAfter w:val="8"/>
          <w:wAfter w:w="10119" w:type="dxa"/>
          <w:trHeight w:val="240"/>
        </w:trPr>
        <w:tc>
          <w:tcPr>
            <w:tcW w:w="557" w:type="dxa"/>
            <w:gridSpan w:val="2"/>
            <w:vMerge w:val="restart"/>
            <w:tcBorders>
              <w:left w:val="single" w:sz="4" w:space="0" w:color="auto"/>
              <w:right w:val="single" w:sz="4" w:space="0" w:color="auto"/>
            </w:tcBorders>
          </w:tcPr>
          <w:p w14:paraId="1A24D747" w14:textId="77777777" w:rsidR="00860CBF" w:rsidRPr="00C26EE2" w:rsidRDefault="00860CBF" w:rsidP="002215A2">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3979" w:type="dxa"/>
            <w:vMerge w:val="restart"/>
            <w:tcBorders>
              <w:left w:val="single" w:sz="4" w:space="0" w:color="auto"/>
              <w:right w:val="single" w:sz="4" w:space="0" w:color="auto"/>
            </w:tcBorders>
            <w:shd w:val="clear" w:color="auto" w:fill="auto"/>
          </w:tcPr>
          <w:p w14:paraId="12637079" w14:textId="77777777" w:rsidR="00860CBF" w:rsidRPr="002215A2" w:rsidRDefault="00860CBF" w:rsidP="002215A2">
            <w:pPr>
              <w:autoSpaceDE w:val="0"/>
              <w:autoSpaceDN w:val="0"/>
              <w:adjustRightInd w:val="0"/>
              <w:spacing w:after="0" w:line="240" w:lineRule="auto"/>
              <w:jc w:val="both"/>
              <w:rPr>
                <w:rFonts w:ascii="Times New Roman" w:hAnsi="Times New Roman" w:cs="Times New Roman"/>
                <w:i/>
                <w:iCs/>
                <w:sz w:val="20"/>
                <w:szCs w:val="20"/>
              </w:rPr>
            </w:pPr>
            <w:r w:rsidRPr="002215A2">
              <w:rPr>
                <w:rFonts w:ascii="Times New Roman" w:hAnsi="Times New Roman" w:cs="Times New Roman"/>
                <w:i/>
                <w:iCs/>
                <w:sz w:val="20"/>
                <w:szCs w:val="20"/>
              </w:rPr>
              <w:t>Мероприятие 07.02</w:t>
            </w:r>
          </w:p>
          <w:p w14:paraId="0BDE95D8" w14:textId="77777777" w:rsidR="00860CBF" w:rsidRPr="00C26EE2" w:rsidRDefault="00860CBF" w:rsidP="002215A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851" w:type="dxa"/>
            <w:vMerge w:val="restart"/>
            <w:tcBorders>
              <w:left w:val="single" w:sz="4" w:space="0" w:color="auto"/>
              <w:right w:val="single" w:sz="4" w:space="0" w:color="auto"/>
            </w:tcBorders>
            <w:shd w:val="clear" w:color="auto" w:fill="auto"/>
          </w:tcPr>
          <w:p w14:paraId="752748AC" w14:textId="77777777" w:rsidR="00860CBF" w:rsidRPr="00C26EE2" w:rsidRDefault="00860CBF" w:rsidP="002215A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1BDA14"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Итого</w:t>
            </w:r>
          </w:p>
        </w:tc>
        <w:tc>
          <w:tcPr>
            <w:tcW w:w="4820" w:type="dxa"/>
            <w:gridSpan w:val="8"/>
            <w:vMerge w:val="restart"/>
            <w:tcBorders>
              <w:left w:val="single" w:sz="4" w:space="0" w:color="auto"/>
              <w:right w:val="single" w:sz="4" w:space="0" w:color="auto"/>
            </w:tcBorders>
            <w:shd w:val="clear" w:color="auto" w:fill="auto"/>
          </w:tcPr>
          <w:p w14:paraId="6A8A2B2C" w14:textId="77777777" w:rsidR="00860CBF" w:rsidRPr="00C26EE2" w:rsidRDefault="00860CBF" w:rsidP="002215A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9" w:type="dxa"/>
            <w:vMerge w:val="restart"/>
            <w:tcBorders>
              <w:left w:val="single" w:sz="4" w:space="0" w:color="auto"/>
              <w:right w:val="single" w:sz="4" w:space="0" w:color="auto"/>
            </w:tcBorders>
          </w:tcPr>
          <w:p w14:paraId="51A72534"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701" w:type="dxa"/>
            <w:vMerge w:val="restart"/>
            <w:tcBorders>
              <w:left w:val="single" w:sz="4" w:space="0" w:color="auto"/>
              <w:right w:val="single" w:sz="4" w:space="0" w:color="auto"/>
            </w:tcBorders>
          </w:tcPr>
          <w:p w14:paraId="144B1D27"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860CBF" w:rsidRPr="00574372" w14:paraId="4C63F750" w14:textId="77777777" w:rsidTr="00860CBF">
        <w:trPr>
          <w:gridAfter w:val="8"/>
          <w:wAfter w:w="10119" w:type="dxa"/>
          <w:trHeight w:val="270"/>
        </w:trPr>
        <w:tc>
          <w:tcPr>
            <w:tcW w:w="557" w:type="dxa"/>
            <w:gridSpan w:val="2"/>
            <w:vMerge/>
            <w:tcBorders>
              <w:left w:val="single" w:sz="4" w:space="0" w:color="auto"/>
              <w:right w:val="single" w:sz="4" w:space="0" w:color="auto"/>
            </w:tcBorders>
          </w:tcPr>
          <w:p w14:paraId="56200C83" w14:textId="77777777" w:rsidR="00860CBF" w:rsidRDefault="00860CBF" w:rsidP="00860CB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268CE990"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06E90957"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1801C8" w14:textId="7F0238B3"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4820" w:type="dxa"/>
            <w:gridSpan w:val="8"/>
            <w:vMerge/>
            <w:tcBorders>
              <w:left w:val="single" w:sz="4" w:space="0" w:color="auto"/>
              <w:right w:val="single" w:sz="4" w:space="0" w:color="auto"/>
            </w:tcBorders>
            <w:shd w:val="clear" w:color="auto" w:fill="auto"/>
          </w:tcPr>
          <w:p w14:paraId="750931D1"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7CC908CC"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47636D46"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0F35A45A" w14:textId="77777777" w:rsidTr="00860CBF">
        <w:trPr>
          <w:gridAfter w:val="8"/>
          <w:wAfter w:w="10119" w:type="dxa"/>
          <w:trHeight w:val="240"/>
        </w:trPr>
        <w:tc>
          <w:tcPr>
            <w:tcW w:w="557" w:type="dxa"/>
            <w:gridSpan w:val="2"/>
            <w:vMerge/>
            <w:tcBorders>
              <w:left w:val="single" w:sz="4" w:space="0" w:color="auto"/>
              <w:right w:val="single" w:sz="4" w:space="0" w:color="auto"/>
            </w:tcBorders>
          </w:tcPr>
          <w:p w14:paraId="20B878D1" w14:textId="77777777" w:rsidR="00860CBF" w:rsidRDefault="00860CBF" w:rsidP="00860CB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5FFFB30E" w14:textId="77777777" w:rsidR="00860CBF" w:rsidRPr="002215A2" w:rsidRDefault="00860CBF" w:rsidP="00860CBF">
            <w:pPr>
              <w:autoSpaceDE w:val="0"/>
              <w:autoSpaceDN w:val="0"/>
              <w:adjustRightInd w:val="0"/>
              <w:spacing w:after="0" w:line="240" w:lineRule="auto"/>
              <w:jc w:val="both"/>
              <w:rPr>
                <w:rFonts w:ascii="Times New Roman" w:hAnsi="Times New Roman" w:cs="Times New Roman"/>
                <w:i/>
                <w:iCs/>
                <w:sz w:val="20"/>
                <w:szCs w:val="20"/>
              </w:rPr>
            </w:pPr>
          </w:p>
        </w:tc>
        <w:tc>
          <w:tcPr>
            <w:tcW w:w="851" w:type="dxa"/>
            <w:vMerge/>
            <w:tcBorders>
              <w:left w:val="single" w:sz="4" w:space="0" w:color="auto"/>
              <w:right w:val="single" w:sz="4" w:space="0" w:color="auto"/>
            </w:tcBorders>
            <w:shd w:val="clear" w:color="auto" w:fill="auto"/>
          </w:tcPr>
          <w:p w14:paraId="6F8504B6" w14:textId="77777777" w:rsidR="00860CBF" w:rsidRPr="00C26EE2" w:rsidRDefault="00860CBF" w:rsidP="00860CBF">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D12B825" w14:textId="134632CD"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4820" w:type="dxa"/>
            <w:gridSpan w:val="8"/>
            <w:vMerge/>
            <w:tcBorders>
              <w:left w:val="single" w:sz="4" w:space="0" w:color="auto"/>
              <w:right w:val="single" w:sz="4" w:space="0" w:color="auto"/>
            </w:tcBorders>
            <w:shd w:val="clear" w:color="auto" w:fill="auto"/>
          </w:tcPr>
          <w:p w14:paraId="322F515D" w14:textId="77777777" w:rsidR="00860CBF" w:rsidRPr="00C26EE2" w:rsidRDefault="00860CBF" w:rsidP="00860CBF">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5C51222B" w14:textId="77777777" w:rsidR="00860CBF" w:rsidRPr="00C26EE2" w:rsidRDefault="00860CBF" w:rsidP="00860CB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2F98AD1B" w14:textId="77777777" w:rsidR="00860CBF" w:rsidRPr="00C26EE2" w:rsidRDefault="00860CBF" w:rsidP="00860CBF">
            <w:pPr>
              <w:widowControl w:val="0"/>
              <w:autoSpaceDE w:val="0"/>
              <w:autoSpaceDN w:val="0"/>
              <w:adjustRightInd w:val="0"/>
              <w:spacing w:after="0" w:line="240" w:lineRule="auto"/>
              <w:jc w:val="center"/>
              <w:rPr>
                <w:rFonts w:ascii="Times New Roman" w:hAnsi="Times New Roman" w:cs="Times New Roman"/>
                <w:sz w:val="20"/>
                <w:szCs w:val="20"/>
              </w:rPr>
            </w:pPr>
          </w:p>
        </w:tc>
      </w:tr>
      <w:tr w:rsidR="00860CBF" w:rsidRPr="00574372" w14:paraId="00E6C2C4" w14:textId="77777777" w:rsidTr="00860CBF">
        <w:trPr>
          <w:gridAfter w:val="8"/>
          <w:wAfter w:w="10119" w:type="dxa"/>
          <w:trHeight w:val="918"/>
        </w:trPr>
        <w:tc>
          <w:tcPr>
            <w:tcW w:w="557" w:type="dxa"/>
            <w:gridSpan w:val="2"/>
            <w:vMerge/>
            <w:tcBorders>
              <w:left w:val="single" w:sz="4" w:space="0" w:color="auto"/>
              <w:right w:val="single" w:sz="4" w:space="0" w:color="auto"/>
            </w:tcBorders>
          </w:tcPr>
          <w:p w14:paraId="36939EE0"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right w:val="single" w:sz="4" w:space="0" w:color="auto"/>
            </w:tcBorders>
            <w:shd w:val="clear" w:color="auto" w:fill="auto"/>
          </w:tcPr>
          <w:p w14:paraId="5842C453" w14:textId="77777777" w:rsidR="00860CBF" w:rsidRPr="00C26EE2" w:rsidRDefault="00860CBF" w:rsidP="002215A2">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right w:val="single" w:sz="4" w:space="0" w:color="auto"/>
            </w:tcBorders>
            <w:shd w:val="clear" w:color="auto" w:fill="auto"/>
          </w:tcPr>
          <w:p w14:paraId="147292E6" w14:textId="77777777" w:rsidR="00860CBF" w:rsidRPr="00C26EE2" w:rsidRDefault="00860CBF" w:rsidP="002215A2">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7A46DE"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Средства</w:t>
            </w:r>
          </w:p>
          <w:p w14:paraId="0FFD66CD"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бюджета</w:t>
            </w:r>
          </w:p>
          <w:p w14:paraId="075D8A23"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городского</w:t>
            </w:r>
          </w:p>
          <w:p w14:paraId="2A891504" w14:textId="77777777" w:rsidR="00860CBF" w:rsidRPr="00C26EE2" w:rsidRDefault="00860CBF" w:rsidP="00860CBF">
            <w:pPr>
              <w:tabs>
                <w:tab w:val="center" w:pos="0"/>
              </w:tabs>
              <w:spacing w:after="0" w:line="240" w:lineRule="auto"/>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4820" w:type="dxa"/>
            <w:gridSpan w:val="8"/>
            <w:vMerge/>
            <w:tcBorders>
              <w:left w:val="single" w:sz="4" w:space="0" w:color="auto"/>
              <w:right w:val="single" w:sz="4" w:space="0" w:color="auto"/>
            </w:tcBorders>
            <w:shd w:val="clear" w:color="auto" w:fill="auto"/>
          </w:tcPr>
          <w:p w14:paraId="67F80C0C" w14:textId="77777777" w:rsidR="00860CBF" w:rsidRPr="00C26EE2" w:rsidRDefault="00860CBF" w:rsidP="002215A2">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right w:val="single" w:sz="4" w:space="0" w:color="auto"/>
            </w:tcBorders>
          </w:tcPr>
          <w:p w14:paraId="31F32125"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right w:val="single" w:sz="4" w:space="0" w:color="auto"/>
            </w:tcBorders>
          </w:tcPr>
          <w:p w14:paraId="574B5AC9"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60CBF" w:rsidRPr="00574372" w14:paraId="2DF35129" w14:textId="77777777" w:rsidTr="008D45E4">
        <w:trPr>
          <w:gridAfter w:val="8"/>
          <w:wAfter w:w="10119" w:type="dxa"/>
          <w:trHeight w:val="405"/>
        </w:trPr>
        <w:tc>
          <w:tcPr>
            <w:tcW w:w="557" w:type="dxa"/>
            <w:gridSpan w:val="2"/>
            <w:vMerge/>
            <w:tcBorders>
              <w:left w:val="single" w:sz="4" w:space="0" w:color="auto"/>
              <w:bottom w:val="single" w:sz="4" w:space="0" w:color="auto"/>
              <w:right w:val="single" w:sz="4" w:space="0" w:color="auto"/>
            </w:tcBorders>
          </w:tcPr>
          <w:p w14:paraId="520AA7C9"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3979" w:type="dxa"/>
            <w:vMerge/>
            <w:tcBorders>
              <w:left w:val="single" w:sz="4" w:space="0" w:color="auto"/>
              <w:bottom w:val="single" w:sz="4" w:space="0" w:color="auto"/>
              <w:right w:val="single" w:sz="4" w:space="0" w:color="auto"/>
            </w:tcBorders>
            <w:shd w:val="clear" w:color="auto" w:fill="auto"/>
          </w:tcPr>
          <w:p w14:paraId="7DD3A0DC" w14:textId="77777777" w:rsidR="00860CBF" w:rsidRPr="00C26EE2" w:rsidRDefault="00860CBF" w:rsidP="002215A2">
            <w:pPr>
              <w:autoSpaceDE w:val="0"/>
              <w:autoSpaceDN w:val="0"/>
              <w:adjustRightInd w:val="0"/>
              <w:spacing w:after="0" w:line="240" w:lineRule="auto"/>
              <w:rPr>
                <w:rFonts w:ascii="Times New Roman" w:hAnsi="Times New Roman" w:cs="Times New Roman"/>
                <w:sz w:val="20"/>
                <w:szCs w:val="20"/>
              </w:rPr>
            </w:pPr>
          </w:p>
        </w:tc>
        <w:tc>
          <w:tcPr>
            <w:tcW w:w="851" w:type="dxa"/>
            <w:vMerge/>
            <w:tcBorders>
              <w:left w:val="single" w:sz="4" w:space="0" w:color="auto"/>
              <w:bottom w:val="single" w:sz="4" w:space="0" w:color="auto"/>
              <w:right w:val="single" w:sz="4" w:space="0" w:color="auto"/>
            </w:tcBorders>
            <w:shd w:val="clear" w:color="auto" w:fill="auto"/>
          </w:tcPr>
          <w:p w14:paraId="3ACF05C4" w14:textId="77777777" w:rsidR="00860CBF" w:rsidRPr="00C26EE2" w:rsidRDefault="00860CBF" w:rsidP="002215A2">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31D1522" w14:textId="3B0ED03C" w:rsidR="00860CBF" w:rsidRPr="00C26EE2" w:rsidRDefault="00860CBF" w:rsidP="00860CBF">
            <w:pPr>
              <w:tabs>
                <w:tab w:val="center" w:pos="0"/>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4820" w:type="dxa"/>
            <w:gridSpan w:val="8"/>
            <w:vMerge/>
            <w:tcBorders>
              <w:left w:val="single" w:sz="4" w:space="0" w:color="auto"/>
              <w:bottom w:val="single" w:sz="4" w:space="0" w:color="auto"/>
              <w:right w:val="single" w:sz="4" w:space="0" w:color="auto"/>
            </w:tcBorders>
            <w:shd w:val="clear" w:color="auto" w:fill="auto"/>
          </w:tcPr>
          <w:p w14:paraId="7DC08686" w14:textId="77777777" w:rsidR="00860CBF" w:rsidRPr="00C26EE2" w:rsidRDefault="00860CBF" w:rsidP="002215A2">
            <w:pPr>
              <w:autoSpaceDE w:val="0"/>
              <w:autoSpaceDN w:val="0"/>
              <w:adjustRightInd w:val="0"/>
              <w:spacing w:after="0" w:line="240" w:lineRule="auto"/>
              <w:jc w:val="center"/>
              <w:rPr>
                <w:rFonts w:ascii="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14:paraId="5DF5C654"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14:paraId="38C663E6" w14:textId="77777777" w:rsidR="00860CBF" w:rsidRPr="00C26EE2" w:rsidRDefault="00860CBF" w:rsidP="002215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14:paraId="2FCA8257" w14:textId="77777777" w:rsidR="006821CF" w:rsidRPr="009A7586" w:rsidRDefault="006821CF" w:rsidP="006821CF">
      <w:pPr>
        <w:autoSpaceDE w:val="0"/>
        <w:autoSpaceDN w:val="0"/>
        <w:adjustRightInd w:val="0"/>
        <w:spacing w:after="0" w:line="240" w:lineRule="auto"/>
        <w:rPr>
          <w:rFonts w:ascii="Times New Roman" w:hAnsi="Times New Roman" w:cs="Times New Roman"/>
          <w:sz w:val="20"/>
          <w:szCs w:val="20"/>
          <w:lang w:eastAsia="ru-RU"/>
        </w:rPr>
      </w:pPr>
    </w:p>
    <w:p w14:paraId="6F543D98" w14:textId="77777777" w:rsidR="004B37B8" w:rsidRDefault="004B37B8" w:rsidP="004B37B8">
      <w:pPr>
        <w:autoSpaceDE w:val="0"/>
        <w:autoSpaceDN w:val="0"/>
        <w:adjustRightInd w:val="0"/>
        <w:spacing w:after="0" w:line="240" w:lineRule="auto"/>
        <w:rPr>
          <w:rFonts w:ascii="Times New Roman" w:hAnsi="Times New Roman" w:cs="Times New Roman"/>
          <w:b/>
          <w:bCs/>
          <w:sz w:val="24"/>
          <w:szCs w:val="20"/>
        </w:rPr>
      </w:pPr>
    </w:p>
    <w:p w14:paraId="2F5FE868"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436E989E"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63E273C9"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47E4D7B3" w14:textId="77777777" w:rsidR="00405816" w:rsidRDefault="00405816" w:rsidP="009A7586">
      <w:pPr>
        <w:autoSpaceDE w:val="0"/>
        <w:autoSpaceDN w:val="0"/>
        <w:adjustRightInd w:val="0"/>
        <w:spacing w:after="0" w:line="240" w:lineRule="auto"/>
        <w:jc w:val="center"/>
        <w:rPr>
          <w:rFonts w:ascii="Times New Roman" w:hAnsi="Times New Roman" w:cs="Times New Roman"/>
          <w:b/>
          <w:bCs/>
          <w:sz w:val="24"/>
          <w:szCs w:val="20"/>
        </w:rPr>
      </w:pPr>
    </w:p>
    <w:p w14:paraId="6ABDF08A" w14:textId="77777777" w:rsidR="00992EFB" w:rsidRDefault="00992EFB" w:rsidP="006821CF">
      <w:pPr>
        <w:autoSpaceDE w:val="0"/>
        <w:autoSpaceDN w:val="0"/>
        <w:adjustRightInd w:val="0"/>
        <w:spacing w:after="0" w:line="240" w:lineRule="auto"/>
        <w:jc w:val="center"/>
        <w:rPr>
          <w:rFonts w:ascii="Times New Roman" w:hAnsi="Times New Roman" w:cs="Times New Roman"/>
          <w:b/>
          <w:bCs/>
          <w:sz w:val="24"/>
          <w:szCs w:val="20"/>
        </w:rPr>
      </w:pPr>
    </w:p>
    <w:p w14:paraId="3123C2DE" w14:textId="08FCF133" w:rsidR="006821CF" w:rsidRPr="00580906" w:rsidRDefault="006821CF" w:rsidP="006821CF">
      <w:pPr>
        <w:autoSpaceDE w:val="0"/>
        <w:autoSpaceDN w:val="0"/>
        <w:adjustRightInd w:val="0"/>
        <w:spacing w:after="0" w:line="240" w:lineRule="auto"/>
        <w:jc w:val="center"/>
        <w:rPr>
          <w:rFonts w:ascii="Times New Roman" w:hAnsi="Times New Roman" w:cs="Times New Roman"/>
          <w:b/>
          <w:bCs/>
          <w:sz w:val="24"/>
          <w:szCs w:val="20"/>
        </w:rPr>
      </w:pPr>
      <w:bookmarkStart w:id="9" w:name="_Hlk101261324"/>
      <w:r w:rsidRPr="00580906">
        <w:rPr>
          <w:rFonts w:ascii="Times New Roman" w:hAnsi="Times New Roman" w:cs="Times New Roman"/>
          <w:b/>
          <w:bCs/>
          <w:sz w:val="24"/>
          <w:szCs w:val="20"/>
        </w:rPr>
        <w:lastRenderedPageBreak/>
        <w:t xml:space="preserve">Подпрограмма </w:t>
      </w:r>
      <w:r>
        <w:rPr>
          <w:rFonts w:ascii="Times New Roman" w:hAnsi="Times New Roman" w:cs="Times New Roman"/>
          <w:b/>
          <w:bCs/>
          <w:sz w:val="24"/>
          <w:szCs w:val="20"/>
          <w:lang w:val="en-US"/>
        </w:rPr>
        <w:t>V</w:t>
      </w:r>
      <w:r w:rsidRPr="00580906">
        <w:rPr>
          <w:rFonts w:ascii="Times New Roman" w:hAnsi="Times New Roman" w:cs="Times New Roman"/>
          <w:b/>
          <w:bCs/>
          <w:sz w:val="24"/>
          <w:szCs w:val="20"/>
        </w:rPr>
        <w:t>. «Обеспечивающая подпрограмма»</w:t>
      </w:r>
    </w:p>
    <w:p w14:paraId="43F791BE" w14:textId="77777777" w:rsidR="006821CF" w:rsidRPr="00580906" w:rsidRDefault="006821CF" w:rsidP="006821CF">
      <w:pPr>
        <w:autoSpaceDE w:val="0"/>
        <w:autoSpaceDN w:val="0"/>
        <w:adjustRightInd w:val="0"/>
        <w:spacing w:after="0" w:line="240" w:lineRule="auto"/>
        <w:jc w:val="center"/>
        <w:rPr>
          <w:rFonts w:ascii="Times New Roman" w:hAnsi="Times New Roman" w:cs="Times New Roman"/>
          <w:sz w:val="24"/>
          <w:szCs w:val="20"/>
        </w:rPr>
      </w:pPr>
    </w:p>
    <w:p w14:paraId="0B9F10BA" w14:textId="77777777" w:rsidR="006821CF" w:rsidRPr="00580906" w:rsidRDefault="006821CF" w:rsidP="006821CF">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 xml:space="preserve">ПАСПОРТ подпрограммы «Обеспечивающая подпрограмма» </w:t>
      </w:r>
    </w:p>
    <w:p w14:paraId="705155DB" w14:textId="77777777" w:rsidR="006821CF" w:rsidRPr="009A7586" w:rsidRDefault="006821CF" w:rsidP="006821CF">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6821CF" w:rsidRPr="009A7586" w14:paraId="671BA247" w14:textId="77777777" w:rsidTr="00E82AB1">
        <w:tc>
          <w:tcPr>
            <w:tcW w:w="2694" w:type="dxa"/>
            <w:tcBorders>
              <w:top w:val="single" w:sz="4" w:space="0" w:color="auto"/>
              <w:left w:val="single" w:sz="4" w:space="0" w:color="auto"/>
              <w:bottom w:val="single" w:sz="4" w:space="0" w:color="auto"/>
              <w:right w:val="single" w:sz="4" w:space="0" w:color="auto"/>
            </w:tcBorders>
          </w:tcPr>
          <w:p w14:paraId="7B57ABCA" w14:textId="77777777" w:rsidR="006821CF" w:rsidRPr="009A7586" w:rsidRDefault="006821CF" w:rsidP="00E82AB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14:paraId="0B9826F8" w14:textId="77777777" w:rsidR="006821CF" w:rsidRPr="009A7586" w:rsidRDefault="006821CF" w:rsidP="00E82AB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Управление делами</w:t>
            </w:r>
          </w:p>
        </w:tc>
      </w:tr>
      <w:tr w:rsidR="006821CF" w:rsidRPr="009A7586" w14:paraId="41AC9AC5" w14:textId="77777777" w:rsidTr="00E82AB1">
        <w:trPr>
          <w:trHeight w:val="251"/>
        </w:trPr>
        <w:tc>
          <w:tcPr>
            <w:tcW w:w="2694" w:type="dxa"/>
            <w:vMerge w:val="restart"/>
          </w:tcPr>
          <w:p w14:paraId="2A2D61C0" w14:textId="77777777" w:rsidR="006821CF" w:rsidRPr="009A7586" w:rsidRDefault="006821CF" w:rsidP="00E82AB1">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14:paraId="2A0BC211" w14:textId="77777777" w:rsidR="006821CF" w:rsidRPr="00C26EE2" w:rsidRDefault="006821CF" w:rsidP="00E82AB1">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14:paraId="2020CC50" w14:textId="77777777" w:rsidR="006821CF" w:rsidRPr="009A7586" w:rsidRDefault="006821CF" w:rsidP="00E82AB1">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14:paraId="254ACD24" w14:textId="77777777" w:rsidR="006821CF" w:rsidRPr="009A7586" w:rsidRDefault="006821CF" w:rsidP="00E82AB1">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6821CF" w:rsidRPr="009A7586" w14:paraId="5E908BD5" w14:textId="77777777" w:rsidTr="00E82AB1">
        <w:trPr>
          <w:trHeight w:val="265"/>
        </w:trPr>
        <w:tc>
          <w:tcPr>
            <w:tcW w:w="2694" w:type="dxa"/>
            <w:vMerge/>
          </w:tcPr>
          <w:p w14:paraId="15BA565B" w14:textId="77777777" w:rsidR="006821CF" w:rsidRPr="009A7586" w:rsidRDefault="006821CF" w:rsidP="00E82AB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288F8BEB" w14:textId="77777777" w:rsidR="006821CF" w:rsidRPr="00C26EE2" w:rsidRDefault="006821CF" w:rsidP="00E82AB1">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14:paraId="25F78C51" w14:textId="77777777" w:rsidR="006821CF" w:rsidRPr="009A7586" w:rsidRDefault="006821CF" w:rsidP="00E82AB1">
            <w:pPr>
              <w:tabs>
                <w:tab w:val="center" w:pos="4677"/>
                <w:tab w:val="right" w:pos="9355"/>
              </w:tabs>
              <w:spacing w:after="0" w:line="240" w:lineRule="auto"/>
              <w:rPr>
                <w:rFonts w:ascii="Times New Roman" w:hAnsi="Times New Roman" w:cs="Times New Roman"/>
                <w:sz w:val="20"/>
                <w:szCs w:val="20"/>
              </w:rPr>
            </w:pPr>
          </w:p>
        </w:tc>
        <w:tc>
          <w:tcPr>
            <w:tcW w:w="1134" w:type="dxa"/>
          </w:tcPr>
          <w:p w14:paraId="24CEC004"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14:paraId="2AA922F6"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14:paraId="35AEF21D"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14:paraId="138B0599"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14:paraId="576287D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14:paraId="7A02F57C" w14:textId="77777777" w:rsidR="006821CF" w:rsidRPr="009A7586" w:rsidRDefault="006821CF" w:rsidP="00E82AB1">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CD0F83" w:rsidRPr="009A7586" w14:paraId="2ED70303" w14:textId="77777777" w:rsidTr="00C00383">
        <w:trPr>
          <w:trHeight w:val="229"/>
        </w:trPr>
        <w:tc>
          <w:tcPr>
            <w:tcW w:w="2694" w:type="dxa"/>
            <w:vMerge/>
          </w:tcPr>
          <w:p w14:paraId="6A5158E5" w14:textId="77777777" w:rsidR="00CD0F83" w:rsidRPr="009A7586" w:rsidRDefault="00CD0F83" w:rsidP="00CD0F8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14:paraId="4DCC4652" w14:textId="49AA3B34" w:rsidR="00CD0F83" w:rsidRPr="00140A1A" w:rsidRDefault="00CD0F83" w:rsidP="00CD0F83">
            <w:pPr>
              <w:spacing w:after="0" w:line="240" w:lineRule="auto"/>
              <w:jc w:val="both"/>
              <w:rPr>
                <w:rFonts w:ascii="Times New Roman" w:hAnsi="Times New Roman" w:cs="Times New Roman"/>
                <w:bCs/>
                <w:sz w:val="20"/>
                <w:szCs w:val="20"/>
              </w:rPr>
            </w:pPr>
            <w:r w:rsidRPr="00140A1A">
              <w:rPr>
                <w:rFonts w:ascii="Times New Roman" w:hAnsi="Times New Roman" w:cs="Times New Roman"/>
                <w:bCs/>
                <w:sz w:val="20"/>
                <w:szCs w:val="16"/>
              </w:rPr>
              <w:t>Обеспечивающая подпрограмма</w:t>
            </w:r>
          </w:p>
        </w:tc>
        <w:tc>
          <w:tcPr>
            <w:tcW w:w="3119" w:type="dxa"/>
          </w:tcPr>
          <w:p w14:paraId="30B29EAB" w14:textId="77777777" w:rsidR="00CD0F83" w:rsidRPr="009A7586" w:rsidRDefault="00CD0F83" w:rsidP="00CD0F83">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14:paraId="4F7DC8A8" w14:textId="77777777" w:rsidR="00CD0F83" w:rsidRPr="009A7586" w:rsidRDefault="00CD0F83" w:rsidP="00CD0F8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14:paraId="2787BA43" w14:textId="19A88C53" w:rsidR="00CD0F83" w:rsidRPr="00F63906" w:rsidRDefault="00CD0F83" w:rsidP="00CD0F83">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566217,9</w:t>
            </w:r>
          </w:p>
        </w:tc>
        <w:tc>
          <w:tcPr>
            <w:tcW w:w="1134" w:type="dxa"/>
          </w:tcPr>
          <w:p w14:paraId="1D015F07" w14:textId="4936E049" w:rsidR="00CD0F83" w:rsidRPr="007A3203" w:rsidRDefault="00CD0F83" w:rsidP="00CD0F83">
            <w:pPr>
              <w:jc w:val="center"/>
              <w:rPr>
                <w:color w:val="FF0000"/>
              </w:rPr>
            </w:pPr>
            <w:r w:rsidRPr="00A47780">
              <w:rPr>
                <w:rFonts w:ascii="Times New Roman" w:hAnsi="Times New Roman" w:cs="Times New Roman"/>
                <w:sz w:val="20"/>
                <w:szCs w:val="20"/>
              </w:rPr>
              <w:t>740775,9</w:t>
            </w:r>
          </w:p>
        </w:tc>
        <w:tc>
          <w:tcPr>
            <w:tcW w:w="1134" w:type="dxa"/>
          </w:tcPr>
          <w:p w14:paraId="58A75C58" w14:textId="4CC53633" w:rsidR="00CD0F83" w:rsidRPr="008205BC" w:rsidRDefault="005259E5" w:rsidP="00CD0F83">
            <w:pPr>
              <w:jc w:val="center"/>
              <w:rPr>
                <w:color w:val="FF0000"/>
              </w:rPr>
            </w:pPr>
            <w:r w:rsidRPr="005259E5">
              <w:rPr>
                <w:rFonts w:ascii="Times New Roman" w:hAnsi="Times New Roman" w:cs="Times New Roman"/>
                <w:sz w:val="20"/>
                <w:szCs w:val="20"/>
              </w:rPr>
              <w:t>668015,7</w:t>
            </w:r>
          </w:p>
        </w:tc>
        <w:tc>
          <w:tcPr>
            <w:tcW w:w="1134" w:type="dxa"/>
          </w:tcPr>
          <w:p w14:paraId="278E7CC7" w14:textId="084EF0CF" w:rsidR="00CD0F83" w:rsidRPr="00860CBF" w:rsidRDefault="00CD0F83" w:rsidP="00CD0F83">
            <w:pPr>
              <w:jc w:val="center"/>
              <w:rPr>
                <w:color w:val="FF0000"/>
              </w:rPr>
            </w:pPr>
            <w:r w:rsidRPr="00B93611">
              <w:rPr>
                <w:rFonts w:ascii="Times New Roman" w:hAnsi="Times New Roman" w:cs="Times New Roman"/>
                <w:sz w:val="20"/>
                <w:szCs w:val="20"/>
              </w:rPr>
              <w:t>666742,4</w:t>
            </w:r>
          </w:p>
        </w:tc>
        <w:tc>
          <w:tcPr>
            <w:tcW w:w="1163" w:type="dxa"/>
          </w:tcPr>
          <w:p w14:paraId="2055ABD9" w14:textId="551B5FAA" w:rsidR="00CD0F83" w:rsidRPr="00860CBF" w:rsidRDefault="00CD0F83" w:rsidP="00CD0F83">
            <w:pPr>
              <w:jc w:val="center"/>
              <w:rPr>
                <w:color w:val="FF0000"/>
              </w:rPr>
            </w:pPr>
            <w:r w:rsidRPr="00B93611">
              <w:rPr>
                <w:rFonts w:ascii="Times New Roman" w:hAnsi="Times New Roman" w:cs="Times New Roman"/>
                <w:sz w:val="20"/>
                <w:szCs w:val="20"/>
              </w:rPr>
              <w:t>666742,4</w:t>
            </w:r>
          </w:p>
        </w:tc>
        <w:tc>
          <w:tcPr>
            <w:tcW w:w="963" w:type="dxa"/>
            <w:vMerge w:val="restart"/>
            <w:vAlign w:val="center"/>
          </w:tcPr>
          <w:p w14:paraId="68556380" w14:textId="661C841D" w:rsidR="00CD0F83" w:rsidRPr="00F63906" w:rsidRDefault="00D06272" w:rsidP="00CD0F83">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3308494,3</w:t>
            </w:r>
          </w:p>
        </w:tc>
      </w:tr>
      <w:tr w:rsidR="00193415" w:rsidRPr="009A7586" w14:paraId="62F424B7" w14:textId="77777777" w:rsidTr="00E82AB1">
        <w:trPr>
          <w:trHeight w:val="510"/>
        </w:trPr>
        <w:tc>
          <w:tcPr>
            <w:tcW w:w="2694" w:type="dxa"/>
            <w:vMerge/>
          </w:tcPr>
          <w:p w14:paraId="099B57F2"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278987D4"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09DCBDB2"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14:paraId="622C8A3C" w14:textId="74661473"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14:paraId="61BFFECE" w14:textId="0B2B883A" w:rsidR="00193415" w:rsidRPr="00F63906" w:rsidRDefault="00193415" w:rsidP="00193415">
            <w:pPr>
              <w:spacing w:after="0" w:line="240" w:lineRule="auto"/>
              <w:jc w:val="center"/>
              <w:rPr>
                <w:rFonts w:ascii="Times New Roman" w:hAnsi="Times New Roman" w:cs="Times New Roman"/>
                <w:color w:val="FF0000"/>
                <w:sz w:val="20"/>
                <w:szCs w:val="20"/>
              </w:rPr>
            </w:pPr>
            <w:r w:rsidRPr="0063232C">
              <w:rPr>
                <w:rFonts w:ascii="Times New Roman" w:hAnsi="Times New Roman" w:cs="Times New Roman"/>
                <w:sz w:val="20"/>
                <w:szCs w:val="20"/>
              </w:rPr>
              <w:t>0,0</w:t>
            </w:r>
          </w:p>
        </w:tc>
        <w:tc>
          <w:tcPr>
            <w:tcW w:w="1134" w:type="dxa"/>
          </w:tcPr>
          <w:p w14:paraId="1D9F0AF7" w14:textId="436B1E07" w:rsidR="00193415" w:rsidRPr="007A3203" w:rsidRDefault="00193415" w:rsidP="00193415">
            <w:pPr>
              <w:jc w:val="center"/>
              <w:rPr>
                <w:rFonts w:ascii="Times New Roman" w:hAnsi="Times New Roman" w:cs="Times New Roman"/>
                <w:color w:val="FF0000"/>
              </w:rPr>
            </w:pPr>
            <w:r w:rsidRPr="00193415">
              <w:rPr>
                <w:rFonts w:ascii="Times New Roman" w:hAnsi="Times New Roman" w:cs="Times New Roman"/>
                <w:sz w:val="20"/>
                <w:szCs w:val="20"/>
              </w:rPr>
              <w:t>91949,5</w:t>
            </w:r>
          </w:p>
        </w:tc>
        <w:tc>
          <w:tcPr>
            <w:tcW w:w="1134" w:type="dxa"/>
          </w:tcPr>
          <w:p w14:paraId="79746F4F" w14:textId="662145AB" w:rsidR="00193415" w:rsidRPr="008205BC" w:rsidRDefault="005259E5" w:rsidP="00193415">
            <w:pPr>
              <w:jc w:val="center"/>
              <w:rPr>
                <w:color w:val="FF0000"/>
              </w:rPr>
            </w:pPr>
            <w:r w:rsidRPr="005259E5">
              <w:rPr>
                <w:rFonts w:ascii="Times New Roman" w:hAnsi="Times New Roman" w:cs="Times New Roman"/>
                <w:sz w:val="20"/>
                <w:szCs w:val="20"/>
              </w:rPr>
              <w:t>8496,4</w:t>
            </w:r>
          </w:p>
        </w:tc>
        <w:tc>
          <w:tcPr>
            <w:tcW w:w="1134" w:type="dxa"/>
          </w:tcPr>
          <w:p w14:paraId="02DF11C7" w14:textId="415D4C35" w:rsidR="00193415" w:rsidRPr="00860CBF" w:rsidRDefault="00193415" w:rsidP="00193415">
            <w:pPr>
              <w:jc w:val="center"/>
              <w:rPr>
                <w:color w:val="FF0000"/>
              </w:rPr>
            </w:pPr>
            <w:r w:rsidRPr="00A47780">
              <w:rPr>
                <w:rFonts w:ascii="Times New Roman" w:hAnsi="Times New Roman" w:cs="Times New Roman"/>
                <w:sz w:val="20"/>
                <w:szCs w:val="20"/>
              </w:rPr>
              <w:t>0,0</w:t>
            </w:r>
          </w:p>
        </w:tc>
        <w:tc>
          <w:tcPr>
            <w:tcW w:w="1163" w:type="dxa"/>
          </w:tcPr>
          <w:p w14:paraId="42B9BE4F" w14:textId="6C317703" w:rsidR="00193415" w:rsidRPr="00860CBF" w:rsidRDefault="00193415" w:rsidP="00193415">
            <w:pPr>
              <w:spacing w:after="0" w:line="240" w:lineRule="auto"/>
              <w:jc w:val="center"/>
              <w:rPr>
                <w:rFonts w:ascii="Times New Roman" w:hAnsi="Times New Roman" w:cs="Times New Roman"/>
                <w:color w:val="FF0000"/>
                <w:sz w:val="20"/>
                <w:szCs w:val="20"/>
              </w:rPr>
            </w:pPr>
            <w:r w:rsidRPr="00A47780">
              <w:rPr>
                <w:rFonts w:ascii="Times New Roman" w:hAnsi="Times New Roman" w:cs="Times New Roman"/>
                <w:sz w:val="20"/>
                <w:szCs w:val="20"/>
              </w:rPr>
              <w:t>0,0</w:t>
            </w:r>
          </w:p>
        </w:tc>
        <w:tc>
          <w:tcPr>
            <w:tcW w:w="963" w:type="dxa"/>
            <w:vMerge/>
          </w:tcPr>
          <w:p w14:paraId="6AC6AD52" w14:textId="09A41B2B" w:rsidR="00193415" w:rsidRPr="00F63906" w:rsidRDefault="00193415" w:rsidP="00193415">
            <w:pPr>
              <w:spacing w:after="0" w:line="240" w:lineRule="auto"/>
              <w:jc w:val="center"/>
              <w:rPr>
                <w:rFonts w:ascii="Times New Roman" w:hAnsi="Times New Roman" w:cs="Times New Roman"/>
                <w:color w:val="FF0000"/>
                <w:sz w:val="20"/>
                <w:szCs w:val="20"/>
              </w:rPr>
            </w:pPr>
          </w:p>
        </w:tc>
      </w:tr>
      <w:tr w:rsidR="00193415" w:rsidRPr="009A7586" w14:paraId="207DDF48" w14:textId="77777777" w:rsidTr="00E82AB1">
        <w:trPr>
          <w:trHeight w:val="171"/>
        </w:trPr>
        <w:tc>
          <w:tcPr>
            <w:tcW w:w="2694" w:type="dxa"/>
            <w:vMerge/>
          </w:tcPr>
          <w:p w14:paraId="4B31591F"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3F34CF88"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71850BF4" w14:textId="5C958350"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14:paraId="182893BE" w14:textId="6EDB7BE9" w:rsidR="00193415" w:rsidRPr="0063232C" w:rsidRDefault="00193415" w:rsidP="00193415">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67B89C7D" w14:textId="2E458A6D" w:rsidR="00193415" w:rsidRPr="007A3203" w:rsidRDefault="00193415" w:rsidP="00193415">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1134" w:type="dxa"/>
          </w:tcPr>
          <w:p w14:paraId="305857A7" w14:textId="69587C70" w:rsidR="00193415" w:rsidRPr="005259E5" w:rsidRDefault="00193415" w:rsidP="00193415">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0,0</w:t>
            </w:r>
          </w:p>
        </w:tc>
        <w:tc>
          <w:tcPr>
            <w:tcW w:w="1134" w:type="dxa"/>
          </w:tcPr>
          <w:p w14:paraId="48277F41" w14:textId="6BD341BC" w:rsidR="00193415" w:rsidRPr="0063232C" w:rsidRDefault="00193415" w:rsidP="00193415">
            <w:pPr>
              <w:spacing w:after="0" w:line="240" w:lineRule="auto"/>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1163" w:type="dxa"/>
          </w:tcPr>
          <w:p w14:paraId="2E49B56F" w14:textId="32251705" w:rsidR="00193415" w:rsidRPr="0063232C" w:rsidRDefault="00193415" w:rsidP="00193415">
            <w:pPr>
              <w:spacing w:after="0" w:line="240" w:lineRule="auto"/>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963" w:type="dxa"/>
            <w:vMerge/>
          </w:tcPr>
          <w:p w14:paraId="5CC22E7A" w14:textId="58BF76F5" w:rsidR="00193415" w:rsidRPr="00F63906" w:rsidRDefault="00193415" w:rsidP="00193415">
            <w:pPr>
              <w:spacing w:after="0" w:line="240" w:lineRule="auto"/>
              <w:jc w:val="center"/>
              <w:rPr>
                <w:rFonts w:ascii="Times New Roman" w:hAnsi="Times New Roman" w:cs="Times New Roman"/>
                <w:color w:val="FF0000"/>
                <w:sz w:val="20"/>
                <w:szCs w:val="20"/>
              </w:rPr>
            </w:pPr>
          </w:p>
        </w:tc>
      </w:tr>
      <w:tr w:rsidR="00CD0F83" w:rsidRPr="009A7586" w14:paraId="57D5E63C" w14:textId="77777777" w:rsidTr="00E82AB1">
        <w:trPr>
          <w:trHeight w:val="70"/>
        </w:trPr>
        <w:tc>
          <w:tcPr>
            <w:tcW w:w="2694" w:type="dxa"/>
            <w:vMerge/>
          </w:tcPr>
          <w:p w14:paraId="17EB8248" w14:textId="77777777" w:rsidR="00CD0F83" w:rsidRPr="009A7586" w:rsidRDefault="00CD0F83" w:rsidP="00CD0F8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40F1D5AE" w14:textId="77777777" w:rsidR="00CD0F83" w:rsidRPr="009A7586" w:rsidRDefault="00CD0F83" w:rsidP="00CD0F8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189F3FAB" w14:textId="46F7F5FA" w:rsidR="00CD0F83" w:rsidRPr="009A7586" w:rsidRDefault="00CD0F83" w:rsidP="00CD0F8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14:paraId="305A333A" w14:textId="31A452DC" w:rsidR="00CD0F83" w:rsidRPr="009A7586" w:rsidRDefault="00CD0F83" w:rsidP="00CD0F83">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1134" w:type="dxa"/>
          </w:tcPr>
          <w:p w14:paraId="0F6C0314" w14:textId="5EE0B773" w:rsidR="00CD0F83" w:rsidRPr="009A7586" w:rsidRDefault="00CD0F83" w:rsidP="00CD0F83">
            <w:pPr>
              <w:spacing w:after="0" w:line="240" w:lineRule="auto"/>
              <w:jc w:val="center"/>
              <w:rPr>
                <w:rFonts w:ascii="Times New Roman" w:hAnsi="Times New Roman" w:cs="Times New Roman"/>
                <w:sz w:val="20"/>
                <w:szCs w:val="20"/>
              </w:rPr>
            </w:pPr>
            <w:r w:rsidRPr="00193415">
              <w:rPr>
                <w:rFonts w:ascii="Times New Roman" w:hAnsi="Times New Roman" w:cs="Times New Roman"/>
                <w:sz w:val="20"/>
                <w:szCs w:val="20"/>
              </w:rPr>
              <w:t>648826,4</w:t>
            </w:r>
          </w:p>
        </w:tc>
        <w:tc>
          <w:tcPr>
            <w:tcW w:w="1134" w:type="dxa"/>
          </w:tcPr>
          <w:p w14:paraId="3DBEC2EC" w14:textId="0761E368" w:rsidR="00CD0F83" w:rsidRPr="005259E5" w:rsidRDefault="005259E5" w:rsidP="00CD0F83">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659519,3</w:t>
            </w:r>
          </w:p>
        </w:tc>
        <w:tc>
          <w:tcPr>
            <w:tcW w:w="1134" w:type="dxa"/>
          </w:tcPr>
          <w:p w14:paraId="5A48BB76" w14:textId="1D024174" w:rsidR="00CD0F83" w:rsidRPr="009A7586" w:rsidRDefault="00CD0F83" w:rsidP="00CD0F83">
            <w:pPr>
              <w:spacing w:after="0" w:line="240" w:lineRule="auto"/>
              <w:jc w:val="center"/>
              <w:rPr>
                <w:rFonts w:ascii="Times New Roman" w:hAnsi="Times New Roman" w:cs="Times New Roman"/>
                <w:sz w:val="20"/>
                <w:szCs w:val="20"/>
              </w:rPr>
            </w:pPr>
            <w:r w:rsidRPr="001432EB">
              <w:rPr>
                <w:rFonts w:ascii="Times New Roman" w:hAnsi="Times New Roman" w:cs="Times New Roman"/>
                <w:sz w:val="20"/>
                <w:szCs w:val="20"/>
              </w:rPr>
              <w:t>666742,4</w:t>
            </w:r>
          </w:p>
        </w:tc>
        <w:tc>
          <w:tcPr>
            <w:tcW w:w="1163" w:type="dxa"/>
          </w:tcPr>
          <w:p w14:paraId="334C9501" w14:textId="5E36CEF2" w:rsidR="00CD0F83" w:rsidRPr="009A7586" w:rsidRDefault="00CD0F83" w:rsidP="00CD0F83">
            <w:pPr>
              <w:spacing w:after="0" w:line="240" w:lineRule="auto"/>
              <w:jc w:val="center"/>
              <w:rPr>
                <w:rFonts w:ascii="Times New Roman" w:hAnsi="Times New Roman" w:cs="Times New Roman"/>
                <w:sz w:val="20"/>
                <w:szCs w:val="20"/>
              </w:rPr>
            </w:pPr>
            <w:r w:rsidRPr="001432EB">
              <w:rPr>
                <w:rFonts w:ascii="Times New Roman" w:hAnsi="Times New Roman" w:cs="Times New Roman"/>
                <w:sz w:val="20"/>
                <w:szCs w:val="20"/>
              </w:rPr>
              <w:t>666742,4</w:t>
            </w:r>
          </w:p>
        </w:tc>
        <w:tc>
          <w:tcPr>
            <w:tcW w:w="963" w:type="dxa"/>
            <w:vMerge/>
          </w:tcPr>
          <w:p w14:paraId="1BFD19DD" w14:textId="2F9DDCA2" w:rsidR="00CD0F83" w:rsidRPr="009A7586" w:rsidRDefault="00CD0F83" w:rsidP="00CD0F83">
            <w:pPr>
              <w:spacing w:after="0" w:line="240" w:lineRule="auto"/>
              <w:jc w:val="center"/>
              <w:rPr>
                <w:rFonts w:ascii="Times New Roman" w:hAnsi="Times New Roman" w:cs="Times New Roman"/>
                <w:sz w:val="20"/>
                <w:szCs w:val="20"/>
              </w:rPr>
            </w:pPr>
          </w:p>
        </w:tc>
      </w:tr>
      <w:tr w:rsidR="00193415" w:rsidRPr="009A7586" w14:paraId="321104AA" w14:textId="77777777" w:rsidTr="00BB7D66">
        <w:trPr>
          <w:trHeight w:val="239"/>
        </w:trPr>
        <w:tc>
          <w:tcPr>
            <w:tcW w:w="2694" w:type="dxa"/>
            <w:vMerge/>
          </w:tcPr>
          <w:p w14:paraId="43EE796B"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14:paraId="2EB4CDBF"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14:paraId="6945E3FD" w14:textId="77777777" w:rsidR="00193415" w:rsidRPr="009A7586" w:rsidRDefault="00193415" w:rsidP="00193415">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14:paraId="39484551" w14:textId="77777777" w:rsidR="00193415" w:rsidRPr="009A7586" w:rsidRDefault="00193415" w:rsidP="00193415">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14:paraId="2497F730" w14:textId="1D5A4AFA" w:rsidR="00193415" w:rsidRPr="009A7586" w:rsidRDefault="00193415" w:rsidP="00193415">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34" w:type="dxa"/>
          </w:tcPr>
          <w:p w14:paraId="74F2C034" w14:textId="5B583728" w:rsidR="00193415" w:rsidRPr="005259E5" w:rsidRDefault="00193415" w:rsidP="00193415">
            <w:pPr>
              <w:spacing w:after="0" w:line="240" w:lineRule="auto"/>
              <w:jc w:val="center"/>
              <w:rPr>
                <w:rFonts w:ascii="Times New Roman" w:hAnsi="Times New Roman" w:cs="Times New Roman"/>
                <w:sz w:val="20"/>
                <w:szCs w:val="20"/>
              </w:rPr>
            </w:pPr>
            <w:r w:rsidRPr="005259E5">
              <w:rPr>
                <w:rFonts w:ascii="Times New Roman" w:hAnsi="Times New Roman" w:cs="Times New Roman"/>
                <w:sz w:val="20"/>
                <w:szCs w:val="20"/>
              </w:rPr>
              <w:t>0,0</w:t>
            </w:r>
          </w:p>
        </w:tc>
        <w:tc>
          <w:tcPr>
            <w:tcW w:w="1134" w:type="dxa"/>
          </w:tcPr>
          <w:p w14:paraId="1FC48DF1" w14:textId="208B220C" w:rsidR="00193415" w:rsidRPr="009A7586" w:rsidRDefault="00193415" w:rsidP="00193415">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1163" w:type="dxa"/>
          </w:tcPr>
          <w:p w14:paraId="5286248D" w14:textId="3A26F277" w:rsidR="00193415" w:rsidRPr="009A7586" w:rsidRDefault="00193415" w:rsidP="00193415">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963" w:type="dxa"/>
            <w:vMerge/>
          </w:tcPr>
          <w:p w14:paraId="7F35126E" w14:textId="3DBF9DFB" w:rsidR="00193415" w:rsidRPr="009A7586" w:rsidRDefault="00193415" w:rsidP="00193415">
            <w:pPr>
              <w:spacing w:after="0" w:line="240" w:lineRule="auto"/>
              <w:jc w:val="center"/>
              <w:rPr>
                <w:rFonts w:ascii="Times New Roman" w:hAnsi="Times New Roman" w:cs="Times New Roman"/>
                <w:sz w:val="20"/>
                <w:szCs w:val="20"/>
              </w:rPr>
            </w:pPr>
          </w:p>
        </w:tc>
      </w:tr>
    </w:tbl>
    <w:p w14:paraId="51ECCD97" w14:textId="77777777" w:rsidR="006821CF" w:rsidRPr="009A7586" w:rsidRDefault="006821CF" w:rsidP="006821CF">
      <w:pPr>
        <w:widowControl w:val="0"/>
        <w:autoSpaceDE w:val="0"/>
        <w:autoSpaceDN w:val="0"/>
        <w:adjustRightInd w:val="0"/>
        <w:spacing w:after="0" w:line="240" w:lineRule="auto"/>
        <w:jc w:val="right"/>
        <w:rPr>
          <w:rFonts w:ascii="Times New Roman" w:hAnsi="Times New Roman" w:cs="Times New Roman"/>
          <w:sz w:val="20"/>
          <w:szCs w:val="20"/>
          <w:lang w:eastAsia="ru-RU"/>
        </w:rPr>
      </w:pPr>
    </w:p>
    <w:p w14:paraId="0497FFE9" w14:textId="77777777" w:rsidR="006821CF" w:rsidRPr="009A7586" w:rsidRDefault="006821CF" w:rsidP="006821CF">
      <w:pPr>
        <w:spacing w:after="0" w:line="240" w:lineRule="auto"/>
        <w:jc w:val="center"/>
        <w:rPr>
          <w:rFonts w:ascii="Times New Roman" w:hAnsi="Times New Roman" w:cs="Times New Roman"/>
          <w:bCs/>
          <w:sz w:val="20"/>
          <w:szCs w:val="20"/>
        </w:rPr>
      </w:pPr>
    </w:p>
    <w:p w14:paraId="56415041"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22B0B9D0"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70D51F20"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3B18022A"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66608D8B" w14:textId="77777777" w:rsidR="006821CF" w:rsidRDefault="006821CF" w:rsidP="00FD74F5">
      <w:pPr>
        <w:widowControl w:val="0"/>
        <w:autoSpaceDE w:val="0"/>
        <w:autoSpaceDN w:val="0"/>
        <w:adjustRightInd w:val="0"/>
        <w:spacing w:after="0" w:line="240" w:lineRule="auto"/>
        <w:rPr>
          <w:rFonts w:ascii="Times New Roman" w:hAnsi="Times New Roman" w:cs="Times New Roman"/>
          <w:b/>
          <w:bCs/>
          <w:sz w:val="20"/>
          <w:szCs w:val="20"/>
        </w:rPr>
      </w:pPr>
    </w:p>
    <w:p w14:paraId="21230742"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57DA28D2"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675CE2D1"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717666A8"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664D2919"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392E9DD7"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4C6A2150"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1E8CDC98"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1CF78797"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5F19738F"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6E732EA1"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53D0D617"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0DB21716"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042C5B99"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34C29D54"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291A6174"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741972FC" w14:textId="77777777" w:rsidR="006821CF" w:rsidRDefault="006821CF" w:rsidP="006821CF">
      <w:pPr>
        <w:widowControl w:val="0"/>
        <w:autoSpaceDE w:val="0"/>
        <w:autoSpaceDN w:val="0"/>
        <w:adjustRightInd w:val="0"/>
        <w:spacing w:after="0" w:line="240" w:lineRule="auto"/>
        <w:jc w:val="center"/>
        <w:rPr>
          <w:rFonts w:ascii="Times New Roman" w:hAnsi="Times New Roman" w:cs="Times New Roman"/>
          <w:b/>
          <w:bCs/>
          <w:sz w:val="20"/>
          <w:szCs w:val="20"/>
        </w:rPr>
      </w:pPr>
    </w:p>
    <w:p w14:paraId="0E19CAD3" w14:textId="77777777" w:rsidR="00992EFB" w:rsidRDefault="00992EFB" w:rsidP="003F475C">
      <w:pPr>
        <w:widowControl w:val="0"/>
        <w:autoSpaceDE w:val="0"/>
        <w:autoSpaceDN w:val="0"/>
        <w:adjustRightInd w:val="0"/>
        <w:spacing w:after="0" w:line="240" w:lineRule="auto"/>
        <w:jc w:val="center"/>
        <w:rPr>
          <w:rFonts w:ascii="Times New Roman" w:hAnsi="Times New Roman" w:cs="Times New Roman"/>
          <w:b/>
          <w:bCs/>
          <w:sz w:val="24"/>
          <w:szCs w:val="20"/>
        </w:rPr>
      </w:pPr>
    </w:p>
    <w:p w14:paraId="0F5D1134" w14:textId="13C1D51F" w:rsidR="006821CF" w:rsidRPr="00580906" w:rsidRDefault="006821CF" w:rsidP="003F475C">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Перечень мероприятий подпрограммы «Обеспечивающая подпрограмма»</w:t>
      </w:r>
    </w:p>
    <w:p w14:paraId="0069C1D9" w14:textId="77777777" w:rsidR="006821CF" w:rsidRPr="009A7586" w:rsidRDefault="006821CF" w:rsidP="003F475C">
      <w:pPr>
        <w:pStyle w:val="aff8"/>
        <w:widowControl w:val="0"/>
        <w:autoSpaceDE w:val="0"/>
        <w:autoSpaceDN w:val="0"/>
        <w:adjustRightInd w:val="0"/>
        <w:spacing w:after="0" w:line="240" w:lineRule="auto"/>
        <w:rPr>
          <w:rFonts w:ascii="Times New Roman" w:hAnsi="Times New Roman" w:cs="Times New Roman"/>
          <w:sz w:val="20"/>
          <w:szCs w:val="20"/>
        </w:rPr>
      </w:pPr>
    </w:p>
    <w:tbl>
      <w:tblPr>
        <w:tblW w:w="149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3062"/>
        <w:gridCol w:w="992"/>
        <w:gridCol w:w="2126"/>
        <w:gridCol w:w="992"/>
        <w:gridCol w:w="851"/>
        <w:gridCol w:w="850"/>
        <w:gridCol w:w="851"/>
        <w:gridCol w:w="850"/>
        <w:gridCol w:w="851"/>
        <w:gridCol w:w="1417"/>
        <w:gridCol w:w="1418"/>
      </w:tblGrid>
      <w:tr w:rsidR="006821CF" w:rsidRPr="009A7586" w14:paraId="4E727A78" w14:textId="77777777" w:rsidTr="004B7582">
        <w:trPr>
          <w:trHeight w:val="377"/>
        </w:trPr>
        <w:tc>
          <w:tcPr>
            <w:tcW w:w="653" w:type="dxa"/>
            <w:vMerge w:val="restart"/>
            <w:tcBorders>
              <w:top w:val="single" w:sz="4" w:space="0" w:color="000000"/>
              <w:left w:val="single" w:sz="4" w:space="0" w:color="000000"/>
              <w:bottom w:val="single" w:sz="4" w:space="0" w:color="000000"/>
              <w:right w:val="single" w:sz="4" w:space="0" w:color="000000"/>
            </w:tcBorders>
            <w:hideMark/>
          </w:tcPr>
          <w:p w14:paraId="743E6005" w14:textId="77777777" w:rsidR="006821CF" w:rsidRPr="009A7586" w:rsidRDefault="006821CF" w:rsidP="003F475C">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3062" w:type="dxa"/>
            <w:vMerge w:val="restart"/>
            <w:tcBorders>
              <w:top w:val="single" w:sz="4" w:space="0" w:color="000000"/>
              <w:left w:val="single" w:sz="4" w:space="0" w:color="000000"/>
              <w:bottom w:val="single" w:sz="4" w:space="0" w:color="000000"/>
              <w:right w:val="single" w:sz="4" w:space="0" w:color="000000"/>
            </w:tcBorders>
            <w:hideMark/>
          </w:tcPr>
          <w:p w14:paraId="17F696E2"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6A070FBA"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2BF3322E"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14:paraId="2BD8DFDC"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9A7586">
              <w:rPr>
                <w:rFonts w:ascii="Times New Roman" w:hAnsi="Times New Roman" w:cs="Times New Roman"/>
                <w:sz w:val="20"/>
                <w:szCs w:val="20"/>
              </w:rPr>
              <w:t xml:space="preserve">Всего,   </w:t>
            </w:r>
            <w:proofErr w:type="gramEnd"/>
            <w:r w:rsidRPr="009A7586">
              <w:rPr>
                <w:rFonts w:ascii="Times New Roman" w:hAnsi="Times New Roman" w:cs="Times New Roman"/>
                <w:sz w:val="20"/>
                <w:szCs w:val="20"/>
              </w:rPr>
              <w:t xml:space="preserve">                                                                                                                       (тыс. руб.)</w:t>
            </w:r>
          </w:p>
        </w:tc>
        <w:tc>
          <w:tcPr>
            <w:tcW w:w="4253" w:type="dxa"/>
            <w:gridSpan w:val="5"/>
            <w:tcBorders>
              <w:top w:val="single" w:sz="4" w:space="0" w:color="000000"/>
              <w:left w:val="single" w:sz="4" w:space="0" w:color="000000"/>
              <w:bottom w:val="single" w:sz="4" w:space="0" w:color="000000"/>
              <w:right w:val="single" w:sz="4" w:space="0" w:color="000000"/>
            </w:tcBorders>
            <w:vAlign w:val="center"/>
            <w:hideMark/>
          </w:tcPr>
          <w:p w14:paraId="3A10C9E6"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Pr="009A7586">
              <w:rPr>
                <w:rFonts w:ascii="Times New Roman" w:hAnsi="Times New Roman" w:cs="Times New Roman"/>
                <w:sz w:val="20"/>
                <w:szCs w:val="20"/>
              </w:rPr>
              <w:t xml:space="preserve"> (тыс. руб.)</w:t>
            </w:r>
          </w:p>
        </w:tc>
        <w:tc>
          <w:tcPr>
            <w:tcW w:w="1417" w:type="dxa"/>
            <w:vMerge w:val="restart"/>
            <w:tcBorders>
              <w:top w:val="single" w:sz="4" w:space="0" w:color="000000"/>
              <w:left w:val="single" w:sz="4" w:space="0" w:color="000000"/>
              <w:bottom w:val="single" w:sz="4" w:space="0" w:color="000000"/>
              <w:right w:val="single" w:sz="4" w:space="0" w:color="000000"/>
            </w:tcBorders>
            <w:hideMark/>
          </w:tcPr>
          <w:p w14:paraId="311E4144"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418" w:type="dxa"/>
            <w:vMerge w:val="restart"/>
            <w:tcBorders>
              <w:top w:val="single" w:sz="4" w:space="0" w:color="000000"/>
              <w:left w:val="single" w:sz="4" w:space="0" w:color="000000"/>
              <w:bottom w:val="single" w:sz="4" w:space="0" w:color="000000"/>
              <w:right w:val="single" w:sz="4" w:space="0" w:color="000000"/>
            </w:tcBorders>
            <w:hideMark/>
          </w:tcPr>
          <w:p w14:paraId="70BA96D5"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Pr>
                <w:rFonts w:ascii="Times New Roman" w:hAnsi="Times New Roman" w:cs="Times New Roman"/>
                <w:sz w:val="20"/>
                <w:szCs w:val="20"/>
              </w:rPr>
              <w:t>Под</w:t>
            </w:r>
            <w:r w:rsidRPr="009A7586">
              <w:rPr>
                <w:rFonts w:ascii="Times New Roman" w:hAnsi="Times New Roman" w:cs="Times New Roman"/>
                <w:sz w:val="20"/>
                <w:szCs w:val="20"/>
              </w:rPr>
              <w:t>программы</w:t>
            </w:r>
          </w:p>
          <w:p w14:paraId="41394E02"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p>
        </w:tc>
      </w:tr>
      <w:tr w:rsidR="006821CF" w:rsidRPr="009A7586" w14:paraId="3D0E6E7A" w14:textId="77777777" w:rsidTr="004B7582">
        <w:trPr>
          <w:trHeight w:val="553"/>
        </w:trPr>
        <w:tc>
          <w:tcPr>
            <w:tcW w:w="653" w:type="dxa"/>
            <w:vMerge/>
            <w:tcBorders>
              <w:top w:val="single" w:sz="4" w:space="0" w:color="000000"/>
              <w:left w:val="single" w:sz="4" w:space="0" w:color="000000"/>
              <w:bottom w:val="single" w:sz="4" w:space="0" w:color="000000"/>
              <w:right w:val="single" w:sz="4" w:space="0" w:color="000000"/>
            </w:tcBorders>
            <w:hideMark/>
          </w:tcPr>
          <w:p w14:paraId="18D11BF9" w14:textId="77777777" w:rsidR="006821CF" w:rsidRPr="009A7586" w:rsidRDefault="006821CF" w:rsidP="003F475C">
            <w:pPr>
              <w:spacing w:after="0" w:line="240" w:lineRule="auto"/>
              <w:rPr>
                <w:rFonts w:ascii="Times New Roman" w:hAnsi="Times New Roman" w:cs="Times New Roman"/>
                <w:b/>
                <w:sz w:val="20"/>
                <w:szCs w:val="20"/>
              </w:rPr>
            </w:pPr>
          </w:p>
        </w:tc>
        <w:tc>
          <w:tcPr>
            <w:tcW w:w="3062" w:type="dxa"/>
            <w:vMerge/>
            <w:tcBorders>
              <w:top w:val="single" w:sz="4" w:space="0" w:color="000000"/>
              <w:left w:val="single" w:sz="4" w:space="0" w:color="000000"/>
              <w:bottom w:val="single" w:sz="4" w:space="0" w:color="000000"/>
              <w:right w:val="single" w:sz="4" w:space="0" w:color="000000"/>
            </w:tcBorders>
            <w:hideMark/>
          </w:tcPr>
          <w:p w14:paraId="292AD2C9" w14:textId="77777777" w:rsidR="006821CF" w:rsidRPr="009A7586" w:rsidRDefault="006821CF" w:rsidP="003F475C">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6AE52CC1" w14:textId="77777777" w:rsidR="006821CF" w:rsidRPr="009A7586" w:rsidRDefault="006821CF" w:rsidP="003F475C">
            <w:pPr>
              <w:spacing w:after="0" w:line="240" w:lineRule="auto"/>
              <w:rPr>
                <w:rFonts w:ascii="Times New Roman" w:hAnsi="Times New Roman" w:cs="Times New Roman"/>
                <w:b/>
                <w:sz w:val="20"/>
                <w:szCs w:val="20"/>
              </w:rPr>
            </w:pPr>
          </w:p>
        </w:tc>
        <w:tc>
          <w:tcPr>
            <w:tcW w:w="2126" w:type="dxa"/>
            <w:vMerge/>
            <w:tcBorders>
              <w:top w:val="single" w:sz="4" w:space="0" w:color="000000"/>
              <w:left w:val="single" w:sz="4" w:space="0" w:color="000000"/>
              <w:bottom w:val="single" w:sz="4" w:space="0" w:color="000000"/>
              <w:right w:val="single" w:sz="4" w:space="0" w:color="000000"/>
            </w:tcBorders>
            <w:hideMark/>
          </w:tcPr>
          <w:p w14:paraId="74F2C9BE" w14:textId="77777777" w:rsidR="006821CF" w:rsidRPr="009A7586" w:rsidRDefault="006821CF" w:rsidP="003F475C">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hideMark/>
          </w:tcPr>
          <w:p w14:paraId="213271F1" w14:textId="77777777" w:rsidR="006821CF" w:rsidRPr="009A7586" w:rsidRDefault="006821CF" w:rsidP="003F475C">
            <w:pPr>
              <w:spacing w:after="0" w:line="240" w:lineRule="auto"/>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14:paraId="2749DE07" w14:textId="77777777" w:rsidR="006821CF"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14:paraId="57D78437"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000000"/>
            </w:tcBorders>
            <w:hideMark/>
          </w:tcPr>
          <w:p w14:paraId="01F80B60" w14:textId="77777777" w:rsidR="006821CF"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14:paraId="23D909BD"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000000"/>
              <w:bottom w:val="single" w:sz="4" w:space="0" w:color="000000"/>
              <w:right w:val="single" w:sz="4" w:space="0" w:color="000000"/>
            </w:tcBorders>
            <w:hideMark/>
          </w:tcPr>
          <w:p w14:paraId="5857636A" w14:textId="77777777" w:rsidR="006821CF"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14:paraId="2B8DBC7D"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0" w:type="dxa"/>
            <w:tcBorders>
              <w:top w:val="single" w:sz="4" w:space="0" w:color="000000"/>
              <w:left w:val="single" w:sz="4" w:space="0" w:color="000000"/>
              <w:bottom w:val="single" w:sz="4" w:space="0" w:color="000000"/>
              <w:right w:val="single" w:sz="4" w:space="0" w:color="auto"/>
            </w:tcBorders>
            <w:hideMark/>
          </w:tcPr>
          <w:p w14:paraId="7784DF39" w14:textId="77777777" w:rsidR="006821CF"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14:paraId="3F74896A"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51" w:type="dxa"/>
            <w:tcBorders>
              <w:top w:val="single" w:sz="4" w:space="0" w:color="000000"/>
              <w:left w:val="single" w:sz="4" w:space="0" w:color="auto"/>
              <w:bottom w:val="single" w:sz="4" w:space="0" w:color="000000"/>
              <w:right w:val="single" w:sz="4" w:space="0" w:color="000000"/>
            </w:tcBorders>
            <w:hideMark/>
          </w:tcPr>
          <w:p w14:paraId="74C87D26" w14:textId="77777777" w:rsidR="006821CF"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14:paraId="4A760C3F"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2DC0A707" w14:textId="77777777" w:rsidR="006821CF" w:rsidRPr="009A7586" w:rsidRDefault="006821CF" w:rsidP="003F475C">
            <w:pPr>
              <w:spacing w:after="0" w:line="240" w:lineRule="auto"/>
              <w:rPr>
                <w:rFonts w:ascii="Times New Roman" w:hAnsi="Times New Roman" w:cs="Times New Roman"/>
                <w:b/>
                <w:sz w:val="20"/>
                <w:szCs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52D47EB9" w14:textId="77777777" w:rsidR="006821CF" w:rsidRPr="009A7586" w:rsidRDefault="006821CF" w:rsidP="003F475C">
            <w:pPr>
              <w:spacing w:after="0" w:line="240" w:lineRule="auto"/>
              <w:rPr>
                <w:rFonts w:ascii="Times New Roman" w:hAnsi="Times New Roman" w:cs="Times New Roman"/>
                <w:b/>
                <w:sz w:val="20"/>
                <w:szCs w:val="20"/>
              </w:rPr>
            </w:pPr>
          </w:p>
        </w:tc>
      </w:tr>
      <w:tr w:rsidR="006821CF" w:rsidRPr="009A7586" w14:paraId="54DA365B" w14:textId="77777777" w:rsidTr="004B7582">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6DB10E0B"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3062" w:type="dxa"/>
            <w:tcBorders>
              <w:top w:val="single" w:sz="4" w:space="0" w:color="000000"/>
              <w:left w:val="single" w:sz="4" w:space="0" w:color="000000"/>
              <w:bottom w:val="single" w:sz="4" w:space="0" w:color="000000"/>
              <w:right w:val="single" w:sz="4" w:space="0" w:color="000000"/>
            </w:tcBorders>
            <w:vAlign w:val="center"/>
            <w:hideMark/>
          </w:tcPr>
          <w:p w14:paraId="3C74A007"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12BF2E6"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E1250E5"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FB65E3F"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24A76DF"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DBF16A4"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6D44BF2"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auto"/>
            </w:tcBorders>
            <w:vAlign w:val="center"/>
            <w:hideMark/>
          </w:tcPr>
          <w:p w14:paraId="59726FDC"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tcBorders>
              <w:top w:val="single" w:sz="4" w:space="0" w:color="000000"/>
              <w:left w:val="single" w:sz="4" w:space="0" w:color="auto"/>
              <w:bottom w:val="single" w:sz="4" w:space="0" w:color="000000"/>
              <w:right w:val="single" w:sz="4" w:space="0" w:color="000000"/>
            </w:tcBorders>
            <w:vAlign w:val="center"/>
            <w:hideMark/>
          </w:tcPr>
          <w:p w14:paraId="163A28CF"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03C5787"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5F6B713" w14:textId="77777777" w:rsidR="006821CF" w:rsidRPr="009A7586" w:rsidRDefault="006821CF"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r>
              <w:rPr>
                <w:rFonts w:ascii="Times New Roman" w:hAnsi="Times New Roman" w:cs="Times New Roman"/>
                <w:sz w:val="20"/>
                <w:szCs w:val="20"/>
              </w:rPr>
              <w:t>2</w:t>
            </w:r>
          </w:p>
        </w:tc>
      </w:tr>
      <w:tr w:rsidR="00CD0F83" w:rsidRPr="009A7586" w14:paraId="3344955F" w14:textId="77777777" w:rsidTr="004B7582">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526434D2" w14:textId="77777777" w:rsidR="00CD0F83" w:rsidRPr="00405720" w:rsidRDefault="00CD0F83" w:rsidP="00CD0F83">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w:t>
            </w:r>
          </w:p>
        </w:tc>
        <w:tc>
          <w:tcPr>
            <w:tcW w:w="3062" w:type="dxa"/>
            <w:vMerge w:val="restart"/>
            <w:tcBorders>
              <w:top w:val="single" w:sz="4" w:space="0" w:color="auto"/>
              <w:left w:val="single" w:sz="4" w:space="0" w:color="000000"/>
              <w:bottom w:val="single" w:sz="4" w:space="0" w:color="000000"/>
              <w:right w:val="single" w:sz="4" w:space="0" w:color="000000"/>
            </w:tcBorders>
            <w:hideMark/>
          </w:tcPr>
          <w:p w14:paraId="6EDCA0A5" w14:textId="77777777" w:rsidR="00CD0F83" w:rsidRDefault="00CD0F83" w:rsidP="00CD0F83">
            <w:pPr>
              <w:pStyle w:val="ConsPlusCell"/>
              <w:ind w:left="-10" w:right="-75"/>
              <w:jc w:val="both"/>
              <w:rPr>
                <w:rFonts w:ascii="Times New Roman" w:hAnsi="Times New Roman" w:cs="Times New Roman"/>
                <w:color w:val="000000" w:themeColor="text1"/>
                <w:sz w:val="20"/>
                <w:szCs w:val="20"/>
              </w:rPr>
            </w:pPr>
            <w:r w:rsidRPr="007A3203">
              <w:rPr>
                <w:rFonts w:ascii="Times New Roman" w:hAnsi="Times New Roman" w:cs="Times New Roman"/>
                <w:bCs/>
                <w:i/>
                <w:iCs/>
                <w:color w:val="000000" w:themeColor="text1"/>
                <w:sz w:val="20"/>
                <w:szCs w:val="20"/>
              </w:rPr>
              <w:t>Основное мероприятие 01</w:t>
            </w:r>
          </w:p>
          <w:p w14:paraId="694B4E7A" w14:textId="5430CAB0" w:rsidR="00CD0F83" w:rsidRPr="009A7586" w:rsidRDefault="00CD0F83" w:rsidP="00CD0F83">
            <w:pPr>
              <w:pStyle w:val="ConsPlusCell"/>
              <w:ind w:left="-10" w:right="-75"/>
              <w:jc w:val="both"/>
              <w:rPr>
                <w:rFonts w:ascii="Times New Roman" w:hAnsi="Times New Roman" w:cs="Times New Roman"/>
                <w:sz w:val="20"/>
                <w:szCs w:val="20"/>
              </w:rPr>
            </w:pPr>
            <w:r w:rsidRPr="00563C7E">
              <w:rPr>
                <w:rFonts w:ascii="Times New Roman" w:hAnsi="Times New Roman" w:cs="Times New Roman"/>
                <w:color w:val="000000" w:themeColor="text1"/>
                <w:sz w:val="20"/>
                <w:szCs w:val="20"/>
              </w:rPr>
              <w:t>Создание условий для реализации полномочий органов местного самоуправления</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090E97A2" w14:textId="77777777" w:rsidR="00CD0F83" w:rsidRPr="009A7586" w:rsidRDefault="00CD0F83" w:rsidP="00CD0F83">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0FDBD841" w14:textId="77777777" w:rsidR="00CD0F83" w:rsidRPr="009A7586" w:rsidRDefault="00CD0F83" w:rsidP="00CD0F83">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0003E426" w14:textId="65F3A09B" w:rsidR="00CD0F83" w:rsidRPr="008205BC" w:rsidRDefault="005259E5" w:rsidP="00CD0F83">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3308494,3</w:t>
            </w:r>
          </w:p>
        </w:tc>
        <w:tc>
          <w:tcPr>
            <w:tcW w:w="851" w:type="dxa"/>
            <w:tcBorders>
              <w:top w:val="single" w:sz="4" w:space="0" w:color="auto"/>
              <w:left w:val="single" w:sz="4" w:space="0" w:color="000000"/>
              <w:bottom w:val="single" w:sz="4" w:space="0" w:color="auto"/>
              <w:right w:val="single" w:sz="4" w:space="0" w:color="000000"/>
            </w:tcBorders>
            <w:hideMark/>
          </w:tcPr>
          <w:p w14:paraId="30543190" w14:textId="0CA1A084" w:rsidR="00CD0F83" w:rsidRPr="0063232C" w:rsidRDefault="00CD0F83" w:rsidP="00CD0F83">
            <w:pPr>
              <w:spacing w:after="0" w:line="240" w:lineRule="auto"/>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28FE3E27" w14:textId="5EC9759C" w:rsidR="00CD0F83" w:rsidRPr="007A3203" w:rsidRDefault="00CD0F83" w:rsidP="00CD0F83">
            <w:pPr>
              <w:pStyle w:val="ConsPlusCell"/>
              <w:jc w:val="center"/>
              <w:rPr>
                <w:rFonts w:ascii="Times New Roman" w:hAnsi="Times New Roman" w:cs="Times New Roman"/>
                <w:color w:val="FF0000"/>
                <w:sz w:val="20"/>
                <w:szCs w:val="20"/>
              </w:rPr>
            </w:pPr>
            <w:r w:rsidRPr="00A47780">
              <w:rPr>
                <w:rFonts w:ascii="Times New Roman" w:hAnsi="Times New Roman" w:cs="Times New Roman"/>
                <w:sz w:val="20"/>
                <w:szCs w:val="20"/>
              </w:rPr>
              <w:t>740775,9</w:t>
            </w:r>
          </w:p>
        </w:tc>
        <w:tc>
          <w:tcPr>
            <w:tcW w:w="851" w:type="dxa"/>
            <w:tcBorders>
              <w:top w:val="single" w:sz="4" w:space="0" w:color="auto"/>
              <w:left w:val="single" w:sz="4" w:space="0" w:color="000000"/>
              <w:bottom w:val="single" w:sz="4" w:space="0" w:color="auto"/>
              <w:right w:val="single" w:sz="4" w:space="0" w:color="000000"/>
            </w:tcBorders>
            <w:hideMark/>
          </w:tcPr>
          <w:p w14:paraId="3CA3217E" w14:textId="531C08FE" w:rsidR="00CD0F83" w:rsidRPr="005259E5" w:rsidRDefault="00AF6B44" w:rsidP="00CD0F83">
            <w:pPr>
              <w:pStyle w:val="ConsPlusCell"/>
              <w:jc w:val="center"/>
              <w:rPr>
                <w:rFonts w:ascii="Times New Roman" w:hAnsi="Times New Roman" w:cs="Times New Roman"/>
                <w:sz w:val="20"/>
                <w:szCs w:val="20"/>
              </w:rPr>
            </w:pPr>
            <w:r w:rsidRPr="005259E5">
              <w:rPr>
                <w:rFonts w:ascii="Times New Roman" w:hAnsi="Times New Roman" w:cs="Times New Roman"/>
                <w:sz w:val="20"/>
                <w:szCs w:val="20"/>
              </w:rPr>
              <w:t>6680</w:t>
            </w:r>
            <w:r w:rsidR="005259E5" w:rsidRPr="005259E5">
              <w:rPr>
                <w:rFonts w:ascii="Times New Roman" w:hAnsi="Times New Roman" w:cs="Times New Roman"/>
                <w:sz w:val="20"/>
                <w:szCs w:val="20"/>
              </w:rPr>
              <w:t>15</w:t>
            </w:r>
            <w:r w:rsidRPr="005259E5">
              <w:rPr>
                <w:rFonts w:ascii="Times New Roman" w:hAnsi="Times New Roman" w:cs="Times New Roman"/>
                <w:sz w:val="20"/>
                <w:szCs w:val="20"/>
              </w:rPr>
              <w:t>,7</w:t>
            </w:r>
          </w:p>
        </w:tc>
        <w:tc>
          <w:tcPr>
            <w:tcW w:w="850" w:type="dxa"/>
            <w:tcBorders>
              <w:top w:val="single" w:sz="4" w:space="0" w:color="auto"/>
              <w:left w:val="single" w:sz="4" w:space="0" w:color="000000"/>
              <w:bottom w:val="single" w:sz="4" w:space="0" w:color="auto"/>
              <w:right w:val="single" w:sz="4" w:space="0" w:color="auto"/>
            </w:tcBorders>
            <w:hideMark/>
          </w:tcPr>
          <w:p w14:paraId="5948AD42" w14:textId="34B99ED7" w:rsidR="00CD0F83" w:rsidRPr="00A47780" w:rsidRDefault="00CD0F83" w:rsidP="00CD0F83">
            <w:pPr>
              <w:pStyle w:val="ConsPlusCell"/>
              <w:jc w:val="center"/>
              <w:rPr>
                <w:rFonts w:ascii="Times New Roman" w:hAnsi="Times New Roman" w:cs="Times New Roman"/>
                <w:sz w:val="20"/>
                <w:szCs w:val="20"/>
              </w:rPr>
            </w:pPr>
            <w:r w:rsidRPr="00126F38">
              <w:rPr>
                <w:rFonts w:ascii="Times New Roman" w:hAnsi="Times New Roman" w:cs="Times New Roman"/>
                <w:sz w:val="20"/>
                <w:szCs w:val="20"/>
              </w:rPr>
              <w:t>666742,4</w:t>
            </w:r>
          </w:p>
        </w:tc>
        <w:tc>
          <w:tcPr>
            <w:tcW w:w="851" w:type="dxa"/>
            <w:tcBorders>
              <w:top w:val="single" w:sz="4" w:space="0" w:color="auto"/>
              <w:left w:val="single" w:sz="4" w:space="0" w:color="auto"/>
              <w:bottom w:val="single" w:sz="4" w:space="0" w:color="auto"/>
              <w:right w:val="single" w:sz="4" w:space="0" w:color="000000"/>
            </w:tcBorders>
          </w:tcPr>
          <w:p w14:paraId="542BB443" w14:textId="7868BF66" w:rsidR="00CD0F83" w:rsidRPr="00A47780" w:rsidRDefault="00CD0F83" w:rsidP="00CD0F83">
            <w:pPr>
              <w:pStyle w:val="ConsPlusCell"/>
              <w:jc w:val="center"/>
              <w:rPr>
                <w:rFonts w:ascii="Times New Roman" w:hAnsi="Times New Roman" w:cs="Times New Roman"/>
                <w:sz w:val="20"/>
                <w:szCs w:val="20"/>
              </w:rPr>
            </w:pPr>
            <w:r w:rsidRPr="00126F38">
              <w:rPr>
                <w:rFonts w:ascii="Times New Roman" w:hAnsi="Times New Roman" w:cs="Times New Roman"/>
                <w:sz w:val="20"/>
                <w:szCs w:val="20"/>
              </w:rPr>
              <w:t>666742,4</w:t>
            </w:r>
          </w:p>
        </w:tc>
        <w:tc>
          <w:tcPr>
            <w:tcW w:w="1417" w:type="dxa"/>
            <w:vMerge w:val="restart"/>
            <w:tcBorders>
              <w:top w:val="single" w:sz="4" w:space="0" w:color="auto"/>
              <w:left w:val="single" w:sz="4" w:space="0" w:color="000000"/>
              <w:bottom w:val="single" w:sz="4" w:space="0" w:color="000000"/>
              <w:right w:val="single" w:sz="4" w:space="0" w:color="000000"/>
            </w:tcBorders>
          </w:tcPr>
          <w:p w14:paraId="2BAF4EC6" w14:textId="77777777" w:rsidR="00CD0F83" w:rsidRPr="009A7586" w:rsidRDefault="00CD0F83" w:rsidP="00CD0F83">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7F6DD300" w14:textId="77777777" w:rsidR="00CD0F83" w:rsidRPr="009A7586" w:rsidRDefault="00CD0F83" w:rsidP="00CD0F83">
            <w:pPr>
              <w:widowControl w:val="0"/>
              <w:autoSpaceDE w:val="0"/>
              <w:autoSpaceDN w:val="0"/>
              <w:adjustRightInd w:val="0"/>
              <w:spacing w:after="0" w:line="240" w:lineRule="auto"/>
              <w:jc w:val="center"/>
              <w:rPr>
                <w:rFonts w:ascii="Times New Roman" w:hAnsi="Times New Roman" w:cs="Times New Roman"/>
                <w:sz w:val="20"/>
                <w:szCs w:val="20"/>
              </w:rPr>
            </w:pPr>
          </w:p>
        </w:tc>
      </w:tr>
      <w:tr w:rsidR="00140A1A" w:rsidRPr="009A7586" w14:paraId="3FCCAB5A" w14:textId="77777777" w:rsidTr="004B7582">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tcPr>
          <w:p w14:paraId="2CB98732" w14:textId="77777777" w:rsidR="00140A1A" w:rsidRPr="00405720"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648461F4" w14:textId="77777777" w:rsidR="00140A1A" w:rsidRPr="007A3203" w:rsidRDefault="00140A1A" w:rsidP="003F475C">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45AEB0D8" w14:textId="77777777" w:rsidR="00140A1A" w:rsidRDefault="00140A1A"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9C33B30" w14:textId="1030089A"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1C28FC8" w14:textId="6F97F295" w:rsidR="00140A1A" w:rsidRPr="008205BC" w:rsidRDefault="005259E5" w:rsidP="003F475C">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100445,9</w:t>
            </w:r>
          </w:p>
        </w:tc>
        <w:tc>
          <w:tcPr>
            <w:tcW w:w="851" w:type="dxa"/>
            <w:tcBorders>
              <w:top w:val="single" w:sz="4" w:space="0" w:color="auto"/>
              <w:left w:val="single" w:sz="4" w:space="0" w:color="000000"/>
              <w:bottom w:val="single" w:sz="4" w:space="0" w:color="auto"/>
              <w:right w:val="single" w:sz="4" w:space="0" w:color="000000"/>
            </w:tcBorders>
          </w:tcPr>
          <w:p w14:paraId="1012C25A" w14:textId="7DA18FC0" w:rsidR="00140A1A" w:rsidRPr="00317C3F" w:rsidRDefault="00140A1A" w:rsidP="003F475C">
            <w:pPr>
              <w:spacing w:after="0" w:line="240" w:lineRule="auto"/>
              <w:jc w:val="center"/>
              <w:rPr>
                <w:rFonts w:ascii="Times New Roman" w:hAnsi="Times New Roman" w:cs="Times New Roman"/>
                <w:sz w:val="20"/>
                <w:szCs w:val="20"/>
              </w:rPr>
            </w:pPr>
            <w:r w:rsidRPr="00317C3F">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B6B03E" w14:textId="35FB848E" w:rsidR="00140A1A" w:rsidRPr="007A3203" w:rsidRDefault="00193415" w:rsidP="003F475C">
            <w:pPr>
              <w:pStyle w:val="ConsPlusCell"/>
              <w:jc w:val="center"/>
              <w:rPr>
                <w:rFonts w:ascii="Times New Roman" w:hAnsi="Times New Roman" w:cs="Times New Roman"/>
                <w:color w:val="FF0000"/>
                <w:sz w:val="20"/>
                <w:szCs w:val="20"/>
              </w:rPr>
            </w:pPr>
            <w:r w:rsidRPr="00193415">
              <w:rPr>
                <w:rFonts w:ascii="Times New Roman" w:hAnsi="Times New Roman" w:cs="Times New Roman"/>
                <w:sz w:val="20"/>
                <w:szCs w:val="20"/>
              </w:rPr>
              <w:t>91949,5</w:t>
            </w:r>
          </w:p>
        </w:tc>
        <w:tc>
          <w:tcPr>
            <w:tcW w:w="851" w:type="dxa"/>
            <w:tcBorders>
              <w:top w:val="single" w:sz="4" w:space="0" w:color="auto"/>
              <w:left w:val="single" w:sz="4" w:space="0" w:color="000000"/>
              <w:bottom w:val="single" w:sz="4" w:space="0" w:color="auto"/>
              <w:right w:val="single" w:sz="4" w:space="0" w:color="000000"/>
            </w:tcBorders>
          </w:tcPr>
          <w:p w14:paraId="0D94012F" w14:textId="6D1B518E" w:rsidR="00140A1A" w:rsidRPr="008205BC" w:rsidRDefault="005259E5" w:rsidP="003F475C">
            <w:pPr>
              <w:pStyle w:val="ConsPlusCell"/>
              <w:jc w:val="center"/>
              <w:rPr>
                <w:rFonts w:ascii="Times New Roman" w:hAnsi="Times New Roman" w:cs="Times New Roman"/>
                <w:color w:val="FF0000"/>
                <w:sz w:val="20"/>
                <w:szCs w:val="20"/>
              </w:rPr>
            </w:pPr>
            <w:r w:rsidRPr="005259E5">
              <w:rPr>
                <w:rFonts w:ascii="Times New Roman" w:hAnsi="Times New Roman" w:cs="Times New Roman"/>
                <w:sz w:val="20"/>
                <w:szCs w:val="20"/>
              </w:rPr>
              <w:t>8496,4</w:t>
            </w:r>
          </w:p>
        </w:tc>
        <w:tc>
          <w:tcPr>
            <w:tcW w:w="850" w:type="dxa"/>
            <w:tcBorders>
              <w:top w:val="single" w:sz="4" w:space="0" w:color="auto"/>
              <w:left w:val="single" w:sz="4" w:space="0" w:color="000000"/>
              <w:bottom w:val="single" w:sz="4" w:space="0" w:color="auto"/>
              <w:right w:val="single" w:sz="4" w:space="0" w:color="auto"/>
            </w:tcBorders>
          </w:tcPr>
          <w:p w14:paraId="01FE2692" w14:textId="694C8731" w:rsidR="00140A1A" w:rsidRPr="00A47780" w:rsidRDefault="00140A1A" w:rsidP="003F475C">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E1A4EE3" w14:textId="37EB46AE" w:rsidR="00140A1A" w:rsidRPr="00A47780" w:rsidRDefault="00140A1A" w:rsidP="003F475C">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22511583" w14:textId="77777777" w:rsidR="00140A1A" w:rsidRPr="009A7586" w:rsidRDefault="00140A1A"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1BB3122B" w14:textId="77777777" w:rsidR="00140A1A" w:rsidRPr="009A7586"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p>
        </w:tc>
      </w:tr>
      <w:tr w:rsidR="00140A1A" w:rsidRPr="009A7586" w14:paraId="2AD5DA78" w14:textId="77777777" w:rsidTr="004B7582">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150370AE" w14:textId="77777777" w:rsidR="00140A1A" w:rsidRPr="00405720"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40069110" w14:textId="77777777" w:rsidR="00140A1A" w:rsidRPr="007A3203" w:rsidRDefault="00140A1A" w:rsidP="003F475C">
            <w:pPr>
              <w:pStyle w:val="ConsPlusCell"/>
              <w:ind w:left="-10" w:right="-75"/>
              <w:jc w:val="both"/>
              <w:rPr>
                <w:rFonts w:ascii="Times New Roman" w:hAnsi="Times New Roman" w:cs="Times New Roman"/>
                <w:bCs/>
                <w:i/>
                <w:iCs/>
                <w:color w:val="000000" w:themeColor="text1"/>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6F7E216" w14:textId="77777777" w:rsidR="00140A1A" w:rsidRDefault="00140A1A"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EA94692" w14:textId="3900F0F6"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3F055469" w14:textId="59E471AE" w:rsidR="00140A1A" w:rsidRPr="008205BC" w:rsidRDefault="00140A1A" w:rsidP="003F475C">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A842645" w14:textId="2BE9FBED" w:rsidR="00140A1A" w:rsidRPr="0063232C" w:rsidRDefault="00140A1A" w:rsidP="003F475C">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ABD1502" w14:textId="4A727329" w:rsidR="00140A1A" w:rsidRPr="007A3203" w:rsidRDefault="00140A1A" w:rsidP="003F475C">
            <w:pPr>
              <w:pStyle w:val="ConsPlusCell"/>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2DBD5CD" w14:textId="23B8D159" w:rsidR="00140A1A" w:rsidRPr="008205BC" w:rsidRDefault="00140A1A" w:rsidP="003F475C">
            <w:pPr>
              <w:pStyle w:val="ConsPlusCell"/>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6A5FEC6" w14:textId="04441AED" w:rsidR="00140A1A" w:rsidRPr="00A47780" w:rsidRDefault="00140A1A" w:rsidP="003F475C">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92BE1F3" w14:textId="43C9B689" w:rsidR="00140A1A" w:rsidRPr="00A47780" w:rsidRDefault="00140A1A" w:rsidP="003F475C">
            <w:pPr>
              <w:pStyle w:val="ConsPlusCell"/>
              <w:jc w:val="center"/>
              <w:rPr>
                <w:rFonts w:ascii="Times New Roman" w:hAnsi="Times New Roman" w:cs="Times New Roman"/>
                <w:sz w:val="20"/>
                <w:szCs w:val="20"/>
              </w:rPr>
            </w:pPr>
            <w:r w:rsidRPr="00A47780">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6387EFF5" w14:textId="77777777" w:rsidR="00140A1A" w:rsidRPr="009A7586" w:rsidRDefault="00140A1A"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710D6B2F" w14:textId="77777777" w:rsidR="00140A1A" w:rsidRPr="009A7586"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p>
        </w:tc>
      </w:tr>
      <w:tr w:rsidR="00CD0F83" w:rsidRPr="009A7586" w14:paraId="2193DDD4" w14:textId="77777777" w:rsidTr="004B7582">
        <w:trPr>
          <w:trHeight w:val="549"/>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6923266A" w14:textId="77777777" w:rsidR="00CD0F83" w:rsidRPr="00405720" w:rsidRDefault="00CD0F83" w:rsidP="00CD0F83">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0485A699" w14:textId="77777777" w:rsidR="00CD0F83" w:rsidRPr="009A7586" w:rsidRDefault="00CD0F83" w:rsidP="00CD0F83">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1654F940" w14:textId="77777777" w:rsidR="00CD0F83" w:rsidRPr="009A7586" w:rsidRDefault="00CD0F83" w:rsidP="00CD0F83">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54EAD288" w14:textId="53BAB375" w:rsidR="00CD0F83" w:rsidRPr="009A7586" w:rsidRDefault="00CD0F83" w:rsidP="00CD0F83">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4F9B93C8" w14:textId="03600667" w:rsidR="00CD0F83" w:rsidRPr="008205BC" w:rsidRDefault="005259E5" w:rsidP="00CD0F83">
            <w:pPr>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3208048,4</w:t>
            </w:r>
          </w:p>
        </w:tc>
        <w:tc>
          <w:tcPr>
            <w:tcW w:w="851" w:type="dxa"/>
            <w:tcBorders>
              <w:top w:val="single" w:sz="4" w:space="0" w:color="auto"/>
              <w:left w:val="single" w:sz="4" w:space="0" w:color="000000"/>
              <w:bottom w:val="single" w:sz="4" w:space="0" w:color="auto"/>
              <w:right w:val="single" w:sz="4" w:space="0" w:color="000000"/>
            </w:tcBorders>
            <w:hideMark/>
          </w:tcPr>
          <w:p w14:paraId="1E813A79" w14:textId="4DC589BA" w:rsidR="00CD0F83" w:rsidRPr="0063232C" w:rsidRDefault="00CD0F83" w:rsidP="00CD0F83">
            <w:pPr>
              <w:pStyle w:val="ConsPlusCell"/>
              <w:jc w:val="center"/>
              <w:rPr>
                <w:rFonts w:ascii="Times New Roman" w:hAnsi="Times New Roman" w:cs="Times New Roman"/>
                <w:sz w:val="20"/>
                <w:szCs w:val="20"/>
              </w:rPr>
            </w:pPr>
            <w:r w:rsidRPr="0063232C">
              <w:rPr>
                <w:rFonts w:ascii="Times New Roman" w:hAnsi="Times New Roman" w:cs="Times New Roman"/>
                <w:sz w:val="20"/>
                <w:szCs w:val="20"/>
              </w:rPr>
              <w:t>566217,9</w:t>
            </w:r>
          </w:p>
        </w:tc>
        <w:tc>
          <w:tcPr>
            <w:tcW w:w="850" w:type="dxa"/>
            <w:tcBorders>
              <w:top w:val="single" w:sz="4" w:space="0" w:color="auto"/>
              <w:left w:val="single" w:sz="4" w:space="0" w:color="000000"/>
              <w:bottom w:val="single" w:sz="4" w:space="0" w:color="auto"/>
              <w:right w:val="single" w:sz="4" w:space="0" w:color="000000"/>
            </w:tcBorders>
            <w:hideMark/>
          </w:tcPr>
          <w:p w14:paraId="5EACED20" w14:textId="0F140BA4" w:rsidR="00CD0F83" w:rsidRPr="007A3203" w:rsidRDefault="00CD0F83" w:rsidP="00CD0F83">
            <w:pPr>
              <w:pStyle w:val="ConsPlusCell"/>
              <w:jc w:val="center"/>
              <w:rPr>
                <w:rFonts w:ascii="Times New Roman" w:hAnsi="Times New Roman" w:cs="Times New Roman"/>
                <w:color w:val="FF0000"/>
                <w:sz w:val="20"/>
                <w:szCs w:val="20"/>
              </w:rPr>
            </w:pPr>
            <w:r w:rsidRPr="00193415">
              <w:rPr>
                <w:rFonts w:ascii="Times New Roman" w:hAnsi="Times New Roman" w:cs="Times New Roman"/>
                <w:sz w:val="20"/>
                <w:szCs w:val="20"/>
              </w:rPr>
              <w:t>648826,4</w:t>
            </w:r>
          </w:p>
        </w:tc>
        <w:tc>
          <w:tcPr>
            <w:tcW w:w="851" w:type="dxa"/>
            <w:tcBorders>
              <w:top w:val="single" w:sz="4" w:space="0" w:color="auto"/>
              <w:left w:val="single" w:sz="4" w:space="0" w:color="000000"/>
              <w:bottom w:val="single" w:sz="4" w:space="0" w:color="auto"/>
              <w:right w:val="single" w:sz="4" w:space="0" w:color="000000"/>
            </w:tcBorders>
            <w:hideMark/>
          </w:tcPr>
          <w:p w14:paraId="2B11D52B" w14:textId="173B1997" w:rsidR="00CD0F83" w:rsidRPr="008205BC" w:rsidRDefault="005259E5" w:rsidP="00CD0F83">
            <w:pPr>
              <w:pStyle w:val="ConsPlusCell"/>
              <w:jc w:val="center"/>
              <w:rPr>
                <w:rFonts w:ascii="Times New Roman" w:hAnsi="Times New Roman" w:cs="Times New Roman"/>
                <w:color w:val="FF0000"/>
                <w:sz w:val="20"/>
                <w:szCs w:val="20"/>
              </w:rPr>
            </w:pPr>
            <w:r w:rsidRPr="005259E5">
              <w:rPr>
                <w:rFonts w:ascii="Times New Roman" w:hAnsi="Times New Roman" w:cs="Times New Roman"/>
                <w:sz w:val="20"/>
                <w:szCs w:val="20"/>
              </w:rPr>
              <w:t>659519,3</w:t>
            </w:r>
          </w:p>
        </w:tc>
        <w:tc>
          <w:tcPr>
            <w:tcW w:w="850" w:type="dxa"/>
            <w:tcBorders>
              <w:top w:val="single" w:sz="4" w:space="0" w:color="auto"/>
              <w:left w:val="single" w:sz="4" w:space="0" w:color="000000"/>
              <w:bottom w:val="single" w:sz="4" w:space="0" w:color="auto"/>
              <w:right w:val="single" w:sz="4" w:space="0" w:color="auto"/>
            </w:tcBorders>
            <w:hideMark/>
          </w:tcPr>
          <w:p w14:paraId="662BA5B7" w14:textId="6B1BA8FB" w:rsidR="00CD0F83" w:rsidRPr="00A47780" w:rsidRDefault="00CD0F83" w:rsidP="00CD0F83">
            <w:pPr>
              <w:pStyle w:val="ConsPlusCell"/>
              <w:jc w:val="center"/>
              <w:rPr>
                <w:rFonts w:ascii="Times New Roman" w:hAnsi="Times New Roman" w:cs="Times New Roman"/>
                <w:sz w:val="20"/>
                <w:szCs w:val="20"/>
              </w:rPr>
            </w:pPr>
            <w:r w:rsidRPr="009921D6">
              <w:rPr>
                <w:rFonts w:ascii="Times New Roman" w:hAnsi="Times New Roman" w:cs="Times New Roman"/>
                <w:sz w:val="20"/>
                <w:szCs w:val="20"/>
              </w:rPr>
              <w:t>666742,4</w:t>
            </w:r>
          </w:p>
        </w:tc>
        <w:tc>
          <w:tcPr>
            <w:tcW w:w="851" w:type="dxa"/>
            <w:tcBorders>
              <w:top w:val="single" w:sz="4" w:space="0" w:color="auto"/>
              <w:left w:val="single" w:sz="4" w:space="0" w:color="auto"/>
              <w:bottom w:val="single" w:sz="4" w:space="0" w:color="auto"/>
              <w:right w:val="single" w:sz="4" w:space="0" w:color="000000"/>
            </w:tcBorders>
          </w:tcPr>
          <w:p w14:paraId="3381482E" w14:textId="5A2448F3" w:rsidR="00CD0F83" w:rsidRPr="00A47780" w:rsidRDefault="00CD0F83" w:rsidP="00CD0F83">
            <w:pPr>
              <w:pStyle w:val="ConsPlusCell"/>
              <w:jc w:val="center"/>
              <w:rPr>
                <w:rFonts w:ascii="Times New Roman" w:hAnsi="Times New Roman" w:cs="Times New Roman"/>
                <w:sz w:val="20"/>
                <w:szCs w:val="20"/>
              </w:rPr>
            </w:pPr>
            <w:r w:rsidRPr="009921D6">
              <w:rPr>
                <w:rFonts w:ascii="Times New Roman" w:hAnsi="Times New Roman" w:cs="Times New Roman"/>
                <w:sz w:val="20"/>
                <w:szCs w:val="20"/>
              </w:rPr>
              <w:t>666742,4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1BAD95E" w14:textId="77777777" w:rsidR="00CD0F83" w:rsidRPr="009A7586" w:rsidRDefault="00CD0F83" w:rsidP="00CD0F83">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783197A7" w14:textId="77777777" w:rsidR="00CD0F83" w:rsidRPr="009A7586" w:rsidRDefault="00CD0F83" w:rsidP="00CD0F83">
            <w:pPr>
              <w:spacing w:after="0" w:line="240" w:lineRule="auto"/>
              <w:rPr>
                <w:rFonts w:ascii="Times New Roman" w:hAnsi="Times New Roman" w:cs="Times New Roman"/>
                <w:sz w:val="20"/>
                <w:szCs w:val="20"/>
              </w:rPr>
            </w:pPr>
          </w:p>
        </w:tc>
      </w:tr>
      <w:tr w:rsidR="00140A1A" w:rsidRPr="009A7586" w14:paraId="376975A1" w14:textId="77777777" w:rsidTr="004B7582">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40B1D7AC" w14:textId="77777777" w:rsidR="00140A1A" w:rsidRPr="00405720" w:rsidRDefault="00140A1A" w:rsidP="003F475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01ABAA2B" w14:textId="77777777" w:rsidR="00140A1A" w:rsidRPr="009A7586" w:rsidRDefault="00140A1A"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31ABEE71" w14:textId="77777777" w:rsidR="00140A1A" w:rsidRPr="009A7586" w:rsidRDefault="00140A1A"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2BE72F15" w14:textId="5CD974DA"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5F0614CA" w14:textId="399B1CE9" w:rsidR="00140A1A" w:rsidRPr="008205BC" w:rsidRDefault="00140A1A"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7587343" w14:textId="0EB0E253" w:rsidR="00140A1A" w:rsidRPr="0063232C"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74A77B3" w14:textId="32E74F2A" w:rsidR="00140A1A" w:rsidRPr="007A3203" w:rsidRDefault="00140A1A"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EDF0E3B" w14:textId="6ED4BCE5" w:rsidR="00140A1A" w:rsidRPr="008205BC" w:rsidRDefault="00140A1A"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5259E5">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E31BF1B" w14:textId="725F97B2" w:rsidR="00140A1A" w:rsidRPr="007A3203" w:rsidRDefault="00140A1A"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57D4833" w14:textId="584B8744" w:rsidR="00140A1A" w:rsidRPr="007A3203" w:rsidRDefault="00140A1A"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2479AC2" w14:textId="77777777" w:rsidR="00140A1A" w:rsidRPr="009A7586" w:rsidRDefault="00140A1A"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1008A9DE" w14:textId="77777777" w:rsidR="00140A1A" w:rsidRPr="009A7586" w:rsidRDefault="00140A1A" w:rsidP="003F475C">
            <w:pPr>
              <w:spacing w:after="0" w:line="240" w:lineRule="auto"/>
              <w:rPr>
                <w:rFonts w:ascii="Times New Roman" w:hAnsi="Times New Roman" w:cs="Times New Roman"/>
                <w:sz w:val="20"/>
                <w:szCs w:val="20"/>
              </w:rPr>
            </w:pPr>
          </w:p>
        </w:tc>
      </w:tr>
      <w:tr w:rsidR="00140A1A" w:rsidRPr="009A7586" w14:paraId="6F0AC442" w14:textId="77777777" w:rsidTr="004B7582">
        <w:trPr>
          <w:trHeight w:val="28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63D27302" w14:textId="77777777" w:rsidR="00140A1A" w:rsidRPr="00405720"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1.1</w:t>
            </w:r>
          </w:p>
        </w:tc>
        <w:tc>
          <w:tcPr>
            <w:tcW w:w="3062" w:type="dxa"/>
            <w:vMerge w:val="restart"/>
            <w:tcBorders>
              <w:top w:val="single" w:sz="4" w:space="0" w:color="auto"/>
              <w:left w:val="single" w:sz="4" w:space="0" w:color="000000"/>
              <w:bottom w:val="single" w:sz="4" w:space="0" w:color="000000"/>
              <w:right w:val="single" w:sz="4" w:space="0" w:color="000000"/>
            </w:tcBorders>
          </w:tcPr>
          <w:p w14:paraId="1B93058C" w14:textId="77777777" w:rsidR="00140A1A" w:rsidRPr="007A3203" w:rsidRDefault="00140A1A" w:rsidP="003F475C">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01.01</w:t>
            </w:r>
          </w:p>
          <w:p w14:paraId="72487BF6" w14:textId="77777777" w:rsidR="00140A1A" w:rsidRPr="009A7586" w:rsidRDefault="00140A1A" w:rsidP="003F475C">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Функционирование высшего должностного лица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61C87DBB" w14:textId="77777777" w:rsidR="00140A1A" w:rsidRPr="009A7586" w:rsidRDefault="00140A1A"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638C6864" w14:textId="77777777"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1C8DAF07" w14:textId="1B640276" w:rsidR="00140A1A" w:rsidRPr="007A3203" w:rsidRDefault="00A47C3E"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15</w:t>
            </w:r>
            <w:r w:rsidR="005A3E17">
              <w:rPr>
                <w:rFonts w:ascii="Times New Roman" w:hAnsi="Times New Roman" w:cs="Times New Roman"/>
                <w:sz w:val="20"/>
                <w:szCs w:val="20"/>
              </w:rPr>
              <w:t>695</w:t>
            </w:r>
            <w:r w:rsidRPr="00A47C3E">
              <w:rPr>
                <w:rFonts w:ascii="Times New Roman" w:hAnsi="Times New Roman" w:cs="Times New Roman"/>
                <w:sz w:val="20"/>
                <w:szCs w:val="20"/>
              </w:rPr>
              <w:t>,3</w:t>
            </w:r>
          </w:p>
        </w:tc>
        <w:tc>
          <w:tcPr>
            <w:tcW w:w="851" w:type="dxa"/>
            <w:tcBorders>
              <w:top w:val="single" w:sz="4" w:space="0" w:color="auto"/>
              <w:left w:val="single" w:sz="4" w:space="0" w:color="000000"/>
              <w:bottom w:val="single" w:sz="4" w:space="0" w:color="auto"/>
              <w:right w:val="single" w:sz="4" w:space="0" w:color="000000"/>
            </w:tcBorders>
            <w:hideMark/>
          </w:tcPr>
          <w:p w14:paraId="02806C33" w14:textId="77777777" w:rsidR="00140A1A" w:rsidRPr="009A7586" w:rsidRDefault="00140A1A" w:rsidP="003F475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13C38D0A" w14:textId="3F62C02D" w:rsidR="00140A1A" w:rsidRPr="007A3203" w:rsidRDefault="00F3733A" w:rsidP="003F475C">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3677,0</w:t>
            </w:r>
          </w:p>
        </w:tc>
        <w:tc>
          <w:tcPr>
            <w:tcW w:w="851" w:type="dxa"/>
            <w:tcBorders>
              <w:top w:val="single" w:sz="4" w:space="0" w:color="auto"/>
              <w:left w:val="single" w:sz="4" w:space="0" w:color="000000"/>
              <w:bottom w:val="single" w:sz="4" w:space="0" w:color="auto"/>
              <w:right w:val="single" w:sz="4" w:space="0" w:color="000000"/>
            </w:tcBorders>
            <w:hideMark/>
          </w:tcPr>
          <w:p w14:paraId="50066810" w14:textId="6B5E47A0" w:rsidR="00140A1A" w:rsidRPr="00A47C3E" w:rsidRDefault="005A3E17" w:rsidP="003F47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3488</w:t>
            </w:r>
            <w:r w:rsidR="004544CC" w:rsidRPr="00A47C3E">
              <w:rPr>
                <w:rFonts w:ascii="Times New Roman" w:hAnsi="Times New Roman" w:cs="Times New Roman"/>
                <w:sz w:val="20"/>
                <w:szCs w:val="20"/>
              </w:rPr>
              <w:t>,1</w:t>
            </w:r>
          </w:p>
        </w:tc>
        <w:tc>
          <w:tcPr>
            <w:tcW w:w="850" w:type="dxa"/>
            <w:tcBorders>
              <w:top w:val="single" w:sz="4" w:space="0" w:color="auto"/>
              <w:left w:val="single" w:sz="4" w:space="0" w:color="000000"/>
              <w:bottom w:val="single" w:sz="4" w:space="0" w:color="auto"/>
              <w:right w:val="single" w:sz="4" w:space="0" w:color="auto"/>
            </w:tcBorders>
            <w:hideMark/>
          </w:tcPr>
          <w:p w14:paraId="20D31DD5" w14:textId="681582CF" w:rsidR="00140A1A" w:rsidRPr="00A47C3E" w:rsidRDefault="004544CC" w:rsidP="003F475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5E2C3D0F" w14:textId="17178DBC" w:rsidR="00140A1A" w:rsidRPr="00A47C3E" w:rsidRDefault="004544CC" w:rsidP="003F475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622F49A1" w14:textId="77777777" w:rsidR="00140A1A" w:rsidRPr="009A7586" w:rsidRDefault="00140A1A" w:rsidP="003F475C">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1017AD6F" w14:textId="450EF4BC" w:rsidR="00140A1A" w:rsidRDefault="009A5BE5" w:rsidP="003F475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w:t>
            </w:r>
            <w:r w:rsidR="00C63AB0">
              <w:rPr>
                <w:rFonts w:ascii="Times New Roman" w:hAnsi="Times New Roman" w:cs="Times New Roman"/>
                <w:sz w:val="20"/>
                <w:szCs w:val="20"/>
              </w:rPr>
              <w:t>финанс</w:t>
            </w:r>
            <w:r w:rsidR="00DD59E5">
              <w:rPr>
                <w:rFonts w:ascii="Times New Roman" w:hAnsi="Times New Roman" w:cs="Times New Roman"/>
                <w:sz w:val="20"/>
                <w:szCs w:val="20"/>
              </w:rPr>
              <w:t xml:space="preserve">ирования </w:t>
            </w:r>
            <w:r>
              <w:rPr>
                <w:rFonts w:ascii="Times New Roman" w:hAnsi="Times New Roman" w:cs="Times New Roman"/>
                <w:sz w:val="20"/>
                <w:szCs w:val="20"/>
              </w:rPr>
              <w:t>деятельности</w:t>
            </w:r>
          </w:p>
          <w:p w14:paraId="4B2895E1" w14:textId="7765279B" w:rsidR="00FD3708" w:rsidRPr="009A7586" w:rsidRDefault="00FD3708" w:rsidP="00FD3708">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высшего должностного лица</w:t>
            </w:r>
          </w:p>
        </w:tc>
      </w:tr>
      <w:tr w:rsidR="004B7582" w:rsidRPr="009A7586" w14:paraId="454B083E" w14:textId="77777777" w:rsidTr="004B7582">
        <w:trPr>
          <w:trHeight w:val="330"/>
        </w:trPr>
        <w:tc>
          <w:tcPr>
            <w:tcW w:w="653" w:type="dxa"/>
            <w:vMerge/>
            <w:tcBorders>
              <w:top w:val="single" w:sz="4" w:space="0" w:color="auto"/>
              <w:left w:val="single" w:sz="4" w:space="0" w:color="000000"/>
              <w:bottom w:val="single" w:sz="4" w:space="0" w:color="000000"/>
              <w:right w:val="single" w:sz="4" w:space="0" w:color="000000"/>
            </w:tcBorders>
            <w:vAlign w:val="center"/>
          </w:tcPr>
          <w:p w14:paraId="283B5E24" w14:textId="77777777" w:rsidR="004B7582" w:rsidRPr="00405720" w:rsidRDefault="004B7582"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089742FA" w14:textId="77777777" w:rsidR="004B7582" w:rsidRPr="007A3203" w:rsidRDefault="004B7582"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2DF137A1" w14:textId="77777777" w:rsidR="004B7582" w:rsidRDefault="004B7582"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9EFE7EB" w14:textId="4973EF82" w:rsidR="004B7582" w:rsidRPr="009A7586" w:rsidRDefault="004B7582"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3A0E057" w14:textId="14224805" w:rsidR="004B7582" w:rsidRPr="004544CC" w:rsidRDefault="005A3E17"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1260,0</w:t>
            </w:r>
          </w:p>
        </w:tc>
        <w:tc>
          <w:tcPr>
            <w:tcW w:w="851" w:type="dxa"/>
            <w:tcBorders>
              <w:top w:val="single" w:sz="4" w:space="0" w:color="auto"/>
              <w:left w:val="single" w:sz="4" w:space="0" w:color="000000"/>
              <w:bottom w:val="single" w:sz="4" w:space="0" w:color="auto"/>
              <w:right w:val="single" w:sz="4" w:space="0" w:color="000000"/>
            </w:tcBorders>
          </w:tcPr>
          <w:p w14:paraId="6DCB2565" w14:textId="547621E9" w:rsidR="004B7582" w:rsidRPr="004544CC" w:rsidRDefault="004B7582" w:rsidP="003F475C">
            <w:pPr>
              <w:widowControl w:val="0"/>
              <w:autoSpaceDE w:val="0"/>
              <w:autoSpaceDN w:val="0"/>
              <w:adjustRightInd w:val="0"/>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6691F3" w14:textId="1AD7D6FD" w:rsidR="004B7582" w:rsidRPr="004544CC" w:rsidRDefault="00233D90" w:rsidP="003F475C">
            <w:pPr>
              <w:spacing w:after="0" w:line="240" w:lineRule="auto"/>
              <w:jc w:val="center"/>
              <w:rPr>
                <w:rFonts w:ascii="Times New Roman" w:hAnsi="Times New Roman" w:cs="Times New Roman"/>
                <w:sz w:val="20"/>
                <w:szCs w:val="20"/>
              </w:rPr>
            </w:pPr>
            <w:r w:rsidRPr="004544CC">
              <w:rPr>
                <w:rFonts w:ascii="Times New Roman" w:hAnsi="Times New Roman" w:cs="Times New Roman"/>
                <w:sz w:val="20"/>
                <w:szCs w:val="20"/>
              </w:rPr>
              <w:t>60</w:t>
            </w:r>
            <w:r w:rsidR="004544CC">
              <w:rPr>
                <w:rFonts w:ascii="Times New Roman" w:hAnsi="Times New Roman" w:cs="Times New Roman"/>
                <w:sz w:val="20"/>
                <w:szCs w:val="20"/>
              </w:rPr>
              <w:t>9</w:t>
            </w:r>
            <w:r w:rsidRPr="004544CC">
              <w:rPr>
                <w:rFonts w:ascii="Times New Roman" w:hAnsi="Times New Roman" w:cs="Times New Roman"/>
                <w:sz w:val="20"/>
                <w:szCs w:val="20"/>
              </w:rPr>
              <w:t>,</w:t>
            </w:r>
            <w:r w:rsidR="004544CC">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tcPr>
          <w:p w14:paraId="6AF9CD4C" w14:textId="56CC8C2E" w:rsidR="004B7582" w:rsidRPr="00A47C3E" w:rsidRDefault="005A3E17" w:rsidP="003F475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651</w:t>
            </w:r>
            <w:r w:rsidR="004B7582" w:rsidRPr="00A47C3E">
              <w:rPr>
                <w:rFonts w:ascii="Times New Roman" w:hAnsi="Times New Roman" w:cs="Times New Roman"/>
                <w:sz w:val="20"/>
                <w:szCs w:val="20"/>
              </w:rPr>
              <w:t>,0</w:t>
            </w:r>
          </w:p>
        </w:tc>
        <w:tc>
          <w:tcPr>
            <w:tcW w:w="850" w:type="dxa"/>
            <w:tcBorders>
              <w:top w:val="single" w:sz="4" w:space="0" w:color="auto"/>
              <w:left w:val="single" w:sz="4" w:space="0" w:color="000000"/>
              <w:bottom w:val="single" w:sz="4" w:space="0" w:color="auto"/>
              <w:right w:val="single" w:sz="4" w:space="0" w:color="auto"/>
            </w:tcBorders>
          </w:tcPr>
          <w:p w14:paraId="0C45DB64" w14:textId="705BB665" w:rsidR="004B7582" w:rsidRPr="00A47C3E" w:rsidRDefault="004B7582" w:rsidP="003F475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EFE4BB0" w14:textId="09712240" w:rsidR="004B7582" w:rsidRPr="00A47C3E" w:rsidRDefault="004B7582" w:rsidP="003F475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2CAAA044" w14:textId="77777777" w:rsidR="004B7582" w:rsidRPr="009A7586" w:rsidRDefault="004B7582"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28D317F6" w14:textId="77777777" w:rsidR="004B7582" w:rsidRPr="009A7586" w:rsidRDefault="004B7582" w:rsidP="003F475C">
            <w:pPr>
              <w:widowControl w:val="0"/>
              <w:autoSpaceDE w:val="0"/>
              <w:autoSpaceDN w:val="0"/>
              <w:adjustRightInd w:val="0"/>
              <w:spacing w:after="0" w:line="240" w:lineRule="auto"/>
              <w:rPr>
                <w:rFonts w:ascii="Times New Roman" w:hAnsi="Times New Roman" w:cs="Times New Roman"/>
                <w:sz w:val="20"/>
                <w:szCs w:val="20"/>
              </w:rPr>
            </w:pPr>
          </w:p>
        </w:tc>
      </w:tr>
      <w:tr w:rsidR="004B7582" w:rsidRPr="009A7586" w14:paraId="33F47574" w14:textId="77777777" w:rsidTr="004B7582">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tcPr>
          <w:p w14:paraId="243D210F" w14:textId="77777777" w:rsidR="004B7582" w:rsidRPr="00405720" w:rsidRDefault="004B7582"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82A002F" w14:textId="77777777" w:rsidR="004B7582" w:rsidRPr="007A3203" w:rsidRDefault="004B7582"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E55ECB4" w14:textId="77777777" w:rsidR="004B7582" w:rsidRDefault="004B7582"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166A93B" w14:textId="070E34C1" w:rsidR="004B7582" w:rsidRPr="009A7586" w:rsidRDefault="004B7582"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7A770F3A" w14:textId="470A81A4" w:rsidR="004B7582" w:rsidRPr="007A3203" w:rsidRDefault="004B7582"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4901942" w14:textId="791C4CE3" w:rsidR="004B7582" w:rsidRDefault="004B7582" w:rsidP="003F475C">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725D61C" w14:textId="4DBE9846" w:rsidR="004B7582" w:rsidRPr="007A3203" w:rsidRDefault="004B7582"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193E7E9" w14:textId="23E4A05B" w:rsidR="004B7582" w:rsidRPr="007A3203" w:rsidRDefault="004B7582"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234932A" w14:textId="14E87E41" w:rsidR="004B7582" w:rsidRPr="007A3203" w:rsidRDefault="004B7582"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5FE6A9C" w14:textId="36404A1F" w:rsidR="004B7582" w:rsidRPr="007A3203" w:rsidRDefault="004B7582" w:rsidP="003F475C">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0C4C8691" w14:textId="77777777" w:rsidR="004B7582" w:rsidRPr="009A7586" w:rsidRDefault="004B7582"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6ED31C60" w14:textId="77777777" w:rsidR="004B7582" w:rsidRPr="009A7586" w:rsidRDefault="004B7582" w:rsidP="003F475C">
            <w:pPr>
              <w:widowControl w:val="0"/>
              <w:autoSpaceDE w:val="0"/>
              <w:autoSpaceDN w:val="0"/>
              <w:adjustRightInd w:val="0"/>
              <w:spacing w:after="0" w:line="240" w:lineRule="auto"/>
              <w:rPr>
                <w:rFonts w:ascii="Times New Roman" w:hAnsi="Times New Roman" w:cs="Times New Roman"/>
                <w:sz w:val="20"/>
                <w:szCs w:val="20"/>
              </w:rPr>
            </w:pPr>
          </w:p>
        </w:tc>
      </w:tr>
      <w:tr w:rsidR="004544CC" w:rsidRPr="009A7586" w14:paraId="28EFD97C" w14:textId="77777777" w:rsidTr="004B7582">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B180AEC" w14:textId="77777777" w:rsidR="004544CC" w:rsidRPr="00405720" w:rsidRDefault="004544CC" w:rsidP="004544C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3467A56D" w14:textId="77777777" w:rsidR="004544CC" w:rsidRPr="009A7586" w:rsidRDefault="004544CC" w:rsidP="004544C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7420817" w14:textId="77777777" w:rsidR="004544CC" w:rsidRPr="009A7586" w:rsidRDefault="004544CC" w:rsidP="004544C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0B3D0465" w14:textId="3C836C91" w:rsidR="004544CC" w:rsidRPr="009A7586" w:rsidRDefault="004544CC" w:rsidP="004544C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3EDE4659" w14:textId="027408AB" w:rsidR="004544CC" w:rsidRPr="007A3203" w:rsidRDefault="00A47C3E" w:rsidP="004544C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A47C3E">
              <w:rPr>
                <w:rFonts w:ascii="Times New Roman" w:hAnsi="Times New Roman" w:cs="Times New Roman"/>
                <w:sz w:val="20"/>
                <w:szCs w:val="20"/>
              </w:rPr>
              <w:t>14435,3</w:t>
            </w:r>
          </w:p>
        </w:tc>
        <w:tc>
          <w:tcPr>
            <w:tcW w:w="851" w:type="dxa"/>
            <w:tcBorders>
              <w:top w:val="single" w:sz="4" w:space="0" w:color="auto"/>
              <w:left w:val="single" w:sz="4" w:space="0" w:color="000000"/>
              <w:bottom w:val="single" w:sz="4" w:space="0" w:color="auto"/>
              <w:right w:val="single" w:sz="4" w:space="0" w:color="000000"/>
            </w:tcBorders>
            <w:hideMark/>
          </w:tcPr>
          <w:p w14:paraId="703D8BE3" w14:textId="77777777" w:rsidR="004544CC" w:rsidRPr="009A7586" w:rsidRDefault="004544CC" w:rsidP="004544CC">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2856,0</w:t>
            </w:r>
          </w:p>
        </w:tc>
        <w:tc>
          <w:tcPr>
            <w:tcW w:w="850" w:type="dxa"/>
            <w:tcBorders>
              <w:top w:val="single" w:sz="4" w:space="0" w:color="auto"/>
              <w:left w:val="single" w:sz="4" w:space="0" w:color="000000"/>
              <w:bottom w:val="single" w:sz="4" w:space="0" w:color="auto"/>
              <w:right w:val="single" w:sz="4" w:space="0" w:color="000000"/>
            </w:tcBorders>
            <w:hideMark/>
          </w:tcPr>
          <w:p w14:paraId="042C6F37" w14:textId="17495179" w:rsidR="004544CC" w:rsidRPr="007A3203" w:rsidRDefault="004544CC" w:rsidP="004544CC">
            <w:pPr>
              <w:spacing w:after="0" w:line="240" w:lineRule="auto"/>
              <w:jc w:val="center"/>
              <w:rPr>
                <w:rFonts w:ascii="Times New Roman" w:hAnsi="Times New Roman" w:cs="Times New Roman"/>
                <w:color w:val="FF0000"/>
                <w:sz w:val="20"/>
                <w:szCs w:val="20"/>
              </w:rPr>
            </w:pPr>
            <w:r w:rsidRPr="004544CC">
              <w:rPr>
                <w:rFonts w:ascii="Times New Roman" w:hAnsi="Times New Roman" w:cs="Times New Roman"/>
                <w:sz w:val="20"/>
                <w:szCs w:val="20"/>
              </w:rPr>
              <w:t>3068,0</w:t>
            </w:r>
          </w:p>
        </w:tc>
        <w:tc>
          <w:tcPr>
            <w:tcW w:w="851" w:type="dxa"/>
            <w:tcBorders>
              <w:top w:val="single" w:sz="4" w:space="0" w:color="auto"/>
              <w:left w:val="single" w:sz="4" w:space="0" w:color="000000"/>
              <w:bottom w:val="single" w:sz="4" w:space="0" w:color="auto"/>
              <w:right w:val="single" w:sz="4" w:space="0" w:color="000000"/>
            </w:tcBorders>
            <w:hideMark/>
          </w:tcPr>
          <w:p w14:paraId="37B34C40" w14:textId="5D3558D4" w:rsidR="004544CC" w:rsidRPr="00A47C3E" w:rsidRDefault="004544CC" w:rsidP="004544C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0" w:type="dxa"/>
            <w:tcBorders>
              <w:top w:val="single" w:sz="4" w:space="0" w:color="auto"/>
              <w:left w:val="single" w:sz="4" w:space="0" w:color="000000"/>
              <w:bottom w:val="single" w:sz="4" w:space="0" w:color="auto"/>
              <w:right w:val="single" w:sz="4" w:space="0" w:color="auto"/>
            </w:tcBorders>
            <w:hideMark/>
          </w:tcPr>
          <w:p w14:paraId="748100B9" w14:textId="55A23F59" w:rsidR="004544CC" w:rsidRPr="00A47C3E" w:rsidRDefault="004544CC" w:rsidP="004544C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851" w:type="dxa"/>
            <w:tcBorders>
              <w:top w:val="single" w:sz="4" w:space="0" w:color="auto"/>
              <w:left w:val="single" w:sz="4" w:space="0" w:color="auto"/>
              <w:bottom w:val="single" w:sz="4" w:space="0" w:color="auto"/>
              <w:right w:val="single" w:sz="4" w:space="0" w:color="000000"/>
            </w:tcBorders>
            <w:hideMark/>
          </w:tcPr>
          <w:p w14:paraId="1405B25E" w14:textId="5BB75B00" w:rsidR="004544CC" w:rsidRPr="00A47C3E" w:rsidRDefault="004544CC" w:rsidP="004544CC">
            <w:pPr>
              <w:spacing w:after="0" w:line="240" w:lineRule="auto"/>
              <w:jc w:val="center"/>
              <w:rPr>
                <w:rFonts w:ascii="Times New Roman" w:hAnsi="Times New Roman" w:cs="Times New Roman"/>
                <w:sz w:val="20"/>
                <w:szCs w:val="20"/>
              </w:rPr>
            </w:pPr>
            <w:r w:rsidRPr="00A47C3E">
              <w:rPr>
                <w:rFonts w:ascii="Times New Roman" w:hAnsi="Times New Roman" w:cs="Times New Roman"/>
                <w:sz w:val="20"/>
                <w:szCs w:val="20"/>
              </w:rPr>
              <w:t>2837,1</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39988F0C" w14:textId="77777777" w:rsidR="004544CC" w:rsidRPr="009A7586" w:rsidRDefault="004544CC" w:rsidP="004544C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2CB4A377" w14:textId="77777777" w:rsidR="004544CC" w:rsidRPr="009A7586" w:rsidRDefault="004544CC" w:rsidP="004544CC">
            <w:pPr>
              <w:spacing w:after="0" w:line="240" w:lineRule="auto"/>
              <w:rPr>
                <w:rFonts w:ascii="Times New Roman" w:hAnsi="Times New Roman" w:cs="Times New Roman"/>
                <w:sz w:val="20"/>
                <w:szCs w:val="20"/>
              </w:rPr>
            </w:pPr>
          </w:p>
        </w:tc>
      </w:tr>
      <w:tr w:rsidR="004B7582" w:rsidRPr="009A7586" w14:paraId="45B48D26" w14:textId="77777777" w:rsidTr="004B7582">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147727F1" w14:textId="77777777" w:rsidR="004B7582" w:rsidRPr="00405720" w:rsidRDefault="004B7582" w:rsidP="003F475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3A43FD60" w14:textId="77777777" w:rsidR="004B7582" w:rsidRPr="009A7586" w:rsidRDefault="004B7582"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5D5C27E3" w14:textId="77777777" w:rsidR="004B7582" w:rsidRPr="009A7586" w:rsidRDefault="004B7582"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3730B67" w14:textId="70C34964" w:rsidR="004B7582" w:rsidRPr="009A7586" w:rsidRDefault="004B7582"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5F894363" w14:textId="0EE37C10" w:rsidR="004B7582" w:rsidRPr="007A3203" w:rsidRDefault="004B7582"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FEB060E" w14:textId="481B39AB" w:rsidR="004B7582" w:rsidRPr="009A7586" w:rsidRDefault="004B7582" w:rsidP="003F475C">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6541FCD" w14:textId="57803660" w:rsidR="004B7582" w:rsidRPr="007A3203" w:rsidRDefault="004B7582"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454D7B6" w14:textId="6CB2F83C" w:rsidR="004B7582" w:rsidRPr="007A3203" w:rsidRDefault="004B7582"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5E42B9A" w14:textId="28E9FD33" w:rsidR="004B7582" w:rsidRPr="007A3203" w:rsidRDefault="004B7582"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D695531" w14:textId="33A35A7B" w:rsidR="004B7582" w:rsidRPr="007A3203" w:rsidRDefault="004B7582" w:rsidP="003F475C">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6CF5ECA6" w14:textId="77777777" w:rsidR="004B7582" w:rsidRPr="009A7586" w:rsidRDefault="004B7582"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318490D2" w14:textId="77777777" w:rsidR="004B7582" w:rsidRPr="009A7586" w:rsidRDefault="004B7582" w:rsidP="003F475C">
            <w:pPr>
              <w:spacing w:after="0" w:line="240" w:lineRule="auto"/>
              <w:rPr>
                <w:rFonts w:ascii="Times New Roman" w:hAnsi="Times New Roman" w:cs="Times New Roman"/>
                <w:sz w:val="20"/>
                <w:szCs w:val="20"/>
              </w:rPr>
            </w:pPr>
          </w:p>
        </w:tc>
      </w:tr>
      <w:tr w:rsidR="00140A1A" w:rsidRPr="009A7586" w14:paraId="281EDFEE" w14:textId="77777777" w:rsidTr="00BC6E57">
        <w:trPr>
          <w:trHeight w:val="4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3A97C1DF" w14:textId="77777777" w:rsidR="00140A1A" w:rsidRPr="00405720"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1.2</w:t>
            </w:r>
          </w:p>
        </w:tc>
        <w:tc>
          <w:tcPr>
            <w:tcW w:w="3062" w:type="dxa"/>
            <w:vMerge w:val="restart"/>
            <w:tcBorders>
              <w:top w:val="single" w:sz="4" w:space="0" w:color="auto"/>
              <w:left w:val="single" w:sz="4" w:space="0" w:color="000000"/>
              <w:bottom w:val="single" w:sz="4" w:space="0" w:color="000000"/>
              <w:right w:val="single" w:sz="4" w:space="0" w:color="000000"/>
            </w:tcBorders>
          </w:tcPr>
          <w:p w14:paraId="6AF56465" w14:textId="77777777" w:rsidR="00140A1A" w:rsidRPr="007A3203" w:rsidRDefault="00140A1A" w:rsidP="003F475C">
            <w:pPr>
              <w:pStyle w:val="ConsPlusCell"/>
              <w:ind w:left="-10" w:right="-75"/>
              <w:jc w:val="both"/>
              <w:rPr>
                <w:rFonts w:ascii="Times New Roman" w:hAnsi="Times New Roman" w:cs="Times New Roman"/>
                <w:i/>
                <w:iCs/>
                <w:sz w:val="20"/>
                <w:szCs w:val="20"/>
              </w:rPr>
            </w:pPr>
            <w:r w:rsidRPr="007A3203">
              <w:rPr>
                <w:rFonts w:ascii="Times New Roman" w:hAnsi="Times New Roman" w:cs="Times New Roman"/>
                <w:i/>
                <w:iCs/>
                <w:sz w:val="20"/>
                <w:szCs w:val="20"/>
              </w:rPr>
              <w:t>Мероприятие 01.02</w:t>
            </w:r>
          </w:p>
          <w:p w14:paraId="63197578" w14:textId="77777777" w:rsidR="00140A1A" w:rsidRPr="009A7586" w:rsidRDefault="00140A1A" w:rsidP="003F475C">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Расходы на обеспечение деятельности администрации</w:t>
            </w:r>
          </w:p>
        </w:tc>
        <w:tc>
          <w:tcPr>
            <w:tcW w:w="992" w:type="dxa"/>
            <w:vMerge w:val="restart"/>
            <w:tcBorders>
              <w:top w:val="single" w:sz="4" w:space="0" w:color="auto"/>
              <w:left w:val="single" w:sz="4" w:space="0" w:color="000000"/>
              <w:bottom w:val="single" w:sz="4" w:space="0" w:color="000000"/>
              <w:right w:val="single" w:sz="4" w:space="0" w:color="auto"/>
            </w:tcBorders>
            <w:hideMark/>
          </w:tcPr>
          <w:p w14:paraId="62BC6352" w14:textId="77777777" w:rsidR="00140A1A" w:rsidRPr="009A7586" w:rsidRDefault="00140A1A"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auto"/>
              <w:bottom w:val="single" w:sz="4" w:space="0" w:color="auto"/>
              <w:right w:val="single" w:sz="4" w:space="0" w:color="000000"/>
            </w:tcBorders>
            <w:hideMark/>
          </w:tcPr>
          <w:p w14:paraId="703B1BC0" w14:textId="77777777"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26A48239" w14:textId="7BBB413A" w:rsidR="00140A1A" w:rsidRPr="00140A1A" w:rsidRDefault="00250574"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1732923,4</w:t>
            </w:r>
          </w:p>
        </w:tc>
        <w:tc>
          <w:tcPr>
            <w:tcW w:w="851" w:type="dxa"/>
            <w:tcBorders>
              <w:top w:val="single" w:sz="4" w:space="0" w:color="auto"/>
              <w:left w:val="single" w:sz="4" w:space="0" w:color="000000"/>
              <w:bottom w:val="single" w:sz="4" w:space="0" w:color="auto"/>
              <w:right w:val="single" w:sz="4" w:space="0" w:color="000000"/>
            </w:tcBorders>
            <w:hideMark/>
          </w:tcPr>
          <w:p w14:paraId="102486B9" w14:textId="77777777" w:rsidR="00140A1A" w:rsidRPr="006C1AAC"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64511BA8" w14:textId="40AB51D9" w:rsidR="00140A1A" w:rsidRPr="000D0261" w:rsidRDefault="000D0261"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395874,0</w:t>
            </w:r>
          </w:p>
        </w:tc>
        <w:tc>
          <w:tcPr>
            <w:tcW w:w="851" w:type="dxa"/>
            <w:tcBorders>
              <w:top w:val="single" w:sz="4" w:space="0" w:color="auto"/>
              <w:left w:val="single" w:sz="4" w:space="0" w:color="000000"/>
              <w:bottom w:val="single" w:sz="4" w:space="0" w:color="auto"/>
              <w:right w:val="single" w:sz="4" w:space="0" w:color="000000"/>
            </w:tcBorders>
            <w:hideMark/>
          </w:tcPr>
          <w:p w14:paraId="169EDB91" w14:textId="15E7CE0D" w:rsidR="00140A1A" w:rsidRPr="00250574" w:rsidRDefault="008205BC" w:rsidP="003F475C">
            <w:pPr>
              <w:widowControl w:val="0"/>
              <w:autoSpaceDE w:val="0"/>
              <w:autoSpaceDN w:val="0"/>
              <w:adjustRightInd w:val="0"/>
              <w:spacing w:after="0" w:line="240" w:lineRule="auto"/>
              <w:jc w:val="center"/>
              <w:rPr>
                <w:rFonts w:ascii="Times New Roman" w:hAnsi="Times New Roman" w:cs="Times New Roman"/>
                <w:sz w:val="20"/>
                <w:szCs w:val="20"/>
              </w:rPr>
            </w:pPr>
            <w:r w:rsidRPr="00250574">
              <w:rPr>
                <w:rFonts w:ascii="Times New Roman" w:hAnsi="Times New Roman" w:cs="Times New Roman"/>
                <w:sz w:val="20"/>
                <w:szCs w:val="20"/>
              </w:rPr>
              <w:t>352772</w:t>
            </w:r>
            <w:r w:rsidR="00A66F20" w:rsidRPr="00250574">
              <w:rPr>
                <w:rFonts w:ascii="Times New Roman" w:hAnsi="Times New Roman" w:cs="Times New Roman"/>
                <w:sz w:val="20"/>
                <w:szCs w:val="20"/>
              </w:rPr>
              <w:t>,</w:t>
            </w:r>
            <w:r w:rsidRPr="00250574">
              <w:rPr>
                <w:rFonts w:ascii="Times New Roman" w:hAnsi="Times New Roman" w:cs="Times New Roman"/>
                <w:sz w:val="20"/>
                <w:szCs w:val="20"/>
              </w:rPr>
              <w:t>5</w:t>
            </w:r>
          </w:p>
        </w:tc>
        <w:tc>
          <w:tcPr>
            <w:tcW w:w="850" w:type="dxa"/>
            <w:tcBorders>
              <w:top w:val="single" w:sz="4" w:space="0" w:color="auto"/>
              <w:left w:val="single" w:sz="4" w:space="0" w:color="000000"/>
              <w:bottom w:val="single" w:sz="4" w:space="0" w:color="auto"/>
              <w:right w:val="single" w:sz="4" w:space="0" w:color="auto"/>
            </w:tcBorders>
            <w:hideMark/>
          </w:tcPr>
          <w:p w14:paraId="675A13DA" w14:textId="0E3F1EBB" w:rsidR="00140A1A" w:rsidRPr="000D0261" w:rsidRDefault="000D0261"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352564,4</w:t>
            </w:r>
          </w:p>
        </w:tc>
        <w:tc>
          <w:tcPr>
            <w:tcW w:w="851" w:type="dxa"/>
            <w:tcBorders>
              <w:top w:val="single" w:sz="4" w:space="0" w:color="auto"/>
              <w:left w:val="single" w:sz="4" w:space="0" w:color="auto"/>
              <w:bottom w:val="single" w:sz="4" w:space="0" w:color="auto"/>
              <w:right w:val="single" w:sz="4" w:space="0" w:color="000000"/>
            </w:tcBorders>
            <w:hideMark/>
          </w:tcPr>
          <w:p w14:paraId="05B88BA8" w14:textId="3287A8FC" w:rsidR="00140A1A" w:rsidRPr="000D0261" w:rsidRDefault="000D0261"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352564,4</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13D2705E" w14:textId="77777777" w:rsidR="00140A1A" w:rsidRDefault="00140A1A" w:rsidP="003F475C">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0B2D92CE" w14:textId="77777777" w:rsidR="00140A1A" w:rsidRDefault="00140A1A" w:rsidP="003F475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Сектор материального учета</w:t>
            </w:r>
          </w:p>
          <w:p w14:paraId="6E659557" w14:textId="77777777" w:rsidR="00140A1A" w:rsidRPr="009A7586" w:rsidRDefault="00140A1A" w:rsidP="003F475C">
            <w:pPr>
              <w:spacing w:after="0" w:line="240" w:lineRule="auto"/>
              <w:rPr>
                <w:rFonts w:ascii="Times New Roman" w:hAnsi="Times New Roman" w:cs="Times New Roman"/>
                <w:sz w:val="20"/>
                <w:szCs w:val="20"/>
              </w:rPr>
            </w:pPr>
          </w:p>
        </w:tc>
        <w:tc>
          <w:tcPr>
            <w:tcW w:w="1418" w:type="dxa"/>
            <w:vMerge w:val="restart"/>
            <w:tcBorders>
              <w:top w:val="single" w:sz="4" w:space="0" w:color="auto"/>
              <w:left w:val="single" w:sz="4" w:space="0" w:color="000000"/>
              <w:bottom w:val="single" w:sz="4" w:space="0" w:color="000000"/>
              <w:right w:val="single" w:sz="4" w:space="0" w:color="000000"/>
            </w:tcBorders>
          </w:tcPr>
          <w:p w14:paraId="4A1F26C3" w14:textId="7BF93517" w:rsidR="00140A1A" w:rsidRPr="009A7586" w:rsidRDefault="009A5BE5" w:rsidP="003F475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Обеспечение </w:t>
            </w:r>
            <w:r w:rsidR="00DD59E5">
              <w:rPr>
                <w:rFonts w:ascii="Times New Roman" w:hAnsi="Times New Roman" w:cs="Times New Roman"/>
                <w:sz w:val="20"/>
                <w:szCs w:val="20"/>
              </w:rPr>
              <w:t>финансирования</w:t>
            </w:r>
            <w:r w:rsidR="00C63AB0">
              <w:rPr>
                <w:rFonts w:ascii="Times New Roman" w:hAnsi="Times New Roman" w:cs="Times New Roman"/>
                <w:sz w:val="20"/>
                <w:szCs w:val="20"/>
              </w:rPr>
              <w:t xml:space="preserve"> </w:t>
            </w:r>
            <w:r>
              <w:rPr>
                <w:rFonts w:ascii="Times New Roman" w:hAnsi="Times New Roman" w:cs="Times New Roman"/>
                <w:sz w:val="20"/>
                <w:szCs w:val="20"/>
              </w:rPr>
              <w:t>деятельности</w:t>
            </w:r>
            <w:r w:rsidR="00FD3708">
              <w:rPr>
                <w:rFonts w:ascii="Times New Roman" w:hAnsi="Times New Roman" w:cs="Times New Roman"/>
                <w:sz w:val="20"/>
                <w:szCs w:val="20"/>
              </w:rPr>
              <w:t xml:space="preserve"> структурных подразделений </w:t>
            </w:r>
            <w:r w:rsidR="00FD3708" w:rsidRPr="00A978EA">
              <w:rPr>
                <w:rFonts w:ascii="Times New Roman" w:hAnsi="Times New Roman" w:cs="Times New Roman"/>
                <w:sz w:val="20"/>
                <w:szCs w:val="20"/>
              </w:rPr>
              <w:lastRenderedPageBreak/>
              <w:t>администрации</w:t>
            </w:r>
          </w:p>
        </w:tc>
      </w:tr>
      <w:tr w:rsidR="00BC6E57" w:rsidRPr="009A7586" w14:paraId="17DA41BD" w14:textId="77777777" w:rsidTr="00BC6E57">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tcPr>
          <w:p w14:paraId="389638A5" w14:textId="77777777" w:rsidR="00BC6E57" w:rsidRPr="00405720"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7607DED1" w14:textId="77777777" w:rsidR="00BC6E57" w:rsidRPr="007A3203" w:rsidRDefault="00BC6E57"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26FBDFB4" w14:textId="77777777" w:rsidR="00BC6E57" w:rsidRDefault="00BC6E57"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27C1C5E6" w14:textId="4644D624"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4FD1C34C" w14:textId="525DE7BF" w:rsidR="00BC6E57" w:rsidRPr="00140A1A" w:rsidRDefault="00250574"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75364,5</w:t>
            </w:r>
          </w:p>
        </w:tc>
        <w:tc>
          <w:tcPr>
            <w:tcW w:w="851" w:type="dxa"/>
            <w:tcBorders>
              <w:top w:val="single" w:sz="4" w:space="0" w:color="auto"/>
              <w:left w:val="single" w:sz="4" w:space="0" w:color="000000"/>
              <w:bottom w:val="single" w:sz="4" w:space="0" w:color="auto"/>
              <w:right w:val="single" w:sz="4" w:space="0" w:color="000000"/>
            </w:tcBorders>
          </w:tcPr>
          <w:p w14:paraId="3D3E2409" w14:textId="4ED20C40" w:rsidR="00BC6E57"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3F9368D" w14:textId="581EC60E" w:rsidR="00BC6E57" w:rsidRPr="000D0261" w:rsidRDefault="002D236E"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67519,</w:t>
            </w:r>
            <w:r w:rsidR="000D0261" w:rsidRPr="000D0261">
              <w:rPr>
                <w:rFonts w:ascii="Times New Roman" w:hAnsi="Times New Roman" w:cs="Times New Roman"/>
                <w:sz w:val="20"/>
                <w:szCs w:val="20"/>
              </w:rPr>
              <w:t>1</w:t>
            </w:r>
          </w:p>
        </w:tc>
        <w:tc>
          <w:tcPr>
            <w:tcW w:w="851" w:type="dxa"/>
            <w:tcBorders>
              <w:top w:val="single" w:sz="4" w:space="0" w:color="auto"/>
              <w:left w:val="single" w:sz="4" w:space="0" w:color="000000"/>
              <w:bottom w:val="single" w:sz="4" w:space="0" w:color="auto"/>
              <w:right w:val="single" w:sz="4" w:space="0" w:color="000000"/>
            </w:tcBorders>
          </w:tcPr>
          <w:p w14:paraId="5AAE8B6C" w14:textId="005D1506" w:rsidR="00BC6E57" w:rsidRPr="00250574" w:rsidRDefault="008205BC" w:rsidP="003F475C">
            <w:pPr>
              <w:widowControl w:val="0"/>
              <w:autoSpaceDE w:val="0"/>
              <w:autoSpaceDN w:val="0"/>
              <w:adjustRightInd w:val="0"/>
              <w:spacing w:after="0" w:line="240" w:lineRule="auto"/>
              <w:jc w:val="center"/>
              <w:rPr>
                <w:rFonts w:ascii="Times New Roman" w:hAnsi="Times New Roman" w:cs="Times New Roman"/>
                <w:sz w:val="20"/>
                <w:szCs w:val="20"/>
              </w:rPr>
            </w:pPr>
            <w:r w:rsidRPr="00250574">
              <w:rPr>
                <w:rFonts w:ascii="Times New Roman" w:hAnsi="Times New Roman" w:cs="Times New Roman"/>
                <w:sz w:val="20"/>
                <w:szCs w:val="20"/>
              </w:rPr>
              <w:t>7845</w:t>
            </w:r>
            <w:r w:rsidR="00A66F20" w:rsidRPr="00250574">
              <w:rPr>
                <w:rFonts w:ascii="Times New Roman" w:hAnsi="Times New Roman" w:cs="Times New Roman"/>
                <w:sz w:val="20"/>
                <w:szCs w:val="20"/>
              </w:rPr>
              <w:t>,4</w:t>
            </w:r>
          </w:p>
        </w:tc>
        <w:tc>
          <w:tcPr>
            <w:tcW w:w="850" w:type="dxa"/>
            <w:tcBorders>
              <w:top w:val="single" w:sz="4" w:space="0" w:color="auto"/>
              <w:left w:val="single" w:sz="4" w:space="0" w:color="000000"/>
              <w:bottom w:val="single" w:sz="4" w:space="0" w:color="auto"/>
              <w:right w:val="single" w:sz="4" w:space="0" w:color="auto"/>
            </w:tcBorders>
          </w:tcPr>
          <w:p w14:paraId="7527A405" w14:textId="3E058CA5" w:rsidR="00BC6E57" w:rsidRPr="000D0261"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CCC4257" w14:textId="75F17433" w:rsidR="00BC6E57" w:rsidRPr="000D0261"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r w:rsidRPr="000D0261">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319B416" w14:textId="77777777" w:rsidR="00BC6E57" w:rsidRPr="009A7586" w:rsidRDefault="00BC6E57"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5C1E7779" w14:textId="77777777"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p>
        </w:tc>
      </w:tr>
      <w:tr w:rsidR="00BC6E57" w:rsidRPr="009A7586" w14:paraId="54CF0467" w14:textId="77777777" w:rsidTr="00BC6E57">
        <w:trPr>
          <w:trHeight w:val="167"/>
        </w:trPr>
        <w:tc>
          <w:tcPr>
            <w:tcW w:w="653" w:type="dxa"/>
            <w:vMerge/>
            <w:tcBorders>
              <w:top w:val="single" w:sz="4" w:space="0" w:color="auto"/>
              <w:left w:val="single" w:sz="4" w:space="0" w:color="000000"/>
              <w:bottom w:val="single" w:sz="4" w:space="0" w:color="000000"/>
              <w:right w:val="single" w:sz="4" w:space="0" w:color="000000"/>
            </w:tcBorders>
            <w:vAlign w:val="center"/>
          </w:tcPr>
          <w:p w14:paraId="703CBA77" w14:textId="77777777" w:rsidR="00BC6E57" w:rsidRPr="00405720"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64CA5F90" w14:textId="77777777" w:rsidR="00BC6E57" w:rsidRPr="007A3203" w:rsidRDefault="00BC6E57"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auto"/>
            </w:tcBorders>
          </w:tcPr>
          <w:p w14:paraId="42C10CBA" w14:textId="77777777" w:rsidR="00BC6E57" w:rsidRDefault="00BC6E57"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03120740" w14:textId="7CF8CFAC"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lastRenderedPageBreak/>
              <w:t>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65ACE742" w14:textId="7043FE7B" w:rsidR="00BC6E57" w:rsidRPr="00140A1A" w:rsidRDefault="00BC6E57"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lastRenderedPageBreak/>
              <w:t>0,0</w:t>
            </w:r>
          </w:p>
        </w:tc>
        <w:tc>
          <w:tcPr>
            <w:tcW w:w="851" w:type="dxa"/>
            <w:tcBorders>
              <w:top w:val="single" w:sz="4" w:space="0" w:color="auto"/>
              <w:left w:val="single" w:sz="4" w:space="0" w:color="000000"/>
              <w:bottom w:val="single" w:sz="4" w:space="0" w:color="auto"/>
              <w:right w:val="single" w:sz="4" w:space="0" w:color="000000"/>
            </w:tcBorders>
          </w:tcPr>
          <w:p w14:paraId="3530B3FC" w14:textId="7B869E67" w:rsidR="00BC6E57"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8758F55" w14:textId="7677E102" w:rsidR="00BC6E57" w:rsidRPr="00140A1A" w:rsidRDefault="00BC6E57"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1087FFA" w14:textId="6FFFF2D9" w:rsidR="00BC6E57" w:rsidRPr="00250574" w:rsidRDefault="00BC6E57"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E227A53" w14:textId="4914690A" w:rsidR="00BC6E57" w:rsidRPr="00140A1A" w:rsidRDefault="00BC6E57"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BBBC08F" w14:textId="2F0E885D" w:rsidR="00BC6E57" w:rsidRPr="00140A1A" w:rsidRDefault="00BC6E57"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3CD6F1E9" w14:textId="77777777" w:rsidR="00BC6E57" w:rsidRPr="009A7586" w:rsidRDefault="00BC6E57"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1D0B47D2" w14:textId="77777777"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p>
        </w:tc>
      </w:tr>
      <w:tr w:rsidR="000D0261" w:rsidRPr="009A7586" w14:paraId="5BCBE871" w14:textId="77777777" w:rsidTr="004B7582">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4381862D" w14:textId="77777777" w:rsidR="000D0261" w:rsidRPr="00405720" w:rsidRDefault="000D0261" w:rsidP="000D0261">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5B054895" w14:textId="77777777" w:rsidR="000D0261" w:rsidRPr="009A7586" w:rsidRDefault="000D0261" w:rsidP="000D0261">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74BE6CF8" w14:textId="77777777" w:rsidR="000D0261" w:rsidRPr="009A7586" w:rsidRDefault="000D0261" w:rsidP="000D0261">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hideMark/>
          </w:tcPr>
          <w:p w14:paraId="48675510" w14:textId="18E8C115" w:rsidR="000D0261" w:rsidRPr="009A7586" w:rsidRDefault="000D0261" w:rsidP="000D0261">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3F37211A" w14:textId="2AD5A32F" w:rsidR="000D0261" w:rsidRPr="00140A1A" w:rsidRDefault="00250574" w:rsidP="000D0261">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1657558,9</w:t>
            </w:r>
          </w:p>
        </w:tc>
        <w:tc>
          <w:tcPr>
            <w:tcW w:w="851" w:type="dxa"/>
            <w:tcBorders>
              <w:top w:val="single" w:sz="4" w:space="0" w:color="auto"/>
              <w:left w:val="single" w:sz="4" w:space="0" w:color="000000"/>
              <w:bottom w:val="single" w:sz="4" w:space="0" w:color="auto"/>
              <w:right w:val="single" w:sz="4" w:space="0" w:color="000000"/>
            </w:tcBorders>
            <w:hideMark/>
          </w:tcPr>
          <w:p w14:paraId="40FDB790" w14:textId="77777777" w:rsidR="000D0261" w:rsidRPr="006C1AAC" w:rsidRDefault="000D0261" w:rsidP="000D0261">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279148,1</w:t>
            </w:r>
          </w:p>
        </w:tc>
        <w:tc>
          <w:tcPr>
            <w:tcW w:w="850" w:type="dxa"/>
            <w:tcBorders>
              <w:top w:val="single" w:sz="4" w:space="0" w:color="auto"/>
              <w:left w:val="single" w:sz="4" w:space="0" w:color="000000"/>
              <w:bottom w:val="single" w:sz="4" w:space="0" w:color="auto"/>
              <w:right w:val="single" w:sz="4" w:space="0" w:color="000000"/>
            </w:tcBorders>
          </w:tcPr>
          <w:p w14:paraId="6077F656" w14:textId="6B691C34" w:rsidR="000D0261" w:rsidRPr="00140A1A" w:rsidRDefault="000D0261" w:rsidP="000D0261">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328354,9</w:t>
            </w:r>
          </w:p>
        </w:tc>
        <w:tc>
          <w:tcPr>
            <w:tcW w:w="851" w:type="dxa"/>
            <w:tcBorders>
              <w:top w:val="single" w:sz="4" w:space="0" w:color="auto"/>
              <w:left w:val="single" w:sz="4" w:space="0" w:color="000000"/>
              <w:bottom w:val="single" w:sz="4" w:space="0" w:color="auto"/>
              <w:right w:val="single" w:sz="4" w:space="0" w:color="000000"/>
            </w:tcBorders>
            <w:hideMark/>
          </w:tcPr>
          <w:p w14:paraId="75323813" w14:textId="335E2E1D" w:rsidR="000D0261" w:rsidRPr="00250574" w:rsidRDefault="008205BC" w:rsidP="000D0261">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344927</w:t>
            </w:r>
            <w:r w:rsidR="00A66F20" w:rsidRPr="00250574">
              <w:rPr>
                <w:rFonts w:ascii="Times New Roman" w:hAnsi="Times New Roman" w:cs="Times New Roman"/>
                <w:sz w:val="20"/>
                <w:szCs w:val="20"/>
              </w:rPr>
              <w:t>,</w:t>
            </w:r>
            <w:r w:rsidRPr="00250574">
              <w:rPr>
                <w:rFonts w:ascii="Times New Roman" w:hAnsi="Times New Roman" w:cs="Times New Roman"/>
                <w:sz w:val="20"/>
                <w:szCs w:val="20"/>
              </w:rPr>
              <w:t>1</w:t>
            </w:r>
          </w:p>
        </w:tc>
        <w:tc>
          <w:tcPr>
            <w:tcW w:w="850" w:type="dxa"/>
            <w:tcBorders>
              <w:top w:val="single" w:sz="4" w:space="0" w:color="auto"/>
              <w:left w:val="single" w:sz="4" w:space="0" w:color="000000"/>
              <w:bottom w:val="single" w:sz="4" w:space="0" w:color="auto"/>
              <w:right w:val="single" w:sz="4" w:space="0" w:color="auto"/>
            </w:tcBorders>
            <w:hideMark/>
          </w:tcPr>
          <w:p w14:paraId="229E3441" w14:textId="04DB1B15" w:rsidR="000D0261" w:rsidRPr="00140A1A" w:rsidRDefault="000D0261" w:rsidP="000D0261">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352564,4</w:t>
            </w:r>
          </w:p>
        </w:tc>
        <w:tc>
          <w:tcPr>
            <w:tcW w:w="851" w:type="dxa"/>
            <w:tcBorders>
              <w:top w:val="single" w:sz="4" w:space="0" w:color="auto"/>
              <w:left w:val="single" w:sz="4" w:space="0" w:color="auto"/>
              <w:bottom w:val="single" w:sz="4" w:space="0" w:color="auto"/>
              <w:right w:val="single" w:sz="4" w:space="0" w:color="000000"/>
            </w:tcBorders>
            <w:hideMark/>
          </w:tcPr>
          <w:p w14:paraId="2A476520" w14:textId="7FDADE2E" w:rsidR="000D0261" w:rsidRPr="00140A1A" w:rsidRDefault="000D0261" w:rsidP="000D0261">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0D0261">
              <w:rPr>
                <w:rFonts w:ascii="Times New Roman" w:hAnsi="Times New Roman" w:cs="Times New Roman"/>
                <w:sz w:val="20"/>
                <w:szCs w:val="20"/>
              </w:rPr>
              <w:t>352564,4</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FFF495B" w14:textId="77777777" w:rsidR="000D0261" w:rsidRPr="009A7586" w:rsidRDefault="000D0261" w:rsidP="000D0261">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4FADDB89" w14:textId="77777777" w:rsidR="000D0261" w:rsidRPr="009A7586" w:rsidRDefault="000D0261" w:rsidP="000D0261">
            <w:pPr>
              <w:spacing w:after="0" w:line="240" w:lineRule="auto"/>
              <w:rPr>
                <w:rFonts w:ascii="Times New Roman" w:hAnsi="Times New Roman" w:cs="Times New Roman"/>
                <w:sz w:val="20"/>
                <w:szCs w:val="20"/>
              </w:rPr>
            </w:pPr>
          </w:p>
        </w:tc>
      </w:tr>
      <w:tr w:rsidR="00BC6E57" w:rsidRPr="009A7586" w14:paraId="1BBC9C21" w14:textId="77777777" w:rsidTr="00BC6E57">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38A11071" w14:textId="77777777" w:rsidR="00BC6E57" w:rsidRPr="00405720" w:rsidRDefault="00BC6E57" w:rsidP="003F475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6008D47" w14:textId="77777777" w:rsidR="00BC6E57" w:rsidRPr="009A7586" w:rsidRDefault="00BC6E57"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auto"/>
            </w:tcBorders>
            <w:vAlign w:val="center"/>
            <w:hideMark/>
          </w:tcPr>
          <w:p w14:paraId="2E38A88C" w14:textId="77777777" w:rsidR="00BC6E57" w:rsidRPr="009A7586" w:rsidRDefault="00BC6E57"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000000"/>
            </w:tcBorders>
          </w:tcPr>
          <w:p w14:paraId="4EA6CED6" w14:textId="323F6F8E"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7059C89F" w14:textId="46A77B8B" w:rsidR="00BC6E57" w:rsidRPr="00140A1A" w:rsidRDefault="00BC6E57"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F7276A5" w14:textId="223B5EFC" w:rsidR="00BC6E57" w:rsidRPr="009A7586" w:rsidRDefault="00BC6E57" w:rsidP="003F475C">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3E6D96" w14:textId="5AB7BB11" w:rsidR="00BC6E57" w:rsidRPr="00140A1A" w:rsidRDefault="00BC6E57"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6FEDE91" w14:textId="55906CFE" w:rsidR="00BC6E57" w:rsidRPr="00250574" w:rsidRDefault="00BC6E57" w:rsidP="003F475C">
            <w:pPr>
              <w:spacing w:after="0" w:line="240" w:lineRule="auto"/>
              <w:jc w:val="center"/>
              <w:rPr>
                <w:rFonts w:ascii="Times New Roman" w:hAnsi="Times New Roman" w:cs="Times New Roman"/>
                <w:color w:val="FF0000"/>
                <w:sz w:val="20"/>
                <w:szCs w:val="20"/>
              </w:rPr>
            </w:pPr>
            <w:r w:rsidRPr="00250574">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AAD6107" w14:textId="20B222BE" w:rsidR="00BC6E57" w:rsidRPr="00140A1A" w:rsidRDefault="00BC6E57"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8702927" w14:textId="6CEB9E06" w:rsidR="00BC6E57" w:rsidRPr="00140A1A" w:rsidRDefault="00BC6E57" w:rsidP="003F475C">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1E78E52" w14:textId="77777777" w:rsidR="00BC6E57" w:rsidRPr="009A7586" w:rsidRDefault="00BC6E57"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7B4B8866" w14:textId="77777777" w:rsidR="00BC6E57" w:rsidRPr="009A7586" w:rsidRDefault="00BC6E57" w:rsidP="003F475C">
            <w:pPr>
              <w:spacing w:after="0" w:line="240" w:lineRule="auto"/>
              <w:rPr>
                <w:rFonts w:ascii="Times New Roman" w:hAnsi="Times New Roman" w:cs="Times New Roman"/>
                <w:sz w:val="20"/>
                <w:szCs w:val="20"/>
              </w:rPr>
            </w:pPr>
          </w:p>
        </w:tc>
      </w:tr>
      <w:tr w:rsidR="00140A1A" w:rsidRPr="009A7586" w14:paraId="76324214" w14:textId="77777777" w:rsidTr="00BC6E57">
        <w:trPr>
          <w:trHeight w:val="192"/>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14:paraId="2DBE6732" w14:textId="77777777" w:rsidR="00140A1A" w:rsidRPr="00405720" w:rsidRDefault="00140A1A" w:rsidP="003F475C">
            <w:pPr>
              <w:widowControl w:val="0"/>
              <w:autoSpaceDE w:val="0"/>
              <w:autoSpaceDN w:val="0"/>
              <w:adjustRightInd w:val="0"/>
              <w:spacing w:after="0" w:line="240" w:lineRule="auto"/>
              <w:jc w:val="center"/>
              <w:rPr>
                <w:rFonts w:ascii="Times New Roman" w:hAnsi="Times New Roman" w:cs="Times New Roman"/>
                <w:sz w:val="20"/>
                <w:szCs w:val="20"/>
              </w:rPr>
            </w:pPr>
            <w:r w:rsidRPr="00405720">
              <w:rPr>
                <w:rFonts w:ascii="Times New Roman" w:hAnsi="Times New Roman" w:cs="Times New Roman"/>
                <w:sz w:val="20"/>
                <w:szCs w:val="20"/>
              </w:rPr>
              <w:t>1.3</w:t>
            </w:r>
          </w:p>
        </w:tc>
        <w:tc>
          <w:tcPr>
            <w:tcW w:w="3062" w:type="dxa"/>
            <w:vMerge w:val="restart"/>
            <w:tcBorders>
              <w:top w:val="single" w:sz="4" w:space="0" w:color="auto"/>
              <w:left w:val="single" w:sz="4" w:space="0" w:color="000000"/>
              <w:bottom w:val="single" w:sz="4" w:space="0" w:color="000000"/>
              <w:right w:val="single" w:sz="4" w:space="0" w:color="000000"/>
            </w:tcBorders>
          </w:tcPr>
          <w:p w14:paraId="7C89AE65" w14:textId="77777777" w:rsidR="00140A1A" w:rsidRPr="00140A1A" w:rsidRDefault="00140A1A" w:rsidP="003F475C">
            <w:pPr>
              <w:pStyle w:val="ConsPlusCell"/>
              <w:ind w:left="-10" w:right="-75"/>
              <w:jc w:val="both"/>
              <w:rPr>
                <w:rFonts w:ascii="Times New Roman" w:hAnsi="Times New Roman" w:cs="Times New Roman"/>
                <w:i/>
                <w:iCs/>
                <w:sz w:val="20"/>
                <w:szCs w:val="20"/>
              </w:rPr>
            </w:pPr>
            <w:r w:rsidRPr="00140A1A">
              <w:rPr>
                <w:rFonts w:ascii="Times New Roman" w:hAnsi="Times New Roman" w:cs="Times New Roman"/>
                <w:i/>
                <w:iCs/>
                <w:sz w:val="20"/>
                <w:szCs w:val="20"/>
              </w:rPr>
              <w:t>Мероприятие 01.03</w:t>
            </w:r>
          </w:p>
          <w:p w14:paraId="48F45299" w14:textId="77777777" w:rsidR="00140A1A" w:rsidRPr="009A7586" w:rsidRDefault="00140A1A" w:rsidP="003F475C">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6011A5CD" w14:textId="77777777" w:rsidR="00140A1A" w:rsidRPr="009A7586" w:rsidRDefault="00140A1A"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0128ABB" w14:textId="77777777"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0260F8EF" w14:textId="77777777" w:rsidR="00140A1A" w:rsidRPr="006617C7" w:rsidRDefault="00140A1A"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5D3AA9DC"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2E93503E"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647A138B"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3A4C9E1A"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285A26C9" w14:textId="77777777" w:rsidR="00140A1A" w:rsidRPr="009437B5" w:rsidRDefault="00140A1A" w:rsidP="003F475C">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258EB09B" w14:textId="77777777" w:rsidR="00140A1A" w:rsidRPr="009A7586" w:rsidRDefault="00140A1A" w:rsidP="003F475C">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6E19FE00" w14:textId="3DB0F3D5" w:rsidR="00140A1A" w:rsidRPr="009A7586" w:rsidRDefault="009A5BE5" w:rsidP="003F475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w:t>
            </w:r>
            <w:r w:rsidR="00DD59E5">
              <w:rPr>
                <w:rFonts w:ascii="Times New Roman" w:hAnsi="Times New Roman" w:cs="Times New Roman"/>
                <w:sz w:val="20"/>
                <w:szCs w:val="20"/>
              </w:rPr>
              <w:t xml:space="preserve">финансирования </w:t>
            </w:r>
            <w:r>
              <w:rPr>
                <w:rFonts w:ascii="Times New Roman" w:hAnsi="Times New Roman" w:cs="Times New Roman"/>
                <w:sz w:val="20"/>
                <w:szCs w:val="20"/>
              </w:rPr>
              <w:t>деятельности</w:t>
            </w:r>
            <w:r w:rsidR="00FD3708">
              <w:rPr>
                <w:rFonts w:ascii="Times New Roman" w:hAnsi="Times New Roman" w:cs="Times New Roman"/>
                <w:sz w:val="20"/>
                <w:szCs w:val="20"/>
              </w:rPr>
              <w:t xml:space="preserve"> комитета</w:t>
            </w:r>
          </w:p>
        </w:tc>
      </w:tr>
      <w:tr w:rsidR="00BC6E57" w:rsidRPr="009A7586" w14:paraId="78F6DE52" w14:textId="77777777" w:rsidTr="00BC6E57">
        <w:trPr>
          <w:trHeight w:val="159"/>
        </w:trPr>
        <w:tc>
          <w:tcPr>
            <w:tcW w:w="653" w:type="dxa"/>
            <w:vMerge/>
            <w:tcBorders>
              <w:top w:val="single" w:sz="4" w:space="0" w:color="auto"/>
              <w:left w:val="single" w:sz="4" w:space="0" w:color="000000"/>
              <w:bottom w:val="single" w:sz="4" w:space="0" w:color="000000"/>
              <w:right w:val="single" w:sz="4" w:space="0" w:color="000000"/>
            </w:tcBorders>
            <w:vAlign w:val="center"/>
          </w:tcPr>
          <w:p w14:paraId="06143CDD" w14:textId="77777777" w:rsidR="00BC6E57" w:rsidRPr="00405720"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16F8DA7" w14:textId="77777777" w:rsidR="00BC6E57" w:rsidRPr="00140A1A" w:rsidRDefault="00BC6E57"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3F9A0F51" w14:textId="77777777" w:rsidR="00BC6E57" w:rsidRDefault="00BC6E57"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44A737D" w14:textId="79F9595D"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073D4CD1" w14:textId="6DE65133" w:rsidR="00BC6E5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5B8AF90" w14:textId="37C5FAA7"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93405A6" w14:textId="412DAC83"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BC97F14" w14:textId="1040013F"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C1D10F0" w14:textId="027C97B2"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21F8587" w14:textId="00D437EC" w:rsidR="00BC6E57" w:rsidRPr="009437B5" w:rsidRDefault="00BC6E57" w:rsidP="003F475C">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1E526AAE" w14:textId="77777777" w:rsidR="00BC6E57" w:rsidRPr="009A7586" w:rsidRDefault="00BC6E57" w:rsidP="003F475C">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5AD3587F" w14:textId="77777777"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p>
        </w:tc>
      </w:tr>
      <w:tr w:rsidR="00BC6E57" w:rsidRPr="009A7586" w14:paraId="32430F91" w14:textId="77777777" w:rsidTr="00BC6E57">
        <w:trPr>
          <w:trHeight w:val="195"/>
        </w:trPr>
        <w:tc>
          <w:tcPr>
            <w:tcW w:w="653" w:type="dxa"/>
            <w:vMerge/>
            <w:tcBorders>
              <w:top w:val="single" w:sz="4" w:space="0" w:color="auto"/>
              <w:left w:val="single" w:sz="4" w:space="0" w:color="000000"/>
              <w:bottom w:val="single" w:sz="4" w:space="0" w:color="000000"/>
              <w:right w:val="single" w:sz="4" w:space="0" w:color="000000"/>
            </w:tcBorders>
            <w:vAlign w:val="center"/>
          </w:tcPr>
          <w:p w14:paraId="02C07993" w14:textId="77777777" w:rsidR="00BC6E57" w:rsidRPr="00405720" w:rsidRDefault="00BC6E57"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2D04AADC" w14:textId="77777777" w:rsidR="00BC6E57" w:rsidRPr="00140A1A" w:rsidRDefault="00BC6E57"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271B8514" w14:textId="77777777" w:rsidR="00BC6E57" w:rsidRDefault="00BC6E57"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5CD21DC" w14:textId="3731D367"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0998EDB6" w14:textId="0D87E7F1" w:rsidR="00BC6E5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AE40B1A" w14:textId="31D9D401"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98AAFD3" w14:textId="0CA700D6"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8880127" w14:textId="7DD7B661"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4A1044B" w14:textId="577CA09F" w:rsidR="00BC6E5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02E83E4" w14:textId="632AD77D" w:rsidR="00BC6E57" w:rsidRPr="009437B5" w:rsidRDefault="00BC6E57" w:rsidP="003F475C">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2386A915" w14:textId="77777777" w:rsidR="00BC6E57" w:rsidRPr="009A7586" w:rsidRDefault="00BC6E57" w:rsidP="003F475C">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001149A6" w14:textId="77777777"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p>
        </w:tc>
      </w:tr>
      <w:tr w:rsidR="00140A1A" w:rsidRPr="009A7586" w14:paraId="4EBA7881" w14:textId="77777777" w:rsidTr="004B7582">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011DF1AE" w14:textId="77777777" w:rsidR="00140A1A" w:rsidRPr="00405720" w:rsidRDefault="00140A1A" w:rsidP="003F475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74CD4FCA" w14:textId="77777777" w:rsidR="00140A1A" w:rsidRPr="009A7586" w:rsidRDefault="00140A1A"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037ADF57" w14:textId="77777777" w:rsidR="00140A1A" w:rsidRPr="009A7586" w:rsidRDefault="00140A1A"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1BD6BB4A" w14:textId="34440444" w:rsidR="00140A1A" w:rsidRPr="009A7586" w:rsidRDefault="00140A1A"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17DBBF95" w14:textId="77777777" w:rsidR="00140A1A" w:rsidRPr="006617C7" w:rsidRDefault="00140A1A"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1" w:type="dxa"/>
            <w:tcBorders>
              <w:top w:val="single" w:sz="4" w:space="0" w:color="auto"/>
              <w:left w:val="single" w:sz="4" w:space="0" w:color="000000"/>
              <w:bottom w:val="single" w:sz="4" w:space="0" w:color="auto"/>
              <w:right w:val="single" w:sz="4" w:space="0" w:color="000000"/>
            </w:tcBorders>
            <w:hideMark/>
          </w:tcPr>
          <w:p w14:paraId="6451655C"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8162,6</w:t>
            </w:r>
          </w:p>
        </w:tc>
        <w:tc>
          <w:tcPr>
            <w:tcW w:w="850" w:type="dxa"/>
            <w:tcBorders>
              <w:top w:val="single" w:sz="4" w:space="0" w:color="auto"/>
              <w:left w:val="single" w:sz="4" w:space="0" w:color="000000"/>
              <w:bottom w:val="single" w:sz="4" w:space="0" w:color="auto"/>
              <w:right w:val="single" w:sz="4" w:space="0" w:color="000000"/>
            </w:tcBorders>
            <w:hideMark/>
          </w:tcPr>
          <w:p w14:paraId="21AA5709"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1ED9BB3B"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hideMark/>
          </w:tcPr>
          <w:p w14:paraId="21F07A70" w14:textId="77777777" w:rsidR="00140A1A" w:rsidRPr="006617C7" w:rsidRDefault="00140A1A" w:rsidP="003F475C">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2195D06A" w14:textId="77777777" w:rsidR="00140A1A" w:rsidRPr="009437B5" w:rsidRDefault="00140A1A" w:rsidP="003F475C">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0B692F0E" w14:textId="77777777" w:rsidR="00140A1A" w:rsidRPr="009A7586" w:rsidRDefault="00140A1A"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tcPr>
          <w:p w14:paraId="5D3ED692" w14:textId="77777777" w:rsidR="00140A1A" w:rsidRPr="009A7586" w:rsidRDefault="00140A1A" w:rsidP="003F475C">
            <w:pPr>
              <w:spacing w:after="0" w:line="240" w:lineRule="auto"/>
              <w:rPr>
                <w:rFonts w:ascii="Times New Roman" w:hAnsi="Times New Roman" w:cs="Times New Roman"/>
                <w:sz w:val="20"/>
                <w:szCs w:val="20"/>
              </w:rPr>
            </w:pPr>
          </w:p>
        </w:tc>
      </w:tr>
      <w:tr w:rsidR="00BC6E57" w:rsidRPr="009A7586" w14:paraId="32D73621" w14:textId="77777777" w:rsidTr="00BC6E57">
        <w:trPr>
          <w:trHeight w:val="537"/>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62ADC20E" w14:textId="77777777" w:rsidR="00BC6E57" w:rsidRPr="00405720" w:rsidRDefault="00BC6E57" w:rsidP="003F475C">
            <w:pPr>
              <w:spacing w:after="0" w:line="240" w:lineRule="auto"/>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3EFA8115" w14:textId="77777777" w:rsidR="00BC6E57" w:rsidRPr="009A7586" w:rsidRDefault="00BC6E57"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2B36CEFC" w14:textId="77777777" w:rsidR="00BC6E57" w:rsidRPr="009A7586" w:rsidRDefault="00BC6E57"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0AF508B" w14:textId="7FEA10C3" w:rsidR="00BC6E57" w:rsidRPr="009A7586" w:rsidRDefault="00BC6E57"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10B1CAC7" w14:textId="5191FAE1" w:rsidR="00BC6E57" w:rsidRPr="006617C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FBCE586" w14:textId="68527542" w:rsidR="00BC6E57" w:rsidRPr="006617C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CBE061E" w14:textId="3E6957EB" w:rsidR="00BC6E57" w:rsidRPr="006617C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0FD8ED5" w14:textId="6A5E9E45" w:rsidR="00BC6E57" w:rsidRPr="006617C7" w:rsidRDefault="00BC6E57"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A5D445E" w14:textId="4AEABD58" w:rsidR="00BC6E57" w:rsidRPr="006617C7" w:rsidRDefault="00BC6E57"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07148C77" w14:textId="2A6EB19C" w:rsidR="00BC6E57" w:rsidRPr="009437B5" w:rsidRDefault="00BC6E57" w:rsidP="003F475C">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3A5D66B1" w14:textId="77777777" w:rsidR="00BC6E57" w:rsidRPr="009A7586" w:rsidRDefault="00BC6E57"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tcPr>
          <w:p w14:paraId="2C397200" w14:textId="77777777" w:rsidR="00BC6E57" w:rsidRPr="009A7586" w:rsidRDefault="00BC6E57" w:rsidP="003F475C">
            <w:pPr>
              <w:spacing w:after="0" w:line="240" w:lineRule="auto"/>
              <w:rPr>
                <w:rFonts w:ascii="Times New Roman" w:hAnsi="Times New Roman" w:cs="Times New Roman"/>
                <w:sz w:val="20"/>
                <w:szCs w:val="20"/>
              </w:rPr>
            </w:pPr>
          </w:p>
        </w:tc>
      </w:tr>
      <w:tr w:rsidR="0059620B" w:rsidRPr="009A7586" w14:paraId="00617FF9" w14:textId="77777777" w:rsidTr="00D704D0">
        <w:trPr>
          <w:trHeight w:val="495"/>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14:paraId="05445873" w14:textId="3CF17A85" w:rsidR="0059620B" w:rsidRPr="00BC6E57"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w:t>
            </w:r>
            <w:r w:rsidR="00B05655">
              <w:rPr>
                <w:rFonts w:ascii="Times New Roman" w:hAnsi="Times New Roman" w:cs="Times New Roman"/>
                <w:sz w:val="20"/>
                <w:szCs w:val="20"/>
              </w:rPr>
              <w:t>4</w:t>
            </w:r>
          </w:p>
          <w:p w14:paraId="2A01D9B1" w14:textId="77777777" w:rsidR="0059620B" w:rsidRPr="00140A1A" w:rsidRDefault="0059620B" w:rsidP="0059620B">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bottom w:val="single" w:sz="4" w:space="0" w:color="000000"/>
              <w:right w:val="single" w:sz="4" w:space="0" w:color="000000"/>
            </w:tcBorders>
          </w:tcPr>
          <w:p w14:paraId="240931B2" w14:textId="77777777" w:rsidR="0059620B" w:rsidRPr="00BC6E57" w:rsidRDefault="0059620B" w:rsidP="0059620B">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01.05</w:t>
            </w:r>
          </w:p>
          <w:p w14:paraId="0FC43DB4" w14:textId="77777777" w:rsidR="0059620B" w:rsidRPr="00365D06" w:rsidRDefault="0059620B" w:rsidP="0059620B">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Обеспечение деятельности финансового органа</w:t>
            </w:r>
          </w:p>
        </w:tc>
        <w:tc>
          <w:tcPr>
            <w:tcW w:w="992" w:type="dxa"/>
            <w:vMerge w:val="restart"/>
            <w:tcBorders>
              <w:top w:val="single" w:sz="4" w:space="0" w:color="auto"/>
              <w:left w:val="single" w:sz="4" w:space="0" w:color="000000"/>
              <w:bottom w:val="single" w:sz="4" w:space="0" w:color="000000"/>
              <w:right w:val="single" w:sz="4" w:space="0" w:color="000000"/>
            </w:tcBorders>
            <w:hideMark/>
          </w:tcPr>
          <w:p w14:paraId="767FD32A" w14:textId="77777777" w:rsidR="0059620B" w:rsidRPr="009A7586" w:rsidRDefault="0059620B" w:rsidP="0059620B">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20D4FBFA" w14:textId="77777777" w:rsidR="0059620B" w:rsidRPr="009A7586" w:rsidRDefault="0059620B" w:rsidP="0059620B">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25D37A44" w14:textId="2E89ECF9" w:rsidR="0059620B" w:rsidRPr="00AB7E4D" w:rsidRDefault="0059620B" w:rsidP="0059620B">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123231,</w:t>
            </w:r>
            <w:r w:rsidR="00AB7E4D" w:rsidRPr="00AB7E4D">
              <w:rPr>
                <w:rFonts w:ascii="Times New Roman" w:hAnsi="Times New Roman" w:cs="Times New Roman"/>
                <w:sz w:val="20"/>
                <w:szCs w:val="20"/>
              </w:rPr>
              <w:t>2</w:t>
            </w:r>
          </w:p>
        </w:tc>
        <w:tc>
          <w:tcPr>
            <w:tcW w:w="851" w:type="dxa"/>
            <w:tcBorders>
              <w:top w:val="single" w:sz="4" w:space="0" w:color="auto"/>
              <w:left w:val="single" w:sz="4" w:space="0" w:color="000000"/>
              <w:bottom w:val="single" w:sz="4" w:space="0" w:color="auto"/>
              <w:right w:val="single" w:sz="4" w:space="0" w:color="000000"/>
            </w:tcBorders>
            <w:hideMark/>
          </w:tcPr>
          <w:p w14:paraId="3D065161" w14:textId="77777777" w:rsidR="0059620B" w:rsidRPr="006617C7" w:rsidRDefault="0059620B" w:rsidP="0059620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366CC570" w14:textId="6F2BEF25"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23801,2</w:t>
            </w:r>
          </w:p>
        </w:tc>
        <w:tc>
          <w:tcPr>
            <w:tcW w:w="851" w:type="dxa"/>
            <w:tcBorders>
              <w:top w:val="single" w:sz="4" w:space="0" w:color="auto"/>
              <w:left w:val="single" w:sz="4" w:space="0" w:color="000000"/>
              <w:bottom w:val="single" w:sz="4" w:space="0" w:color="auto"/>
              <w:right w:val="single" w:sz="4" w:space="0" w:color="000000"/>
            </w:tcBorders>
          </w:tcPr>
          <w:p w14:paraId="05DF334E" w14:textId="6CBF6161"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0" w:type="dxa"/>
            <w:tcBorders>
              <w:top w:val="single" w:sz="4" w:space="0" w:color="auto"/>
              <w:left w:val="single" w:sz="4" w:space="0" w:color="000000"/>
              <w:bottom w:val="single" w:sz="4" w:space="0" w:color="auto"/>
              <w:right w:val="single" w:sz="4" w:space="0" w:color="auto"/>
            </w:tcBorders>
          </w:tcPr>
          <w:p w14:paraId="5EBFF41A" w14:textId="11D9C254"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05046F34" w14:textId="398E62E7"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val="restart"/>
            <w:tcBorders>
              <w:top w:val="single" w:sz="4" w:space="0" w:color="auto"/>
              <w:left w:val="single" w:sz="4" w:space="0" w:color="000000"/>
              <w:bottom w:val="single" w:sz="4" w:space="0" w:color="000000"/>
              <w:right w:val="single" w:sz="4" w:space="0" w:color="000000"/>
            </w:tcBorders>
            <w:hideMark/>
          </w:tcPr>
          <w:p w14:paraId="162AC4A2" w14:textId="77777777" w:rsidR="0059620B" w:rsidRDefault="0059620B" w:rsidP="0059620B">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14:paraId="01C62ACF" w14:textId="77777777" w:rsidR="0059620B" w:rsidRPr="009A7586" w:rsidRDefault="0059620B" w:rsidP="0059620B">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000000"/>
              <w:right w:val="single" w:sz="4" w:space="0" w:color="000000"/>
            </w:tcBorders>
          </w:tcPr>
          <w:p w14:paraId="5FDF431A" w14:textId="0114A4B3" w:rsidR="0059620B" w:rsidRDefault="009A5BE5" w:rsidP="0059620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w:t>
            </w:r>
            <w:r w:rsidR="00DD59E5">
              <w:rPr>
                <w:rFonts w:ascii="Times New Roman" w:hAnsi="Times New Roman" w:cs="Times New Roman"/>
                <w:sz w:val="20"/>
                <w:szCs w:val="20"/>
              </w:rPr>
              <w:t>финансирования</w:t>
            </w:r>
            <w:r w:rsidR="007A6030">
              <w:rPr>
                <w:rFonts w:ascii="Times New Roman" w:hAnsi="Times New Roman" w:cs="Times New Roman"/>
                <w:sz w:val="20"/>
                <w:szCs w:val="20"/>
              </w:rPr>
              <w:t xml:space="preserve"> </w:t>
            </w:r>
            <w:r>
              <w:rPr>
                <w:rFonts w:ascii="Times New Roman" w:hAnsi="Times New Roman" w:cs="Times New Roman"/>
                <w:sz w:val="20"/>
                <w:szCs w:val="20"/>
              </w:rPr>
              <w:t>деятельности</w:t>
            </w:r>
          </w:p>
          <w:p w14:paraId="2A650444" w14:textId="131E2067" w:rsidR="00FD3708" w:rsidRPr="009A7586" w:rsidRDefault="00FD3708" w:rsidP="0059620B">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финансового органа</w:t>
            </w:r>
          </w:p>
        </w:tc>
      </w:tr>
      <w:tr w:rsidR="00D704D0" w:rsidRPr="009A7586" w14:paraId="1FB12DA8" w14:textId="77777777" w:rsidTr="00D704D0">
        <w:trPr>
          <w:trHeight w:val="135"/>
        </w:trPr>
        <w:tc>
          <w:tcPr>
            <w:tcW w:w="653" w:type="dxa"/>
            <w:vMerge/>
            <w:tcBorders>
              <w:top w:val="single" w:sz="4" w:space="0" w:color="auto"/>
              <w:left w:val="single" w:sz="4" w:space="0" w:color="000000"/>
              <w:bottom w:val="single" w:sz="4" w:space="0" w:color="000000"/>
              <w:right w:val="single" w:sz="4" w:space="0" w:color="000000"/>
            </w:tcBorders>
            <w:vAlign w:val="center"/>
          </w:tcPr>
          <w:p w14:paraId="2C478DA7" w14:textId="77777777" w:rsidR="00D704D0" w:rsidRPr="00BC6E57"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501202A7" w14:textId="77777777" w:rsidR="00D704D0" w:rsidRPr="00BC6E57" w:rsidRDefault="00D704D0"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DFCA957" w14:textId="77777777" w:rsidR="00D704D0" w:rsidRDefault="00D704D0"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0F9654B" w14:textId="3DCA69A3"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3AAFBD4C" w14:textId="064A1D8E" w:rsidR="00D704D0" w:rsidRPr="00AB7E4D" w:rsidRDefault="0059620B" w:rsidP="003F475C">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02FDD84A" w14:textId="4B4A3E9C" w:rsidR="00D704D0" w:rsidRDefault="00D704D0"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F5F53E4" w14:textId="0A505E0F" w:rsidR="00D704D0" w:rsidRPr="0059620B" w:rsidRDefault="002F15A4"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2054,8</w:t>
            </w:r>
          </w:p>
        </w:tc>
        <w:tc>
          <w:tcPr>
            <w:tcW w:w="851" w:type="dxa"/>
            <w:tcBorders>
              <w:top w:val="single" w:sz="4" w:space="0" w:color="auto"/>
              <w:left w:val="single" w:sz="4" w:space="0" w:color="000000"/>
              <w:bottom w:val="single" w:sz="4" w:space="0" w:color="auto"/>
              <w:right w:val="single" w:sz="4" w:space="0" w:color="000000"/>
            </w:tcBorders>
          </w:tcPr>
          <w:p w14:paraId="672236D5" w14:textId="083B04A7"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69E7487" w14:textId="5B2E2873"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7E92F25" w14:textId="14D29CF2"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37C25896" w14:textId="77777777" w:rsidR="00D704D0" w:rsidRDefault="00D704D0" w:rsidP="003F475C">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35CD4A89" w14:textId="77777777"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p>
        </w:tc>
      </w:tr>
      <w:tr w:rsidR="00D704D0" w:rsidRPr="009A7586" w14:paraId="49B8A2F4" w14:textId="77777777" w:rsidTr="00D704D0">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tcPr>
          <w:p w14:paraId="0BAD9E4F" w14:textId="77777777" w:rsidR="00D704D0" w:rsidRPr="00BC6E57"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000000"/>
              <w:right w:val="single" w:sz="4" w:space="0" w:color="000000"/>
            </w:tcBorders>
          </w:tcPr>
          <w:p w14:paraId="1E9EEFE1" w14:textId="77777777" w:rsidR="00D704D0" w:rsidRPr="00BC6E57" w:rsidRDefault="00D704D0" w:rsidP="003F475C">
            <w:pPr>
              <w:pStyle w:val="ConsPlusCell"/>
              <w:ind w:left="-10" w:right="-75"/>
              <w:jc w:val="both"/>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000000"/>
              <w:right w:val="single" w:sz="4" w:space="0" w:color="000000"/>
            </w:tcBorders>
          </w:tcPr>
          <w:p w14:paraId="52654089" w14:textId="77777777" w:rsidR="00D704D0" w:rsidRDefault="00D704D0"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169B1A5" w14:textId="5E08B072"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1ED0D3AC" w14:textId="0E65E70D" w:rsidR="00D704D0" w:rsidRPr="00AB7E4D" w:rsidRDefault="00D704D0" w:rsidP="003F475C">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C5520F6" w14:textId="765D84D5" w:rsidR="00D704D0" w:rsidRDefault="00D704D0"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78DE4F09" w14:textId="7CBDD889"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38B0C07" w14:textId="1A28F509"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859107C" w14:textId="304D1816"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BDA1167" w14:textId="18A1D837" w:rsidR="00D704D0" w:rsidRPr="0059620B"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tcPr>
          <w:p w14:paraId="57DA8AA3" w14:textId="77777777" w:rsidR="00D704D0" w:rsidRDefault="00D704D0" w:rsidP="003F475C">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tcPr>
          <w:p w14:paraId="76057078" w14:textId="77777777"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p>
        </w:tc>
      </w:tr>
      <w:tr w:rsidR="0059620B" w:rsidRPr="009A7586" w14:paraId="18B40AC9" w14:textId="77777777" w:rsidTr="004B7582">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377720B7" w14:textId="77777777" w:rsidR="0059620B" w:rsidRPr="00140A1A" w:rsidRDefault="0059620B" w:rsidP="0059620B">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702EDB3B" w14:textId="77777777" w:rsidR="0059620B" w:rsidRPr="009A7586" w:rsidRDefault="0059620B" w:rsidP="0059620B">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509D4AFD" w14:textId="77777777" w:rsidR="0059620B" w:rsidRPr="009A7586" w:rsidRDefault="0059620B" w:rsidP="0059620B">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3D529CC2" w14:textId="3064830A" w:rsidR="0059620B" w:rsidRPr="009A7586" w:rsidRDefault="0059620B" w:rsidP="0059620B">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255497F1" w14:textId="60F027BA" w:rsidR="0059620B" w:rsidRPr="00AB7E4D" w:rsidRDefault="0059620B" w:rsidP="0059620B">
            <w:pPr>
              <w:spacing w:after="0" w:line="240" w:lineRule="auto"/>
              <w:jc w:val="center"/>
              <w:rPr>
                <w:rFonts w:ascii="Times New Roman" w:hAnsi="Times New Roman" w:cs="Times New Roman"/>
                <w:sz w:val="20"/>
                <w:szCs w:val="20"/>
              </w:rPr>
            </w:pPr>
            <w:r w:rsidRPr="00AB7E4D">
              <w:rPr>
                <w:rFonts w:ascii="Times New Roman" w:hAnsi="Times New Roman" w:cs="Times New Roman"/>
                <w:sz w:val="20"/>
                <w:szCs w:val="20"/>
              </w:rPr>
              <w:t>121176,</w:t>
            </w:r>
            <w:r w:rsidR="00AB7E4D" w:rsidRPr="00AB7E4D">
              <w:rPr>
                <w:rFonts w:ascii="Times New Roman" w:hAnsi="Times New Roman" w:cs="Times New Roman"/>
                <w:sz w:val="20"/>
                <w:szCs w:val="20"/>
              </w:rPr>
              <w:t>4</w:t>
            </w:r>
          </w:p>
        </w:tc>
        <w:tc>
          <w:tcPr>
            <w:tcW w:w="851" w:type="dxa"/>
            <w:tcBorders>
              <w:top w:val="single" w:sz="4" w:space="0" w:color="auto"/>
              <w:left w:val="single" w:sz="4" w:space="0" w:color="000000"/>
              <w:bottom w:val="single" w:sz="4" w:space="0" w:color="auto"/>
              <w:right w:val="single" w:sz="4" w:space="0" w:color="000000"/>
            </w:tcBorders>
            <w:hideMark/>
          </w:tcPr>
          <w:p w14:paraId="3955CDBF" w14:textId="77777777" w:rsidR="0059620B" w:rsidRPr="006617C7" w:rsidRDefault="0059620B" w:rsidP="0059620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23666,5</w:t>
            </w:r>
          </w:p>
        </w:tc>
        <w:tc>
          <w:tcPr>
            <w:tcW w:w="850" w:type="dxa"/>
            <w:tcBorders>
              <w:top w:val="single" w:sz="4" w:space="0" w:color="auto"/>
              <w:left w:val="single" w:sz="4" w:space="0" w:color="000000"/>
              <w:bottom w:val="single" w:sz="4" w:space="0" w:color="auto"/>
              <w:right w:val="single" w:sz="4" w:space="0" w:color="000000"/>
            </w:tcBorders>
          </w:tcPr>
          <w:p w14:paraId="2BC2E005" w14:textId="0162F332"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21746,</w:t>
            </w:r>
            <w:r w:rsidR="00AB7E4D">
              <w:rPr>
                <w:rFonts w:ascii="Times New Roman" w:hAnsi="Times New Roman" w:cs="Times New Roman"/>
                <w:sz w:val="20"/>
                <w:szCs w:val="20"/>
              </w:rPr>
              <w:t>4</w:t>
            </w:r>
          </w:p>
        </w:tc>
        <w:tc>
          <w:tcPr>
            <w:tcW w:w="851" w:type="dxa"/>
            <w:tcBorders>
              <w:top w:val="single" w:sz="4" w:space="0" w:color="auto"/>
              <w:left w:val="single" w:sz="4" w:space="0" w:color="000000"/>
              <w:bottom w:val="single" w:sz="4" w:space="0" w:color="auto"/>
              <w:right w:val="single" w:sz="4" w:space="0" w:color="000000"/>
            </w:tcBorders>
          </w:tcPr>
          <w:p w14:paraId="6E18EC2A" w14:textId="38C0C3C7"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0" w:type="dxa"/>
            <w:tcBorders>
              <w:top w:val="single" w:sz="4" w:space="0" w:color="auto"/>
              <w:left w:val="single" w:sz="4" w:space="0" w:color="000000"/>
              <w:bottom w:val="single" w:sz="4" w:space="0" w:color="auto"/>
              <w:right w:val="single" w:sz="4" w:space="0" w:color="auto"/>
            </w:tcBorders>
          </w:tcPr>
          <w:p w14:paraId="4D290AFB" w14:textId="61B5DF18"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851" w:type="dxa"/>
            <w:tcBorders>
              <w:top w:val="single" w:sz="4" w:space="0" w:color="auto"/>
              <w:left w:val="single" w:sz="4" w:space="0" w:color="auto"/>
              <w:bottom w:val="single" w:sz="4" w:space="0" w:color="auto"/>
              <w:right w:val="single" w:sz="4" w:space="0" w:color="000000"/>
            </w:tcBorders>
          </w:tcPr>
          <w:p w14:paraId="3A97259C" w14:textId="4447E924" w:rsidR="0059620B" w:rsidRPr="0059620B" w:rsidRDefault="0059620B" w:rsidP="0059620B">
            <w:pPr>
              <w:widowControl w:val="0"/>
              <w:autoSpaceDE w:val="0"/>
              <w:autoSpaceDN w:val="0"/>
              <w:adjustRightInd w:val="0"/>
              <w:spacing w:after="0" w:line="240" w:lineRule="auto"/>
              <w:jc w:val="center"/>
              <w:rPr>
                <w:rFonts w:ascii="Times New Roman" w:hAnsi="Times New Roman" w:cs="Times New Roman"/>
                <w:sz w:val="20"/>
                <w:szCs w:val="20"/>
              </w:rPr>
            </w:pPr>
            <w:r w:rsidRPr="0059620B">
              <w:rPr>
                <w:rFonts w:ascii="Times New Roman" w:hAnsi="Times New Roman" w:cs="Times New Roman"/>
                <w:sz w:val="20"/>
                <w:szCs w:val="20"/>
              </w:rPr>
              <w:t>25254,5</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538AB720" w14:textId="77777777" w:rsidR="0059620B" w:rsidRPr="009A7586" w:rsidRDefault="0059620B" w:rsidP="0059620B">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0BA01E38" w14:textId="77777777" w:rsidR="0059620B" w:rsidRPr="009A7586" w:rsidRDefault="0059620B" w:rsidP="0059620B">
            <w:pPr>
              <w:spacing w:after="0" w:line="240" w:lineRule="auto"/>
              <w:rPr>
                <w:rFonts w:ascii="Times New Roman" w:hAnsi="Times New Roman" w:cs="Times New Roman"/>
                <w:sz w:val="20"/>
                <w:szCs w:val="20"/>
              </w:rPr>
            </w:pPr>
          </w:p>
        </w:tc>
      </w:tr>
      <w:tr w:rsidR="00D704D0" w:rsidRPr="009A7586" w14:paraId="07FE8F84" w14:textId="77777777" w:rsidTr="00D704D0">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14:paraId="4E0E7C96" w14:textId="77777777" w:rsidR="00D704D0" w:rsidRPr="00140A1A" w:rsidRDefault="00D704D0" w:rsidP="003F475C">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000000"/>
              <w:right w:val="single" w:sz="4" w:space="0" w:color="000000"/>
            </w:tcBorders>
            <w:vAlign w:val="center"/>
            <w:hideMark/>
          </w:tcPr>
          <w:p w14:paraId="1CCE6FD8" w14:textId="77777777" w:rsidR="00D704D0" w:rsidRPr="009A7586" w:rsidRDefault="00D704D0" w:rsidP="003F475C">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000000"/>
              <w:right w:val="single" w:sz="4" w:space="0" w:color="000000"/>
            </w:tcBorders>
            <w:vAlign w:val="center"/>
            <w:hideMark/>
          </w:tcPr>
          <w:p w14:paraId="36A573C8" w14:textId="77777777" w:rsidR="00D704D0" w:rsidRPr="009A7586" w:rsidRDefault="00D704D0"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04578FFC" w14:textId="643F1406"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E3B5F3C" w14:textId="62F022BD" w:rsidR="00D704D0" w:rsidRPr="00BC6E57" w:rsidRDefault="00D704D0"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6C14C7A" w14:textId="31719077" w:rsidR="00D704D0" w:rsidRPr="006617C7" w:rsidRDefault="00D704D0" w:rsidP="003F475C">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09FA955" w14:textId="6CBFFCF8" w:rsidR="00D704D0" w:rsidRPr="00BC6E57" w:rsidRDefault="00D704D0"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82FE084" w14:textId="1C58AAD6" w:rsidR="00D704D0" w:rsidRPr="00BC6E57" w:rsidRDefault="00D704D0"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5FC52276" w14:textId="109E8739" w:rsidR="00D704D0" w:rsidRPr="00BC6E57" w:rsidRDefault="00D704D0" w:rsidP="003F475C">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8C7E21C" w14:textId="2CB64104" w:rsidR="00D704D0" w:rsidRPr="00BC6E57" w:rsidRDefault="00D704D0" w:rsidP="003F475C">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000000"/>
              <w:right w:val="single" w:sz="4" w:space="0" w:color="000000"/>
            </w:tcBorders>
            <w:vAlign w:val="center"/>
            <w:hideMark/>
          </w:tcPr>
          <w:p w14:paraId="173A0C77" w14:textId="77777777" w:rsidR="00D704D0" w:rsidRPr="009A7586" w:rsidRDefault="00D704D0" w:rsidP="003F475C">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14:paraId="28FCDEDD" w14:textId="77777777" w:rsidR="00D704D0" w:rsidRPr="009A7586" w:rsidRDefault="00D704D0" w:rsidP="003F475C">
            <w:pPr>
              <w:spacing w:after="0" w:line="240" w:lineRule="auto"/>
              <w:rPr>
                <w:rFonts w:ascii="Times New Roman" w:hAnsi="Times New Roman" w:cs="Times New Roman"/>
                <w:sz w:val="20"/>
                <w:szCs w:val="20"/>
              </w:rPr>
            </w:pPr>
          </w:p>
        </w:tc>
      </w:tr>
      <w:tr w:rsidR="00D704D0" w:rsidRPr="009A7586" w14:paraId="6A1194B8" w14:textId="77777777" w:rsidTr="001905BD">
        <w:trPr>
          <w:trHeight w:val="157"/>
        </w:trPr>
        <w:tc>
          <w:tcPr>
            <w:tcW w:w="653" w:type="dxa"/>
            <w:vMerge w:val="restart"/>
            <w:tcBorders>
              <w:top w:val="single" w:sz="4" w:space="0" w:color="auto"/>
              <w:left w:val="single" w:sz="4" w:space="0" w:color="000000"/>
              <w:right w:val="single" w:sz="4" w:space="0" w:color="000000"/>
            </w:tcBorders>
            <w:vAlign w:val="center"/>
          </w:tcPr>
          <w:p w14:paraId="4BD47C84" w14:textId="48DEE3B9" w:rsidR="00D704D0" w:rsidRPr="00BC6E57"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BC6E57">
              <w:rPr>
                <w:rFonts w:ascii="Times New Roman" w:hAnsi="Times New Roman" w:cs="Times New Roman"/>
                <w:sz w:val="20"/>
                <w:szCs w:val="20"/>
              </w:rPr>
              <w:t>1.6</w:t>
            </w:r>
          </w:p>
          <w:p w14:paraId="31B9AB52" w14:textId="77777777" w:rsidR="00D704D0" w:rsidRPr="00140A1A" w:rsidRDefault="00D704D0"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val="restart"/>
            <w:tcBorders>
              <w:top w:val="single" w:sz="4" w:space="0" w:color="auto"/>
              <w:left w:val="single" w:sz="4" w:space="0" w:color="000000"/>
              <w:right w:val="single" w:sz="4" w:space="0" w:color="000000"/>
            </w:tcBorders>
            <w:hideMark/>
          </w:tcPr>
          <w:p w14:paraId="3AEE3AB0" w14:textId="77777777" w:rsidR="00D704D0" w:rsidRPr="00BC6E57" w:rsidRDefault="00D704D0" w:rsidP="003F475C">
            <w:pPr>
              <w:pStyle w:val="ConsPlusCell"/>
              <w:ind w:left="-10" w:right="-75"/>
              <w:jc w:val="both"/>
              <w:rPr>
                <w:rFonts w:ascii="Times New Roman" w:hAnsi="Times New Roman" w:cs="Times New Roman"/>
                <w:i/>
                <w:iCs/>
                <w:sz w:val="20"/>
                <w:szCs w:val="20"/>
              </w:rPr>
            </w:pPr>
            <w:r w:rsidRPr="00BC6E57">
              <w:rPr>
                <w:rFonts w:ascii="Times New Roman" w:hAnsi="Times New Roman" w:cs="Times New Roman"/>
                <w:i/>
                <w:iCs/>
                <w:sz w:val="20"/>
                <w:szCs w:val="20"/>
              </w:rPr>
              <w:t>Мероприятие 01.06</w:t>
            </w:r>
          </w:p>
          <w:p w14:paraId="604E39DE" w14:textId="77777777" w:rsidR="00D704D0" w:rsidRPr="009A7586" w:rsidRDefault="00D704D0" w:rsidP="003F475C">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992" w:type="dxa"/>
            <w:vMerge w:val="restart"/>
            <w:tcBorders>
              <w:top w:val="single" w:sz="4" w:space="0" w:color="auto"/>
              <w:left w:val="single" w:sz="4" w:space="0" w:color="000000"/>
              <w:right w:val="single" w:sz="4" w:space="0" w:color="000000"/>
            </w:tcBorders>
            <w:hideMark/>
          </w:tcPr>
          <w:p w14:paraId="340EE1E0" w14:textId="77777777" w:rsidR="00D704D0" w:rsidRPr="009A7586" w:rsidRDefault="00D704D0" w:rsidP="003F475C">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39FC1B41" w14:textId="77777777"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17AE4E07" w14:textId="155D46D4" w:rsidR="00D704D0" w:rsidRPr="00D65622" w:rsidRDefault="00CA1B1A" w:rsidP="003F475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359714,3</w:t>
            </w:r>
          </w:p>
        </w:tc>
        <w:tc>
          <w:tcPr>
            <w:tcW w:w="851" w:type="dxa"/>
            <w:tcBorders>
              <w:top w:val="single" w:sz="4" w:space="0" w:color="auto"/>
              <w:left w:val="single" w:sz="4" w:space="0" w:color="000000"/>
              <w:bottom w:val="single" w:sz="4" w:space="0" w:color="auto"/>
              <w:right w:val="single" w:sz="4" w:space="0" w:color="000000"/>
            </w:tcBorders>
            <w:hideMark/>
          </w:tcPr>
          <w:p w14:paraId="14F42BFA" w14:textId="77777777" w:rsidR="00D704D0" w:rsidRPr="006617C7" w:rsidRDefault="00D704D0"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7647C998" w14:textId="096CFA63" w:rsidR="00D704D0" w:rsidRPr="00D65622" w:rsidRDefault="00D65622"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77557,1</w:t>
            </w:r>
          </w:p>
        </w:tc>
        <w:tc>
          <w:tcPr>
            <w:tcW w:w="851" w:type="dxa"/>
            <w:tcBorders>
              <w:top w:val="single" w:sz="4" w:space="0" w:color="auto"/>
              <w:left w:val="single" w:sz="4" w:space="0" w:color="000000"/>
              <w:bottom w:val="single" w:sz="4" w:space="0" w:color="auto"/>
              <w:right w:val="single" w:sz="4" w:space="0" w:color="000000"/>
            </w:tcBorders>
          </w:tcPr>
          <w:p w14:paraId="3B0DB9C4" w14:textId="160E9FBD" w:rsidR="00D704D0" w:rsidRPr="00CA1B1A" w:rsidRDefault="00D65622" w:rsidP="003F475C">
            <w:pPr>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69</w:t>
            </w:r>
            <w:r w:rsidR="00A66F20" w:rsidRPr="00CA1B1A">
              <w:rPr>
                <w:rFonts w:ascii="Times New Roman" w:hAnsi="Times New Roman" w:cs="Times New Roman"/>
                <w:sz w:val="20"/>
                <w:szCs w:val="20"/>
              </w:rPr>
              <w:t>049</w:t>
            </w:r>
            <w:r w:rsidRPr="00CA1B1A">
              <w:rPr>
                <w:rFonts w:ascii="Times New Roman" w:hAnsi="Times New Roman" w:cs="Times New Roman"/>
                <w:sz w:val="20"/>
                <w:szCs w:val="20"/>
              </w:rPr>
              <w:t>,</w:t>
            </w:r>
            <w:r w:rsidR="00250574" w:rsidRPr="00CA1B1A">
              <w:rPr>
                <w:rFonts w:ascii="Times New Roman" w:hAnsi="Times New Roman" w:cs="Times New Roman"/>
                <w:sz w:val="20"/>
                <w:szCs w:val="20"/>
              </w:rPr>
              <w:t>3</w:t>
            </w:r>
          </w:p>
        </w:tc>
        <w:tc>
          <w:tcPr>
            <w:tcW w:w="850" w:type="dxa"/>
            <w:tcBorders>
              <w:top w:val="single" w:sz="4" w:space="0" w:color="auto"/>
              <w:left w:val="single" w:sz="4" w:space="0" w:color="000000"/>
              <w:bottom w:val="single" w:sz="4" w:space="0" w:color="auto"/>
              <w:right w:val="single" w:sz="4" w:space="0" w:color="auto"/>
            </w:tcBorders>
          </w:tcPr>
          <w:p w14:paraId="189C5D43" w14:textId="740C1D82" w:rsidR="00D704D0" w:rsidRPr="00D65622" w:rsidRDefault="00D65622"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hideMark/>
          </w:tcPr>
          <w:p w14:paraId="41B28AA3" w14:textId="789F3292" w:rsidR="00D704D0" w:rsidRPr="00D65622" w:rsidRDefault="00D65622"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val="restart"/>
            <w:tcBorders>
              <w:top w:val="single" w:sz="4" w:space="0" w:color="auto"/>
              <w:left w:val="single" w:sz="4" w:space="0" w:color="000000"/>
              <w:right w:val="single" w:sz="4" w:space="0" w:color="000000"/>
            </w:tcBorders>
            <w:hideMark/>
          </w:tcPr>
          <w:p w14:paraId="797D6B00" w14:textId="77777777" w:rsidR="00D704D0" w:rsidRDefault="00D704D0" w:rsidP="003F475C">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14:paraId="5B7ECC65" w14:textId="77777777" w:rsidR="00D704D0" w:rsidRDefault="00D704D0" w:rsidP="003F475C">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2A742006" w14:textId="77777777" w:rsidR="00D704D0" w:rsidRPr="009A7586" w:rsidRDefault="00D704D0" w:rsidP="003F475C">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1B4D721D" w14:textId="48387D94" w:rsidR="00D704D0" w:rsidRDefault="009A5BE5" w:rsidP="003F475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w:t>
            </w:r>
            <w:r w:rsidR="00DD59E5">
              <w:rPr>
                <w:rFonts w:ascii="Times New Roman" w:hAnsi="Times New Roman" w:cs="Times New Roman"/>
                <w:sz w:val="20"/>
                <w:szCs w:val="20"/>
              </w:rPr>
              <w:t xml:space="preserve">финансирования </w:t>
            </w:r>
            <w:r>
              <w:rPr>
                <w:rFonts w:ascii="Times New Roman" w:hAnsi="Times New Roman" w:cs="Times New Roman"/>
                <w:sz w:val="20"/>
                <w:szCs w:val="20"/>
              </w:rPr>
              <w:t>деятельности</w:t>
            </w:r>
          </w:p>
          <w:p w14:paraId="43FD5E25" w14:textId="5E64C2F7" w:rsidR="00FD3708" w:rsidRPr="009A7586" w:rsidRDefault="00FD3708" w:rsidP="003F475C">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Централизованн</w:t>
            </w:r>
            <w:r>
              <w:rPr>
                <w:rFonts w:ascii="Times New Roman" w:hAnsi="Times New Roman" w:cs="Times New Roman"/>
                <w:sz w:val="20"/>
                <w:szCs w:val="20"/>
              </w:rPr>
              <w:t xml:space="preserve">ой </w:t>
            </w:r>
            <w:r w:rsidRPr="00365D06">
              <w:rPr>
                <w:rFonts w:ascii="Times New Roman" w:hAnsi="Times New Roman" w:cs="Times New Roman"/>
                <w:sz w:val="20"/>
                <w:szCs w:val="20"/>
              </w:rPr>
              <w:t>бухгалтери</w:t>
            </w:r>
            <w:r>
              <w:rPr>
                <w:rFonts w:ascii="Times New Roman" w:hAnsi="Times New Roman" w:cs="Times New Roman"/>
                <w:sz w:val="20"/>
                <w:szCs w:val="20"/>
              </w:rPr>
              <w:t>и</w:t>
            </w:r>
          </w:p>
        </w:tc>
      </w:tr>
      <w:tr w:rsidR="00D704D0" w:rsidRPr="009A7586" w14:paraId="35613BCE" w14:textId="77777777" w:rsidTr="00D704D0">
        <w:trPr>
          <w:trHeight w:val="225"/>
        </w:trPr>
        <w:tc>
          <w:tcPr>
            <w:tcW w:w="653" w:type="dxa"/>
            <w:vMerge/>
            <w:tcBorders>
              <w:left w:val="single" w:sz="4" w:space="0" w:color="000000"/>
              <w:right w:val="single" w:sz="4" w:space="0" w:color="000000"/>
            </w:tcBorders>
            <w:vAlign w:val="center"/>
            <w:hideMark/>
          </w:tcPr>
          <w:p w14:paraId="3F834A89" w14:textId="77777777" w:rsidR="00D704D0" w:rsidRPr="00140A1A" w:rsidRDefault="00D704D0" w:rsidP="003F475C">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2ACF2EA1" w14:textId="77777777" w:rsidR="00D704D0" w:rsidRPr="009A7586" w:rsidRDefault="00D704D0" w:rsidP="003F475C">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693CAD8E" w14:textId="77777777" w:rsidR="00D704D0" w:rsidRPr="009A7586" w:rsidRDefault="00D704D0"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7DAFCF9" w14:textId="2798C4F0"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0727B4E0" w14:textId="35CE6DE1" w:rsidR="00D704D0" w:rsidRPr="00D704D0" w:rsidRDefault="00D65622" w:rsidP="003F475C">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952B5BE" w14:textId="5111ED4A" w:rsidR="00D704D0" w:rsidRPr="006617C7" w:rsidRDefault="00D704D0" w:rsidP="003F475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512EEA0" w14:textId="01B9D679" w:rsidR="00D704D0" w:rsidRPr="00D65622" w:rsidRDefault="00D65622"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1928,5</w:t>
            </w:r>
          </w:p>
        </w:tc>
        <w:tc>
          <w:tcPr>
            <w:tcW w:w="851" w:type="dxa"/>
            <w:tcBorders>
              <w:top w:val="single" w:sz="4" w:space="0" w:color="auto"/>
              <w:left w:val="single" w:sz="4" w:space="0" w:color="000000"/>
              <w:bottom w:val="single" w:sz="4" w:space="0" w:color="auto"/>
              <w:right w:val="single" w:sz="4" w:space="0" w:color="000000"/>
            </w:tcBorders>
          </w:tcPr>
          <w:p w14:paraId="1259373C" w14:textId="39B16B69" w:rsidR="00D704D0" w:rsidRPr="00CA1B1A" w:rsidRDefault="00D704D0" w:rsidP="003F475C">
            <w:pPr>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3A8BABD" w14:textId="6672694B" w:rsidR="00D704D0" w:rsidRPr="00D65622" w:rsidRDefault="00D704D0"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B109223" w14:textId="4E3E4D65" w:rsidR="00D704D0" w:rsidRPr="00D65622" w:rsidRDefault="00D704D0"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45C352BC" w14:textId="77777777" w:rsidR="00D704D0" w:rsidRPr="009A7586" w:rsidRDefault="00D704D0" w:rsidP="003F475C">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7149C040" w14:textId="77777777" w:rsidR="00D704D0" w:rsidRPr="009A7586" w:rsidRDefault="00D704D0" w:rsidP="003F475C">
            <w:pPr>
              <w:spacing w:after="0" w:line="240" w:lineRule="auto"/>
              <w:rPr>
                <w:rFonts w:ascii="Times New Roman" w:hAnsi="Times New Roman" w:cs="Times New Roman"/>
                <w:sz w:val="20"/>
                <w:szCs w:val="20"/>
              </w:rPr>
            </w:pPr>
          </w:p>
        </w:tc>
      </w:tr>
      <w:tr w:rsidR="00D704D0" w:rsidRPr="009A7586" w14:paraId="546AF919" w14:textId="77777777" w:rsidTr="00D704D0">
        <w:trPr>
          <w:trHeight w:val="667"/>
        </w:trPr>
        <w:tc>
          <w:tcPr>
            <w:tcW w:w="653" w:type="dxa"/>
            <w:vMerge/>
            <w:tcBorders>
              <w:left w:val="single" w:sz="4" w:space="0" w:color="000000"/>
              <w:right w:val="single" w:sz="4" w:space="0" w:color="000000"/>
            </w:tcBorders>
            <w:vAlign w:val="center"/>
            <w:hideMark/>
          </w:tcPr>
          <w:p w14:paraId="6E401EAE" w14:textId="77777777" w:rsidR="00D704D0" w:rsidRPr="00140A1A" w:rsidRDefault="00D704D0" w:rsidP="003F475C">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hideMark/>
          </w:tcPr>
          <w:p w14:paraId="2CE5F90A" w14:textId="77777777" w:rsidR="00D704D0" w:rsidRPr="009A7586" w:rsidRDefault="00D704D0" w:rsidP="003F475C">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hideMark/>
          </w:tcPr>
          <w:p w14:paraId="0D8FC9FB" w14:textId="77777777" w:rsidR="00D704D0" w:rsidRPr="009A7586" w:rsidRDefault="00D704D0" w:rsidP="003F475C">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0445163" w14:textId="16DB7E76" w:rsidR="00D704D0" w:rsidRPr="009A7586" w:rsidRDefault="00D704D0" w:rsidP="003F475C">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37F32D70" w14:textId="7D8F2A36" w:rsidR="00D704D0" w:rsidRPr="003F475C"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722FFCD" w14:textId="78536668" w:rsidR="00D704D0" w:rsidRPr="003F475C"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4BC1457" w14:textId="328C894F" w:rsidR="00D704D0" w:rsidRPr="00D65622"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E6548A4" w14:textId="547C7A55" w:rsidR="00D704D0" w:rsidRPr="00CA1B1A" w:rsidRDefault="00D704D0" w:rsidP="003F475C">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2EA078CC" w14:textId="466DF887" w:rsidR="00D704D0" w:rsidRPr="00D65622" w:rsidRDefault="00D704D0"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D46ECF2" w14:textId="03E4313B" w:rsidR="00D704D0" w:rsidRPr="00D65622" w:rsidRDefault="00D704D0" w:rsidP="003F475C">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hideMark/>
          </w:tcPr>
          <w:p w14:paraId="04FCDAA8" w14:textId="77777777" w:rsidR="00D704D0" w:rsidRPr="009A7586" w:rsidRDefault="00D704D0" w:rsidP="003F475C">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hideMark/>
          </w:tcPr>
          <w:p w14:paraId="735D113B" w14:textId="77777777" w:rsidR="00D704D0" w:rsidRPr="009A7586" w:rsidRDefault="00D704D0" w:rsidP="003F475C">
            <w:pPr>
              <w:spacing w:after="0" w:line="240" w:lineRule="auto"/>
              <w:rPr>
                <w:rFonts w:ascii="Times New Roman" w:hAnsi="Times New Roman" w:cs="Times New Roman"/>
                <w:sz w:val="20"/>
                <w:szCs w:val="20"/>
              </w:rPr>
            </w:pPr>
          </w:p>
        </w:tc>
      </w:tr>
      <w:tr w:rsidR="00CA1B1A" w:rsidRPr="009A7586" w14:paraId="46271DA5" w14:textId="77777777" w:rsidTr="003F18EC">
        <w:trPr>
          <w:trHeight w:val="180"/>
        </w:trPr>
        <w:tc>
          <w:tcPr>
            <w:tcW w:w="653" w:type="dxa"/>
            <w:vMerge/>
            <w:tcBorders>
              <w:left w:val="single" w:sz="4" w:space="0" w:color="000000"/>
              <w:right w:val="single" w:sz="4" w:space="0" w:color="000000"/>
            </w:tcBorders>
            <w:vAlign w:val="center"/>
          </w:tcPr>
          <w:p w14:paraId="27C75366"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left w:val="single" w:sz="4" w:space="0" w:color="000000"/>
              <w:right w:val="single" w:sz="4" w:space="0" w:color="000000"/>
            </w:tcBorders>
            <w:vAlign w:val="center"/>
          </w:tcPr>
          <w:p w14:paraId="24D731EB"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6EA2D13F"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74245A9" w14:textId="482C604E"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4775443" w14:textId="2839637E"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65622">
              <w:rPr>
                <w:rFonts w:ascii="Times New Roman" w:hAnsi="Times New Roman" w:cs="Times New Roman"/>
                <w:sz w:val="20"/>
                <w:szCs w:val="20"/>
              </w:rPr>
              <w:t>357</w:t>
            </w:r>
            <w:r>
              <w:rPr>
                <w:rFonts w:ascii="Times New Roman" w:hAnsi="Times New Roman" w:cs="Times New Roman"/>
                <w:sz w:val="20"/>
                <w:szCs w:val="20"/>
              </w:rPr>
              <w:t>785</w:t>
            </w:r>
            <w:r w:rsidRPr="00D65622">
              <w:rPr>
                <w:rFonts w:ascii="Times New Roman" w:hAnsi="Times New Roman" w:cs="Times New Roman"/>
                <w:sz w:val="20"/>
                <w:szCs w:val="20"/>
              </w:rPr>
              <w:t>,</w:t>
            </w:r>
            <w:r>
              <w:rPr>
                <w:rFonts w:ascii="Times New Roman" w:hAnsi="Times New Roman" w:cs="Times New Roman"/>
                <w:sz w:val="20"/>
                <w:szCs w:val="20"/>
              </w:rPr>
              <w:t>8</w:t>
            </w:r>
          </w:p>
        </w:tc>
        <w:tc>
          <w:tcPr>
            <w:tcW w:w="851" w:type="dxa"/>
            <w:tcBorders>
              <w:top w:val="single" w:sz="4" w:space="0" w:color="auto"/>
              <w:left w:val="single" w:sz="4" w:space="0" w:color="000000"/>
              <w:bottom w:val="single" w:sz="4" w:space="0" w:color="auto"/>
              <w:right w:val="single" w:sz="4" w:space="0" w:color="000000"/>
            </w:tcBorders>
          </w:tcPr>
          <w:p w14:paraId="30E86F86" w14:textId="27339ADF"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74664,9</w:t>
            </w:r>
          </w:p>
        </w:tc>
        <w:tc>
          <w:tcPr>
            <w:tcW w:w="850" w:type="dxa"/>
            <w:tcBorders>
              <w:top w:val="single" w:sz="4" w:space="0" w:color="auto"/>
              <w:left w:val="single" w:sz="4" w:space="0" w:color="000000"/>
              <w:bottom w:val="single" w:sz="4" w:space="0" w:color="auto"/>
              <w:right w:val="single" w:sz="4" w:space="0" w:color="000000"/>
            </w:tcBorders>
          </w:tcPr>
          <w:p w14:paraId="600B31B5" w14:textId="69ED62DC" w:rsidR="00CA1B1A" w:rsidRPr="00D65622"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75628,6</w:t>
            </w:r>
          </w:p>
        </w:tc>
        <w:tc>
          <w:tcPr>
            <w:tcW w:w="851" w:type="dxa"/>
            <w:tcBorders>
              <w:top w:val="single" w:sz="4" w:space="0" w:color="auto"/>
              <w:left w:val="single" w:sz="4" w:space="0" w:color="000000"/>
              <w:bottom w:val="single" w:sz="4" w:space="0" w:color="auto"/>
              <w:right w:val="single" w:sz="4" w:space="0" w:color="000000"/>
            </w:tcBorders>
          </w:tcPr>
          <w:p w14:paraId="287ED847" w14:textId="5A0DBA77" w:rsidR="00CA1B1A" w:rsidRPr="00CA1B1A"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69049,3</w:t>
            </w:r>
          </w:p>
        </w:tc>
        <w:tc>
          <w:tcPr>
            <w:tcW w:w="850" w:type="dxa"/>
            <w:tcBorders>
              <w:top w:val="single" w:sz="4" w:space="0" w:color="auto"/>
              <w:left w:val="single" w:sz="4" w:space="0" w:color="000000"/>
              <w:bottom w:val="single" w:sz="4" w:space="0" w:color="auto"/>
              <w:right w:val="single" w:sz="4" w:space="0" w:color="auto"/>
            </w:tcBorders>
          </w:tcPr>
          <w:p w14:paraId="253BE85F" w14:textId="1F27CF78" w:rsidR="00CA1B1A" w:rsidRPr="00D65622" w:rsidRDefault="00CA1B1A" w:rsidP="00CA1B1A">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851" w:type="dxa"/>
            <w:tcBorders>
              <w:top w:val="single" w:sz="4" w:space="0" w:color="auto"/>
              <w:left w:val="single" w:sz="4" w:space="0" w:color="auto"/>
              <w:bottom w:val="single" w:sz="4" w:space="0" w:color="auto"/>
              <w:right w:val="single" w:sz="4" w:space="0" w:color="000000"/>
            </w:tcBorders>
          </w:tcPr>
          <w:p w14:paraId="064E506B" w14:textId="4E29BF60" w:rsidR="00CA1B1A" w:rsidRPr="00D65622" w:rsidRDefault="00CA1B1A" w:rsidP="00CA1B1A">
            <w:pPr>
              <w:spacing w:after="0" w:line="240" w:lineRule="auto"/>
              <w:jc w:val="center"/>
              <w:rPr>
                <w:rFonts w:ascii="Times New Roman" w:hAnsi="Times New Roman" w:cs="Times New Roman"/>
                <w:sz w:val="20"/>
                <w:szCs w:val="20"/>
              </w:rPr>
            </w:pPr>
            <w:r w:rsidRPr="00D65622">
              <w:rPr>
                <w:rFonts w:ascii="Times New Roman" w:hAnsi="Times New Roman" w:cs="Times New Roman"/>
                <w:sz w:val="20"/>
                <w:szCs w:val="20"/>
              </w:rPr>
              <w:t>69221,5</w:t>
            </w:r>
          </w:p>
        </w:tc>
        <w:tc>
          <w:tcPr>
            <w:tcW w:w="1417" w:type="dxa"/>
            <w:vMerge/>
            <w:tcBorders>
              <w:left w:val="single" w:sz="4" w:space="0" w:color="000000"/>
              <w:right w:val="single" w:sz="4" w:space="0" w:color="000000"/>
            </w:tcBorders>
            <w:vAlign w:val="center"/>
          </w:tcPr>
          <w:p w14:paraId="056FCC6D"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2D0223E0"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2AA7FC53" w14:textId="77777777" w:rsidTr="001905BD">
        <w:trPr>
          <w:trHeight w:val="225"/>
        </w:trPr>
        <w:tc>
          <w:tcPr>
            <w:tcW w:w="653" w:type="dxa"/>
            <w:vMerge/>
            <w:tcBorders>
              <w:left w:val="single" w:sz="4" w:space="0" w:color="000000"/>
              <w:bottom w:val="single" w:sz="4" w:space="0" w:color="000000"/>
              <w:right w:val="single" w:sz="4" w:space="0" w:color="000000"/>
            </w:tcBorders>
            <w:vAlign w:val="center"/>
          </w:tcPr>
          <w:p w14:paraId="040A5994"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left w:val="single" w:sz="4" w:space="0" w:color="000000"/>
              <w:bottom w:val="single" w:sz="4" w:space="0" w:color="000000"/>
              <w:right w:val="single" w:sz="4" w:space="0" w:color="000000"/>
            </w:tcBorders>
            <w:vAlign w:val="center"/>
          </w:tcPr>
          <w:p w14:paraId="1C1B2CE1"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000000"/>
              <w:right w:val="single" w:sz="4" w:space="0" w:color="000000"/>
            </w:tcBorders>
            <w:vAlign w:val="center"/>
          </w:tcPr>
          <w:p w14:paraId="59956A5C"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41E3538" w14:textId="44CFACB6"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5EC9178" w14:textId="6E21A984"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F956030" w14:textId="1C712045"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098091A" w14:textId="3AEFBF86"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3A1E112" w14:textId="1A9343F6"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44432F9" w14:textId="1EA2E466" w:rsidR="00CA1B1A" w:rsidRPr="003F475C" w:rsidRDefault="00CA1B1A" w:rsidP="00CA1B1A">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77646693" w14:textId="6A20E116" w:rsidR="00CA1B1A" w:rsidRPr="003F475C" w:rsidRDefault="00CA1B1A" w:rsidP="00CA1B1A">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left w:val="single" w:sz="4" w:space="0" w:color="000000"/>
              <w:bottom w:val="single" w:sz="4" w:space="0" w:color="000000"/>
              <w:right w:val="single" w:sz="4" w:space="0" w:color="000000"/>
            </w:tcBorders>
            <w:vAlign w:val="center"/>
          </w:tcPr>
          <w:p w14:paraId="61C019CD"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000000"/>
              <w:right w:val="single" w:sz="4" w:space="0" w:color="000000"/>
            </w:tcBorders>
            <w:vAlign w:val="center"/>
          </w:tcPr>
          <w:p w14:paraId="21AAA5D1"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1780738B" w14:textId="77777777" w:rsidTr="00D704D0">
        <w:trPr>
          <w:trHeight w:val="436"/>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26E306E1" w14:textId="583F117B" w:rsidR="00CA1B1A" w:rsidRPr="00140A1A"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D704D0">
              <w:rPr>
                <w:rFonts w:ascii="Times New Roman" w:hAnsi="Times New Roman" w:cs="Times New Roman"/>
                <w:sz w:val="20"/>
                <w:szCs w:val="20"/>
              </w:rPr>
              <w:t>1.7</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6E8BB48F" w14:textId="77777777" w:rsidR="00CA1B1A" w:rsidRPr="003F475C" w:rsidRDefault="00CA1B1A" w:rsidP="00CA1B1A">
            <w:pPr>
              <w:pStyle w:val="ConsPlusCell"/>
              <w:ind w:left="-10" w:right="-75"/>
              <w:jc w:val="both"/>
              <w:rPr>
                <w:rFonts w:ascii="Times New Roman" w:hAnsi="Times New Roman" w:cs="Times New Roman"/>
                <w:i/>
                <w:iCs/>
                <w:sz w:val="20"/>
                <w:szCs w:val="20"/>
              </w:rPr>
            </w:pPr>
            <w:r w:rsidRPr="003F475C">
              <w:rPr>
                <w:rFonts w:ascii="Times New Roman" w:hAnsi="Times New Roman" w:cs="Times New Roman"/>
                <w:i/>
                <w:iCs/>
                <w:sz w:val="20"/>
                <w:szCs w:val="20"/>
              </w:rPr>
              <w:t>Мероприятие 01.07</w:t>
            </w:r>
          </w:p>
          <w:p w14:paraId="009AD574" w14:textId="188D08B0" w:rsidR="00CA1B1A" w:rsidRPr="009A7586" w:rsidRDefault="00CA1B1A" w:rsidP="00CA1B1A">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Расходы на обеспечение деятельности (оказание услуг) муниципальных учреждений – обеспечение деятельности органов местного самоуправлени</w:t>
            </w:r>
            <w:r>
              <w:rPr>
                <w:rFonts w:ascii="Times New Roman" w:hAnsi="Times New Roman" w:cs="Times New Roman"/>
                <w:sz w:val="20"/>
                <w:szCs w:val="20"/>
              </w:rPr>
              <w:t>я</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4EFB6E39"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1EC06B8F" w14:textId="77777777"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56EB0CA3" w14:textId="0B9B8707"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1066678,1</w:t>
            </w:r>
          </w:p>
        </w:tc>
        <w:tc>
          <w:tcPr>
            <w:tcW w:w="851" w:type="dxa"/>
            <w:tcBorders>
              <w:top w:val="single" w:sz="4" w:space="0" w:color="auto"/>
              <w:left w:val="single" w:sz="4" w:space="0" w:color="000000"/>
              <w:bottom w:val="single" w:sz="4" w:space="0" w:color="auto"/>
              <w:right w:val="single" w:sz="4" w:space="0" w:color="000000"/>
            </w:tcBorders>
          </w:tcPr>
          <w:p w14:paraId="1250B231" w14:textId="77777777" w:rsidR="00CA1B1A" w:rsidRPr="00931C7F"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3CD0C7A2" w14:textId="1EAD1059"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239866,5</w:t>
            </w:r>
          </w:p>
        </w:tc>
        <w:tc>
          <w:tcPr>
            <w:tcW w:w="851" w:type="dxa"/>
            <w:tcBorders>
              <w:top w:val="single" w:sz="4" w:space="0" w:color="auto"/>
              <w:left w:val="single" w:sz="4" w:space="0" w:color="000000"/>
              <w:bottom w:val="single" w:sz="4" w:space="0" w:color="auto"/>
              <w:right w:val="single" w:sz="4" w:space="0" w:color="000000"/>
            </w:tcBorders>
          </w:tcPr>
          <w:p w14:paraId="308776C8" w14:textId="5D2F2239" w:rsidR="00CA1B1A" w:rsidRPr="00250574"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216053,1</w:t>
            </w:r>
          </w:p>
        </w:tc>
        <w:tc>
          <w:tcPr>
            <w:tcW w:w="850" w:type="dxa"/>
            <w:tcBorders>
              <w:top w:val="single" w:sz="4" w:space="0" w:color="auto"/>
              <w:left w:val="single" w:sz="4" w:space="0" w:color="000000"/>
              <w:bottom w:val="single" w:sz="4" w:space="0" w:color="auto"/>
              <w:right w:val="single" w:sz="4" w:space="0" w:color="auto"/>
            </w:tcBorders>
          </w:tcPr>
          <w:p w14:paraId="57E4A3D5" w14:textId="6965C00C" w:rsidR="00CA1B1A" w:rsidRPr="00BC27D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851" w:type="dxa"/>
            <w:tcBorders>
              <w:top w:val="single" w:sz="4" w:space="0" w:color="auto"/>
              <w:left w:val="single" w:sz="4" w:space="0" w:color="auto"/>
              <w:bottom w:val="single" w:sz="4" w:space="0" w:color="auto"/>
              <w:right w:val="single" w:sz="4" w:space="0" w:color="000000"/>
            </w:tcBorders>
          </w:tcPr>
          <w:p w14:paraId="796DFFA9" w14:textId="3F465AD1" w:rsidR="00CA1B1A" w:rsidRPr="00BC27D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0BF5FC12" w14:textId="77777777" w:rsidR="00CA1B1A"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14:paraId="76D3F3CF"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75895787" w14:textId="58498C52" w:rsidR="00CA1B1A" w:rsidRDefault="00CA1B1A" w:rsidP="00CA1B1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финансирования деятельности</w:t>
            </w:r>
          </w:p>
          <w:p w14:paraId="3C3D5206" w14:textId="30EFBB46"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365D06">
              <w:rPr>
                <w:rFonts w:ascii="Times New Roman" w:hAnsi="Times New Roman" w:cs="Times New Roman"/>
                <w:sz w:val="20"/>
                <w:szCs w:val="20"/>
              </w:rPr>
              <w:t>муниципальных учреждений</w:t>
            </w:r>
            <w:r>
              <w:rPr>
                <w:rFonts w:ascii="Times New Roman" w:hAnsi="Times New Roman" w:cs="Times New Roman"/>
                <w:sz w:val="20"/>
                <w:szCs w:val="20"/>
              </w:rPr>
              <w:t xml:space="preserve"> </w:t>
            </w:r>
          </w:p>
        </w:tc>
      </w:tr>
      <w:tr w:rsidR="00CA1B1A" w:rsidRPr="009A7586" w14:paraId="20469B7C" w14:textId="77777777" w:rsidTr="00D704D0">
        <w:trPr>
          <w:trHeight w:val="255"/>
        </w:trPr>
        <w:tc>
          <w:tcPr>
            <w:tcW w:w="653" w:type="dxa"/>
            <w:vMerge/>
            <w:tcBorders>
              <w:top w:val="single" w:sz="4" w:space="0" w:color="auto"/>
              <w:left w:val="single" w:sz="4" w:space="0" w:color="000000"/>
              <w:bottom w:val="single" w:sz="4" w:space="0" w:color="auto"/>
              <w:right w:val="single" w:sz="4" w:space="0" w:color="000000"/>
            </w:tcBorders>
            <w:vAlign w:val="center"/>
          </w:tcPr>
          <w:p w14:paraId="32A06635" w14:textId="77777777" w:rsidR="00CA1B1A" w:rsidRPr="00140A1A"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4E7DBCB2" w14:textId="77777777" w:rsidR="00CA1B1A" w:rsidRDefault="00CA1B1A" w:rsidP="00CA1B1A">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48BCD068" w14:textId="77777777" w:rsidR="00CA1B1A"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0E93F429" w14:textId="64F1E1E3"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5D0A7C38" w14:textId="10FD0170"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764C5A70" w14:textId="27C5C6B8" w:rsidR="00CA1B1A"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44049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A3682AE" w14:textId="7FA6E625"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19838,1</w:t>
            </w:r>
          </w:p>
        </w:tc>
        <w:tc>
          <w:tcPr>
            <w:tcW w:w="851" w:type="dxa"/>
            <w:tcBorders>
              <w:top w:val="single" w:sz="4" w:space="0" w:color="auto"/>
              <w:left w:val="single" w:sz="4" w:space="0" w:color="000000"/>
              <w:bottom w:val="single" w:sz="4" w:space="0" w:color="auto"/>
              <w:right w:val="single" w:sz="4" w:space="0" w:color="000000"/>
            </w:tcBorders>
          </w:tcPr>
          <w:p w14:paraId="48404120" w14:textId="6F88A66D" w:rsidR="00CA1B1A" w:rsidRPr="00CA1B1A"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40F4263" w14:textId="68659509"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872C108" w14:textId="1C137AC6"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25642D6B" w14:textId="77777777" w:rsidR="00CA1B1A"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0F2F2FBA" w14:textId="77777777"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p>
        </w:tc>
      </w:tr>
      <w:tr w:rsidR="00CA1B1A" w:rsidRPr="009A7586" w14:paraId="5BE30129" w14:textId="77777777" w:rsidTr="00D704D0">
        <w:trPr>
          <w:trHeight w:val="195"/>
        </w:trPr>
        <w:tc>
          <w:tcPr>
            <w:tcW w:w="653" w:type="dxa"/>
            <w:vMerge/>
            <w:tcBorders>
              <w:top w:val="single" w:sz="4" w:space="0" w:color="auto"/>
              <w:left w:val="single" w:sz="4" w:space="0" w:color="000000"/>
              <w:bottom w:val="single" w:sz="4" w:space="0" w:color="auto"/>
              <w:right w:val="single" w:sz="4" w:space="0" w:color="000000"/>
            </w:tcBorders>
            <w:vAlign w:val="center"/>
          </w:tcPr>
          <w:p w14:paraId="7BE49065" w14:textId="77777777" w:rsidR="00CA1B1A" w:rsidRPr="00140A1A"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0A84614A" w14:textId="77777777" w:rsidR="00CA1B1A" w:rsidRDefault="00CA1B1A" w:rsidP="00CA1B1A">
            <w:pPr>
              <w:pStyle w:val="ConsPlusCell"/>
              <w:ind w:left="-10" w:right="-75"/>
              <w:jc w:val="both"/>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13950B42" w14:textId="77777777" w:rsidR="00CA1B1A"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7DD9F5E" w14:textId="04E7BB62"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6C37C26C" w14:textId="490C5320"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22A8AF1" w14:textId="78DDD920"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252113FF" w14:textId="71DF8D0B"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108EC51" w14:textId="2832D8E8" w:rsidR="00CA1B1A" w:rsidRPr="00CA1B1A"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4E5E8843" w14:textId="41B80423"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1B9E4BF5" w14:textId="4B8393F9"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22D4BE3D" w14:textId="77777777" w:rsidR="00CA1B1A"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5692E188" w14:textId="77777777"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p>
        </w:tc>
      </w:tr>
      <w:tr w:rsidR="00CA1B1A" w:rsidRPr="009A7586" w14:paraId="583EAB64" w14:textId="77777777" w:rsidTr="004B7582">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35DD5A49"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07DD849B"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5834D8DE"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7E709D14" w14:textId="7F5E5872"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146FFB4" w14:textId="25C94F93"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1046840,0</w:t>
            </w:r>
          </w:p>
        </w:tc>
        <w:tc>
          <w:tcPr>
            <w:tcW w:w="851" w:type="dxa"/>
            <w:tcBorders>
              <w:top w:val="single" w:sz="4" w:space="0" w:color="auto"/>
              <w:left w:val="single" w:sz="4" w:space="0" w:color="000000"/>
              <w:bottom w:val="single" w:sz="4" w:space="0" w:color="auto"/>
              <w:right w:val="single" w:sz="4" w:space="0" w:color="000000"/>
            </w:tcBorders>
          </w:tcPr>
          <w:p w14:paraId="5BCC648C" w14:textId="77777777" w:rsidR="00CA1B1A" w:rsidRPr="00931C7F"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177094,9</w:t>
            </w:r>
          </w:p>
        </w:tc>
        <w:tc>
          <w:tcPr>
            <w:tcW w:w="850" w:type="dxa"/>
            <w:tcBorders>
              <w:top w:val="single" w:sz="4" w:space="0" w:color="auto"/>
              <w:left w:val="single" w:sz="4" w:space="0" w:color="000000"/>
              <w:bottom w:val="single" w:sz="4" w:space="0" w:color="auto"/>
              <w:right w:val="single" w:sz="4" w:space="0" w:color="000000"/>
            </w:tcBorders>
          </w:tcPr>
          <w:p w14:paraId="4B3A25A0" w14:textId="362D8F6E" w:rsidR="00CA1B1A" w:rsidRPr="00286E4B"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286E4B">
              <w:rPr>
                <w:rFonts w:ascii="Times New Roman" w:hAnsi="Times New Roman" w:cs="Times New Roman"/>
                <w:sz w:val="20"/>
                <w:szCs w:val="20"/>
              </w:rPr>
              <w:t>220028,4</w:t>
            </w:r>
          </w:p>
        </w:tc>
        <w:tc>
          <w:tcPr>
            <w:tcW w:w="851" w:type="dxa"/>
            <w:tcBorders>
              <w:top w:val="single" w:sz="4" w:space="0" w:color="auto"/>
              <w:left w:val="single" w:sz="4" w:space="0" w:color="000000"/>
              <w:bottom w:val="single" w:sz="4" w:space="0" w:color="auto"/>
              <w:right w:val="single" w:sz="4" w:space="0" w:color="000000"/>
            </w:tcBorders>
          </w:tcPr>
          <w:p w14:paraId="10C25201" w14:textId="0847675D" w:rsidR="00CA1B1A" w:rsidRPr="00250574"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216053,1</w:t>
            </w:r>
          </w:p>
        </w:tc>
        <w:tc>
          <w:tcPr>
            <w:tcW w:w="850" w:type="dxa"/>
            <w:tcBorders>
              <w:top w:val="single" w:sz="4" w:space="0" w:color="auto"/>
              <w:left w:val="single" w:sz="4" w:space="0" w:color="000000"/>
              <w:bottom w:val="single" w:sz="4" w:space="0" w:color="auto"/>
              <w:right w:val="single" w:sz="4" w:space="0" w:color="auto"/>
            </w:tcBorders>
          </w:tcPr>
          <w:p w14:paraId="09D0B2E7" w14:textId="2DC84170" w:rsidR="00CA1B1A" w:rsidRPr="00BC27D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851" w:type="dxa"/>
            <w:tcBorders>
              <w:top w:val="single" w:sz="4" w:space="0" w:color="auto"/>
              <w:left w:val="single" w:sz="4" w:space="0" w:color="auto"/>
              <w:bottom w:val="single" w:sz="4" w:space="0" w:color="auto"/>
              <w:right w:val="single" w:sz="4" w:space="0" w:color="000000"/>
            </w:tcBorders>
          </w:tcPr>
          <w:p w14:paraId="266C06C9" w14:textId="21CA6B01" w:rsidR="00CA1B1A" w:rsidRPr="00BC27D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BC27DC">
              <w:rPr>
                <w:rFonts w:ascii="Times New Roman" w:hAnsi="Times New Roman" w:cs="Times New Roman"/>
                <w:sz w:val="20"/>
                <w:szCs w:val="20"/>
              </w:rPr>
              <w:t>216831,8</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194D0FB5"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3C605F8E"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63F4EB7C" w14:textId="77777777" w:rsidTr="003F475C">
        <w:trPr>
          <w:trHeight w:val="43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77420F3D"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3C4F974A"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546BBCBC"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43463BE" w14:textId="49AE18EE"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28E35BFF" w14:textId="36FF4A8A"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54D15A9" w14:textId="7ADB4F12"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6944CDEF" w14:textId="4A75558E"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F9D25FD" w14:textId="126017B5" w:rsidR="00CA1B1A" w:rsidRPr="00250574"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CA1B1A">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AC71E6C" w14:textId="0B7A3C8B" w:rsidR="00CA1B1A" w:rsidRPr="003F475C" w:rsidRDefault="00CA1B1A" w:rsidP="00CA1B1A">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63E6E1F6" w14:textId="6B716667" w:rsidR="00CA1B1A" w:rsidRPr="003F475C" w:rsidRDefault="00CA1B1A" w:rsidP="00CA1B1A">
            <w:pPr>
              <w:spacing w:after="0" w:line="240" w:lineRule="auto"/>
              <w:jc w:val="center"/>
              <w:rPr>
                <w:rFonts w:ascii="Times New Roman" w:hAnsi="Times New Roman" w:cs="Times New Roman"/>
                <w:sz w:val="20"/>
                <w:szCs w:val="20"/>
              </w:rPr>
            </w:pPr>
            <w:r w:rsidRPr="003F475C">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2B777435"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20B1E6EE"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7AB63898" w14:textId="77777777" w:rsidTr="00FD3708">
        <w:trPr>
          <w:trHeight w:val="244"/>
        </w:trPr>
        <w:tc>
          <w:tcPr>
            <w:tcW w:w="653" w:type="dxa"/>
            <w:vMerge w:val="restart"/>
            <w:tcBorders>
              <w:top w:val="single" w:sz="4" w:space="0" w:color="auto"/>
              <w:left w:val="single" w:sz="4" w:space="0" w:color="000000"/>
              <w:right w:val="single" w:sz="4" w:space="0" w:color="000000"/>
            </w:tcBorders>
            <w:vAlign w:val="center"/>
          </w:tcPr>
          <w:p w14:paraId="10D21D80" w14:textId="2267FA39" w:rsidR="00CA1B1A" w:rsidRPr="00140A1A"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3F475C">
              <w:rPr>
                <w:rFonts w:ascii="Times New Roman" w:hAnsi="Times New Roman" w:cs="Times New Roman"/>
                <w:sz w:val="20"/>
                <w:szCs w:val="20"/>
              </w:rPr>
              <w:t>1.8</w:t>
            </w:r>
          </w:p>
        </w:tc>
        <w:tc>
          <w:tcPr>
            <w:tcW w:w="3062" w:type="dxa"/>
            <w:vMerge w:val="restart"/>
            <w:tcBorders>
              <w:top w:val="single" w:sz="4" w:space="0" w:color="auto"/>
              <w:left w:val="single" w:sz="4" w:space="0" w:color="000000"/>
              <w:right w:val="single" w:sz="4" w:space="0" w:color="000000"/>
            </w:tcBorders>
          </w:tcPr>
          <w:p w14:paraId="3F0250A1" w14:textId="77777777" w:rsidR="00CA1B1A" w:rsidRPr="003F475C" w:rsidRDefault="00CA1B1A" w:rsidP="00CA1B1A">
            <w:pPr>
              <w:autoSpaceDE w:val="0"/>
              <w:autoSpaceDN w:val="0"/>
              <w:adjustRightInd w:val="0"/>
              <w:spacing w:after="0" w:line="240" w:lineRule="auto"/>
              <w:rPr>
                <w:rFonts w:ascii="Times New Roman" w:hAnsi="Times New Roman" w:cs="Times New Roman"/>
                <w:bCs/>
                <w:i/>
                <w:iCs/>
                <w:sz w:val="20"/>
                <w:szCs w:val="20"/>
              </w:rPr>
            </w:pPr>
            <w:r w:rsidRPr="003F475C">
              <w:rPr>
                <w:rFonts w:ascii="Times New Roman" w:hAnsi="Times New Roman" w:cs="Times New Roman"/>
                <w:bCs/>
                <w:i/>
                <w:iCs/>
                <w:sz w:val="20"/>
                <w:szCs w:val="20"/>
              </w:rPr>
              <w:t>Мероприятие 01.08</w:t>
            </w:r>
          </w:p>
          <w:p w14:paraId="67C26102" w14:textId="56DBFB57" w:rsidR="00CA1B1A" w:rsidRPr="009A7586" w:rsidRDefault="00CA1B1A" w:rsidP="00CA1B1A">
            <w:pPr>
              <w:pStyle w:val="ConsPlusCell"/>
              <w:ind w:left="-10" w:right="-75"/>
              <w:jc w:val="both"/>
              <w:rPr>
                <w:rFonts w:ascii="Times New Roman" w:hAnsi="Times New Roman" w:cs="Times New Roman"/>
                <w:sz w:val="20"/>
                <w:szCs w:val="20"/>
              </w:rPr>
            </w:pPr>
            <w:r w:rsidRPr="003F475C">
              <w:rPr>
                <w:rFonts w:ascii="Times New Roman" w:hAnsi="Times New Roman" w:cs="Times New Roman"/>
                <w:iCs/>
                <w:sz w:val="20"/>
                <w:szCs w:val="20"/>
              </w:rPr>
              <w:t>Организация и осуществление мероприятий по мобилизационной подготовке</w:t>
            </w:r>
          </w:p>
        </w:tc>
        <w:tc>
          <w:tcPr>
            <w:tcW w:w="992" w:type="dxa"/>
            <w:vMerge w:val="restart"/>
            <w:tcBorders>
              <w:top w:val="single" w:sz="4" w:space="0" w:color="auto"/>
              <w:left w:val="single" w:sz="4" w:space="0" w:color="000000"/>
              <w:right w:val="single" w:sz="4" w:space="0" w:color="000000"/>
            </w:tcBorders>
          </w:tcPr>
          <w:p w14:paraId="27107BB2" w14:textId="4AD10EB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3E6619B5" w14:textId="2A2AB1D0"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tcPr>
          <w:p w14:paraId="6DF4F783" w14:textId="324EC7DC"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69C856B9" w14:textId="687223D5"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45B3D40B" w14:textId="0258DE87"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1EDA85DC" w14:textId="6F9BBE0A"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404E16EC" w14:textId="72D0EBF8" w:rsidR="00CA1B1A" w:rsidRPr="00D704D0" w:rsidRDefault="00CA1B1A" w:rsidP="00CA1B1A">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0ED238F3" w14:textId="25E72803" w:rsidR="00CA1B1A" w:rsidRPr="00D704D0" w:rsidRDefault="00CA1B1A" w:rsidP="00CA1B1A">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val="restart"/>
            <w:tcBorders>
              <w:top w:val="single" w:sz="4" w:space="0" w:color="auto"/>
              <w:left w:val="single" w:sz="4" w:space="0" w:color="000000"/>
              <w:right w:val="single" w:sz="4" w:space="0" w:color="000000"/>
            </w:tcBorders>
          </w:tcPr>
          <w:p w14:paraId="092F3CA1" w14:textId="77777777" w:rsidR="00CA1B1A"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14:paraId="31DF7441"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val="restart"/>
            <w:tcBorders>
              <w:top w:val="single" w:sz="4" w:space="0" w:color="auto"/>
              <w:left w:val="single" w:sz="4" w:space="0" w:color="000000"/>
              <w:right w:val="single" w:sz="4" w:space="0" w:color="000000"/>
            </w:tcBorders>
          </w:tcPr>
          <w:p w14:paraId="7F2043DF" w14:textId="0DE38FDA" w:rsidR="00CA1B1A" w:rsidRDefault="00CA1B1A" w:rsidP="00CA1B1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Обеспечение деятельности </w:t>
            </w:r>
            <w:r w:rsidRPr="003F475C">
              <w:rPr>
                <w:rFonts w:ascii="Times New Roman" w:hAnsi="Times New Roman" w:cs="Times New Roman"/>
                <w:iCs/>
                <w:sz w:val="20"/>
                <w:szCs w:val="20"/>
              </w:rPr>
              <w:t>по мобилизационной подготовке</w:t>
            </w:r>
          </w:p>
          <w:p w14:paraId="647BC15F"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75B8B7AC" w14:textId="77777777" w:rsidTr="00CE329E">
        <w:trPr>
          <w:trHeight w:val="195"/>
        </w:trPr>
        <w:tc>
          <w:tcPr>
            <w:tcW w:w="653" w:type="dxa"/>
            <w:vMerge/>
            <w:tcBorders>
              <w:left w:val="single" w:sz="4" w:space="0" w:color="000000"/>
              <w:right w:val="single" w:sz="4" w:space="0" w:color="000000"/>
            </w:tcBorders>
            <w:vAlign w:val="center"/>
          </w:tcPr>
          <w:p w14:paraId="5F2E8628" w14:textId="77777777"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16DD9283" w14:textId="77777777" w:rsidR="00CA1B1A" w:rsidRPr="009A7586" w:rsidRDefault="00CA1B1A" w:rsidP="00CA1B1A">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4D4A673B"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A6732C0" w14:textId="42F43E19"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2412D44E" w14:textId="1A8E355E"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167850A" w14:textId="5CA20DEB"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7B6775CB" w14:textId="4FFCE81B"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B1EF08C" w14:textId="346137B0"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CFEFD5A" w14:textId="10A239A6" w:rsidR="00CA1B1A" w:rsidRPr="00D704D0" w:rsidRDefault="00CA1B1A" w:rsidP="00CA1B1A">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D4A655F" w14:textId="3A8A5F8F" w:rsidR="00CA1B1A" w:rsidRPr="00D704D0" w:rsidRDefault="00CA1B1A" w:rsidP="00CA1B1A">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0A1FDB23"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0326773B"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4049F77A" w14:textId="77777777" w:rsidTr="000A2527">
        <w:trPr>
          <w:trHeight w:val="225"/>
        </w:trPr>
        <w:tc>
          <w:tcPr>
            <w:tcW w:w="653" w:type="dxa"/>
            <w:vMerge/>
            <w:tcBorders>
              <w:left w:val="single" w:sz="4" w:space="0" w:color="000000"/>
              <w:right w:val="single" w:sz="4" w:space="0" w:color="000000"/>
            </w:tcBorders>
            <w:vAlign w:val="center"/>
          </w:tcPr>
          <w:p w14:paraId="04945A73" w14:textId="77777777"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4A5EB39C" w14:textId="77777777" w:rsidR="00CA1B1A" w:rsidRPr="009A7586" w:rsidRDefault="00CA1B1A" w:rsidP="00CA1B1A">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2E1D4C9A"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5107D1F" w14:textId="2EFF0E23"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549CEB8C" w14:textId="6980CB03"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305392C" w14:textId="0CF918AC"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1A6F0243" w14:textId="4B342526"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FB67D70" w14:textId="2A81F228"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06F6F4E7" w14:textId="5633A9B8" w:rsidR="00CA1B1A" w:rsidRPr="00D704D0" w:rsidRDefault="00CA1B1A" w:rsidP="00CA1B1A">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4B1DF2C5" w14:textId="1702D2BC" w:rsidR="00CA1B1A" w:rsidRPr="00D704D0" w:rsidRDefault="00CA1B1A" w:rsidP="00CA1B1A">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right w:val="single" w:sz="4" w:space="0" w:color="000000"/>
            </w:tcBorders>
            <w:vAlign w:val="center"/>
          </w:tcPr>
          <w:p w14:paraId="56F759E3"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6A405000"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1219A826" w14:textId="77777777" w:rsidTr="00B2473A">
        <w:trPr>
          <w:trHeight w:val="300"/>
        </w:trPr>
        <w:tc>
          <w:tcPr>
            <w:tcW w:w="653" w:type="dxa"/>
            <w:vMerge/>
            <w:tcBorders>
              <w:left w:val="single" w:sz="4" w:space="0" w:color="000000"/>
              <w:right w:val="single" w:sz="4" w:space="0" w:color="000000"/>
            </w:tcBorders>
            <w:vAlign w:val="center"/>
          </w:tcPr>
          <w:p w14:paraId="644E6136" w14:textId="77777777"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2DF42E62" w14:textId="77777777" w:rsidR="00CA1B1A" w:rsidRPr="009A7586" w:rsidRDefault="00CA1B1A" w:rsidP="00CA1B1A">
            <w:pPr>
              <w:pStyle w:val="ConsPlusCell"/>
              <w:ind w:left="-10" w:right="-75"/>
              <w:jc w:val="both"/>
              <w:rPr>
                <w:rFonts w:ascii="Times New Roman" w:hAnsi="Times New Roman" w:cs="Times New Roman"/>
                <w:sz w:val="20"/>
                <w:szCs w:val="20"/>
              </w:rPr>
            </w:pPr>
          </w:p>
        </w:tc>
        <w:tc>
          <w:tcPr>
            <w:tcW w:w="992" w:type="dxa"/>
            <w:vMerge/>
            <w:tcBorders>
              <w:left w:val="single" w:sz="4" w:space="0" w:color="000000"/>
              <w:right w:val="single" w:sz="4" w:space="0" w:color="000000"/>
            </w:tcBorders>
            <w:vAlign w:val="center"/>
          </w:tcPr>
          <w:p w14:paraId="0BA4304F"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4DDFDD9" w14:textId="09CE3261"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tcPr>
          <w:p w14:paraId="43603BAF" w14:textId="70BEF23A"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99,3</w:t>
            </w:r>
          </w:p>
        </w:tc>
        <w:tc>
          <w:tcPr>
            <w:tcW w:w="851" w:type="dxa"/>
            <w:tcBorders>
              <w:top w:val="single" w:sz="4" w:space="0" w:color="auto"/>
              <w:left w:val="single" w:sz="4" w:space="0" w:color="000000"/>
              <w:bottom w:val="single" w:sz="4" w:space="0" w:color="auto"/>
              <w:right w:val="single" w:sz="4" w:space="0" w:color="000000"/>
            </w:tcBorders>
          </w:tcPr>
          <w:p w14:paraId="5DDE77D9" w14:textId="60442CBE"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AA8A06A" w14:textId="32756EDC"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721EE184" w14:textId="7C729208"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Pr>
                <w:rFonts w:ascii="Times New Roman" w:hAnsi="Times New Roman" w:cs="Times New Roman"/>
                <w:color w:val="000000" w:themeColor="text1"/>
                <w:sz w:val="20"/>
                <w:szCs w:val="20"/>
              </w:rPr>
              <w:t>33,1</w:t>
            </w:r>
          </w:p>
        </w:tc>
        <w:tc>
          <w:tcPr>
            <w:tcW w:w="850" w:type="dxa"/>
            <w:tcBorders>
              <w:top w:val="single" w:sz="4" w:space="0" w:color="auto"/>
              <w:left w:val="single" w:sz="4" w:space="0" w:color="000000"/>
              <w:bottom w:val="single" w:sz="4" w:space="0" w:color="auto"/>
              <w:right w:val="single" w:sz="4" w:space="0" w:color="auto"/>
            </w:tcBorders>
          </w:tcPr>
          <w:p w14:paraId="25BE6B15" w14:textId="3B071C7E" w:rsidR="00CA1B1A" w:rsidRPr="00D704D0" w:rsidRDefault="00CA1B1A" w:rsidP="00CA1B1A">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851" w:type="dxa"/>
            <w:tcBorders>
              <w:top w:val="single" w:sz="4" w:space="0" w:color="auto"/>
              <w:left w:val="single" w:sz="4" w:space="0" w:color="auto"/>
              <w:bottom w:val="single" w:sz="4" w:space="0" w:color="auto"/>
              <w:right w:val="single" w:sz="4" w:space="0" w:color="000000"/>
            </w:tcBorders>
          </w:tcPr>
          <w:p w14:paraId="151ECE49" w14:textId="28F8D4D6" w:rsidR="00CA1B1A" w:rsidRPr="00D704D0" w:rsidRDefault="00CA1B1A" w:rsidP="00CA1B1A">
            <w:pPr>
              <w:spacing w:after="0" w:line="240" w:lineRule="auto"/>
              <w:jc w:val="center"/>
              <w:rPr>
                <w:rFonts w:ascii="Times New Roman" w:hAnsi="Times New Roman" w:cs="Times New Roman"/>
                <w:color w:val="FF0000"/>
                <w:sz w:val="20"/>
                <w:szCs w:val="20"/>
              </w:rPr>
            </w:pPr>
            <w:r w:rsidRPr="00936F00">
              <w:rPr>
                <w:rFonts w:ascii="Times New Roman" w:hAnsi="Times New Roman" w:cs="Times New Roman"/>
                <w:color w:val="000000" w:themeColor="text1"/>
                <w:sz w:val="20"/>
                <w:szCs w:val="20"/>
              </w:rPr>
              <w:t>33,1</w:t>
            </w:r>
          </w:p>
        </w:tc>
        <w:tc>
          <w:tcPr>
            <w:tcW w:w="1417" w:type="dxa"/>
            <w:vMerge/>
            <w:tcBorders>
              <w:left w:val="single" w:sz="4" w:space="0" w:color="000000"/>
              <w:right w:val="single" w:sz="4" w:space="0" w:color="000000"/>
            </w:tcBorders>
            <w:vAlign w:val="center"/>
          </w:tcPr>
          <w:p w14:paraId="59DC8F33"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7D6E78B5"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6B48723D" w14:textId="77777777" w:rsidTr="00216F50">
        <w:trPr>
          <w:trHeight w:val="465"/>
        </w:trPr>
        <w:tc>
          <w:tcPr>
            <w:tcW w:w="653" w:type="dxa"/>
            <w:vMerge/>
            <w:tcBorders>
              <w:left w:val="single" w:sz="4" w:space="0" w:color="000000"/>
              <w:bottom w:val="single" w:sz="4" w:space="0" w:color="auto"/>
              <w:right w:val="single" w:sz="4" w:space="0" w:color="000000"/>
            </w:tcBorders>
            <w:vAlign w:val="center"/>
          </w:tcPr>
          <w:p w14:paraId="7DD853AC" w14:textId="77777777" w:rsidR="00CA1B1A" w:rsidRPr="003F475C"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6F0EF70D" w14:textId="77777777" w:rsidR="00CA1B1A" w:rsidRPr="009A7586" w:rsidRDefault="00CA1B1A" w:rsidP="00CA1B1A">
            <w:pPr>
              <w:pStyle w:val="ConsPlusCell"/>
              <w:ind w:left="-10" w:right="-75"/>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vAlign w:val="center"/>
          </w:tcPr>
          <w:p w14:paraId="2C289A72"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D713290" w14:textId="77777777" w:rsidR="00CA1B1A"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p w14:paraId="2CB9D078" w14:textId="76EA8159"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14:paraId="6F7F6940" w14:textId="153BD6B0"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5F5BE68" w14:textId="33A7DCA7" w:rsidR="00CA1B1A" w:rsidRPr="006617C7" w:rsidRDefault="00CA1B1A" w:rsidP="00CA1B1A">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F963C86" w14:textId="49C8CDC8"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019CC8FC" w14:textId="378B46B3" w:rsidR="00CA1B1A" w:rsidRPr="00D704D0"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76D71906" w14:textId="75242115" w:rsidR="00CA1B1A" w:rsidRPr="00D704D0" w:rsidRDefault="00CA1B1A" w:rsidP="00CA1B1A">
            <w:pPr>
              <w:spacing w:after="0" w:line="240" w:lineRule="auto"/>
              <w:jc w:val="center"/>
              <w:rPr>
                <w:rFonts w:ascii="Times New Roman" w:hAnsi="Times New Roman" w:cs="Times New Roman"/>
                <w:color w:val="FF0000"/>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4E80533" w14:textId="06161D97" w:rsidR="00CA1B1A" w:rsidRPr="00D704D0" w:rsidRDefault="00CA1B1A" w:rsidP="00CA1B1A">
            <w:pPr>
              <w:spacing w:after="0" w:line="240" w:lineRule="auto"/>
              <w:jc w:val="center"/>
              <w:rPr>
                <w:rFonts w:ascii="Times New Roman" w:hAnsi="Times New Roman" w:cs="Times New Roman"/>
                <w:color w:val="FF0000"/>
                <w:sz w:val="20"/>
                <w:szCs w:val="20"/>
              </w:rPr>
            </w:pPr>
            <w:r w:rsidRPr="009437B5">
              <w:rPr>
                <w:rFonts w:ascii="Times New Roman" w:hAnsi="Times New Roman" w:cs="Times New Roman"/>
                <w:sz w:val="20"/>
                <w:szCs w:val="20"/>
              </w:rPr>
              <w:t>0,0</w:t>
            </w:r>
          </w:p>
        </w:tc>
        <w:tc>
          <w:tcPr>
            <w:tcW w:w="1417" w:type="dxa"/>
            <w:vMerge/>
            <w:tcBorders>
              <w:left w:val="single" w:sz="4" w:space="0" w:color="000000"/>
              <w:bottom w:val="single" w:sz="4" w:space="0" w:color="auto"/>
              <w:right w:val="single" w:sz="4" w:space="0" w:color="000000"/>
            </w:tcBorders>
            <w:vAlign w:val="center"/>
          </w:tcPr>
          <w:p w14:paraId="441C4ADF"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0C712295"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1F48F2BB" w14:textId="77777777" w:rsidTr="001E1041">
        <w:trPr>
          <w:trHeight w:val="285"/>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14:paraId="45FAE8A3" w14:textId="78BE1490" w:rsidR="00CA1B1A" w:rsidRPr="00140A1A" w:rsidRDefault="00CA1B1A" w:rsidP="00CA1B1A">
            <w:pPr>
              <w:widowControl w:val="0"/>
              <w:autoSpaceDE w:val="0"/>
              <w:autoSpaceDN w:val="0"/>
              <w:adjustRightInd w:val="0"/>
              <w:spacing w:after="0" w:line="240" w:lineRule="auto"/>
              <w:jc w:val="center"/>
              <w:rPr>
                <w:rFonts w:ascii="Times New Roman" w:hAnsi="Times New Roman" w:cs="Times New Roman"/>
                <w:color w:val="FF0000"/>
                <w:sz w:val="20"/>
                <w:szCs w:val="20"/>
              </w:rPr>
            </w:pPr>
            <w:r w:rsidRPr="00216F50">
              <w:rPr>
                <w:rFonts w:ascii="Times New Roman" w:hAnsi="Times New Roman" w:cs="Times New Roman"/>
                <w:sz w:val="20"/>
                <w:szCs w:val="20"/>
              </w:rPr>
              <w:t>1.</w:t>
            </w:r>
            <w:r>
              <w:rPr>
                <w:rFonts w:ascii="Times New Roman" w:hAnsi="Times New Roman" w:cs="Times New Roman"/>
                <w:sz w:val="20"/>
                <w:szCs w:val="20"/>
              </w:rPr>
              <w:t>9</w:t>
            </w:r>
          </w:p>
        </w:tc>
        <w:tc>
          <w:tcPr>
            <w:tcW w:w="3062" w:type="dxa"/>
            <w:vMerge w:val="restart"/>
            <w:tcBorders>
              <w:top w:val="single" w:sz="4" w:space="0" w:color="auto"/>
              <w:left w:val="single" w:sz="4" w:space="0" w:color="000000"/>
              <w:bottom w:val="single" w:sz="4" w:space="0" w:color="auto"/>
              <w:right w:val="single" w:sz="4" w:space="0" w:color="000000"/>
            </w:tcBorders>
            <w:hideMark/>
          </w:tcPr>
          <w:p w14:paraId="5C571391" w14:textId="77777777" w:rsidR="00CA1B1A" w:rsidRPr="00216F50" w:rsidRDefault="00CA1B1A" w:rsidP="00CA1B1A">
            <w:pPr>
              <w:pStyle w:val="ConsPlusCell"/>
              <w:ind w:left="-10" w:right="-75"/>
              <w:rPr>
                <w:rFonts w:ascii="Times New Roman" w:hAnsi="Times New Roman" w:cs="Times New Roman"/>
                <w:i/>
                <w:iCs/>
                <w:sz w:val="20"/>
                <w:szCs w:val="20"/>
              </w:rPr>
            </w:pPr>
            <w:r w:rsidRPr="00216F50">
              <w:rPr>
                <w:rFonts w:ascii="Times New Roman" w:hAnsi="Times New Roman" w:cs="Times New Roman"/>
                <w:i/>
                <w:iCs/>
                <w:sz w:val="20"/>
                <w:szCs w:val="20"/>
              </w:rPr>
              <w:t>Мероприятие 01.10</w:t>
            </w:r>
          </w:p>
          <w:p w14:paraId="45BB80F8" w14:textId="45BC1AA5" w:rsidR="00CA1B1A" w:rsidRPr="009A7586" w:rsidRDefault="00CA1B1A" w:rsidP="00CA1B1A">
            <w:pPr>
              <w:pStyle w:val="ConsPlusCell"/>
              <w:ind w:left="-10" w:right="-75"/>
              <w:rPr>
                <w:rFonts w:ascii="Times New Roman" w:hAnsi="Times New Roman" w:cs="Times New Roman"/>
                <w:sz w:val="20"/>
                <w:szCs w:val="20"/>
              </w:rPr>
            </w:pPr>
            <w:r w:rsidRPr="009A7586">
              <w:rPr>
                <w:rFonts w:ascii="Times New Roman" w:hAnsi="Times New Roman" w:cs="Times New Roman"/>
                <w:sz w:val="20"/>
                <w:szCs w:val="20"/>
              </w:rPr>
              <w:t>Взносы в общественные организации (уплата членских взносов членами Совета муниципальных образований МО)</w:t>
            </w:r>
          </w:p>
        </w:tc>
        <w:tc>
          <w:tcPr>
            <w:tcW w:w="992" w:type="dxa"/>
            <w:vMerge w:val="restart"/>
            <w:tcBorders>
              <w:top w:val="single" w:sz="4" w:space="0" w:color="auto"/>
              <w:left w:val="single" w:sz="4" w:space="0" w:color="000000"/>
              <w:bottom w:val="single" w:sz="4" w:space="0" w:color="auto"/>
              <w:right w:val="single" w:sz="4" w:space="0" w:color="000000"/>
            </w:tcBorders>
            <w:hideMark/>
          </w:tcPr>
          <w:p w14:paraId="454F7612"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hideMark/>
          </w:tcPr>
          <w:p w14:paraId="1471716D" w14:textId="77777777"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992" w:type="dxa"/>
            <w:tcBorders>
              <w:top w:val="single" w:sz="4" w:space="0" w:color="auto"/>
              <w:left w:val="single" w:sz="4" w:space="0" w:color="000000"/>
              <w:bottom w:val="single" w:sz="4" w:space="0" w:color="auto"/>
              <w:right w:val="single" w:sz="4" w:space="0" w:color="000000"/>
            </w:tcBorders>
            <w:hideMark/>
          </w:tcPr>
          <w:p w14:paraId="5F1910C0" w14:textId="2A9C1A86" w:rsidR="00CA1B1A" w:rsidRPr="009A7586" w:rsidRDefault="00CA1B1A" w:rsidP="00CA1B1A">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5FA491C1"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47788A8E" w14:textId="77777777" w:rsidR="00CA1B1A" w:rsidRPr="009A7586" w:rsidRDefault="00CA1B1A" w:rsidP="00CA1B1A">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76684392" w14:textId="43724356" w:rsidR="00CA1B1A" w:rsidRPr="009A7586" w:rsidRDefault="00CA1B1A" w:rsidP="00CA1B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18F53E03" w14:textId="77777777" w:rsidR="00CA1B1A" w:rsidRPr="009A7586" w:rsidRDefault="00CA1B1A" w:rsidP="00CA1B1A">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1358CA3E" w14:textId="77777777" w:rsidR="00CA1B1A" w:rsidRPr="009437B5" w:rsidRDefault="00CA1B1A" w:rsidP="00CA1B1A">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val="restart"/>
            <w:tcBorders>
              <w:top w:val="single" w:sz="4" w:space="0" w:color="auto"/>
              <w:left w:val="single" w:sz="4" w:space="0" w:color="000000"/>
              <w:bottom w:val="single" w:sz="4" w:space="0" w:color="auto"/>
              <w:right w:val="single" w:sz="4" w:space="0" w:color="000000"/>
            </w:tcBorders>
            <w:hideMark/>
          </w:tcPr>
          <w:p w14:paraId="50535522"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418" w:type="dxa"/>
            <w:vMerge w:val="restart"/>
            <w:tcBorders>
              <w:top w:val="single" w:sz="4" w:space="0" w:color="auto"/>
              <w:left w:val="single" w:sz="4" w:space="0" w:color="000000"/>
              <w:bottom w:val="single" w:sz="4" w:space="0" w:color="auto"/>
              <w:right w:val="single" w:sz="4" w:space="0" w:color="000000"/>
            </w:tcBorders>
          </w:tcPr>
          <w:p w14:paraId="27F5E46D" w14:textId="55851958"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Уплата членских взносов</w:t>
            </w:r>
          </w:p>
        </w:tc>
      </w:tr>
      <w:tr w:rsidR="00CA1B1A" w:rsidRPr="009A7586" w14:paraId="608BA921" w14:textId="77777777" w:rsidTr="001E1041">
        <w:trPr>
          <w:trHeight w:val="165"/>
        </w:trPr>
        <w:tc>
          <w:tcPr>
            <w:tcW w:w="653" w:type="dxa"/>
            <w:vMerge/>
            <w:tcBorders>
              <w:top w:val="single" w:sz="4" w:space="0" w:color="auto"/>
              <w:left w:val="single" w:sz="4" w:space="0" w:color="000000"/>
              <w:bottom w:val="single" w:sz="4" w:space="0" w:color="auto"/>
              <w:right w:val="single" w:sz="4" w:space="0" w:color="000000"/>
            </w:tcBorders>
            <w:vAlign w:val="center"/>
          </w:tcPr>
          <w:p w14:paraId="1FD957ED" w14:textId="77777777" w:rsidR="00CA1B1A" w:rsidRPr="00216F50"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700EE048" w14:textId="77777777" w:rsidR="00CA1B1A" w:rsidRPr="00216F50" w:rsidRDefault="00CA1B1A" w:rsidP="00CA1B1A">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05BF2B69" w14:textId="77777777" w:rsidR="00CA1B1A"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11F11B5C" w14:textId="6978657B"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992" w:type="dxa"/>
            <w:tcBorders>
              <w:top w:val="single" w:sz="4" w:space="0" w:color="auto"/>
              <w:left w:val="single" w:sz="4" w:space="0" w:color="000000"/>
              <w:bottom w:val="single" w:sz="4" w:space="0" w:color="auto"/>
              <w:right w:val="single" w:sz="4" w:space="0" w:color="000000"/>
            </w:tcBorders>
          </w:tcPr>
          <w:p w14:paraId="69B36572" w14:textId="4AD9FD0B" w:rsidR="00CA1B1A" w:rsidRPr="004B7DA5" w:rsidRDefault="00CA1B1A" w:rsidP="00CA1B1A">
            <w:pPr>
              <w:widowControl w:val="0"/>
              <w:autoSpaceDE w:val="0"/>
              <w:autoSpaceDN w:val="0"/>
              <w:adjustRightInd w:val="0"/>
              <w:spacing w:after="0" w:line="240" w:lineRule="auto"/>
              <w:ind w:right="-108"/>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2247BC21" w14:textId="27CD7546"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3508FF2D" w14:textId="1018D5F3" w:rsidR="00CA1B1A" w:rsidRPr="005C79DC" w:rsidRDefault="00CA1B1A" w:rsidP="00CA1B1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35323C3D" w14:textId="23D484C0" w:rsidR="00CA1B1A" w:rsidRPr="005C79DC" w:rsidRDefault="00CA1B1A" w:rsidP="00CA1B1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633DB04C" w14:textId="2AF57971" w:rsidR="00CA1B1A" w:rsidRPr="005C79DC" w:rsidRDefault="00CA1B1A" w:rsidP="00CA1B1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50A14008" w14:textId="2640A6AA" w:rsidR="00CA1B1A" w:rsidRPr="009437B5" w:rsidRDefault="00CA1B1A" w:rsidP="00CA1B1A">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55224660"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1EF2B80E"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r>
      <w:tr w:rsidR="00CA1B1A" w:rsidRPr="009A7586" w14:paraId="093B7B85" w14:textId="77777777" w:rsidTr="00216F50">
        <w:trPr>
          <w:trHeight w:val="317"/>
        </w:trPr>
        <w:tc>
          <w:tcPr>
            <w:tcW w:w="653" w:type="dxa"/>
            <w:vMerge/>
            <w:tcBorders>
              <w:top w:val="single" w:sz="4" w:space="0" w:color="auto"/>
              <w:left w:val="single" w:sz="4" w:space="0" w:color="000000"/>
              <w:bottom w:val="single" w:sz="4" w:space="0" w:color="auto"/>
              <w:right w:val="single" w:sz="4" w:space="0" w:color="000000"/>
            </w:tcBorders>
            <w:vAlign w:val="center"/>
          </w:tcPr>
          <w:p w14:paraId="1EC93CFD" w14:textId="77777777" w:rsidR="00CA1B1A" w:rsidRPr="00216F50"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bottom w:val="single" w:sz="4" w:space="0" w:color="auto"/>
              <w:right w:val="single" w:sz="4" w:space="0" w:color="000000"/>
            </w:tcBorders>
          </w:tcPr>
          <w:p w14:paraId="29357A79" w14:textId="77777777" w:rsidR="00CA1B1A" w:rsidRPr="00216F50" w:rsidRDefault="00CA1B1A" w:rsidP="00CA1B1A">
            <w:pPr>
              <w:pStyle w:val="ConsPlusCell"/>
              <w:ind w:left="-10" w:right="-75"/>
              <w:rPr>
                <w:rFonts w:ascii="Times New Roman" w:hAnsi="Times New Roman" w:cs="Times New Roman"/>
                <w:i/>
                <w:iCs/>
                <w:sz w:val="20"/>
                <w:szCs w:val="20"/>
              </w:rPr>
            </w:pPr>
          </w:p>
        </w:tc>
        <w:tc>
          <w:tcPr>
            <w:tcW w:w="992" w:type="dxa"/>
            <w:vMerge/>
            <w:tcBorders>
              <w:top w:val="single" w:sz="4" w:space="0" w:color="auto"/>
              <w:left w:val="single" w:sz="4" w:space="0" w:color="000000"/>
              <w:bottom w:val="single" w:sz="4" w:space="0" w:color="auto"/>
              <w:right w:val="single" w:sz="4" w:space="0" w:color="000000"/>
            </w:tcBorders>
          </w:tcPr>
          <w:p w14:paraId="03A82F28" w14:textId="77777777" w:rsidR="00CA1B1A"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625B1AC" w14:textId="5457627F"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992" w:type="dxa"/>
            <w:tcBorders>
              <w:top w:val="single" w:sz="4" w:space="0" w:color="auto"/>
              <w:left w:val="single" w:sz="4" w:space="0" w:color="000000"/>
              <w:bottom w:val="single" w:sz="4" w:space="0" w:color="auto"/>
              <w:right w:val="single" w:sz="4" w:space="0" w:color="000000"/>
            </w:tcBorders>
          </w:tcPr>
          <w:p w14:paraId="4F1E10C4" w14:textId="376A7DDA" w:rsidR="00CA1B1A" w:rsidRPr="004B7DA5" w:rsidRDefault="00CA1B1A" w:rsidP="00CA1B1A">
            <w:pPr>
              <w:widowControl w:val="0"/>
              <w:autoSpaceDE w:val="0"/>
              <w:autoSpaceDN w:val="0"/>
              <w:adjustRightInd w:val="0"/>
              <w:spacing w:after="0" w:line="240" w:lineRule="auto"/>
              <w:ind w:right="-108"/>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4F75FDA7" w14:textId="0B6AD443"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7C90D052" w14:textId="1C5DCD6F" w:rsidR="00CA1B1A" w:rsidRPr="005C79DC" w:rsidRDefault="00CA1B1A" w:rsidP="00CA1B1A">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A94E621" w14:textId="559ECC8D" w:rsidR="00CA1B1A" w:rsidRPr="005C79DC" w:rsidRDefault="00CA1B1A" w:rsidP="00CA1B1A">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1D4D6212" w14:textId="481A2406" w:rsidR="00CA1B1A" w:rsidRPr="005C79DC" w:rsidRDefault="00CA1B1A" w:rsidP="00CA1B1A">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3CB81D76" w14:textId="2DE4DC1D" w:rsidR="00CA1B1A" w:rsidRPr="009437B5" w:rsidRDefault="00CA1B1A" w:rsidP="00CA1B1A">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tcPr>
          <w:p w14:paraId="7E4F184C" w14:textId="77777777" w:rsidR="00CA1B1A" w:rsidRPr="009A7586" w:rsidRDefault="00CA1B1A" w:rsidP="00CA1B1A">
            <w:pPr>
              <w:widowControl w:val="0"/>
              <w:autoSpaceDE w:val="0"/>
              <w:autoSpaceDN w:val="0"/>
              <w:adjustRightInd w:val="0"/>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tcPr>
          <w:p w14:paraId="3B64130C"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r>
      <w:tr w:rsidR="00CA1B1A" w:rsidRPr="009A7586" w14:paraId="16CD14F5" w14:textId="77777777" w:rsidTr="004B7582">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4C94AE33"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7EEBB231"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331FEF92"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hideMark/>
          </w:tcPr>
          <w:p w14:paraId="6B3691EC" w14:textId="6174187B"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992" w:type="dxa"/>
            <w:tcBorders>
              <w:top w:val="single" w:sz="4" w:space="0" w:color="auto"/>
              <w:left w:val="single" w:sz="4" w:space="0" w:color="000000"/>
              <w:bottom w:val="single" w:sz="4" w:space="0" w:color="auto"/>
              <w:right w:val="single" w:sz="4" w:space="0" w:color="000000"/>
            </w:tcBorders>
            <w:hideMark/>
          </w:tcPr>
          <w:p w14:paraId="2788FB6E" w14:textId="1E542EAA" w:rsidR="00CA1B1A" w:rsidRPr="009A7586" w:rsidRDefault="00CA1B1A" w:rsidP="00CA1B1A">
            <w:pPr>
              <w:widowControl w:val="0"/>
              <w:autoSpaceDE w:val="0"/>
              <w:autoSpaceDN w:val="0"/>
              <w:adjustRightInd w:val="0"/>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1990</w:t>
            </w:r>
            <w:r w:rsidRPr="004B7DA5">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auto"/>
              <w:right w:val="single" w:sz="4" w:space="0" w:color="000000"/>
            </w:tcBorders>
            <w:hideMark/>
          </w:tcPr>
          <w:p w14:paraId="4D2265A1"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50" w:type="dxa"/>
            <w:tcBorders>
              <w:top w:val="single" w:sz="4" w:space="0" w:color="auto"/>
              <w:left w:val="single" w:sz="4" w:space="0" w:color="000000"/>
              <w:bottom w:val="single" w:sz="4" w:space="0" w:color="auto"/>
              <w:right w:val="single" w:sz="4" w:space="0" w:color="000000"/>
            </w:tcBorders>
            <w:hideMark/>
          </w:tcPr>
          <w:p w14:paraId="3BA1B3F2" w14:textId="77777777" w:rsidR="00CA1B1A" w:rsidRPr="009A7586" w:rsidRDefault="00CA1B1A" w:rsidP="00CA1B1A">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right w:val="single" w:sz="4" w:space="0" w:color="000000"/>
            </w:tcBorders>
            <w:hideMark/>
          </w:tcPr>
          <w:p w14:paraId="45811851" w14:textId="6092AAD4" w:rsidR="00CA1B1A" w:rsidRPr="009A7586" w:rsidRDefault="00CA1B1A" w:rsidP="00CA1B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1365,0</w:t>
            </w:r>
          </w:p>
        </w:tc>
        <w:tc>
          <w:tcPr>
            <w:tcW w:w="850" w:type="dxa"/>
            <w:tcBorders>
              <w:top w:val="single" w:sz="4" w:space="0" w:color="auto"/>
              <w:left w:val="single" w:sz="4" w:space="0" w:color="000000"/>
              <w:bottom w:val="single" w:sz="4" w:space="0" w:color="auto"/>
              <w:right w:val="single" w:sz="4" w:space="0" w:color="auto"/>
            </w:tcBorders>
            <w:hideMark/>
          </w:tcPr>
          <w:p w14:paraId="048EA742" w14:textId="77777777" w:rsidR="00CA1B1A" w:rsidRPr="009A7586" w:rsidRDefault="00CA1B1A" w:rsidP="00CA1B1A">
            <w:pPr>
              <w:spacing w:after="0" w:line="240" w:lineRule="auto"/>
              <w:jc w:val="center"/>
              <w:rPr>
                <w:rFonts w:ascii="Times New Roman" w:hAnsi="Times New Roman" w:cs="Times New Roman"/>
                <w:sz w:val="20"/>
                <w:szCs w:val="20"/>
              </w:rPr>
            </w:pPr>
            <w:r w:rsidRPr="005C79DC">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000000"/>
            </w:tcBorders>
            <w:hideMark/>
          </w:tcPr>
          <w:p w14:paraId="6FB33B8E" w14:textId="77777777" w:rsidR="00CA1B1A" w:rsidRPr="009437B5" w:rsidRDefault="00CA1B1A" w:rsidP="00CA1B1A">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4A00B9B6"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18E1502A"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2A27E00B" w14:textId="77777777" w:rsidTr="00E14EC1">
        <w:trPr>
          <w:trHeight w:val="345"/>
        </w:trPr>
        <w:tc>
          <w:tcPr>
            <w:tcW w:w="653" w:type="dxa"/>
            <w:vMerge/>
            <w:tcBorders>
              <w:top w:val="single" w:sz="4" w:space="0" w:color="auto"/>
              <w:left w:val="single" w:sz="4" w:space="0" w:color="000000"/>
              <w:bottom w:val="single" w:sz="4" w:space="0" w:color="auto"/>
              <w:right w:val="single" w:sz="4" w:space="0" w:color="000000"/>
            </w:tcBorders>
            <w:vAlign w:val="center"/>
            <w:hideMark/>
          </w:tcPr>
          <w:p w14:paraId="54A9A93C" w14:textId="77777777" w:rsidR="00CA1B1A" w:rsidRPr="00140A1A" w:rsidRDefault="00CA1B1A" w:rsidP="00CA1B1A">
            <w:pPr>
              <w:spacing w:after="0" w:line="240" w:lineRule="auto"/>
              <w:rPr>
                <w:rFonts w:ascii="Times New Roman" w:hAnsi="Times New Roman" w:cs="Times New Roman"/>
                <w:color w:val="FF0000"/>
                <w:sz w:val="20"/>
                <w:szCs w:val="20"/>
              </w:rPr>
            </w:pPr>
          </w:p>
        </w:tc>
        <w:tc>
          <w:tcPr>
            <w:tcW w:w="3062" w:type="dxa"/>
            <w:vMerge/>
            <w:tcBorders>
              <w:top w:val="single" w:sz="4" w:space="0" w:color="auto"/>
              <w:left w:val="single" w:sz="4" w:space="0" w:color="000000"/>
              <w:bottom w:val="single" w:sz="4" w:space="0" w:color="auto"/>
              <w:right w:val="single" w:sz="4" w:space="0" w:color="000000"/>
            </w:tcBorders>
            <w:vAlign w:val="center"/>
            <w:hideMark/>
          </w:tcPr>
          <w:p w14:paraId="0BCE3F69" w14:textId="77777777" w:rsidR="00CA1B1A" w:rsidRPr="009A7586" w:rsidRDefault="00CA1B1A" w:rsidP="00CA1B1A">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000000"/>
              <w:bottom w:val="single" w:sz="4" w:space="0" w:color="auto"/>
              <w:right w:val="single" w:sz="4" w:space="0" w:color="000000"/>
            </w:tcBorders>
            <w:vAlign w:val="center"/>
            <w:hideMark/>
          </w:tcPr>
          <w:p w14:paraId="0263661B"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A50CDCF" w14:textId="24C03980"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992" w:type="dxa"/>
            <w:tcBorders>
              <w:top w:val="single" w:sz="4" w:space="0" w:color="auto"/>
              <w:left w:val="single" w:sz="4" w:space="0" w:color="000000"/>
              <w:bottom w:val="single" w:sz="4" w:space="0" w:color="auto"/>
              <w:right w:val="single" w:sz="4" w:space="0" w:color="000000"/>
            </w:tcBorders>
          </w:tcPr>
          <w:p w14:paraId="48F45A4A" w14:textId="7D6AB385"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61389C6D" w14:textId="0175F539"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000000"/>
            </w:tcBorders>
          </w:tcPr>
          <w:p w14:paraId="53D5EFBE" w14:textId="254D4195"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000000"/>
              <w:bottom w:val="single" w:sz="4" w:space="0" w:color="auto"/>
              <w:right w:val="single" w:sz="4" w:space="0" w:color="000000"/>
            </w:tcBorders>
          </w:tcPr>
          <w:p w14:paraId="515B2650" w14:textId="1FD9BB9C"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0" w:type="dxa"/>
            <w:tcBorders>
              <w:top w:val="single" w:sz="4" w:space="0" w:color="auto"/>
              <w:left w:val="single" w:sz="4" w:space="0" w:color="000000"/>
              <w:bottom w:val="single" w:sz="4" w:space="0" w:color="auto"/>
              <w:right w:val="single" w:sz="4" w:space="0" w:color="auto"/>
            </w:tcBorders>
          </w:tcPr>
          <w:p w14:paraId="30D9A02F" w14:textId="7EFF23C6" w:rsidR="00CA1B1A" w:rsidRPr="009A7586" w:rsidRDefault="00CA1B1A" w:rsidP="00CA1B1A">
            <w:pPr>
              <w:spacing w:after="0" w:line="240" w:lineRule="auto"/>
              <w:jc w:val="center"/>
              <w:rPr>
                <w:rFonts w:ascii="Times New Roman" w:hAnsi="Times New Roman" w:cs="Times New Roman"/>
                <w:sz w:val="20"/>
                <w:szCs w:val="20"/>
              </w:rPr>
            </w:pPr>
            <w:r w:rsidRPr="006617C7">
              <w:rPr>
                <w:rFonts w:ascii="Times New Roman" w:hAnsi="Times New Roman" w:cs="Times New Roman"/>
                <w:color w:val="000000" w:themeColor="text1"/>
                <w:sz w:val="20"/>
                <w:szCs w:val="20"/>
              </w:rPr>
              <w:t>0,0</w:t>
            </w:r>
          </w:p>
        </w:tc>
        <w:tc>
          <w:tcPr>
            <w:tcW w:w="851" w:type="dxa"/>
            <w:tcBorders>
              <w:top w:val="single" w:sz="4" w:space="0" w:color="auto"/>
              <w:left w:val="single" w:sz="4" w:space="0" w:color="auto"/>
              <w:bottom w:val="single" w:sz="4" w:space="0" w:color="auto"/>
              <w:right w:val="single" w:sz="4" w:space="0" w:color="000000"/>
            </w:tcBorders>
          </w:tcPr>
          <w:p w14:paraId="27E2EBBD" w14:textId="1D0C7228" w:rsidR="00CA1B1A" w:rsidRPr="009437B5" w:rsidRDefault="00CA1B1A" w:rsidP="00CA1B1A">
            <w:pPr>
              <w:spacing w:after="0" w:line="240" w:lineRule="auto"/>
              <w:jc w:val="center"/>
              <w:rPr>
                <w:rFonts w:ascii="Times New Roman" w:hAnsi="Times New Roman" w:cs="Times New Roman"/>
                <w:sz w:val="20"/>
                <w:szCs w:val="20"/>
              </w:rPr>
            </w:pPr>
            <w:r w:rsidRPr="009437B5">
              <w:rPr>
                <w:rFonts w:ascii="Times New Roman" w:hAnsi="Times New Roman" w:cs="Times New Roman"/>
                <w:sz w:val="20"/>
                <w:szCs w:val="20"/>
              </w:rPr>
              <w:t>0,0</w:t>
            </w:r>
          </w:p>
        </w:tc>
        <w:tc>
          <w:tcPr>
            <w:tcW w:w="1417" w:type="dxa"/>
            <w:vMerge/>
            <w:tcBorders>
              <w:top w:val="single" w:sz="4" w:space="0" w:color="auto"/>
              <w:left w:val="single" w:sz="4" w:space="0" w:color="000000"/>
              <w:bottom w:val="single" w:sz="4" w:space="0" w:color="auto"/>
              <w:right w:val="single" w:sz="4" w:space="0" w:color="000000"/>
            </w:tcBorders>
            <w:vAlign w:val="center"/>
            <w:hideMark/>
          </w:tcPr>
          <w:p w14:paraId="477A8222"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000000"/>
              <w:bottom w:val="single" w:sz="4" w:space="0" w:color="auto"/>
              <w:right w:val="single" w:sz="4" w:space="0" w:color="000000"/>
            </w:tcBorders>
            <w:vAlign w:val="center"/>
            <w:hideMark/>
          </w:tcPr>
          <w:p w14:paraId="41DF2F56"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6AA38831" w14:textId="77777777" w:rsidTr="0025252D">
        <w:trPr>
          <w:trHeight w:val="95"/>
        </w:trPr>
        <w:tc>
          <w:tcPr>
            <w:tcW w:w="653" w:type="dxa"/>
            <w:vMerge w:val="restart"/>
            <w:tcBorders>
              <w:top w:val="single" w:sz="4" w:space="0" w:color="auto"/>
              <w:left w:val="single" w:sz="4" w:space="0" w:color="000000"/>
              <w:right w:val="single" w:sz="4" w:space="0" w:color="000000"/>
            </w:tcBorders>
            <w:vAlign w:val="center"/>
          </w:tcPr>
          <w:p w14:paraId="56CACBC1" w14:textId="280E81AA" w:rsidR="00CA1B1A" w:rsidRPr="0025252D" w:rsidRDefault="00CA1B1A" w:rsidP="00CA1B1A">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0</w:t>
            </w:r>
          </w:p>
        </w:tc>
        <w:tc>
          <w:tcPr>
            <w:tcW w:w="3062" w:type="dxa"/>
            <w:vMerge w:val="restart"/>
            <w:tcBorders>
              <w:top w:val="single" w:sz="4" w:space="0" w:color="auto"/>
              <w:left w:val="single" w:sz="4" w:space="0" w:color="000000"/>
              <w:right w:val="single" w:sz="4" w:space="0" w:color="000000"/>
            </w:tcBorders>
          </w:tcPr>
          <w:p w14:paraId="3CF78913" w14:textId="77777777" w:rsidR="00CA1B1A" w:rsidRPr="0004629E" w:rsidRDefault="00CA1B1A" w:rsidP="00CA1B1A">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01.13</w:t>
            </w:r>
          </w:p>
          <w:p w14:paraId="7F526F32" w14:textId="77777777" w:rsidR="00CA1B1A" w:rsidRPr="009A7586" w:rsidRDefault="00CA1B1A" w:rsidP="00CA1B1A">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Осуществление мер по противодействию коррупции в границах городского округа</w:t>
            </w:r>
          </w:p>
        </w:tc>
        <w:tc>
          <w:tcPr>
            <w:tcW w:w="992" w:type="dxa"/>
            <w:vMerge w:val="restart"/>
            <w:tcBorders>
              <w:top w:val="single" w:sz="4" w:space="0" w:color="auto"/>
              <w:left w:val="single" w:sz="4" w:space="0" w:color="000000"/>
              <w:right w:val="single" w:sz="4" w:space="0" w:color="000000"/>
            </w:tcBorders>
          </w:tcPr>
          <w:p w14:paraId="1880D471" w14:textId="77777777" w:rsidR="00CA1B1A" w:rsidRPr="009A7586" w:rsidRDefault="00CA1B1A" w:rsidP="00CA1B1A">
            <w:pPr>
              <w:spacing w:after="0" w:line="240" w:lineRule="auto"/>
              <w:ind w:left="-101" w:firstLine="87"/>
              <w:jc w:val="center"/>
              <w:rPr>
                <w:rFonts w:ascii="Times New Roman" w:hAnsi="Times New Roman" w:cs="Times New Roman"/>
                <w:sz w:val="20"/>
                <w:szCs w:val="20"/>
              </w:rPr>
            </w:pPr>
            <w:r>
              <w:rPr>
                <w:rFonts w:ascii="Times New Roman" w:hAnsi="Times New Roman" w:cs="Times New Roman"/>
                <w:sz w:val="20"/>
                <w:szCs w:val="20"/>
              </w:rPr>
              <w:lastRenderedPageBreak/>
              <w:t xml:space="preserve">2020 – </w:t>
            </w:r>
            <w:r w:rsidRPr="009A7586">
              <w:rPr>
                <w:rFonts w:ascii="Times New Roman" w:hAnsi="Times New Roman" w:cs="Times New Roman"/>
                <w:sz w:val="20"/>
                <w:szCs w:val="20"/>
              </w:rPr>
              <w:t>2024</w:t>
            </w:r>
          </w:p>
        </w:tc>
        <w:tc>
          <w:tcPr>
            <w:tcW w:w="2126" w:type="dxa"/>
            <w:tcBorders>
              <w:top w:val="single" w:sz="4" w:space="0" w:color="auto"/>
              <w:left w:val="single" w:sz="4" w:space="0" w:color="000000"/>
              <w:bottom w:val="single" w:sz="4" w:space="0" w:color="auto"/>
              <w:right w:val="single" w:sz="4" w:space="0" w:color="000000"/>
            </w:tcBorders>
          </w:tcPr>
          <w:p w14:paraId="2162AF85" w14:textId="77777777"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61F44B32" w14:textId="77777777" w:rsidR="00CA1B1A" w:rsidRPr="009A7586" w:rsidRDefault="00CA1B1A" w:rsidP="00CA1B1A">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73F59ABF" w14:textId="77777777" w:rsidR="00CA1B1A" w:rsidRPr="009A7586" w:rsidRDefault="00CA1B1A" w:rsidP="00CA1B1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303E8C92"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21691455" w14:textId="77777777" w:rsidTr="0025252D">
        <w:trPr>
          <w:trHeight w:val="255"/>
        </w:trPr>
        <w:tc>
          <w:tcPr>
            <w:tcW w:w="653" w:type="dxa"/>
            <w:vMerge/>
            <w:tcBorders>
              <w:top w:val="single" w:sz="4" w:space="0" w:color="auto"/>
              <w:left w:val="single" w:sz="4" w:space="0" w:color="000000"/>
              <w:right w:val="single" w:sz="4" w:space="0" w:color="000000"/>
            </w:tcBorders>
            <w:vAlign w:val="center"/>
          </w:tcPr>
          <w:p w14:paraId="6BCBEB7E"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09162B7A"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328E8D9C" w14:textId="77777777" w:rsidR="00CA1B1A"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1DB6C8B" w14:textId="1195FD5A"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79DFE649" w14:textId="77777777" w:rsidR="00CA1B1A" w:rsidRPr="00C26EE2" w:rsidRDefault="00CA1B1A" w:rsidP="00CA1B1A">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1D927DE6" w14:textId="77777777" w:rsidR="00CA1B1A" w:rsidRDefault="00CA1B1A" w:rsidP="00CA1B1A">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17F4B24E"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0C2A47C0" w14:textId="77777777" w:rsidTr="0025252D">
        <w:trPr>
          <w:trHeight w:val="195"/>
        </w:trPr>
        <w:tc>
          <w:tcPr>
            <w:tcW w:w="653" w:type="dxa"/>
            <w:vMerge/>
            <w:tcBorders>
              <w:top w:val="single" w:sz="4" w:space="0" w:color="auto"/>
              <w:left w:val="single" w:sz="4" w:space="0" w:color="000000"/>
              <w:right w:val="single" w:sz="4" w:space="0" w:color="000000"/>
            </w:tcBorders>
            <w:vAlign w:val="center"/>
          </w:tcPr>
          <w:p w14:paraId="6046E404"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1AA65382"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79DE64D6" w14:textId="77777777" w:rsidR="00CA1B1A" w:rsidRDefault="00CA1B1A" w:rsidP="00CA1B1A">
            <w:pPr>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3CF51F0" w14:textId="4E79FB5F"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2387491E" w14:textId="77777777" w:rsidR="00CA1B1A" w:rsidRPr="00C26EE2" w:rsidRDefault="00CA1B1A" w:rsidP="00CA1B1A">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180CD114" w14:textId="77777777" w:rsidR="00CA1B1A" w:rsidRDefault="00CA1B1A" w:rsidP="00CA1B1A">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3EBDA330"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12566F81" w14:textId="77777777" w:rsidTr="0025252D">
        <w:trPr>
          <w:trHeight w:val="491"/>
        </w:trPr>
        <w:tc>
          <w:tcPr>
            <w:tcW w:w="653" w:type="dxa"/>
            <w:vMerge/>
            <w:tcBorders>
              <w:left w:val="single" w:sz="4" w:space="0" w:color="000000"/>
              <w:right w:val="single" w:sz="4" w:space="0" w:color="000000"/>
            </w:tcBorders>
            <w:vAlign w:val="center"/>
          </w:tcPr>
          <w:p w14:paraId="1EACA0C3"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5FA00DF6"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1A448E41"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53121F11" w14:textId="3DDC0552"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793EA5A4" w14:textId="77777777" w:rsidR="00CA1B1A" w:rsidRPr="009A7586" w:rsidRDefault="00CA1B1A" w:rsidP="00CA1B1A">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tcPr>
          <w:p w14:paraId="736575F1" w14:textId="77777777" w:rsidR="00CA1B1A" w:rsidRPr="009A7586" w:rsidRDefault="00CA1B1A" w:rsidP="00CA1B1A">
            <w:pPr>
              <w:spacing w:after="0" w:line="240" w:lineRule="auto"/>
              <w:jc w:val="both"/>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166A9803"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47927413" w14:textId="77777777" w:rsidTr="0025252D">
        <w:trPr>
          <w:trHeight w:val="427"/>
        </w:trPr>
        <w:tc>
          <w:tcPr>
            <w:tcW w:w="653" w:type="dxa"/>
            <w:vMerge/>
            <w:tcBorders>
              <w:left w:val="single" w:sz="4" w:space="0" w:color="000000"/>
              <w:bottom w:val="single" w:sz="4" w:space="0" w:color="auto"/>
              <w:right w:val="single" w:sz="4" w:space="0" w:color="000000"/>
            </w:tcBorders>
            <w:vAlign w:val="center"/>
          </w:tcPr>
          <w:p w14:paraId="1900551F"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3CCE5503"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52A02A42"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6581FB78" w14:textId="4E45B07C"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46990E19" w14:textId="77777777" w:rsidR="00CA1B1A" w:rsidRPr="009A7586" w:rsidRDefault="00CA1B1A" w:rsidP="00CA1B1A">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tcPr>
          <w:p w14:paraId="78BEB74F" w14:textId="77777777" w:rsidR="00CA1B1A" w:rsidRPr="009A7586" w:rsidRDefault="00CA1B1A" w:rsidP="00CA1B1A">
            <w:pPr>
              <w:spacing w:after="0" w:line="240" w:lineRule="auto"/>
              <w:jc w:val="both"/>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478B56EC"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3FD60BF2" w14:textId="77777777" w:rsidTr="006108E7">
        <w:trPr>
          <w:trHeight w:val="235"/>
        </w:trPr>
        <w:tc>
          <w:tcPr>
            <w:tcW w:w="653" w:type="dxa"/>
            <w:vMerge w:val="restart"/>
            <w:tcBorders>
              <w:top w:val="single" w:sz="4" w:space="0" w:color="auto"/>
              <w:left w:val="single" w:sz="4" w:space="0" w:color="000000"/>
              <w:right w:val="single" w:sz="4" w:space="0" w:color="000000"/>
            </w:tcBorders>
            <w:vAlign w:val="center"/>
          </w:tcPr>
          <w:p w14:paraId="587BDCA9" w14:textId="0F24D937" w:rsidR="00CA1B1A" w:rsidRPr="0025252D" w:rsidRDefault="00CA1B1A" w:rsidP="00CA1B1A">
            <w:pPr>
              <w:spacing w:after="0" w:line="240" w:lineRule="auto"/>
              <w:jc w:val="center"/>
              <w:rPr>
                <w:rFonts w:ascii="Times New Roman" w:hAnsi="Times New Roman" w:cs="Times New Roman"/>
                <w:sz w:val="20"/>
                <w:szCs w:val="20"/>
              </w:rPr>
            </w:pPr>
            <w:r w:rsidRPr="0025252D">
              <w:rPr>
                <w:rFonts w:ascii="Times New Roman" w:hAnsi="Times New Roman" w:cs="Times New Roman"/>
                <w:sz w:val="20"/>
                <w:szCs w:val="20"/>
              </w:rPr>
              <w:t>1.1</w:t>
            </w:r>
            <w:r>
              <w:rPr>
                <w:rFonts w:ascii="Times New Roman" w:hAnsi="Times New Roman" w:cs="Times New Roman"/>
                <w:sz w:val="20"/>
                <w:szCs w:val="20"/>
              </w:rPr>
              <w:t>1</w:t>
            </w:r>
          </w:p>
        </w:tc>
        <w:tc>
          <w:tcPr>
            <w:tcW w:w="3062" w:type="dxa"/>
            <w:vMerge w:val="restart"/>
            <w:tcBorders>
              <w:top w:val="single" w:sz="4" w:space="0" w:color="auto"/>
              <w:left w:val="single" w:sz="4" w:space="0" w:color="000000"/>
              <w:right w:val="single" w:sz="4" w:space="0" w:color="000000"/>
            </w:tcBorders>
          </w:tcPr>
          <w:p w14:paraId="22CD1E7B" w14:textId="77777777" w:rsidR="00CA1B1A" w:rsidRPr="0004629E" w:rsidRDefault="00CA1B1A" w:rsidP="00CA1B1A">
            <w:pPr>
              <w:spacing w:after="0" w:line="240" w:lineRule="auto"/>
              <w:jc w:val="both"/>
              <w:rPr>
                <w:rFonts w:ascii="Times New Roman" w:hAnsi="Times New Roman" w:cs="Times New Roman"/>
                <w:i/>
                <w:iCs/>
                <w:sz w:val="20"/>
                <w:szCs w:val="20"/>
              </w:rPr>
            </w:pPr>
            <w:r w:rsidRPr="0004629E">
              <w:rPr>
                <w:rFonts w:ascii="Times New Roman" w:hAnsi="Times New Roman" w:cs="Times New Roman"/>
                <w:i/>
                <w:iCs/>
                <w:sz w:val="20"/>
                <w:szCs w:val="20"/>
              </w:rPr>
              <w:t>Мероприятие 01.14</w:t>
            </w:r>
          </w:p>
          <w:p w14:paraId="32171B6B" w14:textId="77777777" w:rsidR="00CA1B1A" w:rsidRPr="009A7586" w:rsidRDefault="00CA1B1A" w:rsidP="00CA1B1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Принятие устава муниципального образования и внесение в него изменений и дополнений, издание муниципальных правовых актов»</w:t>
            </w:r>
          </w:p>
        </w:tc>
        <w:tc>
          <w:tcPr>
            <w:tcW w:w="992" w:type="dxa"/>
            <w:vMerge w:val="restart"/>
            <w:tcBorders>
              <w:top w:val="single" w:sz="4" w:space="0" w:color="auto"/>
              <w:left w:val="single" w:sz="4" w:space="0" w:color="000000"/>
              <w:right w:val="single" w:sz="4" w:space="0" w:color="000000"/>
            </w:tcBorders>
          </w:tcPr>
          <w:p w14:paraId="3B839D55"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r w:rsidRPr="009A7586">
              <w:rPr>
                <w:rFonts w:ascii="Times New Roman" w:hAnsi="Times New Roman" w:cs="Times New Roman"/>
                <w:sz w:val="20"/>
                <w:szCs w:val="20"/>
              </w:rPr>
              <w:t>2020 –</w:t>
            </w:r>
            <w:r>
              <w:rPr>
                <w:rFonts w:ascii="Times New Roman" w:hAnsi="Times New Roman" w:cs="Times New Roman"/>
                <w:sz w:val="20"/>
                <w:szCs w:val="20"/>
              </w:rPr>
              <w:t xml:space="preserve"> 2024</w:t>
            </w:r>
          </w:p>
        </w:tc>
        <w:tc>
          <w:tcPr>
            <w:tcW w:w="2126" w:type="dxa"/>
            <w:tcBorders>
              <w:top w:val="single" w:sz="4" w:space="0" w:color="auto"/>
              <w:left w:val="single" w:sz="4" w:space="0" w:color="000000"/>
              <w:bottom w:val="single" w:sz="4" w:space="0" w:color="auto"/>
              <w:right w:val="single" w:sz="4" w:space="0" w:color="000000"/>
            </w:tcBorders>
          </w:tcPr>
          <w:p w14:paraId="433787F7" w14:textId="74C7F164"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5245" w:type="dxa"/>
            <w:gridSpan w:val="6"/>
            <w:vMerge w:val="restart"/>
            <w:tcBorders>
              <w:top w:val="single" w:sz="4" w:space="0" w:color="auto"/>
              <w:left w:val="single" w:sz="4" w:space="0" w:color="000000"/>
              <w:right w:val="single" w:sz="4" w:space="0" w:color="000000"/>
            </w:tcBorders>
          </w:tcPr>
          <w:p w14:paraId="4467F083" w14:textId="77777777" w:rsidR="00CA1B1A" w:rsidRPr="009A7586" w:rsidRDefault="00CA1B1A" w:rsidP="00CA1B1A">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417" w:type="dxa"/>
            <w:vMerge w:val="restart"/>
            <w:tcBorders>
              <w:top w:val="single" w:sz="4" w:space="0" w:color="auto"/>
              <w:left w:val="single" w:sz="4" w:space="0" w:color="000000"/>
              <w:right w:val="single" w:sz="4" w:space="0" w:color="000000"/>
            </w:tcBorders>
          </w:tcPr>
          <w:p w14:paraId="6282AD00" w14:textId="77777777" w:rsidR="00CA1B1A" w:rsidRPr="009A7586" w:rsidRDefault="00CA1B1A" w:rsidP="00CA1B1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418" w:type="dxa"/>
            <w:vMerge w:val="restart"/>
            <w:tcBorders>
              <w:top w:val="single" w:sz="4" w:space="0" w:color="auto"/>
              <w:left w:val="single" w:sz="4" w:space="0" w:color="000000"/>
              <w:right w:val="single" w:sz="4" w:space="0" w:color="000000"/>
            </w:tcBorders>
            <w:vAlign w:val="center"/>
          </w:tcPr>
          <w:p w14:paraId="4A33C9EB"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5E9E118C" w14:textId="77777777" w:rsidTr="006108E7">
        <w:trPr>
          <w:trHeight w:val="180"/>
        </w:trPr>
        <w:tc>
          <w:tcPr>
            <w:tcW w:w="653" w:type="dxa"/>
            <w:vMerge/>
            <w:tcBorders>
              <w:top w:val="single" w:sz="4" w:space="0" w:color="auto"/>
              <w:left w:val="single" w:sz="4" w:space="0" w:color="000000"/>
              <w:right w:val="single" w:sz="4" w:space="0" w:color="000000"/>
            </w:tcBorders>
            <w:vAlign w:val="center"/>
          </w:tcPr>
          <w:p w14:paraId="27C8C217"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5BCAAE24"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0987875A"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2F604D3B" w14:textId="35848D6D"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5245" w:type="dxa"/>
            <w:gridSpan w:val="6"/>
            <w:vMerge/>
            <w:tcBorders>
              <w:top w:val="single" w:sz="4" w:space="0" w:color="auto"/>
              <w:left w:val="single" w:sz="4" w:space="0" w:color="000000"/>
              <w:right w:val="single" w:sz="4" w:space="0" w:color="000000"/>
            </w:tcBorders>
          </w:tcPr>
          <w:p w14:paraId="1C7F997E" w14:textId="77777777" w:rsidR="00CA1B1A" w:rsidRPr="00C26EE2" w:rsidRDefault="00CA1B1A" w:rsidP="00CA1B1A">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66302E12" w14:textId="77777777" w:rsidR="00CA1B1A" w:rsidRDefault="00CA1B1A" w:rsidP="00CA1B1A">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61644453"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19406EF7" w14:textId="77777777" w:rsidTr="0025252D">
        <w:trPr>
          <w:trHeight w:val="180"/>
        </w:trPr>
        <w:tc>
          <w:tcPr>
            <w:tcW w:w="653" w:type="dxa"/>
            <w:vMerge/>
            <w:tcBorders>
              <w:top w:val="single" w:sz="4" w:space="0" w:color="auto"/>
              <w:left w:val="single" w:sz="4" w:space="0" w:color="000000"/>
              <w:right w:val="single" w:sz="4" w:space="0" w:color="000000"/>
            </w:tcBorders>
            <w:vAlign w:val="center"/>
          </w:tcPr>
          <w:p w14:paraId="3486A037" w14:textId="77777777" w:rsidR="00CA1B1A" w:rsidRPr="0025252D" w:rsidRDefault="00CA1B1A" w:rsidP="00CA1B1A">
            <w:pPr>
              <w:spacing w:after="0" w:line="240" w:lineRule="auto"/>
              <w:jc w:val="center"/>
              <w:rPr>
                <w:rFonts w:ascii="Times New Roman" w:hAnsi="Times New Roman" w:cs="Times New Roman"/>
                <w:sz w:val="20"/>
                <w:szCs w:val="20"/>
              </w:rPr>
            </w:pPr>
          </w:p>
        </w:tc>
        <w:tc>
          <w:tcPr>
            <w:tcW w:w="3062" w:type="dxa"/>
            <w:vMerge/>
            <w:tcBorders>
              <w:top w:val="single" w:sz="4" w:space="0" w:color="auto"/>
              <w:left w:val="single" w:sz="4" w:space="0" w:color="000000"/>
              <w:right w:val="single" w:sz="4" w:space="0" w:color="000000"/>
            </w:tcBorders>
          </w:tcPr>
          <w:p w14:paraId="2BBD2218" w14:textId="77777777" w:rsidR="00CA1B1A" w:rsidRDefault="00CA1B1A" w:rsidP="00CA1B1A">
            <w:pPr>
              <w:spacing w:after="0" w:line="240" w:lineRule="auto"/>
              <w:jc w:val="both"/>
              <w:rPr>
                <w:rFonts w:ascii="Times New Roman" w:hAnsi="Times New Roman" w:cs="Times New Roman"/>
                <w:sz w:val="20"/>
                <w:szCs w:val="20"/>
              </w:rPr>
            </w:pPr>
          </w:p>
        </w:tc>
        <w:tc>
          <w:tcPr>
            <w:tcW w:w="992" w:type="dxa"/>
            <w:vMerge/>
            <w:tcBorders>
              <w:top w:val="single" w:sz="4" w:space="0" w:color="auto"/>
              <w:left w:val="single" w:sz="4" w:space="0" w:color="000000"/>
              <w:right w:val="single" w:sz="4" w:space="0" w:color="000000"/>
            </w:tcBorders>
          </w:tcPr>
          <w:p w14:paraId="11D1AA78" w14:textId="77777777" w:rsidR="00CA1B1A" w:rsidRPr="009A7586" w:rsidRDefault="00CA1B1A" w:rsidP="00CA1B1A">
            <w:pPr>
              <w:widowControl w:val="0"/>
              <w:autoSpaceDE w:val="0"/>
              <w:autoSpaceDN w:val="0"/>
              <w:adjustRightInd w:val="0"/>
              <w:spacing w:after="0" w:line="240" w:lineRule="auto"/>
              <w:ind w:left="-101" w:firstLine="87"/>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33857677" w14:textId="3932716E"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5245" w:type="dxa"/>
            <w:gridSpan w:val="6"/>
            <w:vMerge/>
            <w:tcBorders>
              <w:top w:val="single" w:sz="4" w:space="0" w:color="auto"/>
              <w:left w:val="single" w:sz="4" w:space="0" w:color="000000"/>
              <w:right w:val="single" w:sz="4" w:space="0" w:color="000000"/>
            </w:tcBorders>
          </w:tcPr>
          <w:p w14:paraId="221E87E7" w14:textId="77777777" w:rsidR="00CA1B1A" w:rsidRPr="00C26EE2" w:rsidRDefault="00CA1B1A" w:rsidP="00CA1B1A">
            <w:pPr>
              <w:spacing w:after="0" w:line="240" w:lineRule="auto"/>
              <w:jc w:val="center"/>
              <w:rPr>
                <w:rFonts w:ascii="Times New Roman" w:hAnsi="Times New Roman" w:cs="Times New Roman"/>
                <w:sz w:val="20"/>
                <w:szCs w:val="20"/>
              </w:rPr>
            </w:pPr>
          </w:p>
        </w:tc>
        <w:tc>
          <w:tcPr>
            <w:tcW w:w="1417" w:type="dxa"/>
            <w:vMerge/>
            <w:tcBorders>
              <w:top w:val="single" w:sz="4" w:space="0" w:color="auto"/>
              <w:left w:val="single" w:sz="4" w:space="0" w:color="000000"/>
              <w:right w:val="single" w:sz="4" w:space="0" w:color="000000"/>
            </w:tcBorders>
          </w:tcPr>
          <w:p w14:paraId="08506623" w14:textId="77777777" w:rsidR="00CA1B1A" w:rsidRDefault="00CA1B1A" w:rsidP="00CA1B1A">
            <w:pPr>
              <w:spacing w:after="0" w:line="240" w:lineRule="auto"/>
              <w:jc w:val="both"/>
              <w:rPr>
                <w:rFonts w:ascii="Times New Roman" w:hAnsi="Times New Roman" w:cs="Times New Roman"/>
                <w:sz w:val="20"/>
                <w:szCs w:val="20"/>
              </w:rPr>
            </w:pPr>
          </w:p>
        </w:tc>
        <w:tc>
          <w:tcPr>
            <w:tcW w:w="1418" w:type="dxa"/>
            <w:vMerge/>
            <w:tcBorders>
              <w:top w:val="single" w:sz="4" w:space="0" w:color="auto"/>
              <w:left w:val="single" w:sz="4" w:space="0" w:color="000000"/>
              <w:right w:val="single" w:sz="4" w:space="0" w:color="000000"/>
            </w:tcBorders>
            <w:vAlign w:val="center"/>
          </w:tcPr>
          <w:p w14:paraId="0F6B0F8E"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6F7B5215" w14:textId="77777777" w:rsidTr="006108E7">
        <w:trPr>
          <w:trHeight w:val="474"/>
        </w:trPr>
        <w:tc>
          <w:tcPr>
            <w:tcW w:w="653" w:type="dxa"/>
            <w:vMerge/>
            <w:tcBorders>
              <w:left w:val="single" w:sz="4" w:space="0" w:color="000000"/>
              <w:right w:val="single" w:sz="4" w:space="0" w:color="000000"/>
            </w:tcBorders>
            <w:vAlign w:val="center"/>
          </w:tcPr>
          <w:p w14:paraId="11951903" w14:textId="77777777" w:rsidR="00CA1B1A" w:rsidRDefault="00CA1B1A" w:rsidP="00CA1B1A">
            <w:pPr>
              <w:spacing w:after="0" w:line="240" w:lineRule="auto"/>
              <w:jc w:val="center"/>
              <w:rPr>
                <w:rFonts w:ascii="Times New Roman" w:hAnsi="Times New Roman" w:cs="Times New Roman"/>
                <w:sz w:val="20"/>
                <w:szCs w:val="20"/>
              </w:rPr>
            </w:pPr>
          </w:p>
        </w:tc>
        <w:tc>
          <w:tcPr>
            <w:tcW w:w="3062" w:type="dxa"/>
            <w:vMerge/>
            <w:tcBorders>
              <w:left w:val="single" w:sz="4" w:space="0" w:color="000000"/>
              <w:right w:val="single" w:sz="4" w:space="0" w:color="000000"/>
            </w:tcBorders>
            <w:vAlign w:val="center"/>
          </w:tcPr>
          <w:p w14:paraId="1FED3041" w14:textId="77777777" w:rsidR="00CA1B1A" w:rsidRDefault="00CA1B1A" w:rsidP="00CA1B1A">
            <w:pPr>
              <w:spacing w:after="0" w:line="240" w:lineRule="auto"/>
              <w:rPr>
                <w:rFonts w:ascii="Times New Roman" w:hAnsi="Times New Roman" w:cs="Times New Roman"/>
                <w:sz w:val="20"/>
                <w:szCs w:val="20"/>
              </w:rPr>
            </w:pPr>
          </w:p>
        </w:tc>
        <w:tc>
          <w:tcPr>
            <w:tcW w:w="992" w:type="dxa"/>
            <w:vMerge/>
            <w:tcBorders>
              <w:left w:val="single" w:sz="4" w:space="0" w:color="000000"/>
              <w:right w:val="single" w:sz="4" w:space="0" w:color="000000"/>
            </w:tcBorders>
          </w:tcPr>
          <w:p w14:paraId="6960EEE0"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46B8E93B" w14:textId="4214DFB1"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w:t>
            </w:r>
          </w:p>
        </w:tc>
        <w:tc>
          <w:tcPr>
            <w:tcW w:w="5245" w:type="dxa"/>
            <w:gridSpan w:val="6"/>
            <w:vMerge/>
            <w:tcBorders>
              <w:left w:val="single" w:sz="4" w:space="0" w:color="000000"/>
              <w:right w:val="single" w:sz="4" w:space="0" w:color="000000"/>
            </w:tcBorders>
          </w:tcPr>
          <w:p w14:paraId="3ED85ED1" w14:textId="77777777" w:rsidR="00CA1B1A" w:rsidRPr="009A7586" w:rsidRDefault="00CA1B1A" w:rsidP="00CA1B1A">
            <w:pPr>
              <w:spacing w:after="0" w:line="240" w:lineRule="auto"/>
              <w:jc w:val="center"/>
              <w:rPr>
                <w:rFonts w:ascii="Times New Roman" w:hAnsi="Times New Roman" w:cs="Times New Roman"/>
                <w:sz w:val="20"/>
                <w:szCs w:val="20"/>
              </w:rPr>
            </w:pPr>
          </w:p>
        </w:tc>
        <w:tc>
          <w:tcPr>
            <w:tcW w:w="1417" w:type="dxa"/>
            <w:vMerge/>
            <w:tcBorders>
              <w:left w:val="single" w:sz="4" w:space="0" w:color="000000"/>
              <w:right w:val="single" w:sz="4" w:space="0" w:color="000000"/>
            </w:tcBorders>
            <w:vAlign w:val="center"/>
          </w:tcPr>
          <w:p w14:paraId="0DBA3E5D"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left w:val="single" w:sz="4" w:space="0" w:color="000000"/>
              <w:right w:val="single" w:sz="4" w:space="0" w:color="000000"/>
            </w:tcBorders>
            <w:vAlign w:val="center"/>
          </w:tcPr>
          <w:p w14:paraId="3CF71F5F" w14:textId="77777777" w:rsidR="00CA1B1A" w:rsidRPr="009A7586" w:rsidRDefault="00CA1B1A" w:rsidP="00CA1B1A">
            <w:pPr>
              <w:spacing w:after="0" w:line="240" w:lineRule="auto"/>
              <w:rPr>
                <w:rFonts w:ascii="Times New Roman" w:hAnsi="Times New Roman" w:cs="Times New Roman"/>
                <w:sz w:val="20"/>
                <w:szCs w:val="20"/>
              </w:rPr>
            </w:pPr>
          </w:p>
        </w:tc>
      </w:tr>
      <w:tr w:rsidR="00CA1B1A" w:rsidRPr="009A7586" w14:paraId="45C04DE2" w14:textId="77777777" w:rsidTr="0004629E">
        <w:trPr>
          <w:trHeight w:val="425"/>
        </w:trPr>
        <w:tc>
          <w:tcPr>
            <w:tcW w:w="653" w:type="dxa"/>
            <w:vMerge/>
            <w:tcBorders>
              <w:left w:val="single" w:sz="4" w:space="0" w:color="000000"/>
              <w:bottom w:val="single" w:sz="4" w:space="0" w:color="auto"/>
              <w:right w:val="single" w:sz="4" w:space="0" w:color="000000"/>
            </w:tcBorders>
            <w:vAlign w:val="center"/>
          </w:tcPr>
          <w:p w14:paraId="6908CFE9" w14:textId="77777777" w:rsidR="00CA1B1A" w:rsidRDefault="00CA1B1A" w:rsidP="00CA1B1A">
            <w:pPr>
              <w:spacing w:after="0" w:line="240" w:lineRule="auto"/>
              <w:jc w:val="center"/>
              <w:rPr>
                <w:rFonts w:ascii="Times New Roman" w:hAnsi="Times New Roman" w:cs="Times New Roman"/>
                <w:sz w:val="20"/>
                <w:szCs w:val="20"/>
              </w:rPr>
            </w:pPr>
          </w:p>
        </w:tc>
        <w:tc>
          <w:tcPr>
            <w:tcW w:w="3062" w:type="dxa"/>
            <w:vMerge/>
            <w:tcBorders>
              <w:left w:val="single" w:sz="4" w:space="0" w:color="000000"/>
              <w:bottom w:val="single" w:sz="4" w:space="0" w:color="auto"/>
              <w:right w:val="single" w:sz="4" w:space="0" w:color="000000"/>
            </w:tcBorders>
            <w:vAlign w:val="center"/>
          </w:tcPr>
          <w:p w14:paraId="121D0739" w14:textId="77777777" w:rsidR="00CA1B1A" w:rsidRDefault="00CA1B1A" w:rsidP="00CA1B1A">
            <w:pPr>
              <w:spacing w:after="0" w:line="240" w:lineRule="auto"/>
              <w:rPr>
                <w:rFonts w:ascii="Times New Roman" w:hAnsi="Times New Roman" w:cs="Times New Roman"/>
                <w:sz w:val="20"/>
                <w:szCs w:val="20"/>
              </w:rPr>
            </w:pPr>
          </w:p>
        </w:tc>
        <w:tc>
          <w:tcPr>
            <w:tcW w:w="992" w:type="dxa"/>
            <w:vMerge/>
            <w:tcBorders>
              <w:left w:val="single" w:sz="4" w:space="0" w:color="000000"/>
              <w:bottom w:val="single" w:sz="4" w:space="0" w:color="auto"/>
              <w:right w:val="single" w:sz="4" w:space="0" w:color="000000"/>
            </w:tcBorders>
          </w:tcPr>
          <w:p w14:paraId="7EAAC68F" w14:textId="77777777" w:rsidR="00CA1B1A" w:rsidRPr="009A7586" w:rsidRDefault="00CA1B1A" w:rsidP="00CA1B1A">
            <w:pPr>
              <w:widowControl w:val="0"/>
              <w:autoSpaceDE w:val="0"/>
              <w:autoSpaceDN w:val="0"/>
              <w:adjustRightInd w:val="0"/>
              <w:spacing w:after="0" w:line="240" w:lineRule="auto"/>
              <w:jc w:val="center"/>
              <w:rPr>
                <w:rFonts w:ascii="Times New Roman" w:hAnsi="Times New Roman" w:cs="Times New Roman"/>
                <w:sz w:val="20"/>
                <w:szCs w:val="20"/>
              </w:rPr>
            </w:pPr>
          </w:p>
        </w:tc>
        <w:tc>
          <w:tcPr>
            <w:tcW w:w="2126" w:type="dxa"/>
            <w:tcBorders>
              <w:top w:val="single" w:sz="4" w:space="0" w:color="auto"/>
              <w:left w:val="single" w:sz="4" w:space="0" w:color="000000"/>
              <w:bottom w:val="single" w:sz="4" w:space="0" w:color="auto"/>
              <w:right w:val="single" w:sz="4" w:space="0" w:color="000000"/>
            </w:tcBorders>
          </w:tcPr>
          <w:p w14:paraId="78904645" w14:textId="7BE59669" w:rsidR="00CA1B1A" w:rsidRPr="009A7586" w:rsidRDefault="00CA1B1A" w:rsidP="00CA1B1A">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5245" w:type="dxa"/>
            <w:gridSpan w:val="6"/>
            <w:vMerge/>
            <w:tcBorders>
              <w:left w:val="single" w:sz="4" w:space="0" w:color="000000"/>
              <w:bottom w:val="single" w:sz="4" w:space="0" w:color="auto"/>
              <w:right w:val="single" w:sz="4" w:space="0" w:color="000000"/>
            </w:tcBorders>
          </w:tcPr>
          <w:p w14:paraId="51E4BBAD" w14:textId="77777777" w:rsidR="00CA1B1A" w:rsidRPr="009A7586" w:rsidRDefault="00CA1B1A" w:rsidP="00CA1B1A">
            <w:pPr>
              <w:spacing w:after="0" w:line="240" w:lineRule="auto"/>
              <w:jc w:val="center"/>
              <w:rPr>
                <w:rFonts w:ascii="Times New Roman" w:hAnsi="Times New Roman" w:cs="Times New Roman"/>
                <w:sz w:val="20"/>
                <w:szCs w:val="20"/>
              </w:rPr>
            </w:pPr>
          </w:p>
        </w:tc>
        <w:tc>
          <w:tcPr>
            <w:tcW w:w="1417" w:type="dxa"/>
            <w:vMerge/>
            <w:tcBorders>
              <w:left w:val="single" w:sz="4" w:space="0" w:color="000000"/>
              <w:bottom w:val="single" w:sz="4" w:space="0" w:color="auto"/>
              <w:right w:val="single" w:sz="4" w:space="0" w:color="000000"/>
            </w:tcBorders>
            <w:vAlign w:val="center"/>
          </w:tcPr>
          <w:p w14:paraId="4F00CA5E" w14:textId="77777777" w:rsidR="00CA1B1A" w:rsidRPr="009A7586" w:rsidRDefault="00CA1B1A" w:rsidP="00CA1B1A">
            <w:pPr>
              <w:spacing w:after="0" w:line="240" w:lineRule="auto"/>
              <w:rPr>
                <w:rFonts w:ascii="Times New Roman" w:hAnsi="Times New Roman" w:cs="Times New Roman"/>
                <w:sz w:val="20"/>
                <w:szCs w:val="20"/>
              </w:rPr>
            </w:pPr>
          </w:p>
        </w:tc>
        <w:tc>
          <w:tcPr>
            <w:tcW w:w="1418" w:type="dxa"/>
            <w:vMerge/>
            <w:tcBorders>
              <w:left w:val="single" w:sz="4" w:space="0" w:color="000000"/>
              <w:bottom w:val="single" w:sz="4" w:space="0" w:color="auto"/>
              <w:right w:val="single" w:sz="4" w:space="0" w:color="000000"/>
            </w:tcBorders>
            <w:vAlign w:val="center"/>
          </w:tcPr>
          <w:p w14:paraId="6C604EEA" w14:textId="77777777" w:rsidR="00CA1B1A" w:rsidRPr="009A7586" w:rsidRDefault="00CA1B1A" w:rsidP="00CA1B1A">
            <w:pPr>
              <w:spacing w:after="0" w:line="240" w:lineRule="auto"/>
              <w:rPr>
                <w:rFonts w:ascii="Times New Roman" w:hAnsi="Times New Roman" w:cs="Times New Roman"/>
                <w:sz w:val="20"/>
                <w:szCs w:val="20"/>
              </w:rPr>
            </w:pPr>
          </w:p>
        </w:tc>
      </w:tr>
      <w:bookmarkEnd w:id="9"/>
    </w:tbl>
    <w:p w14:paraId="7E065298" w14:textId="77777777" w:rsidR="008F3441" w:rsidRPr="009A7586" w:rsidRDefault="008F3441" w:rsidP="00405816">
      <w:pPr>
        <w:autoSpaceDE w:val="0"/>
        <w:autoSpaceDN w:val="0"/>
        <w:adjustRightInd w:val="0"/>
        <w:spacing w:after="0" w:line="240" w:lineRule="auto"/>
        <w:jc w:val="center"/>
        <w:rPr>
          <w:rFonts w:ascii="Times New Roman" w:hAnsi="Times New Roman" w:cs="Times New Roman"/>
          <w:sz w:val="20"/>
          <w:szCs w:val="20"/>
        </w:rPr>
      </w:pPr>
    </w:p>
    <w:sectPr w:rsidR="008F3441" w:rsidRPr="009A7586" w:rsidSect="00992EFB">
      <w:pgSz w:w="16840" w:h="11907" w:orient="landscape" w:code="9"/>
      <w:pgMar w:top="709" w:right="822" w:bottom="709"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FA4AC" w14:textId="77777777" w:rsidR="006252BC" w:rsidRDefault="006252BC">
      <w:r>
        <w:separator/>
      </w:r>
    </w:p>
  </w:endnote>
  <w:endnote w:type="continuationSeparator" w:id="0">
    <w:p w14:paraId="1A7BCBA5" w14:textId="77777777" w:rsidR="006252BC" w:rsidRDefault="0062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304FA" w14:textId="77777777" w:rsidR="006252BC" w:rsidRDefault="006252BC">
      <w:r>
        <w:separator/>
      </w:r>
    </w:p>
  </w:footnote>
  <w:footnote w:type="continuationSeparator" w:id="0">
    <w:p w14:paraId="7CF3274A" w14:textId="77777777" w:rsidR="006252BC" w:rsidRDefault="00625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2BDD" w14:textId="77777777" w:rsidR="00527C02" w:rsidRPr="008A4D2C" w:rsidRDefault="00527C02"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16cid:durableId="55396666">
    <w:abstractNumId w:val="20"/>
  </w:num>
  <w:num w:numId="2" w16cid:durableId="230509929">
    <w:abstractNumId w:val="8"/>
  </w:num>
  <w:num w:numId="3" w16cid:durableId="1631281287">
    <w:abstractNumId w:val="21"/>
  </w:num>
  <w:num w:numId="4" w16cid:durableId="1358459276">
    <w:abstractNumId w:val="18"/>
  </w:num>
  <w:num w:numId="5" w16cid:durableId="1967152098">
    <w:abstractNumId w:val="17"/>
  </w:num>
  <w:num w:numId="6" w16cid:durableId="323314600">
    <w:abstractNumId w:val="12"/>
  </w:num>
  <w:num w:numId="7" w16cid:durableId="263734732">
    <w:abstractNumId w:val="19"/>
  </w:num>
  <w:num w:numId="8" w16cid:durableId="840119244">
    <w:abstractNumId w:val="16"/>
  </w:num>
  <w:num w:numId="9" w16cid:durableId="96951608">
    <w:abstractNumId w:val="4"/>
  </w:num>
  <w:num w:numId="10" w16cid:durableId="317467022">
    <w:abstractNumId w:val="3"/>
  </w:num>
  <w:num w:numId="11" w16cid:durableId="2107379050">
    <w:abstractNumId w:val="22"/>
  </w:num>
  <w:num w:numId="12" w16cid:durableId="399795216">
    <w:abstractNumId w:val="9"/>
  </w:num>
  <w:num w:numId="13" w16cid:durableId="495725070">
    <w:abstractNumId w:val="7"/>
  </w:num>
  <w:num w:numId="14" w16cid:durableId="1416318256">
    <w:abstractNumId w:val="14"/>
  </w:num>
  <w:num w:numId="15" w16cid:durableId="1017273440">
    <w:abstractNumId w:val="6"/>
  </w:num>
  <w:num w:numId="16" w16cid:durableId="1216772689">
    <w:abstractNumId w:val="5"/>
  </w:num>
  <w:num w:numId="17" w16cid:durableId="1700543737">
    <w:abstractNumId w:val="13"/>
  </w:num>
  <w:num w:numId="18" w16cid:durableId="264075174">
    <w:abstractNumId w:val="11"/>
  </w:num>
  <w:num w:numId="19" w16cid:durableId="831946071">
    <w:abstractNumId w:val="2"/>
  </w:num>
  <w:num w:numId="20" w16cid:durableId="1794247349">
    <w:abstractNumId w:val="10"/>
  </w:num>
  <w:num w:numId="21" w16cid:durableId="200809697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619"/>
    <w:rsid w:val="000038B2"/>
    <w:rsid w:val="00003FD7"/>
    <w:rsid w:val="000040AF"/>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0A6"/>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ADF"/>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3A0"/>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29E"/>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3E3"/>
    <w:rsid w:val="0005543A"/>
    <w:rsid w:val="00055607"/>
    <w:rsid w:val="000559AA"/>
    <w:rsid w:val="000566AD"/>
    <w:rsid w:val="000569AA"/>
    <w:rsid w:val="00056B42"/>
    <w:rsid w:val="00056CA1"/>
    <w:rsid w:val="000576F6"/>
    <w:rsid w:val="00057A46"/>
    <w:rsid w:val="00057C7E"/>
    <w:rsid w:val="00057FDB"/>
    <w:rsid w:val="0006060B"/>
    <w:rsid w:val="0006069C"/>
    <w:rsid w:val="0006086C"/>
    <w:rsid w:val="00060CDA"/>
    <w:rsid w:val="000611EF"/>
    <w:rsid w:val="000612EB"/>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0F85"/>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261"/>
    <w:rsid w:val="000D05D6"/>
    <w:rsid w:val="000D0BD9"/>
    <w:rsid w:val="000D161E"/>
    <w:rsid w:val="000D229D"/>
    <w:rsid w:val="000D2899"/>
    <w:rsid w:val="000D2CFE"/>
    <w:rsid w:val="000D2D7D"/>
    <w:rsid w:val="000D3286"/>
    <w:rsid w:val="000D42B1"/>
    <w:rsid w:val="000D4761"/>
    <w:rsid w:val="000D47E0"/>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382"/>
    <w:rsid w:val="000E5AC4"/>
    <w:rsid w:val="000E614F"/>
    <w:rsid w:val="000E6F2B"/>
    <w:rsid w:val="000E7007"/>
    <w:rsid w:val="000E7142"/>
    <w:rsid w:val="000E75E6"/>
    <w:rsid w:val="000E7796"/>
    <w:rsid w:val="000E7CAC"/>
    <w:rsid w:val="000E7DF0"/>
    <w:rsid w:val="000F0211"/>
    <w:rsid w:val="000F0291"/>
    <w:rsid w:val="000F0E26"/>
    <w:rsid w:val="000F146E"/>
    <w:rsid w:val="000F1697"/>
    <w:rsid w:val="000F16D2"/>
    <w:rsid w:val="000F26B4"/>
    <w:rsid w:val="000F2EE0"/>
    <w:rsid w:val="000F366F"/>
    <w:rsid w:val="000F3ED5"/>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CE"/>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6F4"/>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A1A"/>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415"/>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C01"/>
    <w:rsid w:val="001A1DB5"/>
    <w:rsid w:val="001A1F51"/>
    <w:rsid w:val="001A2705"/>
    <w:rsid w:val="001A278E"/>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3FF7"/>
    <w:rsid w:val="001B43BA"/>
    <w:rsid w:val="001B5221"/>
    <w:rsid w:val="001B5577"/>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606"/>
    <w:rsid w:val="001D0737"/>
    <w:rsid w:val="001D07FC"/>
    <w:rsid w:val="001D0ACB"/>
    <w:rsid w:val="001D104B"/>
    <w:rsid w:val="001D170D"/>
    <w:rsid w:val="001D1885"/>
    <w:rsid w:val="001D1D05"/>
    <w:rsid w:val="001D1D6D"/>
    <w:rsid w:val="001D1F4E"/>
    <w:rsid w:val="001D1F6D"/>
    <w:rsid w:val="001D206F"/>
    <w:rsid w:val="001D2891"/>
    <w:rsid w:val="001D2CEB"/>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1"/>
    <w:rsid w:val="001E1042"/>
    <w:rsid w:val="001E10E6"/>
    <w:rsid w:val="001E2473"/>
    <w:rsid w:val="001E3A80"/>
    <w:rsid w:val="001E3B26"/>
    <w:rsid w:val="001E3CBD"/>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B2D"/>
    <w:rsid w:val="001F4F85"/>
    <w:rsid w:val="001F5359"/>
    <w:rsid w:val="001F546D"/>
    <w:rsid w:val="001F5A5B"/>
    <w:rsid w:val="001F635F"/>
    <w:rsid w:val="001F6A00"/>
    <w:rsid w:val="001F7346"/>
    <w:rsid w:val="001F77DA"/>
    <w:rsid w:val="00200EE2"/>
    <w:rsid w:val="002013D5"/>
    <w:rsid w:val="0020168A"/>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ADB"/>
    <w:rsid w:val="00205C44"/>
    <w:rsid w:val="00205F5E"/>
    <w:rsid w:val="0020622B"/>
    <w:rsid w:val="002063C5"/>
    <w:rsid w:val="002065C6"/>
    <w:rsid w:val="002070A5"/>
    <w:rsid w:val="002071A7"/>
    <w:rsid w:val="00207282"/>
    <w:rsid w:val="00207655"/>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4C8C"/>
    <w:rsid w:val="00215835"/>
    <w:rsid w:val="00215E91"/>
    <w:rsid w:val="0021606E"/>
    <w:rsid w:val="00216D27"/>
    <w:rsid w:val="00216E05"/>
    <w:rsid w:val="00216F50"/>
    <w:rsid w:val="0021703F"/>
    <w:rsid w:val="00217188"/>
    <w:rsid w:val="0021734C"/>
    <w:rsid w:val="00220047"/>
    <w:rsid w:val="002214D1"/>
    <w:rsid w:val="002215A2"/>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464"/>
    <w:rsid w:val="0023177E"/>
    <w:rsid w:val="00232348"/>
    <w:rsid w:val="002323B6"/>
    <w:rsid w:val="00232666"/>
    <w:rsid w:val="00232D0F"/>
    <w:rsid w:val="0023329D"/>
    <w:rsid w:val="002335DB"/>
    <w:rsid w:val="00233D1A"/>
    <w:rsid w:val="00233D88"/>
    <w:rsid w:val="00233D90"/>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574"/>
    <w:rsid w:val="002508DE"/>
    <w:rsid w:val="00250CE7"/>
    <w:rsid w:val="002513D4"/>
    <w:rsid w:val="002515CB"/>
    <w:rsid w:val="00251D62"/>
    <w:rsid w:val="0025252D"/>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36"/>
    <w:rsid w:val="002718E1"/>
    <w:rsid w:val="00271E94"/>
    <w:rsid w:val="00271F21"/>
    <w:rsid w:val="0027294A"/>
    <w:rsid w:val="002729BF"/>
    <w:rsid w:val="00272A8F"/>
    <w:rsid w:val="00272DB8"/>
    <w:rsid w:val="00272EAE"/>
    <w:rsid w:val="00272FB8"/>
    <w:rsid w:val="0027337A"/>
    <w:rsid w:val="0027346D"/>
    <w:rsid w:val="0027351D"/>
    <w:rsid w:val="00273DD6"/>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521"/>
    <w:rsid w:val="0028677F"/>
    <w:rsid w:val="00286781"/>
    <w:rsid w:val="002869A8"/>
    <w:rsid w:val="00286BF2"/>
    <w:rsid w:val="00286E4B"/>
    <w:rsid w:val="0028728C"/>
    <w:rsid w:val="00287774"/>
    <w:rsid w:val="00287E0F"/>
    <w:rsid w:val="002906F9"/>
    <w:rsid w:val="00290784"/>
    <w:rsid w:val="00290811"/>
    <w:rsid w:val="002909B1"/>
    <w:rsid w:val="002911A6"/>
    <w:rsid w:val="002915D3"/>
    <w:rsid w:val="002916E1"/>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34F"/>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36E"/>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360"/>
    <w:rsid w:val="002E148A"/>
    <w:rsid w:val="002E1898"/>
    <w:rsid w:val="002E1BD8"/>
    <w:rsid w:val="002E1C88"/>
    <w:rsid w:val="002E1DBA"/>
    <w:rsid w:val="002E2057"/>
    <w:rsid w:val="002E31A3"/>
    <w:rsid w:val="002E36E2"/>
    <w:rsid w:val="002E380D"/>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D54"/>
    <w:rsid w:val="002F0F41"/>
    <w:rsid w:val="002F11A7"/>
    <w:rsid w:val="002F11C0"/>
    <w:rsid w:val="002F13ED"/>
    <w:rsid w:val="002F15A4"/>
    <w:rsid w:val="002F16F6"/>
    <w:rsid w:val="002F1842"/>
    <w:rsid w:val="002F184F"/>
    <w:rsid w:val="002F18B7"/>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432A"/>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0DC"/>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1D67"/>
    <w:rsid w:val="0031262C"/>
    <w:rsid w:val="00312A6C"/>
    <w:rsid w:val="00313706"/>
    <w:rsid w:val="003137A2"/>
    <w:rsid w:val="003138AD"/>
    <w:rsid w:val="00313A86"/>
    <w:rsid w:val="0031466F"/>
    <w:rsid w:val="003150CD"/>
    <w:rsid w:val="003155EE"/>
    <w:rsid w:val="003157EA"/>
    <w:rsid w:val="0031618E"/>
    <w:rsid w:val="00316342"/>
    <w:rsid w:val="003163DD"/>
    <w:rsid w:val="0031683B"/>
    <w:rsid w:val="0031687A"/>
    <w:rsid w:val="00316BF9"/>
    <w:rsid w:val="00316EC7"/>
    <w:rsid w:val="00317210"/>
    <w:rsid w:val="00317484"/>
    <w:rsid w:val="00317812"/>
    <w:rsid w:val="00317C2B"/>
    <w:rsid w:val="00317C3F"/>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3BD0"/>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A06"/>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2F4"/>
    <w:rsid w:val="00393373"/>
    <w:rsid w:val="003937FD"/>
    <w:rsid w:val="0039425C"/>
    <w:rsid w:val="00395555"/>
    <w:rsid w:val="00395D7C"/>
    <w:rsid w:val="00396018"/>
    <w:rsid w:val="003962AA"/>
    <w:rsid w:val="00396714"/>
    <w:rsid w:val="00396928"/>
    <w:rsid w:val="003969F7"/>
    <w:rsid w:val="00396F4A"/>
    <w:rsid w:val="0039720E"/>
    <w:rsid w:val="00397A24"/>
    <w:rsid w:val="00397EB0"/>
    <w:rsid w:val="003A0714"/>
    <w:rsid w:val="003A0C3B"/>
    <w:rsid w:val="003A0D47"/>
    <w:rsid w:val="003A0FDB"/>
    <w:rsid w:val="003A1122"/>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7B8"/>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646"/>
    <w:rsid w:val="003D1CB2"/>
    <w:rsid w:val="003D1F08"/>
    <w:rsid w:val="003D1FC0"/>
    <w:rsid w:val="003D2241"/>
    <w:rsid w:val="003D28B4"/>
    <w:rsid w:val="003D299A"/>
    <w:rsid w:val="003D2FBB"/>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75C"/>
    <w:rsid w:val="003F4B03"/>
    <w:rsid w:val="003F4C80"/>
    <w:rsid w:val="003F52C0"/>
    <w:rsid w:val="003F55F0"/>
    <w:rsid w:val="003F5CED"/>
    <w:rsid w:val="003F64B7"/>
    <w:rsid w:val="003F6732"/>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4EC"/>
    <w:rsid w:val="004027A9"/>
    <w:rsid w:val="0040308A"/>
    <w:rsid w:val="0040346D"/>
    <w:rsid w:val="00403641"/>
    <w:rsid w:val="0040414C"/>
    <w:rsid w:val="00404887"/>
    <w:rsid w:val="00404999"/>
    <w:rsid w:val="004049A3"/>
    <w:rsid w:val="00404CED"/>
    <w:rsid w:val="00404EF4"/>
    <w:rsid w:val="00405650"/>
    <w:rsid w:val="00405816"/>
    <w:rsid w:val="004058C0"/>
    <w:rsid w:val="00406010"/>
    <w:rsid w:val="0040616F"/>
    <w:rsid w:val="0040650A"/>
    <w:rsid w:val="0040651F"/>
    <w:rsid w:val="0040658D"/>
    <w:rsid w:val="00406AD6"/>
    <w:rsid w:val="00406D05"/>
    <w:rsid w:val="00406E7A"/>
    <w:rsid w:val="00407521"/>
    <w:rsid w:val="004078FA"/>
    <w:rsid w:val="00410205"/>
    <w:rsid w:val="0041036A"/>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3FDB"/>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C51"/>
    <w:rsid w:val="00432D69"/>
    <w:rsid w:val="00432EF4"/>
    <w:rsid w:val="00432FF2"/>
    <w:rsid w:val="00433F4A"/>
    <w:rsid w:val="0043412E"/>
    <w:rsid w:val="0043442E"/>
    <w:rsid w:val="0043487A"/>
    <w:rsid w:val="004349CA"/>
    <w:rsid w:val="004350B1"/>
    <w:rsid w:val="00435621"/>
    <w:rsid w:val="00435688"/>
    <w:rsid w:val="00435777"/>
    <w:rsid w:val="00435A43"/>
    <w:rsid w:val="00435AE1"/>
    <w:rsid w:val="00436412"/>
    <w:rsid w:val="004367F1"/>
    <w:rsid w:val="004368E3"/>
    <w:rsid w:val="00436984"/>
    <w:rsid w:val="00436B44"/>
    <w:rsid w:val="00436C16"/>
    <w:rsid w:val="00437040"/>
    <w:rsid w:val="00437F53"/>
    <w:rsid w:val="0044049C"/>
    <w:rsid w:val="00440604"/>
    <w:rsid w:val="00440C7E"/>
    <w:rsid w:val="00440CCE"/>
    <w:rsid w:val="00440D8F"/>
    <w:rsid w:val="004422AF"/>
    <w:rsid w:val="0044283A"/>
    <w:rsid w:val="0044286B"/>
    <w:rsid w:val="00442B2B"/>
    <w:rsid w:val="004434DD"/>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0A"/>
    <w:rsid w:val="004520E2"/>
    <w:rsid w:val="004523A2"/>
    <w:rsid w:val="004525AA"/>
    <w:rsid w:val="00452D31"/>
    <w:rsid w:val="00453148"/>
    <w:rsid w:val="004532E7"/>
    <w:rsid w:val="00453747"/>
    <w:rsid w:val="004544CC"/>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1C97"/>
    <w:rsid w:val="00472289"/>
    <w:rsid w:val="00472335"/>
    <w:rsid w:val="00472343"/>
    <w:rsid w:val="00472A6B"/>
    <w:rsid w:val="00472AE2"/>
    <w:rsid w:val="00472E0B"/>
    <w:rsid w:val="004734D8"/>
    <w:rsid w:val="00473BDB"/>
    <w:rsid w:val="00474095"/>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9D0"/>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8DF"/>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7B8"/>
    <w:rsid w:val="004B3B52"/>
    <w:rsid w:val="004B3BBD"/>
    <w:rsid w:val="004B3D72"/>
    <w:rsid w:val="004B3DF0"/>
    <w:rsid w:val="004B42E6"/>
    <w:rsid w:val="004B4BDD"/>
    <w:rsid w:val="004B5DFB"/>
    <w:rsid w:val="004B6694"/>
    <w:rsid w:val="004B669D"/>
    <w:rsid w:val="004B6ED9"/>
    <w:rsid w:val="004B71ED"/>
    <w:rsid w:val="004B7582"/>
    <w:rsid w:val="004B7CB9"/>
    <w:rsid w:val="004C08F4"/>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37C"/>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A70"/>
    <w:rsid w:val="004E1C65"/>
    <w:rsid w:val="004E21CB"/>
    <w:rsid w:val="004E2277"/>
    <w:rsid w:val="004E237B"/>
    <w:rsid w:val="004E2721"/>
    <w:rsid w:val="004E2942"/>
    <w:rsid w:val="004E2C86"/>
    <w:rsid w:val="004E2DBA"/>
    <w:rsid w:val="004E35CE"/>
    <w:rsid w:val="004E378D"/>
    <w:rsid w:val="004E3FE2"/>
    <w:rsid w:val="004E48A0"/>
    <w:rsid w:val="004E56D4"/>
    <w:rsid w:val="004E5965"/>
    <w:rsid w:val="004E5A52"/>
    <w:rsid w:val="004E5D4A"/>
    <w:rsid w:val="004E6276"/>
    <w:rsid w:val="004E6E72"/>
    <w:rsid w:val="004E70A4"/>
    <w:rsid w:val="004E739C"/>
    <w:rsid w:val="004E7891"/>
    <w:rsid w:val="004E7977"/>
    <w:rsid w:val="004F00EF"/>
    <w:rsid w:val="004F0BE5"/>
    <w:rsid w:val="004F0E29"/>
    <w:rsid w:val="004F1041"/>
    <w:rsid w:val="004F1138"/>
    <w:rsid w:val="004F158E"/>
    <w:rsid w:val="004F1853"/>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8AB"/>
    <w:rsid w:val="00522B8C"/>
    <w:rsid w:val="00522F05"/>
    <w:rsid w:val="00522F42"/>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9E5"/>
    <w:rsid w:val="00525A2A"/>
    <w:rsid w:val="00525DAB"/>
    <w:rsid w:val="005260C5"/>
    <w:rsid w:val="005265D3"/>
    <w:rsid w:val="00526870"/>
    <w:rsid w:val="00526F1F"/>
    <w:rsid w:val="00527C02"/>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062"/>
    <w:rsid w:val="0056018E"/>
    <w:rsid w:val="00560446"/>
    <w:rsid w:val="00560778"/>
    <w:rsid w:val="0056099C"/>
    <w:rsid w:val="00560B00"/>
    <w:rsid w:val="005610B9"/>
    <w:rsid w:val="0056110C"/>
    <w:rsid w:val="00561784"/>
    <w:rsid w:val="005617BD"/>
    <w:rsid w:val="00561BC4"/>
    <w:rsid w:val="00561F24"/>
    <w:rsid w:val="0056214C"/>
    <w:rsid w:val="005623FF"/>
    <w:rsid w:val="00562CAF"/>
    <w:rsid w:val="00562F32"/>
    <w:rsid w:val="0056364A"/>
    <w:rsid w:val="005637FF"/>
    <w:rsid w:val="0056398A"/>
    <w:rsid w:val="00563C7E"/>
    <w:rsid w:val="005644A3"/>
    <w:rsid w:val="00564551"/>
    <w:rsid w:val="0056456E"/>
    <w:rsid w:val="00564F3F"/>
    <w:rsid w:val="005652A1"/>
    <w:rsid w:val="00565585"/>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5CDB"/>
    <w:rsid w:val="00576261"/>
    <w:rsid w:val="005762CC"/>
    <w:rsid w:val="00576B0F"/>
    <w:rsid w:val="00576CFC"/>
    <w:rsid w:val="00577449"/>
    <w:rsid w:val="00577CA7"/>
    <w:rsid w:val="005804FE"/>
    <w:rsid w:val="00580906"/>
    <w:rsid w:val="00580DEB"/>
    <w:rsid w:val="00581905"/>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74A"/>
    <w:rsid w:val="00585CF3"/>
    <w:rsid w:val="00585D3C"/>
    <w:rsid w:val="00585DB5"/>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20B"/>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3E17"/>
    <w:rsid w:val="005A4104"/>
    <w:rsid w:val="005A46C4"/>
    <w:rsid w:val="005A4709"/>
    <w:rsid w:val="005A4B1F"/>
    <w:rsid w:val="005A50D7"/>
    <w:rsid w:val="005A5424"/>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1F7B"/>
    <w:rsid w:val="005B262B"/>
    <w:rsid w:val="005B29EF"/>
    <w:rsid w:val="005B3DE8"/>
    <w:rsid w:val="005B41AF"/>
    <w:rsid w:val="005B427C"/>
    <w:rsid w:val="005B46B2"/>
    <w:rsid w:val="005B48B3"/>
    <w:rsid w:val="005B4F48"/>
    <w:rsid w:val="005B4F9B"/>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13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288"/>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5D6F"/>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2FBC"/>
    <w:rsid w:val="00603085"/>
    <w:rsid w:val="006033C3"/>
    <w:rsid w:val="00603644"/>
    <w:rsid w:val="00603AF2"/>
    <w:rsid w:val="00604B93"/>
    <w:rsid w:val="00604EA0"/>
    <w:rsid w:val="006050A8"/>
    <w:rsid w:val="006057FA"/>
    <w:rsid w:val="0060582C"/>
    <w:rsid w:val="006059BE"/>
    <w:rsid w:val="00605EE3"/>
    <w:rsid w:val="00606821"/>
    <w:rsid w:val="00606953"/>
    <w:rsid w:val="00606BF9"/>
    <w:rsid w:val="00607087"/>
    <w:rsid w:val="006075CE"/>
    <w:rsid w:val="00610198"/>
    <w:rsid w:val="0061082A"/>
    <w:rsid w:val="006108E7"/>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7BF"/>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2BC"/>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32C"/>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480"/>
    <w:rsid w:val="00642A28"/>
    <w:rsid w:val="00643034"/>
    <w:rsid w:val="0064312D"/>
    <w:rsid w:val="00643885"/>
    <w:rsid w:val="006439F7"/>
    <w:rsid w:val="00643C60"/>
    <w:rsid w:val="006451FC"/>
    <w:rsid w:val="006452F9"/>
    <w:rsid w:val="006455F9"/>
    <w:rsid w:val="006456E9"/>
    <w:rsid w:val="00646166"/>
    <w:rsid w:val="006461A9"/>
    <w:rsid w:val="006465F2"/>
    <w:rsid w:val="006466F7"/>
    <w:rsid w:val="00646BB9"/>
    <w:rsid w:val="00646C09"/>
    <w:rsid w:val="00646E94"/>
    <w:rsid w:val="0064708B"/>
    <w:rsid w:val="00647397"/>
    <w:rsid w:val="0064786F"/>
    <w:rsid w:val="00647A8C"/>
    <w:rsid w:val="00647DC6"/>
    <w:rsid w:val="00647E4B"/>
    <w:rsid w:val="00647F4F"/>
    <w:rsid w:val="00650338"/>
    <w:rsid w:val="00650CCB"/>
    <w:rsid w:val="00650F95"/>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5CCE"/>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94E"/>
    <w:rsid w:val="00675F79"/>
    <w:rsid w:val="00676A25"/>
    <w:rsid w:val="00676D24"/>
    <w:rsid w:val="00676F22"/>
    <w:rsid w:val="00677686"/>
    <w:rsid w:val="0067769C"/>
    <w:rsid w:val="006777A7"/>
    <w:rsid w:val="00677E60"/>
    <w:rsid w:val="006805B4"/>
    <w:rsid w:val="006808B5"/>
    <w:rsid w:val="00680EC3"/>
    <w:rsid w:val="006811A5"/>
    <w:rsid w:val="006814B9"/>
    <w:rsid w:val="00681CA1"/>
    <w:rsid w:val="006821CF"/>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312"/>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07"/>
    <w:rsid w:val="00695574"/>
    <w:rsid w:val="00695EE5"/>
    <w:rsid w:val="0069634A"/>
    <w:rsid w:val="0069714C"/>
    <w:rsid w:val="00697509"/>
    <w:rsid w:val="0069755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69"/>
    <w:rsid w:val="006B18CE"/>
    <w:rsid w:val="006B1A3C"/>
    <w:rsid w:val="006B1AE5"/>
    <w:rsid w:val="006B26DA"/>
    <w:rsid w:val="006B2D87"/>
    <w:rsid w:val="006B2E39"/>
    <w:rsid w:val="006B31E1"/>
    <w:rsid w:val="006B378F"/>
    <w:rsid w:val="006B3EC9"/>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C81"/>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39"/>
    <w:rsid w:val="006D6E7C"/>
    <w:rsid w:val="006D7641"/>
    <w:rsid w:val="006D76F8"/>
    <w:rsid w:val="006D7B3F"/>
    <w:rsid w:val="006D7FCA"/>
    <w:rsid w:val="006E01B4"/>
    <w:rsid w:val="006E0540"/>
    <w:rsid w:val="006E0AA9"/>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FD"/>
    <w:rsid w:val="006F3946"/>
    <w:rsid w:val="006F40AC"/>
    <w:rsid w:val="006F45C0"/>
    <w:rsid w:val="006F49CC"/>
    <w:rsid w:val="006F4EE6"/>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2CB9"/>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279CB"/>
    <w:rsid w:val="00730336"/>
    <w:rsid w:val="007319A2"/>
    <w:rsid w:val="007320BF"/>
    <w:rsid w:val="007322FD"/>
    <w:rsid w:val="007326BA"/>
    <w:rsid w:val="007330A6"/>
    <w:rsid w:val="007331D1"/>
    <w:rsid w:val="0073325C"/>
    <w:rsid w:val="0073471D"/>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1DD"/>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A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B78"/>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147"/>
    <w:rsid w:val="007802C3"/>
    <w:rsid w:val="0078052B"/>
    <w:rsid w:val="00780764"/>
    <w:rsid w:val="00780969"/>
    <w:rsid w:val="00780C53"/>
    <w:rsid w:val="00780E8D"/>
    <w:rsid w:val="00781467"/>
    <w:rsid w:val="007819D1"/>
    <w:rsid w:val="00781E0B"/>
    <w:rsid w:val="007833A2"/>
    <w:rsid w:val="00783447"/>
    <w:rsid w:val="0078371B"/>
    <w:rsid w:val="00783DCE"/>
    <w:rsid w:val="007847F9"/>
    <w:rsid w:val="00784EBF"/>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2F33"/>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31"/>
    <w:rsid w:val="007A196F"/>
    <w:rsid w:val="007A20A5"/>
    <w:rsid w:val="007A27A8"/>
    <w:rsid w:val="007A2F94"/>
    <w:rsid w:val="007A3057"/>
    <w:rsid w:val="007A3203"/>
    <w:rsid w:val="007A321C"/>
    <w:rsid w:val="007A3406"/>
    <w:rsid w:val="007A3513"/>
    <w:rsid w:val="007A3A58"/>
    <w:rsid w:val="007A3E97"/>
    <w:rsid w:val="007A45CD"/>
    <w:rsid w:val="007A4891"/>
    <w:rsid w:val="007A4AE5"/>
    <w:rsid w:val="007A4CF0"/>
    <w:rsid w:val="007A4FAB"/>
    <w:rsid w:val="007A523B"/>
    <w:rsid w:val="007A5ABB"/>
    <w:rsid w:val="007A5D0E"/>
    <w:rsid w:val="007A6030"/>
    <w:rsid w:val="007A6973"/>
    <w:rsid w:val="007A6B2F"/>
    <w:rsid w:val="007A6C14"/>
    <w:rsid w:val="007A71E5"/>
    <w:rsid w:val="007A73B7"/>
    <w:rsid w:val="007A749F"/>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2F67"/>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8B3"/>
    <w:rsid w:val="007D09AD"/>
    <w:rsid w:val="007D0BE9"/>
    <w:rsid w:val="007D1AB1"/>
    <w:rsid w:val="007D1F6A"/>
    <w:rsid w:val="007D23F7"/>
    <w:rsid w:val="007D2493"/>
    <w:rsid w:val="007D2582"/>
    <w:rsid w:val="007D2C45"/>
    <w:rsid w:val="007D2FA6"/>
    <w:rsid w:val="007D3651"/>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9C1"/>
    <w:rsid w:val="007E3FFD"/>
    <w:rsid w:val="007E443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3F5B"/>
    <w:rsid w:val="007F4217"/>
    <w:rsid w:val="007F444E"/>
    <w:rsid w:val="007F4AF1"/>
    <w:rsid w:val="007F4D2B"/>
    <w:rsid w:val="007F518D"/>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2F9"/>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5BC"/>
    <w:rsid w:val="0082073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E92"/>
    <w:rsid w:val="0084140E"/>
    <w:rsid w:val="0084146D"/>
    <w:rsid w:val="008414CE"/>
    <w:rsid w:val="00842098"/>
    <w:rsid w:val="00842271"/>
    <w:rsid w:val="008424A0"/>
    <w:rsid w:val="00842779"/>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C61"/>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CBF"/>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0AF"/>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0F1F"/>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595"/>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2FB5"/>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3CE2"/>
    <w:rsid w:val="008C4B50"/>
    <w:rsid w:val="008C4CC3"/>
    <w:rsid w:val="008C4E55"/>
    <w:rsid w:val="008C519D"/>
    <w:rsid w:val="008C5522"/>
    <w:rsid w:val="008C5B92"/>
    <w:rsid w:val="008C5C7F"/>
    <w:rsid w:val="008C5CCA"/>
    <w:rsid w:val="008C5FB9"/>
    <w:rsid w:val="008C613C"/>
    <w:rsid w:val="008C61BD"/>
    <w:rsid w:val="008C6417"/>
    <w:rsid w:val="008C665D"/>
    <w:rsid w:val="008C6885"/>
    <w:rsid w:val="008C69D6"/>
    <w:rsid w:val="008C6DCD"/>
    <w:rsid w:val="008C6ED1"/>
    <w:rsid w:val="008C7073"/>
    <w:rsid w:val="008C7A79"/>
    <w:rsid w:val="008C7E55"/>
    <w:rsid w:val="008C7FC3"/>
    <w:rsid w:val="008D020A"/>
    <w:rsid w:val="008D02ED"/>
    <w:rsid w:val="008D0601"/>
    <w:rsid w:val="008D09CE"/>
    <w:rsid w:val="008D0DB3"/>
    <w:rsid w:val="008D13E1"/>
    <w:rsid w:val="008D1408"/>
    <w:rsid w:val="008D15AF"/>
    <w:rsid w:val="008D1777"/>
    <w:rsid w:val="008D1D53"/>
    <w:rsid w:val="008D1F30"/>
    <w:rsid w:val="008D1F6C"/>
    <w:rsid w:val="008D3451"/>
    <w:rsid w:val="008D3A34"/>
    <w:rsid w:val="008D45E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534"/>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340"/>
    <w:rsid w:val="0091352C"/>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437"/>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1C2D"/>
    <w:rsid w:val="0095214A"/>
    <w:rsid w:val="009535D3"/>
    <w:rsid w:val="00953649"/>
    <w:rsid w:val="0095394D"/>
    <w:rsid w:val="00953AA5"/>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1CFB"/>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782"/>
    <w:rsid w:val="00991F36"/>
    <w:rsid w:val="0099231D"/>
    <w:rsid w:val="00992364"/>
    <w:rsid w:val="0099246A"/>
    <w:rsid w:val="0099247A"/>
    <w:rsid w:val="00992AFE"/>
    <w:rsid w:val="00992EC4"/>
    <w:rsid w:val="00992EFB"/>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E5"/>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5A21"/>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001"/>
    <w:rsid w:val="009C5551"/>
    <w:rsid w:val="009C5A94"/>
    <w:rsid w:val="009C5E1D"/>
    <w:rsid w:val="009C63F8"/>
    <w:rsid w:val="009C6686"/>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5ED3"/>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17DF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137"/>
    <w:rsid w:val="00A326FE"/>
    <w:rsid w:val="00A328AC"/>
    <w:rsid w:val="00A32FE0"/>
    <w:rsid w:val="00A33A15"/>
    <w:rsid w:val="00A33CDC"/>
    <w:rsid w:val="00A3412F"/>
    <w:rsid w:val="00A342D8"/>
    <w:rsid w:val="00A348A7"/>
    <w:rsid w:val="00A34FCE"/>
    <w:rsid w:val="00A358A1"/>
    <w:rsid w:val="00A35FFF"/>
    <w:rsid w:val="00A361A8"/>
    <w:rsid w:val="00A36346"/>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800"/>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47780"/>
    <w:rsid w:val="00A47C3E"/>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6F20"/>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A0F"/>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B7E4D"/>
    <w:rsid w:val="00AC0596"/>
    <w:rsid w:val="00AC05C7"/>
    <w:rsid w:val="00AC076B"/>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5049"/>
    <w:rsid w:val="00AC54D7"/>
    <w:rsid w:val="00AC58E4"/>
    <w:rsid w:val="00AC5A01"/>
    <w:rsid w:val="00AC6314"/>
    <w:rsid w:val="00AC63A7"/>
    <w:rsid w:val="00AC68E5"/>
    <w:rsid w:val="00AC6CD8"/>
    <w:rsid w:val="00AC7AC7"/>
    <w:rsid w:val="00AC7E7A"/>
    <w:rsid w:val="00AD02E5"/>
    <w:rsid w:val="00AD0C92"/>
    <w:rsid w:val="00AD0EC5"/>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DD7"/>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496"/>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6B44"/>
    <w:rsid w:val="00AF7BBC"/>
    <w:rsid w:val="00B0020A"/>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655"/>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697D"/>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5D3C"/>
    <w:rsid w:val="00B26623"/>
    <w:rsid w:val="00B2747B"/>
    <w:rsid w:val="00B27748"/>
    <w:rsid w:val="00B278E4"/>
    <w:rsid w:val="00B27944"/>
    <w:rsid w:val="00B27BDB"/>
    <w:rsid w:val="00B27F32"/>
    <w:rsid w:val="00B301FE"/>
    <w:rsid w:val="00B30502"/>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3BA"/>
    <w:rsid w:val="00B5260A"/>
    <w:rsid w:val="00B528D8"/>
    <w:rsid w:val="00B52F01"/>
    <w:rsid w:val="00B53589"/>
    <w:rsid w:val="00B53D5C"/>
    <w:rsid w:val="00B53EB4"/>
    <w:rsid w:val="00B5406E"/>
    <w:rsid w:val="00B54140"/>
    <w:rsid w:val="00B542BC"/>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37D"/>
    <w:rsid w:val="00BB7642"/>
    <w:rsid w:val="00BB782D"/>
    <w:rsid w:val="00BB79CC"/>
    <w:rsid w:val="00BB7D66"/>
    <w:rsid w:val="00BC0196"/>
    <w:rsid w:val="00BC043C"/>
    <w:rsid w:val="00BC12FA"/>
    <w:rsid w:val="00BC153D"/>
    <w:rsid w:val="00BC1603"/>
    <w:rsid w:val="00BC18FA"/>
    <w:rsid w:val="00BC23D7"/>
    <w:rsid w:val="00BC2786"/>
    <w:rsid w:val="00BC27DC"/>
    <w:rsid w:val="00BC30D4"/>
    <w:rsid w:val="00BC3615"/>
    <w:rsid w:val="00BC3622"/>
    <w:rsid w:val="00BC3930"/>
    <w:rsid w:val="00BC3D67"/>
    <w:rsid w:val="00BC440F"/>
    <w:rsid w:val="00BC476E"/>
    <w:rsid w:val="00BC48CF"/>
    <w:rsid w:val="00BC4DE9"/>
    <w:rsid w:val="00BC52EA"/>
    <w:rsid w:val="00BC5600"/>
    <w:rsid w:val="00BC6191"/>
    <w:rsid w:val="00BC6993"/>
    <w:rsid w:val="00BC6A45"/>
    <w:rsid w:val="00BC6B9C"/>
    <w:rsid w:val="00BC6C61"/>
    <w:rsid w:val="00BC6E57"/>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717"/>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383"/>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5F36"/>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5C6"/>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05"/>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AB0"/>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1B1"/>
    <w:rsid w:val="00C97590"/>
    <w:rsid w:val="00C977F3"/>
    <w:rsid w:val="00CA095B"/>
    <w:rsid w:val="00CA0AA0"/>
    <w:rsid w:val="00CA0EDD"/>
    <w:rsid w:val="00CA1420"/>
    <w:rsid w:val="00CA1B1A"/>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6D62"/>
    <w:rsid w:val="00CB703E"/>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0F83"/>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4E4"/>
    <w:rsid w:val="00CE2DAD"/>
    <w:rsid w:val="00CE3107"/>
    <w:rsid w:val="00CE3121"/>
    <w:rsid w:val="00CE3C89"/>
    <w:rsid w:val="00CE3F53"/>
    <w:rsid w:val="00CE3F69"/>
    <w:rsid w:val="00CE52E2"/>
    <w:rsid w:val="00CE5785"/>
    <w:rsid w:val="00CE599B"/>
    <w:rsid w:val="00CE5AE2"/>
    <w:rsid w:val="00CE60A7"/>
    <w:rsid w:val="00CE61BE"/>
    <w:rsid w:val="00CE730B"/>
    <w:rsid w:val="00CE73D7"/>
    <w:rsid w:val="00CE78B7"/>
    <w:rsid w:val="00CF014F"/>
    <w:rsid w:val="00CF080F"/>
    <w:rsid w:val="00CF0EC2"/>
    <w:rsid w:val="00CF0F8A"/>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3D1B"/>
    <w:rsid w:val="00CF4705"/>
    <w:rsid w:val="00CF4CFA"/>
    <w:rsid w:val="00CF4D2C"/>
    <w:rsid w:val="00CF5253"/>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1FE"/>
    <w:rsid w:val="00D04243"/>
    <w:rsid w:val="00D04445"/>
    <w:rsid w:val="00D04571"/>
    <w:rsid w:val="00D04CBD"/>
    <w:rsid w:val="00D04D59"/>
    <w:rsid w:val="00D04D73"/>
    <w:rsid w:val="00D0556F"/>
    <w:rsid w:val="00D06272"/>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3CFF"/>
    <w:rsid w:val="00D33DF6"/>
    <w:rsid w:val="00D34711"/>
    <w:rsid w:val="00D34A22"/>
    <w:rsid w:val="00D34B17"/>
    <w:rsid w:val="00D34B1A"/>
    <w:rsid w:val="00D34E2B"/>
    <w:rsid w:val="00D35705"/>
    <w:rsid w:val="00D357F9"/>
    <w:rsid w:val="00D35CE0"/>
    <w:rsid w:val="00D35DEF"/>
    <w:rsid w:val="00D35E80"/>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433"/>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22"/>
    <w:rsid w:val="00D656A5"/>
    <w:rsid w:val="00D6592E"/>
    <w:rsid w:val="00D65B23"/>
    <w:rsid w:val="00D67146"/>
    <w:rsid w:val="00D6754F"/>
    <w:rsid w:val="00D67F40"/>
    <w:rsid w:val="00D704D0"/>
    <w:rsid w:val="00D705F8"/>
    <w:rsid w:val="00D7117D"/>
    <w:rsid w:val="00D713D1"/>
    <w:rsid w:val="00D71B91"/>
    <w:rsid w:val="00D721B6"/>
    <w:rsid w:val="00D72468"/>
    <w:rsid w:val="00D72A67"/>
    <w:rsid w:val="00D72B6B"/>
    <w:rsid w:val="00D72DFD"/>
    <w:rsid w:val="00D73308"/>
    <w:rsid w:val="00D735A4"/>
    <w:rsid w:val="00D73981"/>
    <w:rsid w:val="00D739A0"/>
    <w:rsid w:val="00D73DFA"/>
    <w:rsid w:val="00D73F1C"/>
    <w:rsid w:val="00D744B9"/>
    <w:rsid w:val="00D74967"/>
    <w:rsid w:val="00D74CB2"/>
    <w:rsid w:val="00D74E88"/>
    <w:rsid w:val="00D75660"/>
    <w:rsid w:val="00D75E9E"/>
    <w:rsid w:val="00D760A3"/>
    <w:rsid w:val="00D76457"/>
    <w:rsid w:val="00D764D1"/>
    <w:rsid w:val="00D76D6D"/>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485"/>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2FED"/>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9CF"/>
    <w:rsid w:val="00DA2B23"/>
    <w:rsid w:val="00DA2BDB"/>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28C"/>
    <w:rsid w:val="00DB27E3"/>
    <w:rsid w:val="00DB31B3"/>
    <w:rsid w:val="00DB368B"/>
    <w:rsid w:val="00DB4174"/>
    <w:rsid w:val="00DB4578"/>
    <w:rsid w:val="00DB46E3"/>
    <w:rsid w:val="00DB4D8D"/>
    <w:rsid w:val="00DB4E44"/>
    <w:rsid w:val="00DB5280"/>
    <w:rsid w:val="00DB5AC8"/>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9E5"/>
    <w:rsid w:val="00DD5A6A"/>
    <w:rsid w:val="00DD5EEE"/>
    <w:rsid w:val="00DD6015"/>
    <w:rsid w:val="00DD61E7"/>
    <w:rsid w:val="00DD66BD"/>
    <w:rsid w:val="00DD6A70"/>
    <w:rsid w:val="00DD7380"/>
    <w:rsid w:val="00DD75CA"/>
    <w:rsid w:val="00DD762C"/>
    <w:rsid w:val="00DD7996"/>
    <w:rsid w:val="00DD7E76"/>
    <w:rsid w:val="00DE05E9"/>
    <w:rsid w:val="00DE061B"/>
    <w:rsid w:val="00DE0D69"/>
    <w:rsid w:val="00DE1057"/>
    <w:rsid w:val="00DE168B"/>
    <w:rsid w:val="00DE20C0"/>
    <w:rsid w:val="00DE2151"/>
    <w:rsid w:val="00DE26F4"/>
    <w:rsid w:val="00DE285C"/>
    <w:rsid w:val="00DE2C7C"/>
    <w:rsid w:val="00DE338A"/>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EEF"/>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3E8D"/>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2D0"/>
    <w:rsid w:val="00E113FF"/>
    <w:rsid w:val="00E117F1"/>
    <w:rsid w:val="00E11D2B"/>
    <w:rsid w:val="00E11F7D"/>
    <w:rsid w:val="00E1228B"/>
    <w:rsid w:val="00E124D4"/>
    <w:rsid w:val="00E12FD2"/>
    <w:rsid w:val="00E1311B"/>
    <w:rsid w:val="00E1333F"/>
    <w:rsid w:val="00E14319"/>
    <w:rsid w:val="00E14E44"/>
    <w:rsid w:val="00E14E8B"/>
    <w:rsid w:val="00E14EC1"/>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6C3"/>
    <w:rsid w:val="00E237B8"/>
    <w:rsid w:val="00E23A53"/>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947"/>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2E07"/>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2AB1"/>
    <w:rsid w:val="00E83466"/>
    <w:rsid w:val="00E83911"/>
    <w:rsid w:val="00E83F8A"/>
    <w:rsid w:val="00E84289"/>
    <w:rsid w:val="00E845E5"/>
    <w:rsid w:val="00E8494F"/>
    <w:rsid w:val="00E84968"/>
    <w:rsid w:val="00E84EA2"/>
    <w:rsid w:val="00E84F36"/>
    <w:rsid w:val="00E84F6A"/>
    <w:rsid w:val="00E8503D"/>
    <w:rsid w:val="00E85289"/>
    <w:rsid w:val="00E85746"/>
    <w:rsid w:val="00E85845"/>
    <w:rsid w:val="00E860EC"/>
    <w:rsid w:val="00E8619A"/>
    <w:rsid w:val="00E864F8"/>
    <w:rsid w:val="00E86ACA"/>
    <w:rsid w:val="00E87790"/>
    <w:rsid w:val="00E87F9A"/>
    <w:rsid w:val="00E90EF7"/>
    <w:rsid w:val="00E910F6"/>
    <w:rsid w:val="00E91D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036"/>
    <w:rsid w:val="00ED56A4"/>
    <w:rsid w:val="00ED5764"/>
    <w:rsid w:val="00ED5884"/>
    <w:rsid w:val="00ED5E1A"/>
    <w:rsid w:val="00ED5FAB"/>
    <w:rsid w:val="00ED797F"/>
    <w:rsid w:val="00ED7F5D"/>
    <w:rsid w:val="00EE0C55"/>
    <w:rsid w:val="00EE1BC7"/>
    <w:rsid w:val="00EE1C0B"/>
    <w:rsid w:val="00EE1D0D"/>
    <w:rsid w:val="00EE22E9"/>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0BC"/>
    <w:rsid w:val="00F132F5"/>
    <w:rsid w:val="00F1335C"/>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1E01"/>
    <w:rsid w:val="00F225A2"/>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3D76"/>
    <w:rsid w:val="00F34BDA"/>
    <w:rsid w:val="00F34D60"/>
    <w:rsid w:val="00F34E10"/>
    <w:rsid w:val="00F35058"/>
    <w:rsid w:val="00F35174"/>
    <w:rsid w:val="00F35640"/>
    <w:rsid w:val="00F3564E"/>
    <w:rsid w:val="00F3592D"/>
    <w:rsid w:val="00F35FB9"/>
    <w:rsid w:val="00F36402"/>
    <w:rsid w:val="00F36680"/>
    <w:rsid w:val="00F3733A"/>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6A"/>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906"/>
    <w:rsid w:val="00F63D56"/>
    <w:rsid w:val="00F64450"/>
    <w:rsid w:val="00F646C1"/>
    <w:rsid w:val="00F647B5"/>
    <w:rsid w:val="00F64997"/>
    <w:rsid w:val="00F64C69"/>
    <w:rsid w:val="00F653FD"/>
    <w:rsid w:val="00F65468"/>
    <w:rsid w:val="00F6549B"/>
    <w:rsid w:val="00F65CA0"/>
    <w:rsid w:val="00F6677E"/>
    <w:rsid w:val="00F66A73"/>
    <w:rsid w:val="00F66BDB"/>
    <w:rsid w:val="00F6703F"/>
    <w:rsid w:val="00F67062"/>
    <w:rsid w:val="00F67068"/>
    <w:rsid w:val="00F67102"/>
    <w:rsid w:val="00F672FE"/>
    <w:rsid w:val="00F6779C"/>
    <w:rsid w:val="00F703AB"/>
    <w:rsid w:val="00F70771"/>
    <w:rsid w:val="00F708B3"/>
    <w:rsid w:val="00F70A14"/>
    <w:rsid w:val="00F70E6D"/>
    <w:rsid w:val="00F7160B"/>
    <w:rsid w:val="00F71A26"/>
    <w:rsid w:val="00F71B30"/>
    <w:rsid w:val="00F72044"/>
    <w:rsid w:val="00F72DB9"/>
    <w:rsid w:val="00F73555"/>
    <w:rsid w:val="00F735D3"/>
    <w:rsid w:val="00F736E6"/>
    <w:rsid w:val="00F7386C"/>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35C"/>
    <w:rsid w:val="00FA254E"/>
    <w:rsid w:val="00FA2ABF"/>
    <w:rsid w:val="00FA2AC4"/>
    <w:rsid w:val="00FA3606"/>
    <w:rsid w:val="00FA3960"/>
    <w:rsid w:val="00FA439C"/>
    <w:rsid w:val="00FA4A08"/>
    <w:rsid w:val="00FA4FAA"/>
    <w:rsid w:val="00FA6699"/>
    <w:rsid w:val="00FA68D0"/>
    <w:rsid w:val="00FA6B27"/>
    <w:rsid w:val="00FA6F07"/>
    <w:rsid w:val="00FA7187"/>
    <w:rsid w:val="00FA718E"/>
    <w:rsid w:val="00FA7D9F"/>
    <w:rsid w:val="00FB0266"/>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58B2"/>
    <w:rsid w:val="00FB61DE"/>
    <w:rsid w:val="00FB6E1F"/>
    <w:rsid w:val="00FB72A9"/>
    <w:rsid w:val="00FB72E4"/>
    <w:rsid w:val="00FB748C"/>
    <w:rsid w:val="00FB77A1"/>
    <w:rsid w:val="00FB79B5"/>
    <w:rsid w:val="00FB7DFA"/>
    <w:rsid w:val="00FB7FF3"/>
    <w:rsid w:val="00FC00D9"/>
    <w:rsid w:val="00FC0190"/>
    <w:rsid w:val="00FC051D"/>
    <w:rsid w:val="00FC06FB"/>
    <w:rsid w:val="00FC0854"/>
    <w:rsid w:val="00FC138F"/>
    <w:rsid w:val="00FC1C19"/>
    <w:rsid w:val="00FC1EC1"/>
    <w:rsid w:val="00FC2291"/>
    <w:rsid w:val="00FC2539"/>
    <w:rsid w:val="00FC2A4A"/>
    <w:rsid w:val="00FC2B00"/>
    <w:rsid w:val="00FC2D94"/>
    <w:rsid w:val="00FC36D3"/>
    <w:rsid w:val="00FC3A4A"/>
    <w:rsid w:val="00FC3BF4"/>
    <w:rsid w:val="00FC3DCA"/>
    <w:rsid w:val="00FC45B6"/>
    <w:rsid w:val="00FC4D81"/>
    <w:rsid w:val="00FC4E35"/>
    <w:rsid w:val="00FC52D2"/>
    <w:rsid w:val="00FC56A1"/>
    <w:rsid w:val="00FC594E"/>
    <w:rsid w:val="00FC5D09"/>
    <w:rsid w:val="00FC5D6B"/>
    <w:rsid w:val="00FC6020"/>
    <w:rsid w:val="00FC631C"/>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708"/>
    <w:rsid w:val="00FD383D"/>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4F5"/>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910E07"/>
  <w15:docId w15:val="{03BBBBC8-8E70-4222-B0A5-B4C5457BF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75929">
      <w:bodyDiv w:val="1"/>
      <w:marLeft w:val="0"/>
      <w:marRight w:val="0"/>
      <w:marTop w:val="0"/>
      <w:marBottom w:val="0"/>
      <w:divBdr>
        <w:top w:val="none" w:sz="0" w:space="0" w:color="auto"/>
        <w:left w:val="none" w:sz="0" w:space="0" w:color="auto"/>
        <w:bottom w:val="none" w:sz="0" w:space="0" w:color="auto"/>
        <w:right w:val="none" w:sz="0" w:space="0" w:color="auto"/>
      </w:divBdr>
    </w:div>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37327743">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5045415">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77446278">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17413999">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47869132">
      <w:bodyDiv w:val="1"/>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081292539">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16254</TotalTime>
  <Pages>1</Pages>
  <Words>14885</Words>
  <Characters>84848</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99534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27</cp:revision>
  <cp:lastPrinted>2022-04-27T14:27:00Z</cp:lastPrinted>
  <dcterms:created xsi:type="dcterms:W3CDTF">2019-11-11T14:38:00Z</dcterms:created>
  <dcterms:modified xsi:type="dcterms:W3CDTF">2022-04-27T14:29:00Z</dcterms:modified>
</cp:coreProperties>
</file>