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E455A" w14:textId="77777777" w:rsidR="004633FE" w:rsidRDefault="004633FE" w:rsidP="00C20309">
      <w:pPr>
        <w:pStyle w:val="ConsPlusTitle"/>
        <w:jc w:val="right"/>
        <w:outlineLvl w:val="0"/>
        <w:rPr>
          <w:rFonts w:ascii="Times New Roman" w:hAnsi="Times New Roman" w:cs="Times New Roman"/>
          <w:b w:val="0"/>
          <w:i/>
          <w:szCs w:val="18"/>
        </w:rPr>
      </w:pPr>
      <w:r>
        <w:rPr>
          <w:rFonts w:ascii="Times New Roman" w:hAnsi="Times New Roman" w:cs="Times New Roman"/>
          <w:b w:val="0"/>
          <w:i/>
          <w:szCs w:val="18"/>
        </w:rPr>
        <w:t xml:space="preserve">Приложение </w:t>
      </w:r>
    </w:p>
    <w:p w14:paraId="2087789F" w14:textId="77777777" w:rsidR="001E43E3" w:rsidRDefault="004633FE" w:rsidP="00C20309">
      <w:pPr>
        <w:pStyle w:val="ConsPlusTitle"/>
        <w:jc w:val="right"/>
        <w:outlineLvl w:val="0"/>
        <w:rPr>
          <w:rFonts w:ascii="Times New Roman" w:hAnsi="Times New Roman" w:cs="Times New Roman"/>
          <w:b w:val="0"/>
          <w:i/>
          <w:szCs w:val="18"/>
        </w:rPr>
      </w:pPr>
      <w:r>
        <w:rPr>
          <w:rFonts w:ascii="Times New Roman" w:hAnsi="Times New Roman" w:cs="Times New Roman"/>
          <w:b w:val="0"/>
          <w:i/>
          <w:szCs w:val="18"/>
        </w:rPr>
        <w:t>к</w:t>
      </w:r>
      <w:r w:rsidR="001E43E3">
        <w:rPr>
          <w:rFonts w:ascii="Times New Roman" w:hAnsi="Times New Roman" w:cs="Times New Roman"/>
          <w:b w:val="0"/>
          <w:i/>
          <w:szCs w:val="18"/>
        </w:rPr>
        <w:t xml:space="preserve"> постановлению </w:t>
      </w:r>
      <w:r w:rsidR="00981AED">
        <w:rPr>
          <w:rFonts w:ascii="Times New Roman" w:hAnsi="Times New Roman" w:cs="Times New Roman"/>
          <w:b w:val="0"/>
          <w:i/>
          <w:szCs w:val="18"/>
        </w:rPr>
        <w:t>г</w:t>
      </w:r>
      <w:r w:rsidR="001E43E3">
        <w:rPr>
          <w:rFonts w:ascii="Times New Roman" w:hAnsi="Times New Roman" w:cs="Times New Roman"/>
          <w:b w:val="0"/>
          <w:i/>
          <w:szCs w:val="18"/>
        </w:rPr>
        <w:t xml:space="preserve">лавы городского округа Истра </w:t>
      </w:r>
    </w:p>
    <w:p w14:paraId="082B26F5" w14:textId="384D5C4A" w:rsidR="00C20309" w:rsidRDefault="001E43E3" w:rsidP="00C20309">
      <w:pPr>
        <w:pStyle w:val="ConsPlusTitle"/>
        <w:jc w:val="right"/>
        <w:outlineLvl w:val="0"/>
        <w:rPr>
          <w:rFonts w:ascii="Times New Roman" w:hAnsi="Times New Roman" w:cs="Times New Roman"/>
          <w:b w:val="0"/>
          <w:i/>
          <w:szCs w:val="18"/>
        </w:rPr>
      </w:pPr>
      <w:r>
        <w:rPr>
          <w:rFonts w:ascii="Times New Roman" w:hAnsi="Times New Roman" w:cs="Times New Roman"/>
          <w:b w:val="0"/>
          <w:i/>
          <w:szCs w:val="18"/>
        </w:rPr>
        <w:t>От «»</w:t>
      </w:r>
      <w:r w:rsidR="00CA6B48">
        <w:rPr>
          <w:rFonts w:ascii="Times New Roman" w:hAnsi="Times New Roman" w:cs="Times New Roman"/>
          <w:b w:val="0"/>
          <w:i/>
          <w:szCs w:val="18"/>
        </w:rPr>
        <w:t xml:space="preserve"> </w:t>
      </w:r>
      <w:r w:rsidR="004551F1">
        <w:rPr>
          <w:rFonts w:ascii="Times New Roman" w:hAnsi="Times New Roman" w:cs="Times New Roman"/>
          <w:b w:val="0"/>
          <w:i/>
          <w:szCs w:val="18"/>
        </w:rPr>
        <w:t>июня</w:t>
      </w:r>
      <w:r w:rsidR="00F86CF9">
        <w:rPr>
          <w:rFonts w:ascii="Times New Roman" w:hAnsi="Times New Roman" w:cs="Times New Roman"/>
          <w:b w:val="0"/>
          <w:i/>
          <w:szCs w:val="18"/>
        </w:rPr>
        <w:t xml:space="preserve"> </w:t>
      </w:r>
      <w:r>
        <w:rPr>
          <w:rFonts w:ascii="Times New Roman" w:hAnsi="Times New Roman" w:cs="Times New Roman"/>
          <w:b w:val="0"/>
          <w:i/>
          <w:szCs w:val="18"/>
        </w:rPr>
        <w:t>202</w:t>
      </w:r>
      <w:r w:rsidR="00F86CF9">
        <w:rPr>
          <w:rFonts w:ascii="Times New Roman" w:hAnsi="Times New Roman" w:cs="Times New Roman"/>
          <w:b w:val="0"/>
          <w:i/>
          <w:szCs w:val="18"/>
        </w:rPr>
        <w:t>2</w:t>
      </w:r>
      <w:r>
        <w:rPr>
          <w:rFonts w:ascii="Times New Roman" w:hAnsi="Times New Roman" w:cs="Times New Roman"/>
          <w:b w:val="0"/>
          <w:i/>
          <w:szCs w:val="18"/>
        </w:rPr>
        <w:t xml:space="preserve"> г. №</w:t>
      </w:r>
      <w:r w:rsidR="00CA6B48">
        <w:rPr>
          <w:rFonts w:ascii="Times New Roman" w:hAnsi="Times New Roman" w:cs="Times New Roman"/>
          <w:b w:val="0"/>
          <w:i/>
          <w:szCs w:val="18"/>
        </w:rPr>
        <w:t xml:space="preserve"> </w:t>
      </w:r>
      <w:r w:rsidR="004551F1">
        <w:rPr>
          <w:rFonts w:ascii="Times New Roman" w:hAnsi="Times New Roman" w:cs="Times New Roman"/>
          <w:b w:val="0"/>
          <w:i/>
          <w:szCs w:val="18"/>
        </w:rPr>
        <w:t>__________</w:t>
      </w:r>
      <w:r w:rsidR="00C20309" w:rsidRPr="00493CFE">
        <w:rPr>
          <w:rFonts w:ascii="Times New Roman" w:hAnsi="Times New Roman" w:cs="Times New Roman"/>
          <w:b w:val="0"/>
          <w:i/>
          <w:szCs w:val="18"/>
        </w:rPr>
        <w:t xml:space="preserve"> </w:t>
      </w:r>
    </w:p>
    <w:p w14:paraId="7A824B82" w14:textId="77777777" w:rsidR="0049454B" w:rsidRDefault="009C7EAD" w:rsidP="009E540B">
      <w:pPr>
        <w:pStyle w:val="ConsPlusNormal"/>
        <w:numPr>
          <w:ilvl w:val="0"/>
          <w:numId w:val="14"/>
        </w:numPr>
        <w:spacing w:before="220"/>
        <w:rPr>
          <w:rFonts w:ascii="Times New Roman" w:hAnsi="Times New Roman" w:cs="Times New Roman"/>
          <w:b/>
          <w:sz w:val="32"/>
          <w:szCs w:val="24"/>
        </w:rPr>
      </w:pPr>
      <w:hyperlink r:id="rId8" w:history="1">
        <w:r w:rsidR="00551561" w:rsidRPr="00493CFE">
          <w:rPr>
            <w:rFonts w:ascii="Times New Roman" w:hAnsi="Times New Roman" w:cs="Times New Roman"/>
            <w:b/>
            <w:sz w:val="32"/>
            <w:szCs w:val="24"/>
          </w:rPr>
          <w:t>П</w:t>
        </w:r>
        <w:r w:rsidR="00CC26AD" w:rsidRPr="00493CFE">
          <w:rPr>
            <w:rFonts w:ascii="Times New Roman" w:hAnsi="Times New Roman" w:cs="Times New Roman"/>
            <w:b/>
            <w:sz w:val="32"/>
            <w:szCs w:val="24"/>
          </w:rPr>
          <w:t>аспорт</w:t>
        </w:r>
      </w:hyperlink>
      <w:r w:rsidR="00CC26AD" w:rsidRPr="00493CFE">
        <w:rPr>
          <w:rFonts w:ascii="Times New Roman" w:hAnsi="Times New Roman" w:cs="Times New Roman"/>
          <w:b/>
          <w:sz w:val="32"/>
          <w:szCs w:val="24"/>
        </w:rPr>
        <w:t xml:space="preserve"> </w:t>
      </w:r>
      <w:r w:rsidR="00DE1FBF" w:rsidRPr="00493CFE">
        <w:rPr>
          <w:rFonts w:ascii="Times New Roman" w:hAnsi="Times New Roman" w:cs="Times New Roman"/>
          <w:b/>
          <w:sz w:val="32"/>
          <w:szCs w:val="24"/>
        </w:rPr>
        <w:t xml:space="preserve">муниципальной </w:t>
      </w:r>
      <w:r w:rsidR="00CC26AD" w:rsidRPr="00493CFE">
        <w:rPr>
          <w:rFonts w:ascii="Times New Roman" w:hAnsi="Times New Roman" w:cs="Times New Roman"/>
          <w:b/>
          <w:sz w:val="32"/>
          <w:szCs w:val="24"/>
        </w:rPr>
        <w:t>программы</w:t>
      </w:r>
      <w:r w:rsidR="00BB3149">
        <w:rPr>
          <w:rFonts w:ascii="Times New Roman" w:hAnsi="Times New Roman" w:cs="Times New Roman"/>
          <w:b/>
          <w:sz w:val="32"/>
          <w:szCs w:val="24"/>
        </w:rPr>
        <w:t xml:space="preserve"> городского округа Истра «Жилище» на 2020-2024 годы</w:t>
      </w:r>
    </w:p>
    <w:tbl>
      <w:tblPr>
        <w:tblW w:w="1448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90"/>
        <w:gridCol w:w="1985"/>
        <w:gridCol w:w="1984"/>
        <w:gridCol w:w="1560"/>
        <w:gridCol w:w="1530"/>
        <w:gridCol w:w="1163"/>
        <w:gridCol w:w="1276"/>
      </w:tblGrid>
      <w:tr w:rsidR="00C20309" w:rsidRPr="00493CFE" w14:paraId="0DF10195" w14:textId="77777777" w:rsidTr="0059201D">
        <w:trPr>
          <w:jc w:val="center"/>
        </w:trPr>
        <w:tc>
          <w:tcPr>
            <w:tcW w:w="4990" w:type="dxa"/>
            <w:tcBorders>
              <w:top w:val="single" w:sz="4" w:space="0" w:color="auto"/>
              <w:bottom w:val="single" w:sz="4" w:space="0" w:color="auto"/>
              <w:right w:val="single" w:sz="4" w:space="0" w:color="auto"/>
            </w:tcBorders>
          </w:tcPr>
          <w:p w14:paraId="7397B781" w14:textId="77777777" w:rsidR="00C20309" w:rsidRPr="00493CFE" w:rsidRDefault="00C20309" w:rsidP="00C20309">
            <w:pPr>
              <w:widowControl w:val="0"/>
              <w:autoSpaceDE w:val="0"/>
              <w:autoSpaceDN w:val="0"/>
              <w:adjustRightInd w:val="0"/>
              <w:rPr>
                <w:rFonts w:cs="Times New Roman"/>
                <w:sz w:val="22"/>
                <w:szCs w:val="18"/>
                <w:lang w:eastAsia="ru-RU"/>
              </w:rPr>
            </w:pPr>
            <w:r w:rsidRPr="00493CFE">
              <w:rPr>
                <w:rFonts w:cs="Times New Roman"/>
                <w:sz w:val="22"/>
                <w:szCs w:val="18"/>
                <w:lang w:eastAsia="ru-RU"/>
              </w:rPr>
              <w:t>Координатор муниципальной программы</w:t>
            </w:r>
          </w:p>
        </w:tc>
        <w:tc>
          <w:tcPr>
            <w:tcW w:w="9498" w:type="dxa"/>
            <w:gridSpan w:val="6"/>
            <w:tcBorders>
              <w:top w:val="single" w:sz="4" w:space="0" w:color="auto"/>
              <w:left w:val="single" w:sz="4" w:space="0" w:color="auto"/>
              <w:bottom w:val="single" w:sz="4" w:space="0" w:color="auto"/>
            </w:tcBorders>
          </w:tcPr>
          <w:p w14:paraId="1E67C4AE" w14:textId="14913A9F" w:rsidR="00C20309" w:rsidRPr="00493CFE" w:rsidRDefault="000B666F" w:rsidP="000B666F">
            <w:pPr>
              <w:widowControl w:val="0"/>
              <w:autoSpaceDE w:val="0"/>
              <w:autoSpaceDN w:val="0"/>
              <w:adjustRightInd w:val="0"/>
              <w:rPr>
                <w:rFonts w:cs="Times New Roman"/>
                <w:sz w:val="22"/>
                <w:szCs w:val="18"/>
                <w:lang w:eastAsia="ru-RU"/>
              </w:rPr>
            </w:pPr>
            <w:r w:rsidRPr="00493CFE">
              <w:rPr>
                <w:rFonts w:cs="Times New Roman"/>
                <w:sz w:val="22"/>
                <w:szCs w:val="18"/>
                <w:lang w:eastAsia="ru-RU"/>
              </w:rPr>
              <w:t xml:space="preserve">Заместитель главы администрации </w:t>
            </w:r>
            <w:r w:rsidR="00086A6F">
              <w:rPr>
                <w:rFonts w:cs="Times New Roman"/>
                <w:sz w:val="22"/>
                <w:szCs w:val="18"/>
                <w:lang w:eastAsia="ru-RU"/>
              </w:rPr>
              <w:t xml:space="preserve">городского округа </w:t>
            </w:r>
            <w:proofErr w:type="gramStart"/>
            <w:r w:rsidR="00086A6F">
              <w:rPr>
                <w:rFonts w:cs="Times New Roman"/>
                <w:sz w:val="22"/>
                <w:szCs w:val="18"/>
                <w:lang w:eastAsia="ru-RU"/>
              </w:rPr>
              <w:t xml:space="preserve">Истра </w:t>
            </w:r>
            <w:r w:rsidR="00BC56D5">
              <w:rPr>
                <w:rFonts w:cs="Times New Roman"/>
                <w:sz w:val="22"/>
                <w:szCs w:val="18"/>
                <w:lang w:eastAsia="ru-RU"/>
              </w:rPr>
              <w:t xml:space="preserve"> </w:t>
            </w:r>
            <w:r w:rsidR="00086A6F">
              <w:rPr>
                <w:rFonts w:cs="Times New Roman"/>
                <w:sz w:val="22"/>
                <w:szCs w:val="18"/>
                <w:lang w:eastAsia="ru-RU"/>
              </w:rPr>
              <w:t>С.Ю.</w:t>
            </w:r>
            <w:proofErr w:type="gramEnd"/>
            <w:r w:rsidR="00BC56D5">
              <w:rPr>
                <w:rFonts w:cs="Times New Roman"/>
                <w:sz w:val="22"/>
                <w:szCs w:val="18"/>
                <w:lang w:eastAsia="ru-RU"/>
              </w:rPr>
              <w:t xml:space="preserve"> </w:t>
            </w:r>
            <w:proofErr w:type="spellStart"/>
            <w:r w:rsidR="00086A6F">
              <w:rPr>
                <w:rFonts w:cs="Times New Roman"/>
                <w:sz w:val="22"/>
                <w:szCs w:val="18"/>
                <w:lang w:eastAsia="ru-RU"/>
              </w:rPr>
              <w:t>Таловеров</w:t>
            </w:r>
            <w:proofErr w:type="spellEnd"/>
          </w:p>
        </w:tc>
      </w:tr>
      <w:tr w:rsidR="00C20309" w:rsidRPr="00493CFE" w14:paraId="6E3873C4" w14:textId="77777777" w:rsidTr="0059201D">
        <w:trPr>
          <w:jc w:val="center"/>
        </w:trPr>
        <w:tc>
          <w:tcPr>
            <w:tcW w:w="4990" w:type="dxa"/>
            <w:tcBorders>
              <w:top w:val="single" w:sz="4" w:space="0" w:color="auto"/>
              <w:bottom w:val="single" w:sz="4" w:space="0" w:color="auto"/>
              <w:right w:val="single" w:sz="4" w:space="0" w:color="auto"/>
            </w:tcBorders>
          </w:tcPr>
          <w:p w14:paraId="71D677B5" w14:textId="77777777" w:rsidR="00C20309" w:rsidRPr="00493CFE" w:rsidRDefault="00C20309" w:rsidP="00C20309">
            <w:pPr>
              <w:widowControl w:val="0"/>
              <w:autoSpaceDE w:val="0"/>
              <w:autoSpaceDN w:val="0"/>
              <w:adjustRightInd w:val="0"/>
              <w:rPr>
                <w:rFonts w:cs="Times New Roman"/>
                <w:sz w:val="22"/>
                <w:szCs w:val="18"/>
                <w:lang w:eastAsia="ru-RU"/>
              </w:rPr>
            </w:pPr>
            <w:r w:rsidRPr="00493CFE">
              <w:rPr>
                <w:rFonts w:cs="Times New Roman"/>
                <w:sz w:val="22"/>
                <w:szCs w:val="18"/>
                <w:lang w:eastAsia="ru-RU"/>
              </w:rPr>
              <w:t>Муниципальный заказчик муниципальной программы</w:t>
            </w:r>
          </w:p>
        </w:tc>
        <w:tc>
          <w:tcPr>
            <w:tcW w:w="9498" w:type="dxa"/>
            <w:gridSpan w:val="6"/>
            <w:tcBorders>
              <w:top w:val="single" w:sz="4" w:space="0" w:color="auto"/>
              <w:left w:val="single" w:sz="4" w:space="0" w:color="auto"/>
              <w:bottom w:val="single" w:sz="4" w:space="0" w:color="auto"/>
            </w:tcBorders>
          </w:tcPr>
          <w:p w14:paraId="4BBB5F01" w14:textId="77777777" w:rsidR="00C20309" w:rsidRPr="00493CFE" w:rsidRDefault="00B87121" w:rsidP="00297DA9">
            <w:pPr>
              <w:widowControl w:val="0"/>
              <w:autoSpaceDE w:val="0"/>
              <w:autoSpaceDN w:val="0"/>
              <w:adjustRightInd w:val="0"/>
              <w:rPr>
                <w:rFonts w:cs="Times New Roman"/>
                <w:sz w:val="22"/>
                <w:szCs w:val="18"/>
                <w:lang w:eastAsia="ru-RU"/>
              </w:rPr>
            </w:pPr>
            <w:r w:rsidRPr="00B87121">
              <w:rPr>
                <w:rFonts w:cs="Times New Roman"/>
                <w:sz w:val="22"/>
                <w:szCs w:val="18"/>
                <w:lang w:eastAsia="ru-RU"/>
              </w:rPr>
              <w:t>Управление по распоряжению муниципальн</w:t>
            </w:r>
            <w:r w:rsidR="00297DA9">
              <w:rPr>
                <w:rFonts w:cs="Times New Roman"/>
                <w:sz w:val="22"/>
                <w:szCs w:val="18"/>
                <w:lang w:eastAsia="ru-RU"/>
              </w:rPr>
              <w:t xml:space="preserve">ым имуществом </w:t>
            </w:r>
            <w:r w:rsidR="00B6026F">
              <w:rPr>
                <w:rFonts w:cs="Times New Roman"/>
                <w:sz w:val="22"/>
                <w:szCs w:val="18"/>
                <w:lang w:eastAsia="ru-RU"/>
              </w:rPr>
              <w:t>а</w:t>
            </w:r>
            <w:r w:rsidR="000B666F" w:rsidRPr="00493CFE">
              <w:rPr>
                <w:rFonts w:cs="Times New Roman"/>
                <w:sz w:val="22"/>
                <w:szCs w:val="18"/>
                <w:lang w:eastAsia="ru-RU"/>
              </w:rPr>
              <w:t>дминистраци</w:t>
            </w:r>
            <w:r>
              <w:rPr>
                <w:rFonts w:cs="Times New Roman"/>
                <w:sz w:val="22"/>
                <w:szCs w:val="18"/>
                <w:lang w:eastAsia="ru-RU"/>
              </w:rPr>
              <w:t>и</w:t>
            </w:r>
            <w:r w:rsidR="000B666F" w:rsidRPr="00493CFE">
              <w:rPr>
                <w:rFonts w:cs="Times New Roman"/>
                <w:sz w:val="22"/>
                <w:szCs w:val="18"/>
                <w:lang w:eastAsia="ru-RU"/>
              </w:rPr>
              <w:t xml:space="preserve"> городского округа </w:t>
            </w:r>
            <w:r w:rsidR="00A01D94" w:rsidRPr="00493CFE">
              <w:rPr>
                <w:rFonts w:cs="Times New Roman"/>
                <w:sz w:val="22"/>
                <w:szCs w:val="18"/>
                <w:lang w:eastAsia="ru-RU"/>
              </w:rPr>
              <w:t>Истра</w:t>
            </w:r>
          </w:p>
        </w:tc>
      </w:tr>
      <w:tr w:rsidR="00C20309" w:rsidRPr="00493CFE" w14:paraId="103BE1D9" w14:textId="77777777" w:rsidTr="0059201D">
        <w:trPr>
          <w:jc w:val="center"/>
        </w:trPr>
        <w:tc>
          <w:tcPr>
            <w:tcW w:w="4990" w:type="dxa"/>
            <w:tcBorders>
              <w:top w:val="single" w:sz="4" w:space="0" w:color="auto"/>
              <w:bottom w:val="single" w:sz="4" w:space="0" w:color="auto"/>
              <w:right w:val="single" w:sz="4" w:space="0" w:color="auto"/>
            </w:tcBorders>
          </w:tcPr>
          <w:p w14:paraId="06BE0E35" w14:textId="77777777" w:rsidR="00C20309" w:rsidRPr="00493CFE" w:rsidRDefault="00C20309" w:rsidP="00C20309">
            <w:pPr>
              <w:widowControl w:val="0"/>
              <w:autoSpaceDE w:val="0"/>
              <w:autoSpaceDN w:val="0"/>
              <w:adjustRightInd w:val="0"/>
              <w:rPr>
                <w:rFonts w:cs="Times New Roman"/>
                <w:sz w:val="22"/>
                <w:szCs w:val="18"/>
                <w:lang w:eastAsia="ru-RU"/>
              </w:rPr>
            </w:pPr>
            <w:r w:rsidRPr="00493CFE">
              <w:rPr>
                <w:rFonts w:cs="Times New Roman"/>
                <w:sz w:val="22"/>
                <w:szCs w:val="18"/>
                <w:lang w:eastAsia="ru-RU"/>
              </w:rPr>
              <w:t>Цели муниципальной программы</w:t>
            </w:r>
          </w:p>
        </w:tc>
        <w:tc>
          <w:tcPr>
            <w:tcW w:w="9498" w:type="dxa"/>
            <w:gridSpan w:val="6"/>
            <w:tcBorders>
              <w:top w:val="single" w:sz="4" w:space="0" w:color="auto"/>
              <w:left w:val="single" w:sz="4" w:space="0" w:color="auto"/>
              <w:bottom w:val="single" w:sz="4" w:space="0" w:color="auto"/>
            </w:tcBorders>
          </w:tcPr>
          <w:p w14:paraId="4433BF3A" w14:textId="77777777" w:rsidR="00C20309" w:rsidRPr="000E096D" w:rsidRDefault="000B666F" w:rsidP="00D5726E">
            <w:pPr>
              <w:widowControl w:val="0"/>
              <w:autoSpaceDE w:val="0"/>
              <w:autoSpaceDN w:val="0"/>
              <w:adjustRightInd w:val="0"/>
              <w:rPr>
                <w:rFonts w:cs="Times New Roman"/>
                <w:sz w:val="22"/>
                <w:szCs w:val="18"/>
                <w:lang w:eastAsia="ru-RU"/>
              </w:rPr>
            </w:pPr>
            <w:r w:rsidRPr="000E096D">
              <w:rPr>
                <w:rFonts w:cs="Times New Roman"/>
                <w:sz w:val="22"/>
                <w:szCs w:val="18"/>
              </w:rPr>
              <w:t xml:space="preserve">Повышение доступности жилья для населения, обеспечение безопасных и комфортных условий проживания в городском округе </w:t>
            </w:r>
            <w:r w:rsidR="00F6646F" w:rsidRPr="000E096D">
              <w:rPr>
                <w:rFonts w:cs="Times New Roman"/>
                <w:sz w:val="22"/>
                <w:szCs w:val="18"/>
              </w:rPr>
              <w:t>Истра</w:t>
            </w:r>
            <w:r w:rsidRPr="000E096D">
              <w:rPr>
                <w:rFonts w:cs="Times New Roman"/>
                <w:sz w:val="22"/>
                <w:szCs w:val="18"/>
              </w:rPr>
              <w:t xml:space="preserve"> Московской области</w:t>
            </w:r>
          </w:p>
        </w:tc>
      </w:tr>
      <w:tr w:rsidR="00C20309" w:rsidRPr="00493CFE" w14:paraId="4F0C7682" w14:textId="77777777" w:rsidTr="0059201D">
        <w:trPr>
          <w:jc w:val="center"/>
        </w:trPr>
        <w:tc>
          <w:tcPr>
            <w:tcW w:w="4990" w:type="dxa"/>
            <w:tcBorders>
              <w:top w:val="single" w:sz="4" w:space="0" w:color="auto"/>
              <w:bottom w:val="single" w:sz="4" w:space="0" w:color="auto"/>
              <w:right w:val="single" w:sz="4" w:space="0" w:color="auto"/>
            </w:tcBorders>
          </w:tcPr>
          <w:p w14:paraId="64540A23" w14:textId="77777777" w:rsidR="00C20309" w:rsidRPr="00493CFE" w:rsidRDefault="00C20309" w:rsidP="00C20309">
            <w:pPr>
              <w:widowControl w:val="0"/>
              <w:autoSpaceDE w:val="0"/>
              <w:autoSpaceDN w:val="0"/>
              <w:adjustRightInd w:val="0"/>
              <w:rPr>
                <w:rFonts w:cs="Times New Roman"/>
                <w:sz w:val="22"/>
                <w:szCs w:val="18"/>
                <w:lang w:eastAsia="ru-RU"/>
              </w:rPr>
            </w:pPr>
            <w:r w:rsidRPr="00493CFE">
              <w:rPr>
                <w:rFonts w:cs="Times New Roman"/>
                <w:sz w:val="22"/>
                <w:szCs w:val="18"/>
                <w:lang w:eastAsia="ru-RU"/>
              </w:rPr>
              <w:t>Перечень подпрограмм</w:t>
            </w:r>
          </w:p>
        </w:tc>
        <w:tc>
          <w:tcPr>
            <w:tcW w:w="9498" w:type="dxa"/>
            <w:gridSpan w:val="6"/>
            <w:tcBorders>
              <w:top w:val="single" w:sz="4" w:space="0" w:color="auto"/>
              <w:left w:val="single" w:sz="4" w:space="0" w:color="auto"/>
              <w:bottom w:val="single" w:sz="4" w:space="0" w:color="auto"/>
            </w:tcBorders>
          </w:tcPr>
          <w:p w14:paraId="0715C56C" w14:textId="741310C3" w:rsidR="000B666F" w:rsidRPr="000E096D" w:rsidRDefault="000B666F" w:rsidP="000B666F">
            <w:pPr>
              <w:widowControl w:val="0"/>
              <w:autoSpaceDE w:val="0"/>
              <w:autoSpaceDN w:val="0"/>
              <w:adjustRightInd w:val="0"/>
              <w:rPr>
                <w:rFonts w:cs="Times New Roman"/>
                <w:i/>
                <w:sz w:val="22"/>
                <w:szCs w:val="18"/>
                <w:lang w:eastAsia="ru-RU"/>
              </w:rPr>
            </w:pPr>
            <w:r w:rsidRPr="000E096D">
              <w:rPr>
                <w:rFonts w:cs="Times New Roman"/>
                <w:i/>
                <w:sz w:val="22"/>
                <w:szCs w:val="18"/>
                <w:lang w:eastAsia="ru-RU"/>
              </w:rPr>
              <w:t xml:space="preserve">Подпрограмма 1 </w:t>
            </w:r>
            <w:r w:rsidR="0049148F" w:rsidRPr="000E096D">
              <w:rPr>
                <w:rFonts w:cs="Times New Roman"/>
                <w:sz w:val="22"/>
                <w:szCs w:val="18"/>
                <w:lang w:eastAsia="ru-RU"/>
              </w:rPr>
              <w:t>Создание условий для жилищного строительства</w:t>
            </w:r>
            <w:r w:rsidRPr="000E096D">
              <w:rPr>
                <w:rFonts w:cs="Times New Roman"/>
                <w:sz w:val="22"/>
                <w:szCs w:val="18"/>
                <w:lang w:eastAsia="ru-RU"/>
              </w:rPr>
              <w:t>.</w:t>
            </w:r>
          </w:p>
          <w:p w14:paraId="69437881" w14:textId="2C9D5F44" w:rsidR="000B666F" w:rsidRPr="000E096D" w:rsidRDefault="000B666F" w:rsidP="000B666F">
            <w:pPr>
              <w:widowControl w:val="0"/>
              <w:autoSpaceDE w:val="0"/>
              <w:autoSpaceDN w:val="0"/>
              <w:adjustRightInd w:val="0"/>
              <w:rPr>
                <w:rFonts w:cs="Times New Roman"/>
                <w:i/>
                <w:sz w:val="22"/>
                <w:szCs w:val="18"/>
                <w:lang w:eastAsia="ru-RU"/>
              </w:rPr>
            </w:pPr>
            <w:r w:rsidRPr="000E096D">
              <w:rPr>
                <w:rFonts w:cs="Times New Roman"/>
                <w:i/>
                <w:sz w:val="22"/>
                <w:szCs w:val="18"/>
                <w:lang w:eastAsia="ru-RU"/>
              </w:rPr>
              <w:t xml:space="preserve">Подпрограмма 2. </w:t>
            </w:r>
            <w:r w:rsidRPr="000E096D">
              <w:rPr>
                <w:rFonts w:cs="Times New Roman"/>
                <w:sz w:val="22"/>
                <w:szCs w:val="18"/>
                <w:lang w:eastAsia="ru-RU"/>
              </w:rPr>
              <w:t xml:space="preserve">Обеспечение жильем молодых семей.  </w:t>
            </w:r>
          </w:p>
          <w:p w14:paraId="5C72D683" w14:textId="40BCF8B0" w:rsidR="000B666F" w:rsidRPr="000E096D" w:rsidRDefault="000B666F" w:rsidP="000B666F">
            <w:pPr>
              <w:widowControl w:val="0"/>
              <w:autoSpaceDE w:val="0"/>
              <w:autoSpaceDN w:val="0"/>
              <w:adjustRightInd w:val="0"/>
              <w:rPr>
                <w:rFonts w:cs="Times New Roman"/>
                <w:i/>
                <w:sz w:val="22"/>
                <w:szCs w:val="18"/>
                <w:lang w:eastAsia="ru-RU"/>
              </w:rPr>
            </w:pPr>
            <w:r w:rsidRPr="000E096D">
              <w:rPr>
                <w:rFonts w:cs="Times New Roman"/>
                <w:i/>
                <w:sz w:val="22"/>
                <w:szCs w:val="18"/>
                <w:lang w:eastAsia="ru-RU"/>
              </w:rPr>
              <w:t xml:space="preserve">Подпрограмма 3. </w:t>
            </w:r>
            <w:r w:rsidRPr="000E096D">
              <w:rPr>
                <w:rFonts w:cs="Times New Roman"/>
                <w:sz w:val="22"/>
                <w:szCs w:val="18"/>
                <w:lang w:eastAsia="ru-RU"/>
              </w:rPr>
              <w:t>Обеспечение жильем детей-сирот и детей, оставшихся без попечения родителей, лиц из числа детей-сирот и детей, оставшихся без попечения родителей.</w:t>
            </w:r>
            <w:r w:rsidRPr="000E096D">
              <w:rPr>
                <w:rFonts w:cs="Times New Roman"/>
                <w:i/>
                <w:sz w:val="22"/>
                <w:szCs w:val="18"/>
                <w:lang w:eastAsia="ru-RU"/>
              </w:rPr>
              <w:t xml:space="preserve"> </w:t>
            </w:r>
          </w:p>
          <w:p w14:paraId="3C9C3DC6" w14:textId="7FECF697" w:rsidR="000B666F" w:rsidRPr="000E096D" w:rsidRDefault="000B666F" w:rsidP="000B666F">
            <w:pPr>
              <w:widowControl w:val="0"/>
              <w:autoSpaceDE w:val="0"/>
              <w:autoSpaceDN w:val="0"/>
              <w:adjustRightInd w:val="0"/>
              <w:rPr>
                <w:rFonts w:cs="Times New Roman"/>
                <w:i/>
                <w:sz w:val="22"/>
                <w:szCs w:val="18"/>
                <w:lang w:eastAsia="ru-RU"/>
              </w:rPr>
            </w:pPr>
            <w:r w:rsidRPr="000E096D">
              <w:rPr>
                <w:rFonts w:cs="Times New Roman"/>
                <w:i/>
                <w:sz w:val="22"/>
                <w:szCs w:val="18"/>
                <w:lang w:eastAsia="ru-RU"/>
              </w:rPr>
              <w:t xml:space="preserve">Подпрограмма 4. </w:t>
            </w:r>
            <w:r w:rsidRPr="000E096D">
              <w:rPr>
                <w:rFonts w:cs="Times New Roman"/>
                <w:sz w:val="22"/>
                <w:szCs w:val="18"/>
                <w:lang w:eastAsia="ru-RU"/>
              </w:rPr>
              <w:t>Социальная ипотека</w:t>
            </w:r>
            <w:r w:rsidRPr="000E096D">
              <w:rPr>
                <w:rFonts w:cs="Times New Roman"/>
                <w:i/>
                <w:sz w:val="22"/>
                <w:szCs w:val="18"/>
                <w:lang w:eastAsia="ru-RU"/>
              </w:rPr>
              <w:t>.</w:t>
            </w:r>
          </w:p>
          <w:p w14:paraId="50FABB22" w14:textId="27DDB81D" w:rsidR="00E309E4" w:rsidRPr="000E096D" w:rsidRDefault="000B666F" w:rsidP="000B666F">
            <w:pPr>
              <w:widowControl w:val="0"/>
              <w:autoSpaceDE w:val="0"/>
              <w:autoSpaceDN w:val="0"/>
              <w:adjustRightInd w:val="0"/>
              <w:rPr>
                <w:rFonts w:cs="Times New Roman"/>
                <w:sz w:val="22"/>
                <w:szCs w:val="18"/>
                <w:lang w:eastAsia="ru-RU"/>
              </w:rPr>
            </w:pPr>
            <w:r w:rsidRPr="000E096D">
              <w:rPr>
                <w:rFonts w:cs="Times New Roman"/>
                <w:i/>
                <w:sz w:val="22"/>
                <w:szCs w:val="18"/>
                <w:lang w:eastAsia="ru-RU"/>
              </w:rPr>
              <w:t xml:space="preserve">Подпрограмма </w:t>
            </w:r>
            <w:r w:rsidR="00361D70" w:rsidRPr="000E096D">
              <w:rPr>
                <w:rFonts w:cs="Times New Roman"/>
                <w:i/>
                <w:sz w:val="22"/>
                <w:szCs w:val="18"/>
                <w:lang w:eastAsia="ru-RU"/>
              </w:rPr>
              <w:t>7</w:t>
            </w:r>
            <w:r w:rsidRPr="000E096D">
              <w:rPr>
                <w:rFonts w:cs="Times New Roman"/>
                <w:sz w:val="22"/>
                <w:szCs w:val="18"/>
                <w:lang w:eastAsia="ru-RU"/>
              </w:rPr>
              <w:t xml:space="preserve">. </w:t>
            </w:r>
            <w:r w:rsidR="00E309E4" w:rsidRPr="000E096D">
              <w:rPr>
                <w:rFonts w:cs="Times New Roman"/>
                <w:sz w:val="22"/>
                <w:szCs w:val="18"/>
                <w:lang w:eastAsia="ru-RU"/>
              </w:rPr>
              <w:t xml:space="preserve">Улучшение жилищных условий </w:t>
            </w:r>
            <w:r w:rsidR="007B5EAF" w:rsidRPr="000E096D">
              <w:rPr>
                <w:rFonts w:cs="Times New Roman"/>
                <w:sz w:val="22"/>
                <w:szCs w:val="18"/>
                <w:lang w:eastAsia="ru-RU"/>
              </w:rPr>
              <w:t xml:space="preserve">отдельных категорий </w:t>
            </w:r>
            <w:r w:rsidR="009254D9" w:rsidRPr="000E096D">
              <w:rPr>
                <w:rFonts w:cs="Times New Roman"/>
                <w:sz w:val="22"/>
                <w:szCs w:val="18"/>
                <w:lang w:eastAsia="ru-RU"/>
              </w:rPr>
              <w:t xml:space="preserve">многодетных </w:t>
            </w:r>
            <w:r w:rsidR="00E309E4" w:rsidRPr="000E096D">
              <w:rPr>
                <w:rFonts w:cs="Times New Roman"/>
                <w:sz w:val="22"/>
                <w:szCs w:val="18"/>
                <w:lang w:eastAsia="ru-RU"/>
              </w:rPr>
              <w:t>семей</w:t>
            </w:r>
          </w:p>
          <w:p w14:paraId="3DE9D7E6" w14:textId="4D28186C" w:rsidR="007B3DD6" w:rsidRPr="000E096D" w:rsidRDefault="00E309E4" w:rsidP="008523AC">
            <w:pPr>
              <w:widowControl w:val="0"/>
              <w:autoSpaceDE w:val="0"/>
              <w:autoSpaceDN w:val="0"/>
              <w:adjustRightInd w:val="0"/>
              <w:rPr>
                <w:rFonts w:cs="Times New Roman"/>
                <w:i/>
                <w:sz w:val="22"/>
                <w:szCs w:val="18"/>
                <w:lang w:eastAsia="ru-RU"/>
              </w:rPr>
            </w:pPr>
            <w:r w:rsidRPr="000E096D">
              <w:rPr>
                <w:rFonts w:cs="Times New Roman"/>
                <w:sz w:val="22"/>
                <w:szCs w:val="18"/>
                <w:lang w:eastAsia="ru-RU"/>
              </w:rPr>
              <w:t xml:space="preserve">Подпрограмма </w:t>
            </w:r>
            <w:r w:rsidR="00361D70" w:rsidRPr="000E096D">
              <w:rPr>
                <w:rFonts w:cs="Times New Roman"/>
                <w:sz w:val="22"/>
                <w:szCs w:val="18"/>
                <w:lang w:eastAsia="ru-RU"/>
              </w:rPr>
              <w:t>8</w:t>
            </w:r>
            <w:r w:rsidRPr="000E096D">
              <w:rPr>
                <w:rFonts w:cs="Times New Roman"/>
                <w:sz w:val="22"/>
                <w:szCs w:val="18"/>
                <w:lang w:eastAsia="ru-RU"/>
              </w:rPr>
              <w:t xml:space="preserve">. </w:t>
            </w:r>
            <w:r w:rsidR="000B666F" w:rsidRPr="000E096D">
              <w:rPr>
                <w:rFonts w:cs="Times New Roman"/>
                <w:sz w:val="22"/>
                <w:szCs w:val="18"/>
                <w:lang w:eastAsia="ru-RU"/>
              </w:rPr>
              <w:t>Обеспечение жильем отдельных категорий граждан, установленных федеральным законодательством.</w:t>
            </w:r>
          </w:p>
        </w:tc>
      </w:tr>
      <w:tr w:rsidR="00C20309" w:rsidRPr="00493CFE" w14:paraId="5F0702F8" w14:textId="77777777" w:rsidTr="0059201D">
        <w:trPr>
          <w:jc w:val="center"/>
        </w:trPr>
        <w:tc>
          <w:tcPr>
            <w:tcW w:w="4990" w:type="dxa"/>
            <w:vMerge w:val="restart"/>
            <w:tcBorders>
              <w:top w:val="single" w:sz="4" w:space="0" w:color="auto"/>
              <w:bottom w:val="nil"/>
              <w:right w:val="nil"/>
            </w:tcBorders>
          </w:tcPr>
          <w:p w14:paraId="2C2B3EE8" w14:textId="77777777" w:rsidR="00C20309" w:rsidRPr="00493CFE" w:rsidRDefault="00C20309" w:rsidP="00C20309">
            <w:pPr>
              <w:widowControl w:val="0"/>
              <w:autoSpaceDE w:val="0"/>
              <w:autoSpaceDN w:val="0"/>
              <w:adjustRightInd w:val="0"/>
              <w:rPr>
                <w:rFonts w:cs="Times New Roman"/>
                <w:sz w:val="22"/>
                <w:szCs w:val="18"/>
                <w:lang w:eastAsia="ru-RU"/>
              </w:rPr>
            </w:pPr>
            <w:bookmarkStart w:id="0" w:name="sub_101"/>
            <w:r w:rsidRPr="00493CFE">
              <w:rPr>
                <w:rFonts w:cs="Times New Roman"/>
                <w:sz w:val="22"/>
                <w:szCs w:val="18"/>
                <w:lang w:eastAsia="ru-RU"/>
              </w:rPr>
              <w:t xml:space="preserve">Источники финансирования муниципальной программы, </w:t>
            </w:r>
          </w:p>
          <w:p w14:paraId="1219106B" w14:textId="77777777" w:rsidR="00C20309" w:rsidRPr="00493CFE" w:rsidRDefault="00C20309" w:rsidP="00C20309">
            <w:pPr>
              <w:widowControl w:val="0"/>
              <w:autoSpaceDE w:val="0"/>
              <w:autoSpaceDN w:val="0"/>
              <w:adjustRightInd w:val="0"/>
              <w:rPr>
                <w:rFonts w:cs="Times New Roman"/>
                <w:sz w:val="22"/>
                <w:szCs w:val="18"/>
                <w:lang w:eastAsia="ru-RU"/>
              </w:rPr>
            </w:pPr>
            <w:r w:rsidRPr="00493CFE">
              <w:rPr>
                <w:rFonts w:cs="Times New Roman"/>
                <w:sz w:val="22"/>
                <w:szCs w:val="18"/>
                <w:lang w:eastAsia="ru-RU"/>
              </w:rPr>
              <w:t>в том числе по годам:</w:t>
            </w:r>
            <w:bookmarkEnd w:id="0"/>
          </w:p>
        </w:tc>
        <w:tc>
          <w:tcPr>
            <w:tcW w:w="9498" w:type="dxa"/>
            <w:gridSpan w:val="6"/>
            <w:tcBorders>
              <w:top w:val="single" w:sz="4" w:space="0" w:color="auto"/>
              <w:left w:val="single" w:sz="4" w:space="0" w:color="auto"/>
              <w:bottom w:val="nil"/>
            </w:tcBorders>
          </w:tcPr>
          <w:p w14:paraId="66978CF2" w14:textId="22671D97" w:rsidR="00C20309" w:rsidRPr="00493CFE" w:rsidRDefault="00C20309" w:rsidP="001D6914">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Расходы (</w:t>
            </w:r>
            <w:proofErr w:type="spellStart"/>
            <w:r w:rsidR="00592E2D">
              <w:rPr>
                <w:rFonts w:cs="Times New Roman"/>
                <w:sz w:val="22"/>
                <w:szCs w:val="18"/>
                <w:lang w:eastAsia="ru-RU"/>
              </w:rPr>
              <w:t>Тыс.</w:t>
            </w:r>
            <w:r w:rsidRPr="00493CFE">
              <w:rPr>
                <w:rFonts w:cs="Times New Roman"/>
                <w:sz w:val="22"/>
                <w:szCs w:val="18"/>
                <w:lang w:eastAsia="ru-RU"/>
              </w:rPr>
              <w:t>рублей</w:t>
            </w:r>
            <w:proofErr w:type="spellEnd"/>
            <w:r w:rsidRPr="00493CFE">
              <w:rPr>
                <w:rFonts w:cs="Times New Roman"/>
                <w:sz w:val="22"/>
                <w:szCs w:val="18"/>
                <w:lang w:eastAsia="ru-RU"/>
              </w:rPr>
              <w:t>)</w:t>
            </w:r>
          </w:p>
        </w:tc>
      </w:tr>
      <w:tr w:rsidR="00C20309" w:rsidRPr="00493CFE" w14:paraId="7BE42366" w14:textId="77777777" w:rsidTr="0059201D">
        <w:trPr>
          <w:jc w:val="center"/>
        </w:trPr>
        <w:tc>
          <w:tcPr>
            <w:tcW w:w="4990" w:type="dxa"/>
            <w:vMerge/>
            <w:tcBorders>
              <w:top w:val="nil"/>
              <w:bottom w:val="nil"/>
              <w:right w:val="nil"/>
            </w:tcBorders>
          </w:tcPr>
          <w:p w14:paraId="2B09C2E1" w14:textId="77777777" w:rsidR="00C20309" w:rsidRPr="00493CFE" w:rsidRDefault="00C20309" w:rsidP="00C20309">
            <w:pPr>
              <w:widowControl w:val="0"/>
              <w:autoSpaceDE w:val="0"/>
              <w:autoSpaceDN w:val="0"/>
              <w:adjustRightInd w:val="0"/>
              <w:jc w:val="both"/>
              <w:rPr>
                <w:rFonts w:cs="Times New Roman"/>
                <w:sz w:val="22"/>
                <w:szCs w:val="18"/>
                <w:lang w:eastAsia="ru-RU"/>
              </w:rPr>
            </w:pPr>
          </w:p>
        </w:tc>
        <w:tc>
          <w:tcPr>
            <w:tcW w:w="1985" w:type="dxa"/>
            <w:tcBorders>
              <w:top w:val="single" w:sz="4" w:space="0" w:color="auto"/>
              <w:left w:val="single" w:sz="4" w:space="0" w:color="auto"/>
              <w:bottom w:val="nil"/>
              <w:right w:val="nil"/>
            </w:tcBorders>
          </w:tcPr>
          <w:p w14:paraId="308602F6" w14:textId="77777777" w:rsidR="00C20309" w:rsidRPr="00493CFE" w:rsidRDefault="00C20309" w:rsidP="00C20309">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Всего</w:t>
            </w:r>
          </w:p>
        </w:tc>
        <w:tc>
          <w:tcPr>
            <w:tcW w:w="1984" w:type="dxa"/>
            <w:tcBorders>
              <w:top w:val="single" w:sz="4" w:space="0" w:color="auto"/>
              <w:left w:val="single" w:sz="4" w:space="0" w:color="auto"/>
              <w:bottom w:val="nil"/>
              <w:right w:val="nil"/>
            </w:tcBorders>
          </w:tcPr>
          <w:p w14:paraId="202C6D50" w14:textId="77777777" w:rsidR="00C20309" w:rsidRPr="00493CFE" w:rsidRDefault="00C20309" w:rsidP="00C20309">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2020 год</w:t>
            </w:r>
          </w:p>
        </w:tc>
        <w:tc>
          <w:tcPr>
            <w:tcW w:w="1560" w:type="dxa"/>
            <w:tcBorders>
              <w:top w:val="single" w:sz="4" w:space="0" w:color="auto"/>
              <w:left w:val="single" w:sz="4" w:space="0" w:color="auto"/>
              <w:bottom w:val="nil"/>
              <w:right w:val="nil"/>
            </w:tcBorders>
          </w:tcPr>
          <w:p w14:paraId="636A56A6" w14:textId="77777777" w:rsidR="00C20309" w:rsidRPr="00493CFE" w:rsidRDefault="00C20309" w:rsidP="00C20309">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2021 год</w:t>
            </w:r>
          </w:p>
        </w:tc>
        <w:tc>
          <w:tcPr>
            <w:tcW w:w="1530" w:type="dxa"/>
            <w:tcBorders>
              <w:top w:val="single" w:sz="4" w:space="0" w:color="auto"/>
              <w:left w:val="single" w:sz="4" w:space="0" w:color="auto"/>
              <w:bottom w:val="nil"/>
              <w:right w:val="nil"/>
            </w:tcBorders>
          </w:tcPr>
          <w:p w14:paraId="018B0E2D" w14:textId="77777777" w:rsidR="00C20309" w:rsidRPr="00493CFE" w:rsidRDefault="00C20309" w:rsidP="00C20309">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2022 год</w:t>
            </w:r>
          </w:p>
        </w:tc>
        <w:tc>
          <w:tcPr>
            <w:tcW w:w="1163" w:type="dxa"/>
            <w:tcBorders>
              <w:top w:val="single" w:sz="4" w:space="0" w:color="auto"/>
              <w:left w:val="single" w:sz="4" w:space="0" w:color="auto"/>
              <w:bottom w:val="nil"/>
              <w:right w:val="nil"/>
            </w:tcBorders>
          </w:tcPr>
          <w:p w14:paraId="4EAB8F17" w14:textId="77777777" w:rsidR="00C20309" w:rsidRPr="00493CFE" w:rsidRDefault="00C20309" w:rsidP="00C20309">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2023 год</w:t>
            </w:r>
          </w:p>
        </w:tc>
        <w:tc>
          <w:tcPr>
            <w:tcW w:w="1276" w:type="dxa"/>
            <w:tcBorders>
              <w:top w:val="single" w:sz="4" w:space="0" w:color="auto"/>
              <w:left w:val="single" w:sz="4" w:space="0" w:color="auto"/>
              <w:bottom w:val="nil"/>
            </w:tcBorders>
          </w:tcPr>
          <w:p w14:paraId="269D4EC8" w14:textId="77777777" w:rsidR="00C20309" w:rsidRPr="00493CFE" w:rsidRDefault="00C20309" w:rsidP="00C20309">
            <w:pPr>
              <w:widowControl w:val="0"/>
              <w:autoSpaceDE w:val="0"/>
              <w:autoSpaceDN w:val="0"/>
              <w:adjustRightInd w:val="0"/>
              <w:jc w:val="center"/>
              <w:rPr>
                <w:rFonts w:cs="Times New Roman"/>
                <w:sz w:val="22"/>
                <w:szCs w:val="18"/>
                <w:lang w:eastAsia="ru-RU"/>
              </w:rPr>
            </w:pPr>
            <w:r w:rsidRPr="00493CFE">
              <w:rPr>
                <w:rFonts w:cs="Times New Roman"/>
                <w:sz w:val="22"/>
                <w:szCs w:val="18"/>
                <w:lang w:eastAsia="ru-RU"/>
              </w:rPr>
              <w:t>2024 год</w:t>
            </w:r>
            <w:r w:rsidR="00936B5F" w:rsidRPr="00493CFE">
              <w:rPr>
                <w:rStyle w:val="a6"/>
                <w:rFonts w:cs="Times New Roman"/>
                <w:sz w:val="22"/>
                <w:szCs w:val="18"/>
                <w:lang w:eastAsia="ru-RU"/>
              </w:rPr>
              <w:footnoteReference w:id="1"/>
            </w:r>
          </w:p>
        </w:tc>
      </w:tr>
      <w:tr w:rsidR="009F2F53" w:rsidRPr="00493CFE" w14:paraId="79C3A1CF" w14:textId="77777777" w:rsidTr="00B80658">
        <w:trPr>
          <w:trHeight w:val="697"/>
          <w:jc w:val="center"/>
        </w:trPr>
        <w:tc>
          <w:tcPr>
            <w:tcW w:w="4990" w:type="dxa"/>
            <w:tcBorders>
              <w:top w:val="single" w:sz="4" w:space="0" w:color="auto"/>
              <w:bottom w:val="nil"/>
              <w:right w:val="nil"/>
            </w:tcBorders>
          </w:tcPr>
          <w:p w14:paraId="7A2EEA99" w14:textId="77777777" w:rsidR="007A1F73" w:rsidRDefault="007A1F73" w:rsidP="009F2F53">
            <w:pPr>
              <w:widowControl w:val="0"/>
              <w:autoSpaceDE w:val="0"/>
              <w:autoSpaceDN w:val="0"/>
              <w:adjustRightInd w:val="0"/>
              <w:rPr>
                <w:rFonts w:cs="Times New Roman"/>
                <w:sz w:val="22"/>
                <w:szCs w:val="18"/>
                <w:lang w:eastAsia="ru-RU"/>
              </w:rPr>
            </w:pPr>
          </w:p>
          <w:p w14:paraId="74EAFB2C" w14:textId="77777777" w:rsidR="009F2F53" w:rsidRPr="00493CFE" w:rsidRDefault="009F2F53" w:rsidP="009F2F53">
            <w:pPr>
              <w:widowControl w:val="0"/>
              <w:autoSpaceDE w:val="0"/>
              <w:autoSpaceDN w:val="0"/>
              <w:adjustRightInd w:val="0"/>
              <w:rPr>
                <w:rFonts w:cs="Times New Roman"/>
                <w:sz w:val="22"/>
                <w:szCs w:val="18"/>
                <w:lang w:eastAsia="ru-RU"/>
              </w:rPr>
            </w:pPr>
            <w:r w:rsidRPr="00493CFE">
              <w:rPr>
                <w:rFonts w:cs="Times New Roman"/>
                <w:sz w:val="22"/>
                <w:szCs w:val="18"/>
                <w:lang w:eastAsia="ru-RU"/>
              </w:rPr>
              <w:t>Средства бюджета Московской области</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7B4B698" w14:textId="48535730" w:rsidR="00C6764C" w:rsidRPr="00FB309E" w:rsidRDefault="00B80658" w:rsidP="00B80658">
            <w:pPr>
              <w:jc w:val="center"/>
              <w:rPr>
                <w:sz w:val="22"/>
              </w:rPr>
            </w:pPr>
            <w:r w:rsidRPr="00B80658">
              <w:rPr>
                <w:sz w:val="22"/>
              </w:rPr>
              <w:t>500 971,7</w:t>
            </w:r>
          </w:p>
          <w:p w14:paraId="75B2B01B" w14:textId="7A81C9E3" w:rsidR="00794310" w:rsidRPr="00C6764C" w:rsidRDefault="00794310" w:rsidP="00B80658">
            <w:pPr>
              <w:jc w:val="center"/>
              <w:rPr>
                <w:color w:val="FF0000"/>
                <w:sz w:val="22"/>
              </w:rPr>
            </w:pPr>
          </w:p>
        </w:tc>
        <w:tc>
          <w:tcPr>
            <w:tcW w:w="1984" w:type="dxa"/>
            <w:tcBorders>
              <w:top w:val="single" w:sz="4" w:space="0" w:color="auto"/>
              <w:left w:val="nil"/>
              <w:bottom w:val="single" w:sz="4" w:space="0" w:color="auto"/>
              <w:right w:val="single" w:sz="4" w:space="0" w:color="auto"/>
            </w:tcBorders>
            <w:shd w:val="clear" w:color="auto" w:fill="auto"/>
          </w:tcPr>
          <w:p w14:paraId="1C5CDB2F" w14:textId="7FB9AA06" w:rsidR="009F2F53" w:rsidRPr="00AA6368" w:rsidRDefault="00E2633E" w:rsidP="00B80658">
            <w:pPr>
              <w:jc w:val="center"/>
              <w:rPr>
                <w:sz w:val="22"/>
              </w:rPr>
            </w:pPr>
            <w:r w:rsidRPr="00AA6368">
              <w:rPr>
                <w:sz w:val="22"/>
              </w:rPr>
              <w:t>72711,3</w:t>
            </w:r>
          </w:p>
          <w:p w14:paraId="31516AD9" w14:textId="77777777" w:rsidR="00981AED" w:rsidRPr="00AA6368" w:rsidRDefault="00981AED" w:rsidP="00B80658">
            <w:pPr>
              <w:jc w:val="center"/>
              <w:rPr>
                <w:sz w:val="22"/>
              </w:rPr>
            </w:pPr>
          </w:p>
        </w:tc>
        <w:tc>
          <w:tcPr>
            <w:tcW w:w="1560" w:type="dxa"/>
            <w:tcBorders>
              <w:top w:val="single" w:sz="4" w:space="0" w:color="auto"/>
              <w:left w:val="nil"/>
              <w:bottom w:val="single" w:sz="4" w:space="0" w:color="auto"/>
              <w:right w:val="single" w:sz="4" w:space="0" w:color="auto"/>
            </w:tcBorders>
            <w:shd w:val="clear" w:color="auto" w:fill="auto"/>
          </w:tcPr>
          <w:p w14:paraId="1B7CD955" w14:textId="50FCB1C9" w:rsidR="00DE31ED" w:rsidRPr="00AA6368" w:rsidRDefault="00AA6368" w:rsidP="00B80658">
            <w:pPr>
              <w:jc w:val="center"/>
              <w:rPr>
                <w:sz w:val="22"/>
              </w:rPr>
            </w:pPr>
            <w:r w:rsidRPr="00AA6368">
              <w:rPr>
                <w:sz w:val="22"/>
              </w:rPr>
              <w:t>68676,9</w:t>
            </w:r>
          </w:p>
          <w:p w14:paraId="621F66A2" w14:textId="77777777" w:rsidR="001E7FE3" w:rsidRPr="00FB309E" w:rsidRDefault="001E7FE3" w:rsidP="00B80658">
            <w:pPr>
              <w:jc w:val="center"/>
              <w:rPr>
                <w:color w:val="FF0000"/>
                <w:sz w:val="22"/>
              </w:rPr>
            </w:pPr>
          </w:p>
        </w:tc>
        <w:tc>
          <w:tcPr>
            <w:tcW w:w="1530" w:type="dxa"/>
            <w:tcBorders>
              <w:top w:val="single" w:sz="4" w:space="0" w:color="auto"/>
              <w:left w:val="nil"/>
              <w:bottom w:val="single" w:sz="4" w:space="0" w:color="auto"/>
              <w:right w:val="single" w:sz="4" w:space="0" w:color="auto"/>
            </w:tcBorders>
            <w:shd w:val="clear" w:color="auto" w:fill="auto"/>
          </w:tcPr>
          <w:p w14:paraId="519A7CF5" w14:textId="51CB8065" w:rsidR="0059201D" w:rsidRPr="00FB309E" w:rsidRDefault="00AA6886" w:rsidP="00B80658">
            <w:pPr>
              <w:jc w:val="center"/>
              <w:rPr>
                <w:color w:val="FF0000"/>
                <w:sz w:val="22"/>
              </w:rPr>
            </w:pPr>
            <w:r w:rsidRPr="00AA6886">
              <w:rPr>
                <w:sz w:val="22"/>
              </w:rPr>
              <w:t>107 061,5</w:t>
            </w:r>
          </w:p>
        </w:tc>
        <w:tc>
          <w:tcPr>
            <w:tcW w:w="1163" w:type="dxa"/>
            <w:tcBorders>
              <w:top w:val="single" w:sz="4" w:space="0" w:color="auto"/>
              <w:left w:val="nil"/>
              <w:bottom w:val="single" w:sz="4" w:space="0" w:color="auto"/>
              <w:right w:val="single" w:sz="4" w:space="0" w:color="auto"/>
            </w:tcBorders>
            <w:shd w:val="clear" w:color="auto" w:fill="auto"/>
          </w:tcPr>
          <w:p w14:paraId="7CFB29E7" w14:textId="32FAA68D" w:rsidR="00D72D0D" w:rsidRPr="00FB309E" w:rsidRDefault="00D746E6" w:rsidP="00B80658">
            <w:pPr>
              <w:jc w:val="center"/>
              <w:rPr>
                <w:rFonts w:cs="Times New Roman"/>
                <w:color w:val="FF0000"/>
                <w:sz w:val="22"/>
                <w:szCs w:val="18"/>
              </w:rPr>
            </w:pPr>
            <w:r w:rsidRPr="00D746E6">
              <w:rPr>
                <w:rFonts w:cs="Times New Roman"/>
                <w:sz w:val="22"/>
                <w:szCs w:val="18"/>
              </w:rPr>
              <w:t>211027,0</w:t>
            </w:r>
          </w:p>
        </w:tc>
        <w:tc>
          <w:tcPr>
            <w:tcW w:w="1276" w:type="dxa"/>
            <w:tcBorders>
              <w:top w:val="single" w:sz="4" w:space="0" w:color="auto"/>
              <w:left w:val="nil"/>
              <w:bottom w:val="single" w:sz="4" w:space="0" w:color="auto"/>
              <w:right w:val="single" w:sz="4" w:space="0" w:color="auto"/>
            </w:tcBorders>
            <w:shd w:val="clear" w:color="auto" w:fill="auto"/>
          </w:tcPr>
          <w:p w14:paraId="3161388F" w14:textId="25FF94AC" w:rsidR="009F2F53" w:rsidRPr="00FB309E" w:rsidRDefault="005B5DA2" w:rsidP="00B80658">
            <w:pPr>
              <w:jc w:val="center"/>
              <w:rPr>
                <w:rFonts w:cs="Times New Roman"/>
                <w:color w:val="FF0000"/>
                <w:sz w:val="22"/>
                <w:szCs w:val="18"/>
              </w:rPr>
            </w:pPr>
            <w:r w:rsidRPr="005B5DA2">
              <w:rPr>
                <w:rFonts w:cs="Times New Roman"/>
                <w:sz w:val="22"/>
                <w:szCs w:val="18"/>
              </w:rPr>
              <w:t>41495,00</w:t>
            </w:r>
          </w:p>
        </w:tc>
      </w:tr>
      <w:tr w:rsidR="009F2F53" w:rsidRPr="00493CFE" w14:paraId="20FFAF29" w14:textId="77777777" w:rsidTr="00B80658">
        <w:trPr>
          <w:trHeight w:val="436"/>
          <w:jc w:val="center"/>
        </w:trPr>
        <w:tc>
          <w:tcPr>
            <w:tcW w:w="4990" w:type="dxa"/>
            <w:tcBorders>
              <w:top w:val="single" w:sz="4" w:space="0" w:color="auto"/>
              <w:bottom w:val="nil"/>
              <w:right w:val="nil"/>
            </w:tcBorders>
          </w:tcPr>
          <w:p w14:paraId="61237690" w14:textId="77777777" w:rsidR="009F2F53" w:rsidRPr="00493CFE" w:rsidRDefault="009F2F53" w:rsidP="009F2F53">
            <w:pPr>
              <w:widowControl w:val="0"/>
              <w:autoSpaceDE w:val="0"/>
              <w:autoSpaceDN w:val="0"/>
              <w:adjustRightInd w:val="0"/>
              <w:rPr>
                <w:rFonts w:cs="Times New Roman"/>
                <w:sz w:val="22"/>
                <w:szCs w:val="18"/>
                <w:lang w:eastAsia="ru-RU"/>
              </w:rPr>
            </w:pPr>
            <w:r w:rsidRPr="00493CFE">
              <w:rPr>
                <w:rFonts w:cs="Times New Roman"/>
                <w:sz w:val="22"/>
                <w:szCs w:val="18"/>
                <w:lang w:eastAsia="ru-RU"/>
              </w:rPr>
              <w:t>Средства федерального бюджета</w:t>
            </w:r>
          </w:p>
        </w:tc>
        <w:tc>
          <w:tcPr>
            <w:tcW w:w="1985" w:type="dxa"/>
            <w:tcBorders>
              <w:top w:val="nil"/>
              <w:left w:val="single" w:sz="4" w:space="0" w:color="auto"/>
              <w:bottom w:val="single" w:sz="4" w:space="0" w:color="auto"/>
              <w:right w:val="single" w:sz="4" w:space="0" w:color="auto"/>
            </w:tcBorders>
            <w:shd w:val="clear" w:color="auto" w:fill="auto"/>
          </w:tcPr>
          <w:p w14:paraId="538503D2" w14:textId="76768FB6" w:rsidR="00C6764C" w:rsidRPr="00C6764C" w:rsidRDefault="00C6764C" w:rsidP="00B80658">
            <w:pPr>
              <w:jc w:val="center"/>
              <w:rPr>
                <w:sz w:val="22"/>
              </w:rPr>
            </w:pPr>
            <w:r w:rsidRPr="00C6764C">
              <w:rPr>
                <w:sz w:val="22"/>
              </w:rPr>
              <w:t>9425,0</w:t>
            </w:r>
          </w:p>
          <w:p w14:paraId="28884F9A" w14:textId="0BDB9A30" w:rsidR="009F2F53" w:rsidRDefault="009F2F53" w:rsidP="00B80658">
            <w:pPr>
              <w:jc w:val="center"/>
              <w:rPr>
                <w:color w:val="000000"/>
                <w:sz w:val="22"/>
              </w:rPr>
            </w:pPr>
          </w:p>
        </w:tc>
        <w:tc>
          <w:tcPr>
            <w:tcW w:w="1984" w:type="dxa"/>
            <w:tcBorders>
              <w:top w:val="nil"/>
              <w:left w:val="nil"/>
              <w:bottom w:val="single" w:sz="4" w:space="0" w:color="auto"/>
              <w:right w:val="single" w:sz="4" w:space="0" w:color="auto"/>
            </w:tcBorders>
            <w:shd w:val="clear" w:color="auto" w:fill="auto"/>
          </w:tcPr>
          <w:p w14:paraId="10627FE5" w14:textId="77777777" w:rsidR="009F2F53" w:rsidRPr="00AA6368" w:rsidRDefault="00DA4C26" w:rsidP="00B80658">
            <w:pPr>
              <w:jc w:val="center"/>
              <w:rPr>
                <w:sz w:val="22"/>
              </w:rPr>
            </w:pPr>
            <w:r w:rsidRPr="00AA6368">
              <w:rPr>
                <w:sz w:val="22"/>
              </w:rPr>
              <w:t>931</w:t>
            </w:r>
            <w:r w:rsidR="00592E2D" w:rsidRPr="00AA6368">
              <w:rPr>
                <w:sz w:val="22"/>
              </w:rPr>
              <w:t>,2</w:t>
            </w:r>
          </w:p>
        </w:tc>
        <w:tc>
          <w:tcPr>
            <w:tcW w:w="1560" w:type="dxa"/>
            <w:tcBorders>
              <w:top w:val="nil"/>
              <w:left w:val="nil"/>
              <w:bottom w:val="single" w:sz="4" w:space="0" w:color="auto"/>
              <w:right w:val="single" w:sz="4" w:space="0" w:color="auto"/>
            </w:tcBorders>
            <w:shd w:val="clear" w:color="auto" w:fill="auto"/>
          </w:tcPr>
          <w:p w14:paraId="4CCD1CCE" w14:textId="1F81B21D" w:rsidR="00AA6368" w:rsidRPr="00AA6368" w:rsidRDefault="00AA6368" w:rsidP="00B80658">
            <w:pPr>
              <w:jc w:val="center"/>
              <w:rPr>
                <w:sz w:val="22"/>
              </w:rPr>
            </w:pPr>
            <w:r w:rsidRPr="00AA6368">
              <w:rPr>
                <w:sz w:val="22"/>
              </w:rPr>
              <w:t>1778,4</w:t>
            </w:r>
          </w:p>
          <w:p w14:paraId="2DD12978" w14:textId="24B576CE" w:rsidR="009F2F53" w:rsidRPr="00FB309E" w:rsidRDefault="009F2F53" w:rsidP="00B80658">
            <w:pPr>
              <w:jc w:val="center"/>
              <w:rPr>
                <w:color w:val="FF0000"/>
                <w:sz w:val="22"/>
              </w:rPr>
            </w:pPr>
          </w:p>
        </w:tc>
        <w:tc>
          <w:tcPr>
            <w:tcW w:w="1530" w:type="dxa"/>
            <w:tcBorders>
              <w:top w:val="nil"/>
              <w:left w:val="nil"/>
              <w:bottom w:val="single" w:sz="4" w:space="0" w:color="auto"/>
              <w:right w:val="single" w:sz="4" w:space="0" w:color="auto"/>
            </w:tcBorders>
            <w:shd w:val="clear" w:color="auto" w:fill="auto"/>
          </w:tcPr>
          <w:p w14:paraId="38852DF4" w14:textId="6BD16EAC" w:rsidR="001F7B3A" w:rsidRPr="00F02DE6" w:rsidRDefault="00F02DE6" w:rsidP="00B80658">
            <w:pPr>
              <w:jc w:val="center"/>
              <w:rPr>
                <w:sz w:val="22"/>
              </w:rPr>
            </w:pPr>
            <w:r w:rsidRPr="00F02DE6">
              <w:rPr>
                <w:sz w:val="22"/>
              </w:rPr>
              <w:t>1077,4</w:t>
            </w:r>
          </w:p>
          <w:p w14:paraId="4C3099B0" w14:textId="523F50E9" w:rsidR="009F2F53" w:rsidRPr="00FB309E" w:rsidRDefault="009F2F53" w:rsidP="00B80658">
            <w:pPr>
              <w:jc w:val="center"/>
              <w:rPr>
                <w:color w:val="FF0000"/>
                <w:sz w:val="22"/>
              </w:rPr>
            </w:pPr>
          </w:p>
        </w:tc>
        <w:tc>
          <w:tcPr>
            <w:tcW w:w="1163" w:type="dxa"/>
            <w:tcBorders>
              <w:top w:val="nil"/>
              <w:left w:val="nil"/>
              <w:bottom w:val="single" w:sz="4" w:space="0" w:color="auto"/>
              <w:right w:val="single" w:sz="4" w:space="0" w:color="auto"/>
            </w:tcBorders>
            <w:shd w:val="clear" w:color="auto" w:fill="auto"/>
          </w:tcPr>
          <w:p w14:paraId="7F84DE82" w14:textId="22B054E3" w:rsidR="009F2F53" w:rsidRPr="00FB309E" w:rsidRDefault="00D746E6" w:rsidP="00B80658">
            <w:pPr>
              <w:jc w:val="center"/>
              <w:rPr>
                <w:rFonts w:cs="Times New Roman"/>
                <w:color w:val="FF0000"/>
                <w:sz w:val="22"/>
                <w:szCs w:val="18"/>
              </w:rPr>
            </w:pPr>
            <w:r w:rsidRPr="00D746E6">
              <w:rPr>
                <w:rFonts w:cs="Times New Roman"/>
                <w:sz w:val="22"/>
                <w:szCs w:val="18"/>
              </w:rPr>
              <w:t>2821,0</w:t>
            </w:r>
          </w:p>
        </w:tc>
        <w:tc>
          <w:tcPr>
            <w:tcW w:w="1276" w:type="dxa"/>
            <w:tcBorders>
              <w:top w:val="nil"/>
              <w:left w:val="nil"/>
              <w:bottom w:val="single" w:sz="4" w:space="0" w:color="auto"/>
              <w:right w:val="single" w:sz="4" w:space="0" w:color="auto"/>
            </w:tcBorders>
            <w:shd w:val="clear" w:color="auto" w:fill="auto"/>
          </w:tcPr>
          <w:p w14:paraId="27591ECF" w14:textId="5F42E405" w:rsidR="009F2F53" w:rsidRPr="00FB309E" w:rsidRDefault="005B5DA2" w:rsidP="00B80658">
            <w:pPr>
              <w:jc w:val="center"/>
              <w:rPr>
                <w:rFonts w:cs="Times New Roman"/>
                <w:color w:val="FF0000"/>
                <w:sz w:val="22"/>
                <w:szCs w:val="18"/>
              </w:rPr>
            </w:pPr>
            <w:r w:rsidRPr="005B5DA2">
              <w:rPr>
                <w:rFonts w:cs="Times New Roman"/>
                <w:sz w:val="22"/>
                <w:szCs w:val="18"/>
              </w:rPr>
              <w:t>2817,00</w:t>
            </w:r>
          </w:p>
        </w:tc>
      </w:tr>
      <w:tr w:rsidR="009F2F53" w:rsidRPr="00493CFE" w14:paraId="3729A599" w14:textId="77777777" w:rsidTr="00B80658">
        <w:trPr>
          <w:trHeight w:val="615"/>
          <w:jc w:val="center"/>
        </w:trPr>
        <w:tc>
          <w:tcPr>
            <w:tcW w:w="4990" w:type="dxa"/>
            <w:tcBorders>
              <w:top w:val="single" w:sz="4" w:space="0" w:color="auto"/>
              <w:bottom w:val="nil"/>
              <w:right w:val="nil"/>
            </w:tcBorders>
          </w:tcPr>
          <w:p w14:paraId="0BEF8812" w14:textId="77777777" w:rsidR="009F2F53" w:rsidRPr="00493CFE" w:rsidRDefault="009F2F53" w:rsidP="009F2F53">
            <w:pPr>
              <w:widowControl w:val="0"/>
              <w:autoSpaceDE w:val="0"/>
              <w:autoSpaceDN w:val="0"/>
              <w:adjustRightInd w:val="0"/>
              <w:rPr>
                <w:rFonts w:cs="Times New Roman"/>
                <w:sz w:val="22"/>
                <w:szCs w:val="18"/>
                <w:lang w:eastAsia="ru-RU"/>
              </w:rPr>
            </w:pPr>
            <w:r w:rsidRPr="00493CFE">
              <w:rPr>
                <w:rFonts w:cs="Times New Roman"/>
                <w:sz w:val="22"/>
                <w:szCs w:val="18"/>
                <w:lang w:eastAsia="ru-RU"/>
              </w:rPr>
              <w:t>Средства бюджета городского округа Истра</w:t>
            </w:r>
          </w:p>
        </w:tc>
        <w:tc>
          <w:tcPr>
            <w:tcW w:w="1985" w:type="dxa"/>
            <w:tcBorders>
              <w:top w:val="nil"/>
              <w:left w:val="single" w:sz="4" w:space="0" w:color="auto"/>
              <w:bottom w:val="single" w:sz="4" w:space="0" w:color="auto"/>
              <w:right w:val="single" w:sz="4" w:space="0" w:color="auto"/>
            </w:tcBorders>
            <w:shd w:val="clear" w:color="auto" w:fill="auto"/>
          </w:tcPr>
          <w:p w14:paraId="48F75351" w14:textId="7FA2D3E2" w:rsidR="00F6695E" w:rsidRPr="00BC56D5" w:rsidRDefault="00F6695E" w:rsidP="00B80658">
            <w:pPr>
              <w:jc w:val="center"/>
              <w:rPr>
                <w:sz w:val="22"/>
              </w:rPr>
            </w:pPr>
            <w:r w:rsidRPr="00BC56D5">
              <w:rPr>
                <w:sz w:val="22"/>
              </w:rPr>
              <w:t>79 089,78</w:t>
            </w:r>
          </w:p>
          <w:p w14:paraId="7F43DBA6" w14:textId="216AEC4E" w:rsidR="00794310" w:rsidRPr="00FB309E" w:rsidRDefault="00794310" w:rsidP="00B80658">
            <w:pPr>
              <w:jc w:val="center"/>
              <w:rPr>
                <w:color w:val="FF0000"/>
                <w:sz w:val="22"/>
              </w:rPr>
            </w:pPr>
          </w:p>
        </w:tc>
        <w:tc>
          <w:tcPr>
            <w:tcW w:w="1984" w:type="dxa"/>
            <w:tcBorders>
              <w:top w:val="nil"/>
              <w:left w:val="nil"/>
              <w:bottom w:val="single" w:sz="4" w:space="0" w:color="auto"/>
              <w:right w:val="single" w:sz="4" w:space="0" w:color="auto"/>
            </w:tcBorders>
            <w:shd w:val="clear" w:color="auto" w:fill="auto"/>
          </w:tcPr>
          <w:p w14:paraId="694E6996" w14:textId="77777777" w:rsidR="009F2F53" w:rsidRPr="00AA6368" w:rsidRDefault="003C1F36" w:rsidP="00B80658">
            <w:pPr>
              <w:jc w:val="center"/>
              <w:rPr>
                <w:sz w:val="22"/>
              </w:rPr>
            </w:pPr>
            <w:r w:rsidRPr="00AA6368">
              <w:rPr>
                <w:sz w:val="22"/>
              </w:rPr>
              <w:t>10884,2</w:t>
            </w:r>
          </w:p>
          <w:p w14:paraId="00358A1F" w14:textId="77777777" w:rsidR="00981AED" w:rsidRPr="00AA6368" w:rsidRDefault="00981AED" w:rsidP="00B80658">
            <w:pPr>
              <w:jc w:val="center"/>
              <w:rPr>
                <w:sz w:val="22"/>
              </w:rPr>
            </w:pPr>
          </w:p>
        </w:tc>
        <w:tc>
          <w:tcPr>
            <w:tcW w:w="1560" w:type="dxa"/>
            <w:tcBorders>
              <w:top w:val="nil"/>
              <w:left w:val="nil"/>
              <w:bottom w:val="single" w:sz="4" w:space="0" w:color="auto"/>
              <w:right w:val="single" w:sz="4" w:space="0" w:color="auto"/>
            </w:tcBorders>
            <w:shd w:val="clear" w:color="auto" w:fill="auto"/>
          </w:tcPr>
          <w:p w14:paraId="0D496AA2" w14:textId="15810626" w:rsidR="00AA6368" w:rsidRPr="00AA6368" w:rsidRDefault="00AA6368" w:rsidP="00B80658">
            <w:pPr>
              <w:jc w:val="center"/>
              <w:rPr>
                <w:sz w:val="22"/>
              </w:rPr>
            </w:pPr>
            <w:r w:rsidRPr="00AA6368">
              <w:rPr>
                <w:sz w:val="22"/>
              </w:rPr>
              <w:t>11716,48</w:t>
            </w:r>
          </w:p>
          <w:p w14:paraId="21006695" w14:textId="035ADC47" w:rsidR="009E540B" w:rsidRPr="00FB309E" w:rsidRDefault="009E540B" w:rsidP="00B80658">
            <w:pPr>
              <w:jc w:val="center"/>
              <w:rPr>
                <w:color w:val="FF0000"/>
                <w:sz w:val="22"/>
              </w:rPr>
            </w:pPr>
          </w:p>
        </w:tc>
        <w:tc>
          <w:tcPr>
            <w:tcW w:w="1530" w:type="dxa"/>
            <w:tcBorders>
              <w:top w:val="nil"/>
              <w:left w:val="nil"/>
              <w:bottom w:val="single" w:sz="4" w:space="0" w:color="auto"/>
              <w:right w:val="single" w:sz="4" w:space="0" w:color="auto"/>
            </w:tcBorders>
            <w:shd w:val="clear" w:color="auto" w:fill="auto"/>
          </w:tcPr>
          <w:p w14:paraId="276C3920" w14:textId="7D1782EF" w:rsidR="00FC251D" w:rsidRPr="00FB309E" w:rsidRDefault="00FC251D" w:rsidP="00B80658">
            <w:pPr>
              <w:jc w:val="center"/>
              <w:rPr>
                <w:color w:val="FF0000"/>
                <w:sz w:val="22"/>
              </w:rPr>
            </w:pPr>
            <w:r w:rsidRPr="00BC56D5">
              <w:rPr>
                <w:sz w:val="22"/>
              </w:rPr>
              <w:t>32237,1</w:t>
            </w:r>
          </w:p>
        </w:tc>
        <w:tc>
          <w:tcPr>
            <w:tcW w:w="1163" w:type="dxa"/>
            <w:tcBorders>
              <w:top w:val="nil"/>
              <w:left w:val="nil"/>
              <w:bottom w:val="single" w:sz="4" w:space="0" w:color="auto"/>
              <w:right w:val="single" w:sz="4" w:space="0" w:color="auto"/>
            </w:tcBorders>
            <w:shd w:val="clear" w:color="auto" w:fill="auto"/>
          </w:tcPr>
          <w:p w14:paraId="6F07AAD2" w14:textId="11522060" w:rsidR="00D06A99" w:rsidRPr="00B80658" w:rsidRDefault="006C0C19" w:rsidP="00B80658">
            <w:pPr>
              <w:jc w:val="center"/>
              <w:rPr>
                <w:rFonts w:cs="Times New Roman"/>
                <w:color w:val="00B050"/>
                <w:sz w:val="22"/>
                <w:szCs w:val="18"/>
              </w:rPr>
            </w:pPr>
            <w:r w:rsidRPr="00BC56D5">
              <w:rPr>
                <w:rFonts w:cs="Times New Roman"/>
                <w:sz w:val="22"/>
                <w:szCs w:val="18"/>
              </w:rPr>
              <w:t>13313</w:t>
            </w:r>
            <w:r w:rsidR="00B80658">
              <w:rPr>
                <w:rFonts w:cs="Times New Roman"/>
                <w:sz w:val="22"/>
                <w:szCs w:val="18"/>
              </w:rPr>
              <w:t>,0</w:t>
            </w:r>
          </w:p>
        </w:tc>
        <w:tc>
          <w:tcPr>
            <w:tcW w:w="1276" w:type="dxa"/>
            <w:tcBorders>
              <w:top w:val="nil"/>
              <w:left w:val="nil"/>
              <w:bottom w:val="single" w:sz="4" w:space="0" w:color="auto"/>
              <w:right w:val="single" w:sz="4" w:space="0" w:color="auto"/>
            </w:tcBorders>
            <w:shd w:val="clear" w:color="auto" w:fill="auto"/>
          </w:tcPr>
          <w:p w14:paraId="3AE67BD6" w14:textId="4CDB5BF4" w:rsidR="009F2F53" w:rsidRPr="00FB309E" w:rsidRDefault="005B5DA2" w:rsidP="00B80658">
            <w:pPr>
              <w:jc w:val="center"/>
              <w:rPr>
                <w:rFonts w:cs="Times New Roman"/>
                <w:color w:val="FF0000"/>
                <w:sz w:val="22"/>
                <w:szCs w:val="18"/>
              </w:rPr>
            </w:pPr>
            <w:r w:rsidRPr="005B5DA2">
              <w:rPr>
                <w:rFonts w:cs="Times New Roman"/>
                <w:sz w:val="22"/>
                <w:szCs w:val="18"/>
              </w:rPr>
              <w:t>10939,00</w:t>
            </w:r>
          </w:p>
        </w:tc>
      </w:tr>
      <w:tr w:rsidR="009F2F53" w:rsidRPr="00493CFE" w14:paraId="066B5FA8" w14:textId="77777777" w:rsidTr="00B80658">
        <w:trPr>
          <w:jc w:val="center"/>
        </w:trPr>
        <w:tc>
          <w:tcPr>
            <w:tcW w:w="4990" w:type="dxa"/>
            <w:tcBorders>
              <w:top w:val="single" w:sz="4" w:space="0" w:color="auto"/>
              <w:bottom w:val="nil"/>
              <w:right w:val="nil"/>
            </w:tcBorders>
          </w:tcPr>
          <w:p w14:paraId="53C2A4CA" w14:textId="77777777" w:rsidR="009F2F53" w:rsidRPr="00493CFE" w:rsidRDefault="009F2F53" w:rsidP="009F2F53">
            <w:pPr>
              <w:widowControl w:val="0"/>
              <w:autoSpaceDE w:val="0"/>
              <w:autoSpaceDN w:val="0"/>
              <w:adjustRightInd w:val="0"/>
              <w:rPr>
                <w:rFonts w:cs="Times New Roman"/>
                <w:sz w:val="22"/>
                <w:szCs w:val="18"/>
                <w:lang w:eastAsia="ru-RU"/>
              </w:rPr>
            </w:pPr>
            <w:r w:rsidRPr="00493CFE">
              <w:rPr>
                <w:rFonts w:cs="Times New Roman"/>
                <w:sz w:val="22"/>
                <w:szCs w:val="18"/>
                <w:lang w:eastAsia="ru-RU"/>
              </w:rPr>
              <w:t>Внебюджетные средства</w:t>
            </w:r>
          </w:p>
        </w:tc>
        <w:tc>
          <w:tcPr>
            <w:tcW w:w="1985" w:type="dxa"/>
            <w:tcBorders>
              <w:top w:val="nil"/>
              <w:left w:val="single" w:sz="4" w:space="0" w:color="auto"/>
              <w:bottom w:val="single" w:sz="4" w:space="0" w:color="auto"/>
              <w:right w:val="single" w:sz="4" w:space="0" w:color="auto"/>
            </w:tcBorders>
            <w:shd w:val="clear" w:color="auto" w:fill="auto"/>
          </w:tcPr>
          <w:p w14:paraId="6D38BACA" w14:textId="2B347FB4" w:rsidR="009F2F53" w:rsidRPr="00FB078B" w:rsidRDefault="009F2F53" w:rsidP="00B80658">
            <w:pPr>
              <w:jc w:val="center"/>
              <w:rPr>
                <w:sz w:val="22"/>
              </w:rPr>
            </w:pPr>
            <w:r w:rsidRPr="00FB078B">
              <w:rPr>
                <w:sz w:val="22"/>
                <w:szCs w:val="18"/>
              </w:rPr>
              <w:t>0</w:t>
            </w:r>
            <w:r w:rsidR="00FB078B">
              <w:rPr>
                <w:sz w:val="22"/>
                <w:szCs w:val="18"/>
              </w:rPr>
              <w:t>,00</w:t>
            </w:r>
          </w:p>
        </w:tc>
        <w:tc>
          <w:tcPr>
            <w:tcW w:w="1984" w:type="dxa"/>
            <w:tcBorders>
              <w:top w:val="nil"/>
              <w:left w:val="nil"/>
              <w:bottom w:val="single" w:sz="4" w:space="0" w:color="auto"/>
              <w:right w:val="single" w:sz="4" w:space="0" w:color="auto"/>
            </w:tcBorders>
            <w:shd w:val="clear" w:color="auto" w:fill="auto"/>
          </w:tcPr>
          <w:p w14:paraId="3462B651" w14:textId="3A6A44AC" w:rsidR="009F2F53" w:rsidRPr="00FB078B" w:rsidRDefault="009F2F53" w:rsidP="00B80658">
            <w:pPr>
              <w:jc w:val="center"/>
              <w:rPr>
                <w:sz w:val="22"/>
              </w:rPr>
            </w:pPr>
            <w:r w:rsidRPr="00FB078B">
              <w:rPr>
                <w:sz w:val="22"/>
                <w:szCs w:val="18"/>
              </w:rPr>
              <w:t>0</w:t>
            </w:r>
            <w:r w:rsidR="00FB078B">
              <w:rPr>
                <w:sz w:val="22"/>
                <w:szCs w:val="18"/>
              </w:rPr>
              <w:t>,00</w:t>
            </w:r>
          </w:p>
        </w:tc>
        <w:tc>
          <w:tcPr>
            <w:tcW w:w="1560" w:type="dxa"/>
            <w:tcBorders>
              <w:top w:val="nil"/>
              <w:left w:val="nil"/>
              <w:bottom w:val="single" w:sz="4" w:space="0" w:color="auto"/>
              <w:right w:val="single" w:sz="4" w:space="0" w:color="auto"/>
            </w:tcBorders>
            <w:shd w:val="clear" w:color="auto" w:fill="auto"/>
          </w:tcPr>
          <w:p w14:paraId="49F920A9" w14:textId="1E8DB04B" w:rsidR="009F2F53" w:rsidRPr="00FB078B" w:rsidRDefault="009F2F53" w:rsidP="00B80658">
            <w:pPr>
              <w:jc w:val="center"/>
              <w:rPr>
                <w:sz w:val="22"/>
              </w:rPr>
            </w:pPr>
            <w:r w:rsidRPr="00FB078B">
              <w:rPr>
                <w:sz w:val="22"/>
                <w:szCs w:val="18"/>
              </w:rPr>
              <w:t>0</w:t>
            </w:r>
            <w:r w:rsidR="00FB078B">
              <w:rPr>
                <w:sz w:val="22"/>
                <w:szCs w:val="18"/>
              </w:rPr>
              <w:t>,00</w:t>
            </w:r>
          </w:p>
        </w:tc>
        <w:tc>
          <w:tcPr>
            <w:tcW w:w="1530" w:type="dxa"/>
            <w:tcBorders>
              <w:top w:val="nil"/>
              <w:left w:val="nil"/>
              <w:bottom w:val="single" w:sz="4" w:space="0" w:color="auto"/>
              <w:right w:val="single" w:sz="4" w:space="0" w:color="auto"/>
            </w:tcBorders>
            <w:shd w:val="clear" w:color="auto" w:fill="auto"/>
          </w:tcPr>
          <w:p w14:paraId="7566C810" w14:textId="43BFDD92" w:rsidR="009F2F53" w:rsidRPr="00FB078B" w:rsidRDefault="009F2F53" w:rsidP="00B80658">
            <w:pPr>
              <w:jc w:val="center"/>
              <w:rPr>
                <w:sz w:val="22"/>
              </w:rPr>
            </w:pPr>
            <w:r w:rsidRPr="00FB078B">
              <w:rPr>
                <w:sz w:val="22"/>
                <w:szCs w:val="18"/>
              </w:rPr>
              <w:t>0</w:t>
            </w:r>
            <w:r w:rsidR="00FB078B">
              <w:rPr>
                <w:sz w:val="22"/>
                <w:szCs w:val="18"/>
              </w:rPr>
              <w:t>,00</w:t>
            </w:r>
          </w:p>
        </w:tc>
        <w:tc>
          <w:tcPr>
            <w:tcW w:w="1163" w:type="dxa"/>
            <w:tcBorders>
              <w:top w:val="nil"/>
              <w:left w:val="nil"/>
              <w:bottom w:val="single" w:sz="4" w:space="0" w:color="auto"/>
              <w:right w:val="single" w:sz="4" w:space="0" w:color="auto"/>
            </w:tcBorders>
            <w:shd w:val="clear" w:color="auto" w:fill="auto"/>
          </w:tcPr>
          <w:p w14:paraId="0315F165" w14:textId="4ECC7A47" w:rsidR="009F2F53" w:rsidRPr="00FB078B" w:rsidRDefault="009F2F53" w:rsidP="00B80658">
            <w:pPr>
              <w:jc w:val="center"/>
              <w:rPr>
                <w:rFonts w:cs="Times New Roman"/>
                <w:sz w:val="22"/>
                <w:szCs w:val="18"/>
              </w:rPr>
            </w:pPr>
            <w:r w:rsidRPr="00FB078B">
              <w:rPr>
                <w:rFonts w:cs="Times New Roman"/>
                <w:sz w:val="22"/>
                <w:szCs w:val="18"/>
              </w:rPr>
              <w:t>0,00</w:t>
            </w:r>
          </w:p>
        </w:tc>
        <w:tc>
          <w:tcPr>
            <w:tcW w:w="1276" w:type="dxa"/>
            <w:tcBorders>
              <w:top w:val="nil"/>
              <w:left w:val="nil"/>
              <w:bottom w:val="single" w:sz="4" w:space="0" w:color="auto"/>
              <w:right w:val="single" w:sz="4" w:space="0" w:color="auto"/>
            </w:tcBorders>
            <w:shd w:val="clear" w:color="auto" w:fill="auto"/>
          </w:tcPr>
          <w:p w14:paraId="7BDA7299" w14:textId="09497FCF" w:rsidR="009F2F53" w:rsidRPr="00FB078B" w:rsidRDefault="009F2F53" w:rsidP="00B80658">
            <w:pPr>
              <w:jc w:val="center"/>
              <w:rPr>
                <w:rFonts w:cs="Times New Roman"/>
                <w:sz w:val="22"/>
                <w:szCs w:val="18"/>
              </w:rPr>
            </w:pPr>
            <w:r w:rsidRPr="00FB078B">
              <w:rPr>
                <w:rFonts w:cs="Times New Roman"/>
                <w:sz w:val="22"/>
                <w:szCs w:val="18"/>
              </w:rPr>
              <w:t>0,00</w:t>
            </w:r>
          </w:p>
        </w:tc>
      </w:tr>
      <w:tr w:rsidR="009F2F53" w:rsidRPr="00493CFE" w14:paraId="75B4A9F7" w14:textId="77777777" w:rsidTr="00B80658">
        <w:trPr>
          <w:jc w:val="center"/>
        </w:trPr>
        <w:tc>
          <w:tcPr>
            <w:tcW w:w="4990" w:type="dxa"/>
            <w:tcBorders>
              <w:top w:val="single" w:sz="4" w:space="0" w:color="auto"/>
              <w:bottom w:val="single" w:sz="4" w:space="0" w:color="auto"/>
              <w:right w:val="nil"/>
            </w:tcBorders>
          </w:tcPr>
          <w:p w14:paraId="60417530" w14:textId="77777777" w:rsidR="009F2F53" w:rsidRPr="00493CFE" w:rsidRDefault="009F2F53" w:rsidP="009F2F53">
            <w:pPr>
              <w:widowControl w:val="0"/>
              <w:autoSpaceDE w:val="0"/>
              <w:autoSpaceDN w:val="0"/>
              <w:adjustRightInd w:val="0"/>
              <w:rPr>
                <w:rFonts w:cs="Times New Roman"/>
                <w:sz w:val="22"/>
                <w:szCs w:val="18"/>
                <w:lang w:eastAsia="ru-RU"/>
              </w:rPr>
            </w:pPr>
            <w:r w:rsidRPr="00493CFE">
              <w:rPr>
                <w:rFonts w:cs="Times New Roman"/>
                <w:sz w:val="22"/>
                <w:szCs w:val="18"/>
                <w:lang w:eastAsia="ru-RU"/>
              </w:rPr>
              <w:t>Всего, в том числе по годам:</w:t>
            </w:r>
          </w:p>
        </w:tc>
        <w:tc>
          <w:tcPr>
            <w:tcW w:w="1985" w:type="dxa"/>
            <w:tcBorders>
              <w:top w:val="nil"/>
              <w:left w:val="single" w:sz="4" w:space="0" w:color="auto"/>
              <w:bottom w:val="single" w:sz="4" w:space="0" w:color="auto"/>
              <w:right w:val="single" w:sz="4" w:space="0" w:color="auto"/>
            </w:tcBorders>
            <w:shd w:val="clear" w:color="auto" w:fill="auto"/>
          </w:tcPr>
          <w:p w14:paraId="4A39A561" w14:textId="32EC16A7" w:rsidR="00794310" w:rsidRPr="00FB309E" w:rsidRDefault="00B80658" w:rsidP="00B80658">
            <w:pPr>
              <w:jc w:val="center"/>
              <w:rPr>
                <w:color w:val="FF0000"/>
                <w:sz w:val="22"/>
              </w:rPr>
            </w:pPr>
            <w:r w:rsidRPr="00B80658">
              <w:rPr>
                <w:sz w:val="22"/>
              </w:rPr>
              <w:t>589 486,48</w:t>
            </w:r>
          </w:p>
        </w:tc>
        <w:tc>
          <w:tcPr>
            <w:tcW w:w="1984" w:type="dxa"/>
            <w:tcBorders>
              <w:top w:val="nil"/>
              <w:left w:val="nil"/>
              <w:bottom w:val="single" w:sz="4" w:space="0" w:color="auto"/>
              <w:right w:val="single" w:sz="4" w:space="0" w:color="auto"/>
            </w:tcBorders>
            <w:shd w:val="clear" w:color="auto" w:fill="auto"/>
          </w:tcPr>
          <w:p w14:paraId="208A4625" w14:textId="2D8786D8" w:rsidR="00981AED" w:rsidRPr="00AA6368" w:rsidRDefault="00981AED" w:rsidP="00B80658">
            <w:pPr>
              <w:jc w:val="center"/>
              <w:rPr>
                <w:sz w:val="22"/>
              </w:rPr>
            </w:pPr>
            <w:r w:rsidRPr="00AA6368">
              <w:rPr>
                <w:sz w:val="22"/>
              </w:rPr>
              <w:t>84526,7</w:t>
            </w:r>
          </w:p>
          <w:p w14:paraId="73B1ACFD" w14:textId="77777777" w:rsidR="00981AED" w:rsidRPr="00AA6368" w:rsidRDefault="00981AED" w:rsidP="00B80658">
            <w:pPr>
              <w:jc w:val="center"/>
              <w:rPr>
                <w:sz w:val="22"/>
              </w:rPr>
            </w:pPr>
          </w:p>
        </w:tc>
        <w:tc>
          <w:tcPr>
            <w:tcW w:w="1560" w:type="dxa"/>
            <w:tcBorders>
              <w:top w:val="nil"/>
              <w:left w:val="nil"/>
              <w:bottom w:val="single" w:sz="4" w:space="0" w:color="auto"/>
              <w:right w:val="single" w:sz="4" w:space="0" w:color="auto"/>
            </w:tcBorders>
            <w:shd w:val="clear" w:color="auto" w:fill="auto"/>
          </w:tcPr>
          <w:p w14:paraId="442B586A" w14:textId="0332FF7C" w:rsidR="00AA6368" w:rsidRPr="00AA6368" w:rsidRDefault="00AA6368" w:rsidP="00B80658">
            <w:pPr>
              <w:jc w:val="center"/>
              <w:rPr>
                <w:sz w:val="22"/>
              </w:rPr>
            </w:pPr>
            <w:r w:rsidRPr="00AA6368">
              <w:rPr>
                <w:sz w:val="22"/>
              </w:rPr>
              <w:t>82171,78</w:t>
            </w:r>
          </w:p>
          <w:p w14:paraId="024664EB" w14:textId="45ECBA9B" w:rsidR="001E7FE3" w:rsidRPr="00FB309E" w:rsidRDefault="001E7FE3" w:rsidP="00B80658">
            <w:pPr>
              <w:jc w:val="center"/>
              <w:rPr>
                <w:color w:val="FF0000"/>
                <w:sz w:val="22"/>
              </w:rPr>
            </w:pPr>
          </w:p>
        </w:tc>
        <w:tc>
          <w:tcPr>
            <w:tcW w:w="1530" w:type="dxa"/>
            <w:tcBorders>
              <w:top w:val="nil"/>
              <w:left w:val="nil"/>
              <w:bottom w:val="single" w:sz="4" w:space="0" w:color="auto"/>
              <w:right w:val="single" w:sz="4" w:space="0" w:color="auto"/>
            </w:tcBorders>
            <w:shd w:val="clear" w:color="auto" w:fill="auto"/>
          </w:tcPr>
          <w:p w14:paraId="0DA6951E" w14:textId="2A3A22DE" w:rsidR="00FC251D" w:rsidRPr="00BC56D5" w:rsidRDefault="00AA6886" w:rsidP="00B80658">
            <w:pPr>
              <w:jc w:val="center"/>
              <w:rPr>
                <w:sz w:val="22"/>
              </w:rPr>
            </w:pPr>
            <w:r>
              <w:rPr>
                <w:sz w:val="22"/>
              </w:rPr>
              <w:t>140376,0</w:t>
            </w:r>
          </w:p>
          <w:p w14:paraId="619A3A59" w14:textId="6D0038BE" w:rsidR="00247860" w:rsidRPr="00FB309E" w:rsidRDefault="00247860" w:rsidP="00B80658">
            <w:pPr>
              <w:jc w:val="center"/>
              <w:rPr>
                <w:color w:val="FF0000"/>
                <w:sz w:val="22"/>
              </w:rPr>
            </w:pPr>
          </w:p>
        </w:tc>
        <w:tc>
          <w:tcPr>
            <w:tcW w:w="1163" w:type="dxa"/>
            <w:tcBorders>
              <w:top w:val="nil"/>
              <w:left w:val="nil"/>
              <w:bottom w:val="single" w:sz="4" w:space="0" w:color="auto"/>
              <w:right w:val="single" w:sz="4" w:space="0" w:color="auto"/>
            </w:tcBorders>
            <w:shd w:val="clear" w:color="auto" w:fill="auto"/>
          </w:tcPr>
          <w:p w14:paraId="74BD6443" w14:textId="762EADC3" w:rsidR="002755A9" w:rsidRPr="00FB309E" w:rsidRDefault="00FC251D" w:rsidP="00B80658">
            <w:pPr>
              <w:jc w:val="center"/>
              <w:rPr>
                <w:rFonts w:cs="Times New Roman"/>
                <w:color w:val="FF0000"/>
                <w:sz w:val="22"/>
                <w:szCs w:val="18"/>
              </w:rPr>
            </w:pPr>
            <w:r w:rsidRPr="00BC56D5">
              <w:rPr>
                <w:rFonts w:cs="Times New Roman"/>
                <w:sz w:val="22"/>
                <w:szCs w:val="18"/>
              </w:rPr>
              <w:t>227161</w:t>
            </w:r>
            <w:r w:rsidR="00B80658">
              <w:rPr>
                <w:rFonts w:cs="Times New Roman"/>
                <w:sz w:val="22"/>
                <w:szCs w:val="18"/>
              </w:rPr>
              <w:t>,0</w:t>
            </w:r>
          </w:p>
        </w:tc>
        <w:tc>
          <w:tcPr>
            <w:tcW w:w="1276" w:type="dxa"/>
            <w:tcBorders>
              <w:top w:val="nil"/>
              <w:left w:val="nil"/>
              <w:bottom w:val="single" w:sz="4" w:space="0" w:color="auto"/>
              <w:right w:val="single" w:sz="4" w:space="0" w:color="auto"/>
            </w:tcBorders>
            <w:shd w:val="clear" w:color="auto" w:fill="auto"/>
          </w:tcPr>
          <w:p w14:paraId="20BC5FD1" w14:textId="203341C0" w:rsidR="009F2F53" w:rsidRPr="00B80658" w:rsidRDefault="005B5DA2" w:rsidP="00B80658">
            <w:pPr>
              <w:jc w:val="center"/>
              <w:rPr>
                <w:rFonts w:cs="Times New Roman"/>
                <w:sz w:val="22"/>
                <w:szCs w:val="18"/>
              </w:rPr>
            </w:pPr>
            <w:r w:rsidRPr="005B5DA2">
              <w:rPr>
                <w:rFonts w:cs="Times New Roman"/>
                <w:sz w:val="22"/>
                <w:szCs w:val="18"/>
              </w:rPr>
              <w:t>55251</w:t>
            </w:r>
            <w:r w:rsidR="00B80658">
              <w:rPr>
                <w:rFonts w:cs="Times New Roman"/>
                <w:sz w:val="22"/>
                <w:szCs w:val="18"/>
              </w:rPr>
              <w:t>,0</w:t>
            </w:r>
          </w:p>
        </w:tc>
      </w:tr>
    </w:tbl>
    <w:p w14:paraId="2EE96F27" w14:textId="77777777" w:rsidR="00F6646F" w:rsidRPr="00493CFE" w:rsidRDefault="00F6646F" w:rsidP="00F6646F">
      <w:pPr>
        <w:pStyle w:val="ConsPlusNormal"/>
        <w:spacing w:before="220"/>
        <w:jc w:val="both"/>
        <w:rPr>
          <w:rFonts w:ascii="Times New Roman" w:hAnsi="Times New Roman" w:cs="Times New Roman"/>
          <w:szCs w:val="18"/>
        </w:rPr>
      </w:pPr>
    </w:p>
    <w:p w14:paraId="4C59FFE9" w14:textId="77777777" w:rsidR="00CE56BB" w:rsidRPr="00BC24EC" w:rsidRDefault="00CE56BB" w:rsidP="005E1E56">
      <w:pPr>
        <w:pStyle w:val="ConsPlusNormal"/>
        <w:spacing w:before="220"/>
        <w:ind w:firstLine="540"/>
        <w:jc w:val="center"/>
        <w:rPr>
          <w:rFonts w:ascii="Times New Roman" w:hAnsi="Times New Roman" w:cs="Times New Roman"/>
          <w:b/>
          <w:sz w:val="32"/>
          <w:szCs w:val="24"/>
        </w:rPr>
      </w:pPr>
      <w:r w:rsidRPr="00BC24EC">
        <w:rPr>
          <w:rFonts w:ascii="Times New Roman" w:hAnsi="Times New Roman" w:cs="Times New Roman"/>
          <w:b/>
          <w:sz w:val="32"/>
          <w:szCs w:val="24"/>
        </w:rPr>
        <w:lastRenderedPageBreak/>
        <w:t>2. Общая характеристика сферы реализации муниципальной программы, в том числе формулировка основных проблем в указанной сфере</w:t>
      </w:r>
    </w:p>
    <w:p w14:paraId="33BB7832" w14:textId="77777777" w:rsidR="00D316A0" w:rsidRPr="00BC24EC" w:rsidRDefault="00D316A0" w:rsidP="005E1E56">
      <w:pPr>
        <w:pStyle w:val="ConsPlusNormal"/>
        <w:spacing w:before="220"/>
        <w:ind w:firstLine="540"/>
        <w:jc w:val="center"/>
        <w:rPr>
          <w:rFonts w:ascii="Times New Roman" w:hAnsi="Times New Roman" w:cs="Times New Roman"/>
          <w:b/>
          <w:sz w:val="32"/>
          <w:szCs w:val="24"/>
        </w:rPr>
      </w:pPr>
    </w:p>
    <w:p w14:paraId="39FED4E1" w14:textId="4586B4E6" w:rsidR="000B751B" w:rsidRPr="00BC24EC" w:rsidRDefault="000B751B" w:rsidP="002B5D40">
      <w:pPr>
        <w:pStyle w:val="ConsPlusNormal"/>
        <w:ind w:firstLine="540"/>
        <w:jc w:val="both"/>
        <w:rPr>
          <w:rFonts w:ascii="Times New Roman" w:hAnsi="Times New Roman" w:cs="Times New Roman"/>
          <w:szCs w:val="18"/>
        </w:rPr>
      </w:pPr>
      <w:r w:rsidRPr="00BC24EC">
        <w:rPr>
          <w:rFonts w:ascii="Times New Roman" w:hAnsi="Times New Roman" w:cs="Times New Roman"/>
          <w:szCs w:val="18"/>
        </w:rPr>
        <w:t>На 1 января 202</w:t>
      </w:r>
      <w:r w:rsidR="001A5D9B" w:rsidRPr="00BC24EC">
        <w:rPr>
          <w:rFonts w:ascii="Times New Roman" w:hAnsi="Times New Roman" w:cs="Times New Roman"/>
          <w:szCs w:val="18"/>
        </w:rPr>
        <w:t>2</w:t>
      </w:r>
      <w:r w:rsidRPr="00BC24EC">
        <w:rPr>
          <w:rFonts w:ascii="Times New Roman" w:hAnsi="Times New Roman" w:cs="Times New Roman"/>
          <w:szCs w:val="18"/>
        </w:rPr>
        <w:t xml:space="preserve"> года в городском округе </w:t>
      </w:r>
      <w:r w:rsidR="00F6646F" w:rsidRPr="00BC24EC">
        <w:rPr>
          <w:rFonts w:ascii="Times New Roman" w:hAnsi="Times New Roman" w:cs="Times New Roman"/>
          <w:szCs w:val="18"/>
        </w:rPr>
        <w:t>Истра</w:t>
      </w:r>
      <w:r w:rsidRPr="00BC24EC">
        <w:rPr>
          <w:rFonts w:ascii="Times New Roman" w:hAnsi="Times New Roman" w:cs="Times New Roman"/>
          <w:szCs w:val="18"/>
        </w:rPr>
        <w:t xml:space="preserve"> </w:t>
      </w:r>
      <w:r w:rsidR="002A1DE5" w:rsidRPr="00BC24EC">
        <w:rPr>
          <w:rFonts w:ascii="Times New Roman" w:hAnsi="Times New Roman" w:cs="Times New Roman"/>
          <w:szCs w:val="18"/>
        </w:rPr>
        <w:t>6</w:t>
      </w:r>
      <w:r w:rsidR="001A5D9B" w:rsidRPr="00BC24EC">
        <w:rPr>
          <w:rFonts w:ascii="Times New Roman" w:hAnsi="Times New Roman" w:cs="Times New Roman"/>
          <w:szCs w:val="18"/>
        </w:rPr>
        <w:t>22</w:t>
      </w:r>
      <w:r w:rsidRPr="00BC24EC">
        <w:rPr>
          <w:rFonts w:ascii="Times New Roman" w:hAnsi="Times New Roman" w:cs="Times New Roman"/>
          <w:szCs w:val="18"/>
        </w:rPr>
        <w:t xml:space="preserve"> сем</w:t>
      </w:r>
      <w:r w:rsidR="001A5D9B" w:rsidRPr="00BC24EC">
        <w:rPr>
          <w:rFonts w:ascii="Times New Roman" w:hAnsi="Times New Roman" w:cs="Times New Roman"/>
          <w:szCs w:val="18"/>
        </w:rPr>
        <w:t>ьи</w:t>
      </w:r>
      <w:r w:rsidRPr="00BC24EC">
        <w:rPr>
          <w:rFonts w:ascii="Times New Roman" w:hAnsi="Times New Roman" w:cs="Times New Roman"/>
          <w:szCs w:val="18"/>
        </w:rPr>
        <w:t xml:space="preserve"> состоят на учете в качестве нуждающихся в улучшении жилищных условий.</w:t>
      </w:r>
    </w:p>
    <w:p w14:paraId="003996DB" w14:textId="77777777" w:rsidR="000B751B" w:rsidRPr="00BC24EC" w:rsidRDefault="000B751B" w:rsidP="002B5D40">
      <w:pPr>
        <w:pStyle w:val="ConsPlusNormal"/>
        <w:ind w:firstLine="540"/>
        <w:jc w:val="both"/>
        <w:rPr>
          <w:rFonts w:ascii="Times New Roman" w:hAnsi="Times New Roman" w:cs="Times New Roman"/>
          <w:szCs w:val="18"/>
        </w:rPr>
      </w:pPr>
      <w:r w:rsidRPr="00BC24EC">
        <w:rPr>
          <w:rFonts w:ascii="Times New Roman" w:hAnsi="Times New Roman" w:cs="Times New Roman"/>
          <w:szCs w:val="18"/>
        </w:rPr>
        <w:t>Сохраняется напряженность в обеспечении жильем отдельных категорий граждан, определенных законодательством Российской Федерации, в пределах установленных социальных стандартов.</w:t>
      </w:r>
    </w:p>
    <w:p w14:paraId="3C5CFE3D" w14:textId="77777777" w:rsidR="000B751B" w:rsidRPr="00BC24EC" w:rsidRDefault="000B751B" w:rsidP="002B5D40">
      <w:pPr>
        <w:pStyle w:val="ConsPlusNormal"/>
        <w:ind w:firstLine="540"/>
        <w:jc w:val="both"/>
        <w:rPr>
          <w:rFonts w:ascii="Times New Roman" w:hAnsi="Times New Roman" w:cs="Times New Roman"/>
          <w:szCs w:val="18"/>
        </w:rPr>
      </w:pPr>
      <w:r w:rsidRPr="00BC24EC">
        <w:rPr>
          <w:rFonts w:ascii="Times New Roman" w:hAnsi="Times New Roman" w:cs="Times New Roman"/>
          <w:szCs w:val="18"/>
        </w:rPr>
        <w:t xml:space="preserve">Особенно остро жилищная проблема стоит перед молодыми семьями, их финансовые возможности ограничены, так как в подавляющей массе они имеют низкие доходы и не имеют накоплений. </w:t>
      </w:r>
    </w:p>
    <w:p w14:paraId="56924A38" w14:textId="77777777" w:rsidR="000B751B" w:rsidRPr="00BC24EC" w:rsidRDefault="000B751B" w:rsidP="002B5D40">
      <w:pPr>
        <w:pStyle w:val="ConsPlusNormal"/>
        <w:ind w:firstLine="540"/>
        <w:jc w:val="both"/>
        <w:rPr>
          <w:rFonts w:ascii="Times New Roman" w:hAnsi="Times New Roman" w:cs="Times New Roman"/>
          <w:szCs w:val="18"/>
        </w:rPr>
      </w:pPr>
      <w:r w:rsidRPr="00BC24EC">
        <w:rPr>
          <w:rFonts w:ascii="Times New Roman" w:hAnsi="Times New Roman" w:cs="Times New Roman"/>
          <w:szCs w:val="18"/>
        </w:rPr>
        <w:t>По-прежнему приобретение и строительство жилья с использованием рыночных механизмов остаются доступными лишь ограниченному кругу семей.</w:t>
      </w:r>
    </w:p>
    <w:p w14:paraId="45362953" w14:textId="77777777" w:rsidR="000B751B" w:rsidRPr="00BC24EC" w:rsidRDefault="000B751B" w:rsidP="002B5D40">
      <w:pPr>
        <w:pStyle w:val="ConsPlusNormal"/>
        <w:ind w:firstLine="540"/>
        <w:jc w:val="both"/>
        <w:rPr>
          <w:rFonts w:ascii="Times New Roman" w:hAnsi="Times New Roman" w:cs="Times New Roman"/>
          <w:szCs w:val="18"/>
        </w:rPr>
      </w:pPr>
      <w:r w:rsidRPr="00BC24EC">
        <w:rPr>
          <w:rFonts w:ascii="Times New Roman" w:hAnsi="Times New Roman" w:cs="Times New Roman"/>
          <w:szCs w:val="18"/>
        </w:rPr>
        <w:t>Существует потребность в комплексном развитии застроенных территорий с целью их более эффективного использования.</w:t>
      </w:r>
    </w:p>
    <w:p w14:paraId="49DC2CF8" w14:textId="77777777" w:rsidR="000B751B" w:rsidRPr="00BC24EC" w:rsidRDefault="000B751B" w:rsidP="002B5D40">
      <w:pPr>
        <w:pStyle w:val="ConsPlusNormal"/>
        <w:ind w:firstLine="540"/>
        <w:jc w:val="both"/>
        <w:rPr>
          <w:rFonts w:ascii="Times New Roman" w:hAnsi="Times New Roman" w:cs="Times New Roman"/>
          <w:szCs w:val="18"/>
        </w:rPr>
      </w:pPr>
      <w:r w:rsidRPr="00BC24EC">
        <w:rPr>
          <w:rFonts w:ascii="Times New Roman" w:hAnsi="Times New Roman" w:cs="Times New Roman"/>
          <w:szCs w:val="18"/>
        </w:rPr>
        <w:t xml:space="preserve">Сохраняется </w:t>
      </w:r>
      <w:proofErr w:type="gramStart"/>
      <w:r w:rsidRPr="00BC24EC">
        <w:rPr>
          <w:rFonts w:ascii="Times New Roman" w:hAnsi="Times New Roman" w:cs="Times New Roman"/>
          <w:szCs w:val="18"/>
        </w:rPr>
        <w:t>потребность  в</w:t>
      </w:r>
      <w:proofErr w:type="gramEnd"/>
      <w:r w:rsidRPr="00BC24EC">
        <w:rPr>
          <w:rFonts w:ascii="Times New Roman" w:hAnsi="Times New Roman" w:cs="Times New Roman"/>
          <w:szCs w:val="18"/>
        </w:rPr>
        <w:t xml:space="preserve"> закреплении квалифицированных кадров в системе образования и медицинского обеспечения граждан, что во многом зависит от решения жилищного вопроса работников образования и медицины.</w:t>
      </w:r>
    </w:p>
    <w:p w14:paraId="1EB5FB70" w14:textId="77777777" w:rsidR="000B751B" w:rsidRPr="00493CFE" w:rsidRDefault="000B751B" w:rsidP="002B5D40">
      <w:pPr>
        <w:pStyle w:val="ConsPlusNormal"/>
        <w:ind w:firstLine="540"/>
        <w:jc w:val="both"/>
        <w:rPr>
          <w:rFonts w:ascii="Times New Roman" w:hAnsi="Times New Roman" w:cs="Times New Roman"/>
          <w:szCs w:val="18"/>
        </w:rPr>
      </w:pPr>
      <w:r w:rsidRPr="00BC24EC">
        <w:rPr>
          <w:rFonts w:ascii="Times New Roman" w:hAnsi="Times New Roman" w:cs="Times New Roman"/>
          <w:szCs w:val="18"/>
        </w:rPr>
        <w:t xml:space="preserve">Приведенная выше характеристика текущего состояния, основные проблемы в жилищном строительстве, сфере создания комфортных условий проживания для жителей городского округа </w:t>
      </w:r>
      <w:r w:rsidR="00F6646F" w:rsidRPr="00BC24EC">
        <w:rPr>
          <w:rFonts w:ascii="Times New Roman" w:hAnsi="Times New Roman" w:cs="Times New Roman"/>
          <w:szCs w:val="18"/>
        </w:rPr>
        <w:t>Истра</w:t>
      </w:r>
      <w:r w:rsidRPr="00BC24EC">
        <w:rPr>
          <w:rFonts w:ascii="Times New Roman" w:hAnsi="Times New Roman" w:cs="Times New Roman"/>
          <w:szCs w:val="18"/>
        </w:rPr>
        <w:t xml:space="preserve"> определяют новые приоритеты </w:t>
      </w:r>
      <w:r w:rsidRPr="00493CFE">
        <w:rPr>
          <w:rFonts w:ascii="Times New Roman" w:hAnsi="Times New Roman" w:cs="Times New Roman"/>
          <w:szCs w:val="18"/>
        </w:rPr>
        <w:t xml:space="preserve">развития жилищной сферы городского округа </w:t>
      </w:r>
      <w:r w:rsidR="00F6646F" w:rsidRPr="00493CFE">
        <w:rPr>
          <w:rFonts w:ascii="Times New Roman" w:hAnsi="Times New Roman" w:cs="Times New Roman"/>
          <w:szCs w:val="18"/>
        </w:rPr>
        <w:t>Истра</w:t>
      </w:r>
      <w:r w:rsidRPr="00493CFE">
        <w:rPr>
          <w:rFonts w:ascii="Times New Roman" w:hAnsi="Times New Roman" w:cs="Times New Roman"/>
          <w:szCs w:val="18"/>
        </w:rPr>
        <w:t>, основанные на следующих направлениях:</w:t>
      </w:r>
    </w:p>
    <w:p w14:paraId="467BCD41" w14:textId="77777777"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обеспечение развития застроенных территорий город</w:t>
      </w:r>
      <w:r w:rsidR="002A1DE5">
        <w:rPr>
          <w:rFonts w:ascii="Times New Roman" w:hAnsi="Times New Roman" w:cs="Times New Roman"/>
          <w:szCs w:val="18"/>
        </w:rPr>
        <w:t>ского округа</w:t>
      </w:r>
      <w:r w:rsidRPr="00493CFE">
        <w:rPr>
          <w:rFonts w:ascii="Times New Roman" w:hAnsi="Times New Roman" w:cs="Times New Roman"/>
          <w:szCs w:val="18"/>
        </w:rPr>
        <w:t xml:space="preserve"> на основе документов территориального планирования; </w:t>
      </w:r>
    </w:p>
    <w:p w14:paraId="167E2117" w14:textId="77777777"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 xml:space="preserve">обеспечение жилыми помещениями граждан, состоящих на учете в качестве нуждающихся в жилых помещениях в городском округе </w:t>
      </w:r>
      <w:r w:rsidR="00F6646F" w:rsidRPr="00493CFE">
        <w:rPr>
          <w:rFonts w:ascii="Times New Roman" w:hAnsi="Times New Roman" w:cs="Times New Roman"/>
          <w:szCs w:val="18"/>
        </w:rPr>
        <w:t>Истра</w:t>
      </w:r>
      <w:r w:rsidRPr="00493CFE">
        <w:rPr>
          <w:rFonts w:ascii="Times New Roman" w:hAnsi="Times New Roman" w:cs="Times New Roman"/>
          <w:szCs w:val="18"/>
        </w:rPr>
        <w:t>, в порядке очередности и вне очереди;</w:t>
      </w:r>
    </w:p>
    <w:p w14:paraId="7FC82719" w14:textId="77777777"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поддержка отдельных категорий граждан, определенных законодательством, в улучшении жилищных условий за счет средств бюджетов всех уровней в пределах установленных социальных стандартов и в соответствии с объемом обязательств;</w:t>
      </w:r>
    </w:p>
    <w:p w14:paraId="3C90EFAE" w14:textId="77777777"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 xml:space="preserve">развитие нормативной правовой базы, создающей правовые, экономические, социальные и организационные предпосылки для решения жилищной проблемы в городском округе </w:t>
      </w:r>
      <w:r w:rsidR="00F6646F" w:rsidRPr="00493CFE">
        <w:rPr>
          <w:rFonts w:ascii="Times New Roman" w:hAnsi="Times New Roman" w:cs="Times New Roman"/>
          <w:szCs w:val="18"/>
        </w:rPr>
        <w:t>Истра</w:t>
      </w:r>
      <w:r w:rsidRPr="00493CFE">
        <w:rPr>
          <w:rFonts w:ascii="Times New Roman" w:hAnsi="Times New Roman" w:cs="Times New Roman"/>
          <w:szCs w:val="18"/>
        </w:rPr>
        <w:t>.</w:t>
      </w:r>
    </w:p>
    <w:p w14:paraId="1F47BAF5" w14:textId="77777777" w:rsidR="000B751B" w:rsidRPr="00493CFE" w:rsidRDefault="000B751B" w:rsidP="002B5D40">
      <w:pPr>
        <w:pStyle w:val="ConsPlusNormal"/>
        <w:ind w:firstLine="540"/>
        <w:jc w:val="both"/>
        <w:rPr>
          <w:rFonts w:ascii="Times New Roman" w:hAnsi="Times New Roman" w:cs="Times New Roman"/>
          <w:szCs w:val="18"/>
        </w:rPr>
      </w:pPr>
      <w:r w:rsidRPr="00493CFE">
        <w:rPr>
          <w:rFonts w:ascii="Times New Roman" w:hAnsi="Times New Roman" w:cs="Times New Roman"/>
          <w:szCs w:val="18"/>
        </w:rPr>
        <w:t>По каждому приоритетному направлению предусмотрена реализация конкретных мероприятий в рамках соответствующих подпрограмм, входящих в состав Муниципальной программы, при проведении которых будут сконцентрированы основные финансовые и организационные усилия.</w:t>
      </w:r>
    </w:p>
    <w:p w14:paraId="1DDC0D31" w14:textId="77777777" w:rsidR="000B751B" w:rsidRDefault="004D37E9" w:rsidP="002B5D40">
      <w:pPr>
        <w:pStyle w:val="ConsPlusNormal"/>
        <w:ind w:firstLine="540"/>
        <w:jc w:val="both"/>
        <w:rPr>
          <w:rFonts w:ascii="Times New Roman" w:hAnsi="Times New Roman" w:cs="Times New Roman"/>
          <w:szCs w:val="18"/>
        </w:rPr>
      </w:pPr>
      <w:r>
        <w:rPr>
          <w:rFonts w:ascii="Times New Roman" w:hAnsi="Times New Roman" w:cs="Times New Roman"/>
          <w:szCs w:val="18"/>
        </w:rPr>
        <w:t>Основные направления</w:t>
      </w:r>
      <w:r w:rsidR="000B751B" w:rsidRPr="00493CFE">
        <w:rPr>
          <w:rFonts w:ascii="Times New Roman" w:hAnsi="Times New Roman" w:cs="Times New Roman"/>
          <w:szCs w:val="18"/>
        </w:rPr>
        <w:t xml:space="preserve"> реализации Муниципальной программы позволяют учесть проблемы в строительстве и приобретении жилья на территории городского округа </w:t>
      </w:r>
      <w:r w:rsidR="00F6646F" w:rsidRPr="00493CFE">
        <w:rPr>
          <w:rFonts w:ascii="Times New Roman" w:hAnsi="Times New Roman" w:cs="Times New Roman"/>
          <w:szCs w:val="18"/>
        </w:rPr>
        <w:t>Истра</w:t>
      </w:r>
      <w:r w:rsidR="000B751B" w:rsidRPr="00493CFE">
        <w:rPr>
          <w:rFonts w:ascii="Times New Roman" w:hAnsi="Times New Roman" w:cs="Times New Roman"/>
          <w:szCs w:val="18"/>
        </w:rPr>
        <w:t>.</w:t>
      </w:r>
    </w:p>
    <w:p w14:paraId="1DF2CF85" w14:textId="77777777" w:rsidR="00777791" w:rsidRPr="007C4E0A" w:rsidRDefault="00777791" w:rsidP="00777791">
      <w:pPr>
        <w:pStyle w:val="ConsPlusNormal"/>
        <w:ind w:firstLine="540"/>
        <w:jc w:val="both"/>
        <w:rPr>
          <w:rFonts w:ascii="Times New Roman" w:hAnsi="Times New Roman" w:cs="Times New Roman"/>
          <w:color w:val="000000" w:themeColor="text1"/>
          <w:szCs w:val="18"/>
        </w:rPr>
      </w:pPr>
      <w:r w:rsidRPr="007C4E0A">
        <w:rPr>
          <w:rFonts w:ascii="Times New Roman" w:hAnsi="Times New Roman" w:cs="Times New Roman"/>
          <w:color w:val="000000" w:themeColor="text1"/>
          <w:szCs w:val="18"/>
        </w:rPr>
        <w:t>Учитывая социальную направленность муниципальной программы, инерционный вариант ее разработки является неприемлемым.</w:t>
      </w:r>
    </w:p>
    <w:p w14:paraId="070FD612" w14:textId="77777777" w:rsidR="00777791" w:rsidRPr="007C4E0A" w:rsidRDefault="00777791" w:rsidP="00777791">
      <w:pPr>
        <w:pStyle w:val="ConsPlusNormal"/>
        <w:ind w:firstLine="540"/>
        <w:jc w:val="both"/>
        <w:rPr>
          <w:rFonts w:ascii="Times New Roman" w:hAnsi="Times New Roman" w:cs="Times New Roman"/>
          <w:color w:val="000000" w:themeColor="text1"/>
          <w:szCs w:val="18"/>
        </w:rPr>
      </w:pPr>
      <w:r w:rsidRPr="007C4E0A">
        <w:rPr>
          <w:rFonts w:ascii="Times New Roman" w:hAnsi="Times New Roman" w:cs="Times New Roman"/>
          <w:color w:val="000000" w:themeColor="text1"/>
          <w:szCs w:val="18"/>
        </w:rPr>
        <w:t>Реализация муниципальной программы осуществляется в соответствии с основополагающими принципами государственной политики по развитию конкуренции, определенными Указом Президента Российской Федерации от 21.12.2017 N 618 "Об основных направлениях государственной политики по развитию конкуренции" с учетом обеспечения приоритета целей и задач по содействию развитию конкуренции во всех сферах экономики Московской области.</w:t>
      </w:r>
    </w:p>
    <w:p w14:paraId="05941F39" w14:textId="77777777" w:rsidR="00777791" w:rsidRPr="007C4E0A" w:rsidRDefault="00777791" w:rsidP="00777791">
      <w:pPr>
        <w:pStyle w:val="ConsPlusNormal"/>
        <w:ind w:firstLine="540"/>
        <w:jc w:val="both"/>
        <w:rPr>
          <w:rFonts w:ascii="Times New Roman" w:hAnsi="Times New Roman" w:cs="Times New Roman"/>
          <w:color w:val="000000" w:themeColor="text1"/>
          <w:szCs w:val="18"/>
        </w:rPr>
      </w:pPr>
      <w:r w:rsidRPr="007C4E0A">
        <w:rPr>
          <w:rFonts w:ascii="Times New Roman" w:hAnsi="Times New Roman" w:cs="Times New Roman"/>
          <w:color w:val="000000" w:themeColor="text1"/>
          <w:szCs w:val="18"/>
        </w:rPr>
        <w:t>Мероприятия муниципальной программы направлены на:</w:t>
      </w:r>
    </w:p>
    <w:p w14:paraId="1E7E8767" w14:textId="77777777" w:rsidR="00777791" w:rsidRPr="007C4E0A" w:rsidRDefault="00777791" w:rsidP="00777791">
      <w:pPr>
        <w:pStyle w:val="ConsPlusNormal"/>
        <w:ind w:firstLine="540"/>
        <w:jc w:val="both"/>
        <w:rPr>
          <w:rFonts w:ascii="Times New Roman" w:hAnsi="Times New Roman" w:cs="Times New Roman"/>
          <w:color w:val="000000" w:themeColor="text1"/>
          <w:szCs w:val="18"/>
        </w:rPr>
      </w:pPr>
      <w:r w:rsidRPr="007C4E0A">
        <w:rPr>
          <w:rFonts w:ascii="Times New Roman" w:hAnsi="Times New Roman" w:cs="Times New Roman"/>
          <w:color w:val="000000" w:themeColor="text1"/>
          <w:szCs w:val="18"/>
        </w:rPr>
        <w:t>повышение удовлетворенности потребителей за счет расширения ассортимента товаров, работ, услуг и повышения их качества;</w:t>
      </w:r>
    </w:p>
    <w:p w14:paraId="771D4F02" w14:textId="77777777" w:rsidR="00777791" w:rsidRPr="007C4E0A" w:rsidRDefault="00777791" w:rsidP="00777791">
      <w:pPr>
        <w:pStyle w:val="ConsPlusNormal"/>
        <w:ind w:firstLine="540"/>
        <w:jc w:val="both"/>
        <w:rPr>
          <w:rFonts w:ascii="Times New Roman" w:hAnsi="Times New Roman" w:cs="Times New Roman"/>
          <w:color w:val="000000" w:themeColor="text1"/>
          <w:szCs w:val="18"/>
        </w:rPr>
      </w:pPr>
      <w:r w:rsidRPr="007C4E0A">
        <w:rPr>
          <w:rFonts w:ascii="Times New Roman" w:hAnsi="Times New Roman" w:cs="Times New Roman"/>
          <w:color w:val="000000" w:themeColor="text1"/>
          <w:szCs w:val="18"/>
        </w:rPr>
        <w:t>повышение экономической эффективности и конкурентоспособности хозяйствующих субъектов, в том числе за счет обеспечения равного доступа к товарам и услугам субъектов естественных монополий и государственным услугам, необходимым для ведения предпринимательской деятельности;</w:t>
      </w:r>
    </w:p>
    <w:p w14:paraId="3A6D02B4" w14:textId="77777777" w:rsidR="00777791" w:rsidRPr="007C4E0A" w:rsidRDefault="00777791" w:rsidP="00777791">
      <w:pPr>
        <w:pStyle w:val="ConsPlusNormal"/>
        <w:ind w:firstLine="540"/>
        <w:jc w:val="both"/>
        <w:rPr>
          <w:rFonts w:ascii="Times New Roman" w:hAnsi="Times New Roman" w:cs="Times New Roman"/>
          <w:color w:val="000000" w:themeColor="text1"/>
          <w:szCs w:val="18"/>
        </w:rPr>
      </w:pPr>
      <w:r w:rsidRPr="007C4E0A">
        <w:rPr>
          <w:rFonts w:ascii="Times New Roman" w:hAnsi="Times New Roman" w:cs="Times New Roman"/>
          <w:color w:val="000000" w:themeColor="text1"/>
          <w:szCs w:val="18"/>
        </w:rPr>
        <w:t xml:space="preserve">стабильный рост и развитие многоукладной экономики, обеспечение развития малого и среднего предпринимательства, поддержку социально </w:t>
      </w:r>
      <w:r w:rsidRPr="007C4E0A">
        <w:rPr>
          <w:rFonts w:ascii="Times New Roman" w:hAnsi="Times New Roman" w:cs="Times New Roman"/>
          <w:color w:val="000000" w:themeColor="text1"/>
          <w:szCs w:val="18"/>
        </w:rPr>
        <w:lastRenderedPageBreak/>
        <w:t>ориентированных некоммерческих организаций и "социального предпринимательства".</w:t>
      </w:r>
    </w:p>
    <w:p w14:paraId="030D7A5A" w14:textId="77777777" w:rsidR="004D37E9" w:rsidRDefault="000B751B" w:rsidP="002B5D40">
      <w:pPr>
        <w:pStyle w:val="ConsPlusNormal"/>
        <w:ind w:firstLine="540"/>
        <w:jc w:val="both"/>
        <w:rPr>
          <w:rFonts w:ascii="Times New Roman" w:hAnsi="Times New Roman" w:cs="Times New Roman"/>
          <w:szCs w:val="18"/>
        </w:rPr>
      </w:pPr>
      <w:r w:rsidRPr="004D37E9">
        <w:rPr>
          <w:rFonts w:ascii="Times New Roman" w:hAnsi="Times New Roman" w:cs="Times New Roman"/>
          <w:szCs w:val="18"/>
        </w:rPr>
        <w:t>Цел</w:t>
      </w:r>
      <w:r w:rsidR="004D37E9">
        <w:rPr>
          <w:rFonts w:ascii="Times New Roman" w:hAnsi="Times New Roman" w:cs="Times New Roman"/>
          <w:szCs w:val="18"/>
        </w:rPr>
        <w:t>и</w:t>
      </w:r>
      <w:r w:rsidRPr="004D37E9">
        <w:rPr>
          <w:rFonts w:ascii="Times New Roman" w:hAnsi="Times New Roman" w:cs="Times New Roman"/>
          <w:szCs w:val="18"/>
        </w:rPr>
        <w:t xml:space="preserve"> Муниципальной программы</w:t>
      </w:r>
      <w:r w:rsidR="004D37E9">
        <w:rPr>
          <w:rFonts w:ascii="Times New Roman" w:hAnsi="Times New Roman" w:cs="Times New Roman"/>
          <w:szCs w:val="18"/>
        </w:rPr>
        <w:t>:</w:t>
      </w:r>
      <w:r w:rsidRPr="004D37E9">
        <w:rPr>
          <w:rFonts w:ascii="Times New Roman" w:hAnsi="Times New Roman" w:cs="Times New Roman"/>
          <w:szCs w:val="18"/>
        </w:rPr>
        <w:t xml:space="preserve"> </w:t>
      </w:r>
    </w:p>
    <w:p w14:paraId="371B82B2" w14:textId="77777777" w:rsidR="000B751B" w:rsidRDefault="000B751B" w:rsidP="002B5D40">
      <w:pPr>
        <w:pStyle w:val="ConsPlusNormal"/>
        <w:ind w:firstLine="540"/>
        <w:jc w:val="both"/>
        <w:rPr>
          <w:rFonts w:ascii="Times New Roman" w:hAnsi="Times New Roman" w:cs="Times New Roman"/>
          <w:szCs w:val="18"/>
        </w:rPr>
      </w:pPr>
      <w:r w:rsidRPr="004D37E9">
        <w:rPr>
          <w:rFonts w:ascii="Times New Roman" w:hAnsi="Times New Roman" w:cs="Times New Roman"/>
          <w:szCs w:val="18"/>
        </w:rPr>
        <w:t xml:space="preserve">- повышение доступности жилья для населения, обеспечение комфортных и безопасных условий проживания в городском округе </w:t>
      </w:r>
      <w:r w:rsidR="00F6646F" w:rsidRPr="004D37E9">
        <w:rPr>
          <w:rFonts w:ascii="Times New Roman" w:hAnsi="Times New Roman" w:cs="Times New Roman"/>
          <w:szCs w:val="18"/>
        </w:rPr>
        <w:t>Истра</w:t>
      </w:r>
      <w:r w:rsidR="004D37E9">
        <w:rPr>
          <w:rFonts w:ascii="Times New Roman" w:hAnsi="Times New Roman" w:cs="Times New Roman"/>
          <w:szCs w:val="18"/>
        </w:rPr>
        <w:t>;</w:t>
      </w:r>
    </w:p>
    <w:p w14:paraId="3571C2C1" w14:textId="77777777" w:rsidR="004D37E9" w:rsidRPr="004D37E9" w:rsidRDefault="004D37E9" w:rsidP="002B5D40">
      <w:pPr>
        <w:pStyle w:val="ConsPlusNormal"/>
        <w:ind w:firstLine="540"/>
        <w:jc w:val="both"/>
        <w:rPr>
          <w:rFonts w:ascii="Times New Roman" w:hAnsi="Times New Roman" w:cs="Times New Roman"/>
          <w:szCs w:val="18"/>
        </w:rPr>
      </w:pPr>
      <w:r>
        <w:rPr>
          <w:rFonts w:ascii="Times New Roman" w:hAnsi="Times New Roman" w:cs="Times New Roman"/>
          <w:szCs w:val="18"/>
        </w:rPr>
        <w:t>-улучшение жилищных условий жителей городского округа Истра</w:t>
      </w:r>
    </w:p>
    <w:p w14:paraId="684939A8" w14:textId="77777777" w:rsidR="00CE56BB" w:rsidRPr="00493CFE" w:rsidRDefault="000B751B" w:rsidP="002B5D40">
      <w:pPr>
        <w:pStyle w:val="ConsPlusNormal"/>
        <w:ind w:firstLine="540"/>
        <w:jc w:val="both"/>
        <w:rPr>
          <w:rFonts w:ascii="Times New Roman" w:hAnsi="Times New Roman" w:cs="Times New Roman"/>
          <w:szCs w:val="18"/>
        </w:rPr>
      </w:pPr>
      <w:r w:rsidRPr="004D37E9">
        <w:rPr>
          <w:rFonts w:ascii="Times New Roman" w:hAnsi="Times New Roman" w:cs="Times New Roman"/>
          <w:szCs w:val="18"/>
        </w:rPr>
        <w:t>Достижение целей Муниципальной программы осуществляется путем скоординированного выполнения комплекса взаимоувязанных по срокам, ресурсам, исполнителям и результатам мероприятий, предусмотренных в подпрограммах, и отдельных мероприятий, входящих в состав Муниципальной программы.</w:t>
      </w:r>
    </w:p>
    <w:p w14:paraId="5C35D02D" w14:textId="77777777" w:rsidR="00680677" w:rsidRDefault="00680677" w:rsidP="002B5D40">
      <w:pPr>
        <w:pStyle w:val="ConsPlusNormal"/>
        <w:ind w:firstLine="540"/>
        <w:jc w:val="both"/>
        <w:rPr>
          <w:rFonts w:ascii="Times New Roman" w:hAnsi="Times New Roman" w:cs="Times New Roman"/>
          <w:szCs w:val="18"/>
        </w:rPr>
      </w:pPr>
    </w:p>
    <w:p w14:paraId="178028A4" w14:textId="77777777" w:rsidR="003B5D5A" w:rsidRPr="00493CFE" w:rsidRDefault="003B5D5A" w:rsidP="002B5D40">
      <w:pPr>
        <w:pStyle w:val="ConsPlusNormal"/>
        <w:ind w:firstLine="540"/>
        <w:jc w:val="both"/>
        <w:rPr>
          <w:rFonts w:ascii="Times New Roman" w:hAnsi="Times New Roman" w:cs="Times New Roman"/>
          <w:szCs w:val="18"/>
        </w:rPr>
      </w:pPr>
    </w:p>
    <w:p w14:paraId="2AA3CA56" w14:textId="77777777" w:rsidR="00680677" w:rsidRPr="003C2B30" w:rsidRDefault="00680677" w:rsidP="003C2B30">
      <w:pPr>
        <w:pStyle w:val="ad"/>
        <w:numPr>
          <w:ilvl w:val="1"/>
          <w:numId w:val="11"/>
        </w:numPr>
        <w:jc w:val="center"/>
        <w:rPr>
          <w:rFonts w:eastAsia="Times New Roman" w:cs="Times New Roman"/>
          <w:b/>
          <w:sz w:val="24"/>
          <w:szCs w:val="24"/>
          <w:lang w:eastAsia="ru-RU"/>
        </w:rPr>
      </w:pPr>
      <w:r w:rsidRPr="003C2B30">
        <w:rPr>
          <w:rFonts w:eastAsia="Times New Roman" w:cs="Times New Roman"/>
          <w:b/>
          <w:sz w:val="24"/>
          <w:szCs w:val="24"/>
          <w:lang w:eastAsia="ru-RU"/>
        </w:rPr>
        <w:t xml:space="preserve">Прогноз развития жилищной сферы в городском округе </w:t>
      </w:r>
      <w:r w:rsidR="000244BC" w:rsidRPr="003C2B30">
        <w:rPr>
          <w:rFonts w:eastAsia="Times New Roman" w:cs="Times New Roman"/>
          <w:b/>
          <w:sz w:val="24"/>
          <w:szCs w:val="24"/>
          <w:lang w:eastAsia="ru-RU"/>
        </w:rPr>
        <w:t>Истра</w:t>
      </w:r>
      <w:r w:rsidRPr="003C2B30">
        <w:rPr>
          <w:rFonts w:eastAsia="Times New Roman" w:cs="Times New Roman"/>
          <w:b/>
          <w:sz w:val="24"/>
          <w:szCs w:val="24"/>
          <w:lang w:eastAsia="ru-RU"/>
        </w:rPr>
        <w:t xml:space="preserve"> Московской области </w:t>
      </w:r>
    </w:p>
    <w:p w14:paraId="689605E7" w14:textId="77777777" w:rsidR="00680677" w:rsidRDefault="00680677" w:rsidP="00680677">
      <w:pPr>
        <w:jc w:val="center"/>
        <w:rPr>
          <w:rFonts w:eastAsia="Calibri" w:cs="Times New Roman"/>
          <w:b/>
          <w:sz w:val="24"/>
          <w:szCs w:val="24"/>
        </w:rPr>
      </w:pPr>
      <w:r w:rsidRPr="00493CFE">
        <w:rPr>
          <w:rFonts w:eastAsia="Calibri" w:cs="Times New Roman"/>
          <w:b/>
          <w:sz w:val="24"/>
          <w:szCs w:val="24"/>
        </w:rPr>
        <w:t>с учетом реализации муниципальной программы, возможные варианты решения проблем</w:t>
      </w:r>
    </w:p>
    <w:p w14:paraId="5E6D65C1" w14:textId="77777777" w:rsidR="00777791" w:rsidRPr="00493CFE" w:rsidRDefault="00777791" w:rsidP="00680677">
      <w:pPr>
        <w:jc w:val="center"/>
        <w:rPr>
          <w:rFonts w:eastAsia="Calibri" w:cs="Times New Roman"/>
          <w:bCs/>
          <w:sz w:val="24"/>
          <w:szCs w:val="24"/>
        </w:rPr>
      </w:pPr>
    </w:p>
    <w:p w14:paraId="25E57A1A" w14:textId="77777777" w:rsidR="00777791" w:rsidRDefault="00680677" w:rsidP="00680677">
      <w:pPr>
        <w:autoSpaceDE w:val="0"/>
        <w:autoSpaceDN w:val="0"/>
        <w:adjustRightInd w:val="0"/>
        <w:ind w:firstLine="567"/>
        <w:jc w:val="both"/>
        <w:rPr>
          <w:rFonts w:eastAsia="Calibri" w:cs="Times New Roman"/>
          <w:bCs/>
          <w:sz w:val="24"/>
          <w:szCs w:val="24"/>
        </w:rPr>
      </w:pPr>
      <w:r w:rsidRPr="00493CFE">
        <w:rPr>
          <w:rFonts w:eastAsia="Calibri" w:cs="Times New Roman"/>
          <w:bCs/>
          <w:sz w:val="24"/>
          <w:szCs w:val="24"/>
        </w:rPr>
        <w:t xml:space="preserve">Одним из наиболее важных и приоритетных вопросов в жилищной </w:t>
      </w:r>
      <w:r w:rsidRPr="00493CFE">
        <w:rPr>
          <w:rFonts w:eastAsia="Calibri" w:cs="Times New Roman"/>
          <w:sz w:val="24"/>
          <w:szCs w:val="24"/>
        </w:rPr>
        <w:t xml:space="preserve">сфере городского округа </w:t>
      </w:r>
      <w:r w:rsidR="000244BC" w:rsidRPr="00493CFE">
        <w:rPr>
          <w:rFonts w:eastAsia="Calibri" w:cs="Times New Roman"/>
          <w:sz w:val="24"/>
          <w:szCs w:val="24"/>
        </w:rPr>
        <w:t>Истра</w:t>
      </w:r>
      <w:r w:rsidRPr="00493CFE">
        <w:rPr>
          <w:rFonts w:eastAsia="Calibri" w:cs="Times New Roman"/>
          <w:sz w:val="24"/>
          <w:szCs w:val="24"/>
        </w:rPr>
        <w:t xml:space="preserve"> Московской области</w:t>
      </w:r>
      <w:r w:rsidRPr="00493CFE">
        <w:rPr>
          <w:rFonts w:eastAsia="Calibri" w:cs="Times New Roman"/>
          <w:bCs/>
          <w:sz w:val="24"/>
          <w:szCs w:val="24"/>
        </w:rPr>
        <w:t xml:space="preserve"> является обеспечение жильем наиболее уязвимых и требующих социальной защиты категорий граждан (дети-сироты и дети, оставшиеся без попечения родителей, лица из их числа, </w:t>
      </w:r>
      <w:r w:rsidRPr="00493CFE">
        <w:rPr>
          <w:rFonts w:eastAsia="Calibri" w:cs="Times New Roman"/>
          <w:sz w:val="24"/>
          <w:szCs w:val="24"/>
        </w:rPr>
        <w:t>отдельные категории ветеранов, инвалидов и семьи, имеющие детей-инвалидов)</w:t>
      </w:r>
      <w:r w:rsidRPr="00493CFE">
        <w:rPr>
          <w:rFonts w:eastAsia="Calibri" w:cs="Times New Roman"/>
          <w:bCs/>
          <w:sz w:val="24"/>
          <w:szCs w:val="24"/>
        </w:rPr>
        <w:t xml:space="preserve">. </w:t>
      </w:r>
    </w:p>
    <w:p w14:paraId="6F89FAE1" w14:textId="77777777" w:rsidR="00777791" w:rsidRPr="007C4E0A" w:rsidRDefault="00777791" w:rsidP="00777791">
      <w:pPr>
        <w:autoSpaceDE w:val="0"/>
        <w:autoSpaceDN w:val="0"/>
        <w:adjustRightInd w:val="0"/>
        <w:ind w:firstLine="567"/>
        <w:jc w:val="both"/>
        <w:rPr>
          <w:rFonts w:eastAsia="Calibri" w:cs="Times New Roman"/>
          <w:bCs/>
          <w:color w:val="000000" w:themeColor="text1"/>
          <w:sz w:val="24"/>
          <w:szCs w:val="24"/>
        </w:rPr>
      </w:pPr>
      <w:r w:rsidRPr="007C4E0A">
        <w:rPr>
          <w:rFonts w:eastAsia="Calibri" w:cs="Times New Roman"/>
          <w:bCs/>
          <w:color w:val="000000" w:themeColor="text1"/>
          <w:sz w:val="24"/>
          <w:szCs w:val="24"/>
        </w:rPr>
        <w:t xml:space="preserve">Приведенная выше характеристика текущего состояния, основные проблемы в жилищном строительстве, сфере создания комфортных условий проживания для жителей городского округа </w:t>
      </w:r>
      <w:proofErr w:type="gramStart"/>
      <w:r w:rsidRPr="007C4E0A">
        <w:rPr>
          <w:rFonts w:eastAsia="Calibri" w:cs="Times New Roman"/>
          <w:bCs/>
          <w:color w:val="000000" w:themeColor="text1"/>
          <w:sz w:val="24"/>
          <w:szCs w:val="24"/>
        </w:rPr>
        <w:t>Истра  определяют</w:t>
      </w:r>
      <w:proofErr w:type="gramEnd"/>
      <w:r w:rsidRPr="007C4E0A">
        <w:rPr>
          <w:rFonts w:eastAsia="Calibri" w:cs="Times New Roman"/>
          <w:bCs/>
          <w:color w:val="000000" w:themeColor="text1"/>
          <w:sz w:val="24"/>
          <w:szCs w:val="24"/>
        </w:rPr>
        <w:t xml:space="preserve"> новую стратегию развития жилищной сферы , основанную на следующих приоритетах:</w:t>
      </w:r>
    </w:p>
    <w:p w14:paraId="1B6A75DD" w14:textId="77777777" w:rsidR="00777791" w:rsidRPr="007C4E0A" w:rsidRDefault="00777791" w:rsidP="00777791">
      <w:pPr>
        <w:autoSpaceDE w:val="0"/>
        <w:autoSpaceDN w:val="0"/>
        <w:adjustRightInd w:val="0"/>
        <w:ind w:firstLine="567"/>
        <w:jc w:val="both"/>
        <w:rPr>
          <w:rFonts w:eastAsia="Calibri" w:cs="Times New Roman"/>
          <w:bCs/>
          <w:color w:val="000000" w:themeColor="text1"/>
          <w:sz w:val="24"/>
          <w:szCs w:val="24"/>
        </w:rPr>
      </w:pPr>
      <w:r w:rsidRPr="007C4E0A">
        <w:rPr>
          <w:rFonts w:eastAsia="Calibri" w:cs="Times New Roman"/>
          <w:bCs/>
          <w:color w:val="000000" w:themeColor="text1"/>
          <w:sz w:val="24"/>
          <w:szCs w:val="24"/>
        </w:rPr>
        <w:t xml:space="preserve">обеспечение комплексной застройки </w:t>
      </w:r>
      <w:r w:rsidR="00DB7576" w:rsidRPr="007C4E0A">
        <w:rPr>
          <w:rFonts w:eastAsia="Calibri" w:cs="Times New Roman"/>
          <w:bCs/>
          <w:color w:val="000000" w:themeColor="text1"/>
          <w:sz w:val="24"/>
          <w:szCs w:val="24"/>
        </w:rPr>
        <w:t>в населенных пунктах</w:t>
      </w:r>
      <w:r w:rsidRPr="007C4E0A">
        <w:rPr>
          <w:rFonts w:eastAsia="Calibri" w:cs="Times New Roman"/>
          <w:bCs/>
          <w:color w:val="000000" w:themeColor="text1"/>
          <w:sz w:val="24"/>
          <w:szCs w:val="24"/>
        </w:rPr>
        <w:t xml:space="preserve"> </w:t>
      </w:r>
      <w:r w:rsidR="00DB7576" w:rsidRPr="007C4E0A">
        <w:rPr>
          <w:rFonts w:eastAsia="Calibri" w:cs="Times New Roman"/>
          <w:bCs/>
          <w:color w:val="000000" w:themeColor="text1"/>
          <w:sz w:val="24"/>
          <w:szCs w:val="24"/>
        </w:rPr>
        <w:t>городского округа Истра</w:t>
      </w:r>
      <w:r w:rsidRPr="007C4E0A">
        <w:rPr>
          <w:rFonts w:eastAsia="Calibri" w:cs="Times New Roman"/>
          <w:bCs/>
          <w:color w:val="000000" w:themeColor="text1"/>
          <w:sz w:val="24"/>
          <w:szCs w:val="24"/>
        </w:rPr>
        <w:t xml:space="preserve"> социальной инфраструктурой на основе документов территориального планирования;</w:t>
      </w:r>
    </w:p>
    <w:p w14:paraId="5E3856F5" w14:textId="77777777" w:rsidR="00777791" w:rsidRPr="007C4E0A" w:rsidRDefault="00777791" w:rsidP="00777791">
      <w:pPr>
        <w:autoSpaceDE w:val="0"/>
        <w:autoSpaceDN w:val="0"/>
        <w:adjustRightInd w:val="0"/>
        <w:ind w:firstLine="567"/>
        <w:jc w:val="both"/>
        <w:rPr>
          <w:rFonts w:eastAsia="Calibri" w:cs="Times New Roman"/>
          <w:bCs/>
          <w:color w:val="000000" w:themeColor="text1"/>
          <w:sz w:val="24"/>
          <w:szCs w:val="24"/>
        </w:rPr>
      </w:pPr>
      <w:r w:rsidRPr="007C4E0A">
        <w:rPr>
          <w:rFonts w:eastAsia="Calibri" w:cs="Times New Roman"/>
          <w:bCs/>
          <w:color w:val="000000" w:themeColor="text1"/>
          <w:sz w:val="24"/>
          <w:szCs w:val="24"/>
        </w:rPr>
        <w:t xml:space="preserve">поддержка отдельных категорий граждан, определенных законодательством, в улучшении жилищных условий за счет средств бюджетов всех уровней в пределах установленных социальных стандартов и в соответствии с </w:t>
      </w:r>
      <w:proofErr w:type="gramStart"/>
      <w:r w:rsidRPr="007C4E0A">
        <w:rPr>
          <w:rFonts w:eastAsia="Calibri" w:cs="Times New Roman"/>
          <w:bCs/>
          <w:color w:val="000000" w:themeColor="text1"/>
          <w:sz w:val="24"/>
          <w:szCs w:val="24"/>
        </w:rPr>
        <w:t>объемом  обязательств</w:t>
      </w:r>
      <w:proofErr w:type="gramEnd"/>
      <w:r w:rsidRPr="007C4E0A">
        <w:rPr>
          <w:rFonts w:eastAsia="Calibri" w:cs="Times New Roman"/>
          <w:bCs/>
          <w:color w:val="000000" w:themeColor="text1"/>
          <w:sz w:val="24"/>
          <w:szCs w:val="24"/>
        </w:rPr>
        <w:t>;</w:t>
      </w:r>
    </w:p>
    <w:p w14:paraId="326CCD45" w14:textId="77777777" w:rsidR="00777791" w:rsidRPr="007C4E0A" w:rsidRDefault="00777791" w:rsidP="00777791">
      <w:pPr>
        <w:autoSpaceDE w:val="0"/>
        <w:autoSpaceDN w:val="0"/>
        <w:adjustRightInd w:val="0"/>
        <w:ind w:firstLine="567"/>
        <w:jc w:val="both"/>
        <w:rPr>
          <w:rFonts w:eastAsia="Calibri" w:cs="Times New Roman"/>
          <w:bCs/>
          <w:color w:val="000000" w:themeColor="text1"/>
          <w:sz w:val="24"/>
          <w:szCs w:val="24"/>
        </w:rPr>
      </w:pPr>
      <w:r w:rsidRPr="007C4E0A">
        <w:rPr>
          <w:rFonts w:eastAsia="Calibri" w:cs="Times New Roman"/>
          <w:bCs/>
          <w:color w:val="000000" w:themeColor="text1"/>
          <w:sz w:val="24"/>
          <w:szCs w:val="24"/>
        </w:rPr>
        <w:t>развитие нормативной правовой базы, создающей правовые, экономические, социальные и организационные предпосылки для решения жилищной проблемы в Московской области.</w:t>
      </w:r>
    </w:p>
    <w:p w14:paraId="130BA8DC" w14:textId="77777777" w:rsidR="00777791" w:rsidRPr="007C4E0A" w:rsidRDefault="00777791" w:rsidP="00777791">
      <w:pPr>
        <w:autoSpaceDE w:val="0"/>
        <w:autoSpaceDN w:val="0"/>
        <w:adjustRightInd w:val="0"/>
        <w:ind w:firstLine="567"/>
        <w:jc w:val="both"/>
        <w:rPr>
          <w:rFonts w:eastAsia="Calibri" w:cs="Times New Roman"/>
          <w:bCs/>
          <w:color w:val="000000" w:themeColor="text1"/>
          <w:sz w:val="24"/>
          <w:szCs w:val="24"/>
        </w:rPr>
      </w:pPr>
      <w:r w:rsidRPr="007C4E0A">
        <w:rPr>
          <w:rFonts w:eastAsia="Calibri" w:cs="Times New Roman"/>
          <w:bCs/>
          <w:color w:val="000000" w:themeColor="text1"/>
          <w:sz w:val="24"/>
          <w:szCs w:val="24"/>
        </w:rPr>
        <w:t xml:space="preserve">По каждому приоритетному направлению предусмотрена реализация конкретных мероприятий в рамках соответствующих подпрограмм, входящих в состав </w:t>
      </w:r>
      <w:r w:rsidR="00DB7576" w:rsidRPr="007C4E0A">
        <w:rPr>
          <w:rFonts w:eastAsia="Calibri" w:cs="Times New Roman"/>
          <w:bCs/>
          <w:color w:val="000000" w:themeColor="text1"/>
          <w:sz w:val="24"/>
          <w:szCs w:val="24"/>
        </w:rPr>
        <w:t>муниципальной</w:t>
      </w:r>
      <w:r w:rsidRPr="007C4E0A">
        <w:rPr>
          <w:rFonts w:eastAsia="Calibri" w:cs="Times New Roman"/>
          <w:bCs/>
          <w:color w:val="000000" w:themeColor="text1"/>
          <w:sz w:val="24"/>
          <w:szCs w:val="24"/>
        </w:rPr>
        <w:t xml:space="preserve"> программы, при проведении которых будут сконцентрированы основные финансовые и организационные усилия.</w:t>
      </w:r>
    </w:p>
    <w:p w14:paraId="4159BCC4" w14:textId="77777777" w:rsidR="00777791" w:rsidRPr="007C4E0A" w:rsidRDefault="00777791" w:rsidP="00777791">
      <w:pPr>
        <w:autoSpaceDE w:val="0"/>
        <w:autoSpaceDN w:val="0"/>
        <w:adjustRightInd w:val="0"/>
        <w:ind w:firstLine="567"/>
        <w:jc w:val="both"/>
        <w:rPr>
          <w:rFonts w:eastAsia="Calibri" w:cs="Times New Roman"/>
          <w:bCs/>
          <w:color w:val="000000" w:themeColor="text1"/>
          <w:sz w:val="24"/>
          <w:szCs w:val="24"/>
        </w:rPr>
      </w:pPr>
      <w:r w:rsidRPr="007C4E0A">
        <w:rPr>
          <w:rFonts w:eastAsia="Calibri" w:cs="Times New Roman"/>
          <w:bCs/>
          <w:color w:val="000000" w:themeColor="text1"/>
          <w:sz w:val="24"/>
          <w:szCs w:val="24"/>
        </w:rPr>
        <w:t xml:space="preserve">При этом к рискам реализации </w:t>
      </w:r>
      <w:r w:rsidR="00DB7576" w:rsidRPr="007C4E0A">
        <w:rPr>
          <w:rFonts w:eastAsia="Calibri" w:cs="Times New Roman"/>
          <w:bCs/>
          <w:color w:val="000000" w:themeColor="text1"/>
          <w:sz w:val="24"/>
          <w:szCs w:val="24"/>
        </w:rPr>
        <w:t>муниципальной</w:t>
      </w:r>
      <w:r w:rsidRPr="007C4E0A">
        <w:rPr>
          <w:rFonts w:eastAsia="Calibri" w:cs="Times New Roman"/>
          <w:bCs/>
          <w:color w:val="000000" w:themeColor="text1"/>
          <w:sz w:val="24"/>
          <w:szCs w:val="24"/>
        </w:rPr>
        <w:t xml:space="preserve"> программы, которыми может управлять заказчик, уменьшая вероятность их возникновения, следует отнести следующие:</w:t>
      </w:r>
    </w:p>
    <w:p w14:paraId="2AAB7190" w14:textId="77777777" w:rsidR="00777791" w:rsidRPr="007C4E0A" w:rsidRDefault="00DB7576" w:rsidP="00777791">
      <w:pPr>
        <w:autoSpaceDE w:val="0"/>
        <w:autoSpaceDN w:val="0"/>
        <w:adjustRightInd w:val="0"/>
        <w:ind w:firstLine="567"/>
        <w:jc w:val="both"/>
        <w:rPr>
          <w:rFonts w:eastAsia="Calibri" w:cs="Times New Roman"/>
          <w:bCs/>
          <w:color w:val="000000" w:themeColor="text1"/>
          <w:sz w:val="24"/>
          <w:szCs w:val="24"/>
        </w:rPr>
      </w:pPr>
      <w:r w:rsidRPr="007C4E0A">
        <w:rPr>
          <w:rFonts w:eastAsia="Calibri" w:cs="Times New Roman"/>
          <w:bCs/>
          <w:color w:val="000000" w:themeColor="text1"/>
          <w:sz w:val="24"/>
          <w:szCs w:val="24"/>
        </w:rPr>
        <w:t>- р</w:t>
      </w:r>
      <w:r w:rsidR="00777791" w:rsidRPr="007C4E0A">
        <w:rPr>
          <w:rFonts w:eastAsia="Calibri" w:cs="Times New Roman"/>
          <w:bCs/>
          <w:color w:val="000000" w:themeColor="text1"/>
          <w:sz w:val="24"/>
          <w:szCs w:val="24"/>
        </w:rPr>
        <w:t xml:space="preserve">иск </w:t>
      </w:r>
      <w:proofErr w:type="gramStart"/>
      <w:r w:rsidR="00777791" w:rsidRPr="007C4E0A">
        <w:rPr>
          <w:rFonts w:eastAsia="Calibri" w:cs="Times New Roman"/>
          <w:bCs/>
          <w:color w:val="000000" w:themeColor="text1"/>
          <w:sz w:val="24"/>
          <w:szCs w:val="24"/>
        </w:rPr>
        <w:t>исполнителя  программы</w:t>
      </w:r>
      <w:proofErr w:type="gramEnd"/>
      <w:r w:rsidR="00777791" w:rsidRPr="007C4E0A">
        <w:rPr>
          <w:rFonts w:eastAsia="Calibri" w:cs="Times New Roman"/>
          <w:bCs/>
          <w:color w:val="000000" w:themeColor="text1"/>
          <w:sz w:val="24"/>
          <w:szCs w:val="24"/>
        </w:rPr>
        <w:t xml:space="preserve">, который связан с возникновением проблем в реализации программы в результате недостаточной квалификации и (или) недобросовестности ответственных исполнителей, что может привести к нецелевому и/или неэффективному использованию бюджетных средств, невыполнению ряда мероприятий  программы. Данный риск обусловлен большим количеством участников реализации </w:t>
      </w:r>
      <w:proofErr w:type="gramStart"/>
      <w:r w:rsidR="00777791" w:rsidRPr="007C4E0A">
        <w:rPr>
          <w:rFonts w:eastAsia="Calibri" w:cs="Times New Roman"/>
          <w:bCs/>
          <w:color w:val="000000" w:themeColor="text1"/>
          <w:sz w:val="24"/>
          <w:szCs w:val="24"/>
        </w:rPr>
        <w:t>мероприятий  программы</w:t>
      </w:r>
      <w:proofErr w:type="gramEnd"/>
      <w:r w:rsidR="00777791" w:rsidRPr="007C4E0A">
        <w:rPr>
          <w:rFonts w:eastAsia="Calibri" w:cs="Times New Roman"/>
          <w:bCs/>
          <w:color w:val="000000" w:themeColor="text1"/>
          <w:sz w:val="24"/>
          <w:szCs w:val="24"/>
        </w:rPr>
        <w:t>.</w:t>
      </w:r>
    </w:p>
    <w:p w14:paraId="0E306A4C" w14:textId="77777777" w:rsidR="00777791" w:rsidRPr="007C4E0A" w:rsidRDefault="00DB7576" w:rsidP="00777791">
      <w:pPr>
        <w:autoSpaceDE w:val="0"/>
        <w:autoSpaceDN w:val="0"/>
        <w:adjustRightInd w:val="0"/>
        <w:ind w:firstLine="567"/>
        <w:jc w:val="both"/>
        <w:rPr>
          <w:rFonts w:eastAsia="Calibri" w:cs="Times New Roman"/>
          <w:bCs/>
          <w:color w:val="000000" w:themeColor="text1"/>
          <w:sz w:val="24"/>
          <w:szCs w:val="24"/>
        </w:rPr>
      </w:pPr>
      <w:r w:rsidRPr="007C4E0A">
        <w:rPr>
          <w:rFonts w:eastAsia="Calibri" w:cs="Times New Roman"/>
          <w:bCs/>
          <w:color w:val="000000" w:themeColor="text1"/>
          <w:sz w:val="24"/>
          <w:szCs w:val="24"/>
        </w:rPr>
        <w:t>- о</w:t>
      </w:r>
      <w:r w:rsidR="00777791" w:rsidRPr="007C4E0A">
        <w:rPr>
          <w:rFonts w:eastAsia="Calibri" w:cs="Times New Roman"/>
          <w:bCs/>
          <w:color w:val="000000" w:themeColor="text1"/>
          <w:sz w:val="24"/>
          <w:szCs w:val="24"/>
        </w:rPr>
        <w:t xml:space="preserve">рганизационный риск, который связан с несоответствием организационной инфраструктуры реализации </w:t>
      </w:r>
      <w:r w:rsidRPr="007C4E0A">
        <w:rPr>
          <w:rFonts w:eastAsia="Calibri" w:cs="Times New Roman"/>
          <w:bCs/>
          <w:color w:val="000000" w:themeColor="text1"/>
          <w:sz w:val="24"/>
          <w:szCs w:val="24"/>
        </w:rPr>
        <w:t>муниципальной</w:t>
      </w:r>
      <w:r w:rsidR="00777791" w:rsidRPr="007C4E0A">
        <w:rPr>
          <w:rFonts w:eastAsia="Calibri" w:cs="Times New Roman"/>
          <w:bCs/>
          <w:color w:val="000000" w:themeColor="text1"/>
          <w:sz w:val="24"/>
          <w:szCs w:val="24"/>
        </w:rPr>
        <w:t xml:space="preserve"> программы ее задачам, задержкой формирования соответствующих организационных систем к сроку начала реализации </w:t>
      </w:r>
      <w:proofErr w:type="gramStart"/>
      <w:r w:rsidR="00777791" w:rsidRPr="007C4E0A">
        <w:rPr>
          <w:rFonts w:eastAsia="Calibri" w:cs="Times New Roman"/>
          <w:bCs/>
          <w:color w:val="000000" w:themeColor="text1"/>
          <w:sz w:val="24"/>
          <w:szCs w:val="24"/>
        </w:rPr>
        <w:t>мероприятий  программы</w:t>
      </w:r>
      <w:proofErr w:type="gramEnd"/>
      <w:r w:rsidR="00777791" w:rsidRPr="007C4E0A">
        <w:rPr>
          <w:rFonts w:eastAsia="Calibri" w:cs="Times New Roman"/>
          <w:bCs/>
          <w:color w:val="000000" w:themeColor="text1"/>
          <w:sz w:val="24"/>
          <w:szCs w:val="24"/>
        </w:rPr>
        <w:t xml:space="preserve">. Большое число участников реализации </w:t>
      </w:r>
      <w:r w:rsidRPr="007C4E0A">
        <w:rPr>
          <w:rFonts w:eastAsia="Calibri" w:cs="Times New Roman"/>
          <w:bCs/>
          <w:color w:val="000000" w:themeColor="text1"/>
          <w:sz w:val="24"/>
          <w:szCs w:val="24"/>
        </w:rPr>
        <w:t>муниципальной</w:t>
      </w:r>
      <w:r w:rsidR="00777791" w:rsidRPr="007C4E0A">
        <w:rPr>
          <w:rFonts w:eastAsia="Calibri" w:cs="Times New Roman"/>
          <w:bCs/>
          <w:color w:val="000000" w:themeColor="text1"/>
          <w:sz w:val="24"/>
          <w:szCs w:val="24"/>
        </w:rPr>
        <w:t xml:space="preserve"> программы, а также высокая зависимость реализации </w:t>
      </w:r>
      <w:proofErr w:type="gramStart"/>
      <w:r w:rsidR="00777791" w:rsidRPr="007C4E0A">
        <w:rPr>
          <w:rFonts w:eastAsia="Calibri" w:cs="Times New Roman"/>
          <w:bCs/>
          <w:color w:val="000000" w:themeColor="text1"/>
          <w:sz w:val="24"/>
          <w:szCs w:val="24"/>
        </w:rPr>
        <w:t>мероприятий  программы</w:t>
      </w:r>
      <w:proofErr w:type="gramEnd"/>
      <w:r w:rsidR="00777791" w:rsidRPr="007C4E0A">
        <w:rPr>
          <w:rFonts w:eastAsia="Calibri" w:cs="Times New Roman"/>
          <w:bCs/>
          <w:color w:val="000000" w:themeColor="text1"/>
          <w:sz w:val="24"/>
          <w:szCs w:val="24"/>
        </w:rPr>
        <w:t xml:space="preserve"> от принятия необходимых </w:t>
      </w:r>
      <w:r w:rsidR="00777791" w:rsidRPr="007C4E0A">
        <w:rPr>
          <w:rFonts w:eastAsia="Calibri" w:cs="Times New Roman"/>
          <w:bCs/>
          <w:color w:val="000000" w:themeColor="text1"/>
          <w:sz w:val="24"/>
          <w:szCs w:val="24"/>
        </w:rPr>
        <w:lastRenderedPageBreak/>
        <w:t>организационных решений требуют высокой эффективности координации их деятельности и отлаженных административных процедур для снижения данного риска.</w:t>
      </w:r>
    </w:p>
    <w:p w14:paraId="726A95EF" w14:textId="77777777" w:rsidR="00777791" w:rsidRPr="007C4E0A" w:rsidRDefault="00DB7576" w:rsidP="00777791">
      <w:pPr>
        <w:autoSpaceDE w:val="0"/>
        <w:autoSpaceDN w:val="0"/>
        <w:adjustRightInd w:val="0"/>
        <w:ind w:firstLine="567"/>
        <w:jc w:val="both"/>
        <w:rPr>
          <w:rFonts w:eastAsia="Calibri" w:cs="Times New Roman"/>
          <w:bCs/>
          <w:color w:val="000000" w:themeColor="text1"/>
          <w:sz w:val="24"/>
          <w:szCs w:val="24"/>
        </w:rPr>
      </w:pPr>
      <w:r w:rsidRPr="007C4E0A">
        <w:rPr>
          <w:rFonts w:eastAsia="Calibri" w:cs="Times New Roman"/>
          <w:bCs/>
          <w:color w:val="000000" w:themeColor="text1"/>
          <w:sz w:val="24"/>
          <w:szCs w:val="24"/>
        </w:rPr>
        <w:t>-</w:t>
      </w:r>
      <w:r w:rsidR="00777791" w:rsidRPr="007C4E0A">
        <w:rPr>
          <w:rFonts w:eastAsia="Calibri" w:cs="Times New Roman"/>
          <w:bCs/>
          <w:color w:val="000000" w:themeColor="text1"/>
          <w:sz w:val="24"/>
          <w:szCs w:val="24"/>
        </w:rPr>
        <w:t xml:space="preserve"> риск финансового обеспечения, который связан с финансированием </w:t>
      </w:r>
      <w:r w:rsidRPr="007C4E0A">
        <w:rPr>
          <w:rFonts w:eastAsia="Calibri" w:cs="Times New Roman"/>
          <w:bCs/>
          <w:color w:val="000000" w:themeColor="text1"/>
          <w:sz w:val="24"/>
          <w:szCs w:val="24"/>
        </w:rPr>
        <w:t>муниципальной</w:t>
      </w:r>
      <w:r w:rsidR="00777791" w:rsidRPr="007C4E0A">
        <w:rPr>
          <w:rFonts w:eastAsia="Calibri" w:cs="Times New Roman"/>
          <w:bCs/>
          <w:color w:val="000000" w:themeColor="text1"/>
          <w:sz w:val="24"/>
          <w:szCs w:val="24"/>
        </w:rPr>
        <w:t xml:space="preserve"> программы в неполном объеме, как за счет бюджетных, так и внебюджетных источников. Данный риск возникает по причине значительной продолжительности </w:t>
      </w:r>
      <w:r w:rsidR="00B64AD7" w:rsidRPr="007C4E0A">
        <w:rPr>
          <w:rFonts w:eastAsia="Calibri" w:cs="Times New Roman"/>
          <w:bCs/>
          <w:color w:val="000000" w:themeColor="text1"/>
          <w:sz w:val="24"/>
          <w:szCs w:val="24"/>
        </w:rPr>
        <w:t>муниципальной</w:t>
      </w:r>
      <w:r w:rsidR="00777791" w:rsidRPr="007C4E0A">
        <w:rPr>
          <w:rFonts w:eastAsia="Calibri" w:cs="Times New Roman"/>
          <w:bCs/>
          <w:color w:val="000000" w:themeColor="text1"/>
          <w:sz w:val="24"/>
          <w:szCs w:val="24"/>
        </w:rPr>
        <w:t xml:space="preserve"> программы, а также высокой зависимости ее успешной реализации от привлечения внебюджетных источников. Однако, учитывая формируемую практику программного бюджета в части обеспечения </w:t>
      </w:r>
      <w:proofErr w:type="gramStart"/>
      <w:r w:rsidR="00777791" w:rsidRPr="007C4E0A">
        <w:rPr>
          <w:rFonts w:eastAsia="Calibri" w:cs="Times New Roman"/>
          <w:bCs/>
          <w:color w:val="000000" w:themeColor="text1"/>
          <w:sz w:val="24"/>
          <w:szCs w:val="24"/>
        </w:rPr>
        <w:t>реализации  программы</w:t>
      </w:r>
      <w:proofErr w:type="gramEnd"/>
      <w:r w:rsidR="00777791" w:rsidRPr="007C4E0A">
        <w:rPr>
          <w:rFonts w:eastAsia="Calibri" w:cs="Times New Roman"/>
          <w:bCs/>
          <w:color w:val="000000" w:themeColor="text1"/>
          <w:sz w:val="24"/>
          <w:szCs w:val="24"/>
        </w:rPr>
        <w:t xml:space="preserve"> за счет средств бюджетов, а также предусмотренные  программой меры по созданию условий для привлечения средств внебюджетных источников, риск сбоев в реализации программы по причине недофинансирования можно считать умеренным.</w:t>
      </w:r>
    </w:p>
    <w:p w14:paraId="7E06F818" w14:textId="77777777" w:rsidR="00777791" w:rsidRPr="007C4E0A" w:rsidRDefault="00777791" w:rsidP="00777791">
      <w:pPr>
        <w:autoSpaceDE w:val="0"/>
        <w:autoSpaceDN w:val="0"/>
        <w:adjustRightInd w:val="0"/>
        <w:ind w:firstLine="567"/>
        <w:jc w:val="both"/>
        <w:rPr>
          <w:rFonts w:eastAsia="Calibri" w:cs="Times New Roman"/>
          <w:bCs/>
          <w:color w:val="000000" w:themeColor="text1"/>
          <w:sz w:val="24"/>
          <w:szCs w:val="24"/>
        </w:rPr>
      </w:pPr>
      <w:r w:rsidRPr="007C4E0A">
        <w:rPr>
          <w:rFonts w:eastAsia="Calibri" w:cs="Times New Roman"/>
          <w:bCs/>
          <w:color w:val="000000" w:themeColor="text1"/>
          <w:sz w:val="24"/>
          <w:szCs w:val="24"/>
        </w:rPr>
        <w:t xml:space="preserve">Реализации </w:t>
      </w:r>
      <w:r w:rsidR="00B64AD7" w:rsidRPr="007C4E0A">
        <w:rPr>
          <w:rFonts w:eastAsia="Calibri" w:cs="Times New Roman"/>
          <w:bCs/>
          <w:color w:val="000000" w:themeColor="text1"/>
          <w:sz w:val="24"/>
          <w:szCs w:val="24"/>
        </w:rPr>
        <w:t xml:space="preserve">муниципальной </w:t>
      </w:r>
      <w:r w:rsidRPr="007C4E0A">
        <w:rPr>
          <w:rFonts w:eastAsia="Calibri" w:cs="Times New Roman"/>
          <w:bCs/>
          <w:color w:val="000000" w:themeColor="text1"/>
          <w:sz w:val="24"/>
          <w:szCs w:val="24"/>
        </w:rPr>
        <w:t>программы угрожают следующие риски, которые связаны с изменениями внешней среды и которыми невозможно управлять в рамках реализации программы:</w:t>
      </w:r>
    </w:p>
    <w:p w14:paraId="6C689DBD" w14:textId="77777777" w:rsidR="00777791" w:rsidRPr="007C4E0A" w:rsidRDefault="00777791" w:rsidP="00777791">
      <w:pPr>
        <w:autoSpaceDE w:val="0"/>
        <w:autoSpaceDN w:val="0"/>
        <w:adjustRightInd w:val="0"/>
        <w:ind w:firstLine="567"/>
        <w:jc w:val="both"/>
        <w:rPr>
          <w:rFonts w:eastAsia="Calibri" w:cs="Times New Roman"/>
          <w:bCs/>
          <w:color w:val="000000" w:themeColor="text1"/>
          <w:sz w:val="24"/>
          <w:szCs w:val="24"/>
        </w:rPr>
      </w:pPr>
      <w:r w:rsidRPr="007C4E0A">
        <w:rPr>
          <w:rFonts w:eastAsia="Calibri" w:cs="Times New Roman"/>
          <w:bCs/>
          <w:color w:val="000000" w:themeColor="text1"/>
          <w:sz w:val="24"/>
          <w:szCs w:val="24"/>
        </w:rPr>
        <w:t xml:space="preserve">1) риск ухудшения состояния экономики, что может привести к снижению бюджетных доходов, ухудшению динамики основных макроэкономических показателей, в том числе повышению инфляции, снижению темпов экономического роста и доходов населения. Учитывая достаточно высокую зависимость экономики России от мировых цен на углеводородные ресурсы, а также опыт последнего финансово-экономического кризиса, который оказал существенное негативное влияние на динамику основных показателей жилищного строительства, ипотечного жилищного кредитования, такой риск для </w:t>
      </w:r>
      <w:proofErr w:type="gramStart"/>
      <w:r w:rsidRPr="007C4E0A">
        <w:rPr>
          <w:rFonts w:eastAsia="Calibri" w:cs="Times New Roman"/>
          <w:bCs/>
          <w:color w:val="000000" w:themeColor="text1"/>
          <w:sz w:val="24"/>
          <w:szCs w:val="24"/>
        </w:rPr>
        <w:t>реализации  программы</w:t>
      </w:r>
      <w:proofErr w:type="gramEnd"/>
      <w:r w:rsidRPr="007C4E0A">
        <w:rPr>
          <w:rFonts w:eastAsia="Calibri" w:cs="Times New Roman"/>
          <w:bCs/>
          <w:color w:val="000000" w:themeColor="text1"/>
          <w:sz w:val="24"/>
          <w:szCs w:val="24"/>
        </w:rPr>
        <w:t xml:space="preserve"> может быть качественно оценен как высокий;</w:t>
      </w:r>
    </w:p>
    <w:p w14:paraId="04784098" w14:textId="77777777" w:rsidR="00777791" w:rsidRPr="007C4E0A" w:rsidRDefault="00777791" w:rsidP="00777791">
      <w:pPr>
        <w:autoSpaceDE w:val="0"/>
        <w:autoSpaceDN w:val="0"/>
        <w:adjustRightInd w:val="0"/>
        <w:ind w:firstLine="567"/>
        <w:jc w:val="both"/>
        <w:rPr>
          <w:rFonts w:eastAsia="Calibri" w:cs="Times New Roman"/>
          <w:bCs/>
          <w:color w:val="000000" w:themeColor="text1"/>
          <w:sz w:val="24"/>
          <w:szCs w:val="24"/>
        </w:rPr>
      </w:pPr>
      <w:r w:rsidRPr="007C4E0A">
        <w:rPr>
          <w:rFonts w:eastAsia="Calibri" w:cs="Times New Roman"/>
          <w:bCs/>
          <w:color w:val="000000" w:themeColor="text1"/>
          <w:sz w:val="24"/>
          <w:szCs w:val="24"/>
        </w:rPr>
        <w:t xml:space="preserve">2) риск возникновения обстоятельств непреодолимой силы, в том числе природных и техногенных катастроф и катаклизмов, что может привести к существенному ухудшению состояния жилищного фонда, а также потребовать концентрации средств федерального бюджета на преодоление последствий таких катастроф. На качественном уровне такой риск для </w:t>
      </w:r>
      <w:r w:rsidR="00B64AD7" w:rsidRPr="007C4E0A">
        <w:rPr>
          <w:rFonts w:eastAsia="Calibri" w:cs="Times New Roman"/>
          <w:bCs/>
          <w:color w:val="000000" w:themeColor="text1"/>
          <w:sz w:val="24"/>
          <w:szCs w:val="24"/>
        </w:rPr>
        <w:t xml:space="preserve">муниципальной </w:t>
      </w:r>
      <w:r w:rsidRPr="007C4E0A">
        <w:rPr>
          <w:rFonts w:eastAsia="Calibri" w:cs="Times New Roman"/>
          <w:bCs/>
          <w:color w:val="000000" w:themeColor="text1"/>
          <w:sz w:val="24"/>
          <w:szCs w:val="24"/>
        </w:rPr>
        <w:t>программы можно оценить как умеренный.</w:t>
      </w:r>
    </w:p>
    <w:p w14:paraId="1452AE1C" w14:textId="77777777" w:rsidR="00777791" w:rsidRPr="007C4E0A" w:rsidRDefault="00777791" w:rsidP="00777791">
      <w:pPr>
        <w:autoSpaceDE w:val="0"/>
        <w:autoSpaceDN w:val="0"/>
        <w:adjustRightInd w:val="0"/>
        <w:ind w:firstLine="567"/>
        <w:jc w:val="both"/>
        <w:rPr>
          <w:rFonts w:eastAsia="Calibri" w:cs="Times New Roman"/>
          <w:bCs/>
          <w:color w:val="000000" w:themeColor="text1"/>
          <w:sz w:val="24"/>
          <w:szCs w:val="24"/>
        </w:rPr>
      </w:pPr>
      <w:r w:rsidRPr="007C4E0A">
        <w:rPr>
          <w:rFonts w:eastAsia="Calibri" w:cs="Times New Roman"/>
          <w:bCs/>
          <w:color w:val="000000" w:themeColor="text1"/>
          <w:sz w:val="24"/>
          <w:szCs w:val="24"/>
        </w:rPr>
        <w:t xml:space="preserve">В целях минимизации указанных рисков будет создана эффективная система управления </w:t>
      </w:r>
      <w:r w:rsidR="00B64AD7" w:rsidRPr="007C4E0A">
        <w:rPr>
          <w:rFonts w:eastAsia="Calibri" w:cs="Times New Roman"/>
          <w:bCs/>
          <w:color w:val="000000" w:themeColor="text1"/>
          <w:sz w:val="24"/>
          <w:szCs w:val="24"/>
        </w:rPr>
        <w:t>муниципальной</w:t>
      </w:r>
      <w:r w:rsidRPr="007C4E0A">
        <w:rPr>
          <w:rFonts w:eastAsia="Calibri" w:cs="Times New Roman"/>
          <w:bCs/>
          <w:color w:val="000000" w:themeColor="text1"/>
          <w:sz w:val="24"/>
          <w:szCs w:val="24"/>
        </w:rPr>
        <w:t xml:space="preserve"> программой.</w:t>
      </w:r>
    </w:p>
    <w:p w14:paraId="42EE2610" w14:textId="77777777" w:rsidR="00B64AD7" w:rsidRPr="007C4E0A" w:rsidRDefault="00B64AD7" w:rsidP="00777791">
      <w:pPr>
        <w:autoSpaceDE w:val="0"/>
        <w:autoSpaceDN w:val="0"/>
        <w:adjustRightInd w:val="0"/>
        <w:ind w:firstLine="567"/>
        <w:jc w:val="both"/>
        <w:rPr>
          <w:rFonts w:eastAsia="Calibri" w:cs="Times New Roman"/>
          <w:bCs/>
          <w:color w:val="000000" w:themeColor="text1"/>
          <w:sz w:val="24"/>
          <w:szCs w:val="24"/>
        </w:rPr>
      </w:pPr>
    </w:p>
    <w:p w14:paraId="45370F00" w14:textId="77777777" w:rsidR="00B64AD7" w:rsidRPr="007C4E0A" w:rsidRDefault="00B64AD7" w:rsidP="00B64AD7">
      <w:pPr>
        <w:autoSpaceDE w:val="0"/>
        <w:autoSpaceDN w:val="0"/>
        <w:adjustRightInd w:val="0"/>
        <w:ind w:left="2832" w:firstLine="708"/>
        <w:jc w:val="both"/>
        <w:rPr>
          <w:rFonts w:eastAsia="Calibri" w:cs="Times New Roman"/>
          <w:bCs/>
          <w:color w:val="000000" w:themeColor="text1"/>
          <w:sz w:val="24"/>
          <w:szCs w:val="24"/>
        </w:rPr>
      </w:pPr>
      <w:r w:rsidRPr="007C4E0A">
        <w:rPr>
          <w:rFonts w:eastAsia="Calibri" w:cs="Times New Roman"/>
          <w:bCs/>
          <w:color w:val="000000" w:themeColor="text1"/>
          <w:sz w:val="24"/>
          <w:szCs w:val="24"/>
        </w:rPr>
        <w:t>2.</w:t>
      </w:r>
      <w:proofErr w:type="gramStart"/>
      <w:r w:rsidRPr="007C4E0A">
        <w:rPr>
          <w:rFonts w:eastAsia="Calibri" w:cs="Times New Roman"/>
          <w:bCs/>
          <w:color w:val="000000" w:themeColor="text1"/>
          <w:sz w:val="24"/>
          <w:szCs w:val="24"/>
        </w:rPr>
        <w:t>2.Перечень</w:t>
      </w:r>
      <w:proofErr w:type="gramEnd"/>
      <w:r w:rsidRPr="007C4E0A">
        <w:rPr>
          <w:rFonts w:eastAsia="Calibri" w:cs="Times New Roman"/>
          <w:bCs/>
          <w:color w:val="000000" w:themeColor="text1"/>
          <w:sz w:val="24"/>
          <w:szCs w:val="24"/>
        </w:rPr>
        <w:t xml:space="preserve"> подпрограмм муниципальной программы "Жилище" и их  краткое </w:t>
      </w:r>
      <w:r w:rsidR="007C4E0A" w:rsidRPr="007C4E0A">
        <w:rPr>
          <w:rFonts w:eastAsia="Calibri" w:cs="Times New Roman"/>
          <w:bCs/>
          <w:color w:val="000000" w:themeColor="text1"/>
          <w:sz w:val="24"/>
          <w:szCs w:val="24"/>
        </w:rPr>
        <w:t>описание</w:t>
      </w:r>
    </w:p>
    <w:p w14:paraId="6C474F02" w14:textId="77777777" w:rsidR="00B64AD7" w:rsidRPr="007C4E0A" w:rsidRDefault="00B64AD7" w:rsidP="00777791">
      <w:pPr>
        <w:autoSpaceDE w:val="0"/>
        <w:autoSpaceDN w:val="0"/>
        <w:adjustRightInd w:val="0"/>
        <w:ind w:firstLine="567"/>
        <w:jc w:val="both"/>
        <w:rPr>
          <w:rFonts w:eastAsia="Calibri" w:cs="Times New Roman"/>
          <w:bCs/>
          <w:color w:val="000000" w:themeColor="text1"/>
          <w:sz w:val="24"/>
          <w:szCs w:val="24"/>
        </w:rPr>
      </w:pPr>
    </w:p>
    <w:p w14:paraId="06AF0208" w14:textId="77777777" w:rsidR="00B64AD7" w:rsidRPr="00BC24EC" w:rsidRDefault="00B64AD7" w:rsidP="00B64AD7">
      <w:pPr>
        <w:autoSpaceDE w:val="0"/>
        <w:autoSpaceDN w:val="0"/>
        <w:adjustRightInd w:val="0"/>
        <w:ind w:firstLine="567"/>
        <w:jc w:val="both"/>
        <w:rPr>
          <w:rFonts w:eastAsia="Calibri" w:cs="Times New Roman"/>
          <w:bCs/>
          <w:sz w:val="24"/>
          <w:szCs w:val="24"/>
        </w:rPr>
      </w:pPr>
      <w:r w:rsidRPr="007C4E0A">
        <w:rPr>
          <w:rFonts w:eastAsia="Calibri" w:cs="Times New Roman"/>
          <w:bCs/>
          <w:color w:val="000000" w:themeColor="text1"/>
          <w:sz w:val="24"/>
          <w:szCs w:val="24"/>
        </w:rPr>
        <w:t xml:space="preserve">В состав </w:t>
      </w:r>
      <w:r w:rsidRPr="00BC24EC">
        <w:rPr>
          <w:rFonts w:eastAsia="Calibri" w:cs="Times New Roman"/>
          <w:bCs/>
          <w:sz w:val="24"/>
          <w:szCs w:val="24"/>
        </w:rPr>
        <w:t>муниципальной программы включены следующие подпрограммы:</w:t>
      </w:r>
    </w:p>
    <w:p w14:paraId="02ED9B97" w14:textId="0B5EEA11" w:rsidR="00B64AD7" w:rsidRPr="00BC24EC" w:rsidRDefault="00B64AD7" w:rsidP="00B64AD7">
      <w:pPr>
        <w:autoSpaceDE w:val="0"/>
        <w:autoSpaceDN w:val="0"/>
        <w:adjustRightInd w:val="0"/>
        <w:ind w:firstLine="567"/>
        <w:jc w:val="both"/>
        <w:rPr>
          <w:rFonts w:eastAsia="Calibri" w:cs="Times New Roman"/>
          <w:bCs/>
          <w:sz w:val="24"/>
          <w:szCs w:val="24"/>
        </w:rPr>
      </w:pPr>
      <w:r w:rsidRPr="00BC24EC">
        <w:rPr>
          <w:rFonts w:eastAsia="Calibri" w:cs="Times New Roman"/>
          <w:bCs/>
          <w:sz w:val="24"/>
          <w:szCs w:val="24"/>
        </w:rPr>
        <w:t xml:space="preserve"> Подпрограмма 1 </w:t>
      </w:r>
      <w:r w:rsidR="00456886" w:rsidRPr="00BC24EC">
        <w:rPr>
          <w:rFonts w:eastAsia="Calibri" w:cs="Times New Roman"/>
          <w:bCs/>
          <w:sz w:val="24"/>
          <w:szCs w:val="24"/>
        </w:rPr>
        <w:t xml:space="preserve">«Создание условий для жилищного строительства </w:t>
      </w:r>
      <w:r w:rsidRPr="00BC24EC">
        <w:rPr>
          <w:rFonts w:eastAsia="Calibri" w:cs="Times New Roman"/>
          <w:bCs/>
          <w:sz w:val="24"/>
          <w:szCs w:val="24"/>
        </w:rPr>
        <w:t>" (далее - Подпрограмма 1).</w:t>
      </w:r>
    </w:p>
    <w:p w14:paraId="7076A98C" w14:textId="5CCAC09F" w:rsidR="00B64AD7" w:rsidRPr="00BC24EC" w:rsidRDefault="00B64AD7" w:rsidP="00B64AD7">
      <w:pPr>
        <w:autoSpaceDE w:val="0"/>
        <w:autoSpaceDN w:val="0"/>
        <w:adjustRightInd w:val="0"/>
        <w:ind w:firstLine="567"/>
        <w:jc w:val="both"/>
        <w:rPr>
          <w:rFonts w:eastAsia="Calibri" w:cs="Times New Roman"/>
          <w:b/>
          <w:sz w:val="24"/>
          <w:szCs w:val="24"/>
        </w:rPr>
      </w:pPr>
      <w:r w:rsidRPr="00BC24EC">
        <w:rPr>
          <w:rFonts w:eastAsia="Calibri" w:cs="Times New Roman"/>
          <w:b/>
          <w:sz w:val="24"/>
          <w:szCs w:val="24"/>
        </w:rPr>
        <w:t>Мероприятия Подпрограммы 1</w:t>
      </w:r>
      <w:r w:rsidR="0049148F" w:rsidRPr="00BC24EC">
        <w:t xml:space="preserve"> </w:t>
      </w:r>
      <w:r w:rsidR="0049148F" w:rsidRPr="00BC24EC">
        <w:rPr>
          <w:rFonts w:eastAsia="Calibri" w:cs="Times New Roman"/>
          <w:b/>
          <w:sz w:val="24"/>
          <w:szCs w:val="24"/>
        </w:rPr>
        <w:t>Создание условий для жилищного строительства</w:t>
      </w:r>
      <w:r w:rsidRPr="00BC24EC">
        <w:rPr>
          <w:rFonts w:eastAsia="Calibri" w:cs="Times New Roman"/>
          <w:b/>
          <w:sz w:val="24"/>
          <w:szCs w:val="24"/>
        </w:rPr>
        <w:t xml:space="preserve"> направлены на:</w:t>
      </w:r>
    </w:p>
    <w:p w14:paraId="13535AD2" w14:textId="77777777" w:rsidR="00B64AD7" w:rsidRPr="00BC24EC" w:rsidRDefault="00B64AD7" w:rsidP="00B64AD7">
      <w:pPr>
        <w:autoSpaceDE w:val="0"/>
        <w:autoSpaceDN w:val="0"/>
        <w:adjustRightInd w:val="0"/>
        <w:ind w:firstLine="567"/>
        <w:jc w:val="both"/>
        <w:rPr>
          <w:rFonts w:eastAsia="Calibri" w:cs="Times New Roman"/>
          <w:bCs/>
          <w:sz w:val="24"/>
          <w:szCs w:val="24"/>
        </w:rPr>
      </w:pPr>
      <w:r w:rsidRPr="00BC24EC">
        <w:rPr>
          <w:rFonts w:eastAsia="Calibri" w:cs="Times New Roman"/>
          <w:bCs/>
          <w:sz w:val="24"/>
          <w:szCs w:val="24"/>
        </w:rPr>
        <w:t>создание условий для развития рынка доступного жилья, развитие жилищного строительства;</w:t>
      </w:r>
    </w:p>
    <w:p w14:paraId="7FCFF789" w14:textId="77777777" w:rsidR="00B64AD7" w:rsidRPr="00BC24EC" w:rsidRDefault="00B64AD7" w:rsidP="00B64AD7">
      <w:pPr>
        <w:autoSpaceDE w:val="0"/>
        <w:autoSpaceDN w:val="0"/>
        <w:adjustRightInd w:val="0"/>
        <w:ind w:firstLine="567"/>
        <w:jc w:val="both"/>
        <w:rPr>
          <w:rFonts w:eastAsia="Calibri" w:cs="Times New Roman"/>
          <w:bCs/>
          <w:sz w:val="24"/>
          <w:szCs w:val="24"/>
        </w:rPr>
      </w:pPr>
      <w:r w:rsidRPr="00BC24EC">
        <w:rPr>
          <w:rFonts w:eastAsia="Calibri" w:cs="Times New Roman"/>
          <w:bCs/>
          <w:sz w:val="24"/>
          <w:szCs w:val="24"/>
        </w:rPr>
        <w:t>строительство (реконструкцию) объектов социальной инфраструктуры в рамках реализации проектов по развитию территорий, предусматривающих строительство жилья;</w:t>
      </w:r>
    </w:p>
    <w:p w14:paraId="1E9DAA4E" w14:textId="77777777" w:rsidR="00991508" w:rsidRPr="007C4E0A" w:rsidRDefault="00991508" w:rsidP="00B64AD7">
      <w:pPr>
        <w:autoSpaceDE w:val="0"/>
        <w:autoSpaceDN w:val="0"/>
        <w:adjustRightInd w:val="0"/>
        <w:ind w:firstLine="567"/>
        <w:jc w:val="both"/>
        <w:rPr>
          <w:rFonts w:eastAsia="Calibri" w:cs="Times New Roman"/>
          <w:bCs/>
          <w:color w:val="000000" w:themeColor="text1"/>
          <w:sz w:val="24"/>
          <w:szCs w:val="24"/>
        </w:rPr>
      </w:pPr>
      <w:r w:rsidRPr="007C4E0A">
        <w:rPr>
          <w:rFonts w:eastAsia="Calibri" w:cs="Times New Roman"/>
          <w:bCs/>
          <w:color w:val="000000" w:themeColor="text1"/>
          <w:sz w:val="24"/>
          <w:szCs w:val="24"/>
        </w:rPr>
        <w:t xml:space="preserve">улучшении жилищных </w:t>
      </w:r>
      <w:proofErr w:type="gramStart"/>
      <w:r w:rsidRPr="007C4E0A">
        <w:rPr>
          <w:rFonts w:eastAsia="Calibri" w:cs="Times New Roman"/>
          <w:bCs/>
          <w:color w:val="000000" w:themeColor="text1"/>
          <w:sz w:val="24"/>
          <w:szCs w:val="24"/>
        </w:rPr>
        <w:t>условий  семей</w:t>
      </w:r>
      <w:proofErr w:type="gramEnd"/>
      <w:r w:rsidRPr="007C4E0A">
        <w:rPr>
          <w:rFonts w:eastAsia="Calibri" w:cs="Times New Roman"/>
          <w:bCs/>
          <w:color w:val="000000" w:themeColor="text1"/>
          <w:sz w:val="24"/>
          <w:szCs w:val="24"/>
        </w:rPr>
        <w:t>, состоящих на учете нуждающихся в улучшении жилищных условий ;</w:t>
      </w:r>
    </w:p>
    <w:p w14:paraId="219B35EC" w14:textId="77777777" w:rsidR="00B64AD7" w:rsidRPr="007C4E0A" w:rsidRDefault="00B64AD7" w:rsidP="00B64AD7">
      <w:pPr>
        <w:autoSpaceDE w:val="0"/>
        <w:autoSpaceDN w:val="0"/>
        <w:adjustRightInd w:val="0"/>
        <w:ind w:firstLine="567"/>
        <w:jc w:val="both"/>
        <w:rPr>
          <w:rFonts w:eastAsia="Calibri" w:cs="Times New Roman"/>
          <w:bCs/>
          <w:color w:val="000000" w:themeColor="text1"/>
          <w:sz w:val="24"/>
          <w:szCs w:val="24"/>
        </w:rPr>
      </w:pPr>
      <w:r w:rsidRPr="007C4E0A">
        <w:rPr>
          <w:rFonts w:eastAsia="Calibri" w:cs="Times New Roman"/>
          <w:bCs/>
          <w:color w:val="000000" w:themeColor="text1"/>
          <w:sz w:val="24"/>
          <w:szCs w:val="24"/>
        </w:rPr>
        <w:t>осуществление  полномочий в части подготовки и направления уведомлений о соответствии (несоответствии) указанных в уведомлении о планируемом строительстве параметров объекта индивидуального жилищного строительства (далее - ИЖС) или садового дома установленным параметрам и допустимости размещения объекта ИЖС или садового дома на земельном участке, уведомлений о соответствии (несоответствии) построенных или реконструированных объектов ИЖС или садового дома требованиям законодательства о градостроительной деятельности.</w:t>
      </w:r>
    </w:p>
    <w:p w14:paraId="5A70726E" w14:textId="77777777" w:rsidR="00B64AD7" w:rsidRPr="007C4E0A" w:rsidRDefault="00B64AD7" w:rsidP="00B64AD7">
      <w:pPr>
        <w:autoSpaceDE w:val="0"/>
        <w:autoSpaceDN w:val="0"/>
        <w:adjustRightInd w:val="0"/>
        <w:ind w:firstLine="567"/>
        <w:jc w:val="both"/>
        <w:rPr>
          <w:rFonts w:eastAsia="Calibri" w:cs="Times New Roman"/>
          <w:bCs/>
          <w:color w:val="000000" w:themeColor="text1"/>
          <w:sz w:val="24"/>
          <w:szCs w:val="24"/>
        </w:rPr>
      </w:pPr>
    </w:p>
    <w:p w14:paraId="26E2BBAE" w14:textId="5EC2768C" w:rsidR="00B64AD7" w:rsidRPr="00D3087A" w:rsidRDefault="00B64AD7" w:rsidP="00B64AD7">
      <w:pPr>
        <w:autoSpaceDE w:val="0"/>
        <w:autoSpaceDN w:val="0"/>
        <w:adjustRightInd w:val="0"/>
        <w:ind w:firstLine="567"/>
        <w:jc w:val="both"/>
        <w:rPr>
          <w:rFonts w:eastAsia="Calibri" w:cs="Times New Roman"/>
          <w:b/>
          <w:color w:val="000000" w:themeColor="text1"/>
          <w:sz w:val="24"/>
          <w:szCs w:val="24"/>
        </w:rPr>
      </w:pPr>
      <w:r w:rsidRPr="00D3087A">
        <w:rPr>
          <w:rFonts w:eastAsia="Calibri" w:cs="Times New Roman"/>
          <w:b/>
          <w:color w:val="000000" w:themeColor="text1"/>
          <w:sz w:val="24"/>
          <w:szCs w:val="24"/>
        </w:rPr>
        <w:lastRenderedPageBreak/>
        <w:t>2. Подпрограмма 2 "Обеспечение жильем молодых семей" (далее - Подпрограмма 2).</w:t>
      </w:r>
    </w:p>
    <w:p w14:paraId="6346D441" w14:textId="77777777" w:rsidR="00B64AD7" w:rsidRPr="007C4E0A" w:rsidRDefault="00B64AD7" w:rsidP="00B64AD7">
      <w:pPr>
        <w:autoSpaceDE w:val="0"/>
        <w:autoSpaceDN w:val="0"/>
        <w:adjustRightInd w:val="0"/>
        <w:ind w:firstLine="567"/>
        <w:jc w:val="both"/>
        <w:rPr>
          <w:rFonts w:eastAsia="Calibri" w:cs="Times New Roman"/>
          <w:bCs/>
          <w:color w:val="000000" w:themeColor="text1"/>
          <w:sz w:val="24"/>
          <w:szCs w:val="24"/>
        </w:rPr>
      </w:pPr>
      <w:r w:rsidRPr="007C4E0A">
        <w:rPr>
          <w:rFonts w:eastAsia="Calibri" w:cs="Times New Roman"/>
          <w:bCs/>
          <w:color w:val="000000" w:themeColor="text1"/>
          <w:sz w:val="24"/>
          <w:szCs w:val="24"/>
        </w:rPr>
        <w:t>Мероприятия Подпрограммы 2 направлены на 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строительства.</w:t>
      </w:r>
    </w:p>
    <w:p w14:paraId="2F49BDD9" w14:textId="77777777" w:rsidR="00991508" w:rsidRPr="007C4E0A" w:rsidRDefault="00991508" w:rsidP="00B64AD7">
      <w:pPr>
        <w:autoSpaceDE w:val="0"/>
        <w:autoSpaceDN w:val="0"/>
        <w:adjustRightInd w:val="0"/>
        <w:ind w:firstLine="567"/>
        <w:jc w:val="both"/>
        <w:rPr>
          <w:rFonts w:eastAsia="Calibri" w:cs="Times New Roman"/>
          <w:bCs/>
          <w:color w:val="000000" w:themeColor="text1"/>
          <w:sz w:val="24"/>
          <w:szCs w:val="24"/>
        </w:rPr>
      </w:pPr>
    </w:p>
    <w:p w14:paraId="3B04E774" w14:textId="654AD2EA" w:rsidR="00B64AD7" w:rsidRPr="007C4E0A" w:rsidRDefault="00B64AD7" w:rsidP="00B64AD7">
      <w:pPr>
        <w:autoSpaceDE w:val="0"/>
        <w:autoSpaceDN w:val="0"/>
        <w:adjustRightInd w:val="0"/>
        <w:ind w:firstLine="567"/>
        <w:jc w:val="both"/>
        <w:rPr>
          <w:rFonts w:eastAsia="Calibri" w:cs="Times New Roman"/>
          <w:bCs/>
          <w:color w:val="000000" w:themeColor="text1"/>
          <w:sz w:val="24"/>
          <w:szCs w:val="24"/>
        </w:rPr>
      </w:pPr>
      <w:r w:rsidRPr="00D3087A">
        <w:rPr>
          <w:rFonts w:eastAsia="Calibri" w:cs="Times New Roman"/>
          <w:b/>
          <w:color w:val="000000" w:themeColor="text1"/>
          <w:sz w:val="24"/>
          <w:szCs w:val="24"/>
        </w:rPr>
        <w:t>3. Подпрограмма 3 "Обеспечение жильем детей-сирот и детей, оставшихся без попечения родителей, лиц из числа детей-сирот и детей, оставшихся без попечения родителей" (далее - Подпрограмма 3).</w:t>
      </w:r>
    </w:p>
    <w:p w14:paraId="46301AC4" w14:textId="77777777" w:rsidR="00B64AD7" w:rsidRPr="007C4E0A" w:rsidRDefault="00B64AD7" w:rsidP="00B64AD7">
      <w:pPr>
        <w:autoSpaceDE w:val="0"/>
        <w:autoSpaceDN w:val="0"/>
        <w:adjustRightInd w:val="0"/>
        <w:ind w:firstLine="567"/>
        <w:jc w:val="both"/>
        <w:rPr>
          <w:rFonts w:eastAsia="Calibri" w:cs="Times New Roman"/>
          <w:bCs/>
          <w:color w:val="000000" w:themeColor="text1"/>
          <w:sz w:val="24"/>
          <w:szCs w:val="24"/>
        </w:rPr>
      </w:pPr>
      <w:r w:rsidRPr="007C4E0A">
        <w:rPr>
          <w:rFonts w:eastAsia="Calibri" w:cs="Times New Roman"/>
          <w:bCs/>
          <w:color w:val="000000" w:themeColor="text1"/>
          <w:sz w:val="24"/>
          <w:szCs w:val="24"/>
        </w:rPr>
        <w:t>Мероприятия Подпрограммы 3 направлены на оказание государственной поддержки в решении жилищной проблемы детей-сирот и детей, оставшихся без попечения родителей, лиц из числа детей-сирот и детей, оставшихся без попечения родителей, в соответствии с Законом Московской области N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
    <w:p w14:paraId="3E7FB1F0" w14:textId="77777777" w:rsidR="00991508" w:rsidRPr="007C4E0A" w:rsidRDefault="00991508" w:rsidP="00B64AD7">
      <w:pPr>
        <w:autoSpaceDE w:val="0"/>
        <w:autoSpaceDN w:val="0"/>
        <w:adjustRightInd w:val="0"/>
        <w:ind w:firstLine="567"/>
        <w:jc w:val="both"/>
        <w:rPr>
          <w:rFonts w:eastAsia="Calibri" w:cs="Times New Roman"/>
          <w:bCs/>
          <w:color w:val="000000" w:themeColor="text1"/>
          <w:sz w:val="24"/>
          <w:szCs w:val="24"/>
        </w:rPr>
      </w:pPr>
    </w:p>
    <w:p w14:paraId="43DA0AC5" w14:textId="028A5718" w:rsidR="00B64AD7" w:rsidRPr="00D3087A" w:rsidRDefault="00B64AD7" w:rsidP="00B64AD7">
      <w:pPr>
        <w:autoSpaceDE w:val="0"/>
        <w:autoSpaceDN w:val="0"/>
        <w:adjustRightInd w:val="0"/>
        <w:ind w:firstLine="567"/>
        <w:jc w:val="both"/>
        <w:rPr>
          <w:rFonts w:eastAsia="Calibri" w:cs="Times New Roman"/>
          <w:b/>
          <w:color w:val="000000" w:themeColor="text1"/>
          <w:sz w:val="24"/>
          <w:szCs w:val="24"/>
        </w:rPr>
      </w:pPr>
      <w:r w:rsidRPr="00D3087A">
        <w:rPr>
          <w:rFonts w:eastAsia="Calibri" w:cs="Times New Roman"/>
          <w:b/>
          <w:color w:val="000000" w:themeColor="text1"/>
          <w:sz w:val="24"/>
          <w:szCs w:val="24"/>
        </w:rPr>
        <w:t>4. Подпрограмма 4 "Социальная ипотека" (далее - Подпрограмма 4).</w:t>
      </w:r>
    </w:p>
    <w:p w14:paraId="1EDC0574" w14:textId="77777777" w:rsidR="00B64AD7" w:rsidRPr="007C4E0A" w:rsidRDefault="00B64AD7" w:rsidP="00B64AD7">
      <w:pPr>
        <w:autoSpaceDE w:val="0"/>
        <w:autoSpaceDN w:val="0"/>
        <w:adjustRightInd w:val="0"/>
        <w:ind w:firstLine="567"/>
        <w:jc w:val="both"/>
        <w:rPr>
          <w:rFonts w:eastAsia="Calibri" w:cs="Times New Roman"/>
          <w:bCs/>
          <w:color w:val="000000" w:themeColor="text1"/>
          <w:sz w:val="24"/>
          <w:szCs w:val="24"/>
        </w:rPr>
      </w:pPr>
      <w:r w:rsidRPr="007C4E0A">
        <w:rPr>
          <w:rFonts w:eastAsia="Calibri" w:cs="Times New Roman"/>
          <w:bCs/>
          <w:color w:val="000000" w:themeColor="text1"/>
          <w:sz w:val="24"/>
          <w:szCs w:val="24"/>
        </w:rPr>
        <w:t>Мероприятия Подпрограммы 4 направлены на оказание государственной поддержки в сфере ипотечного жилищного кредитования отдельным категориям граждан при улучшении жилищных условий.</w:t>
      </w:r>
    </w:p>
    <w:p w14:paraId="79C9FD77" w14:textId="77777777" w:rsidR="00991508" w:rsidRPr="007C4E0A" w:rsidRDefault="00991508" w:rsidP="00B64AD7">
      <w:pPr>
        <w:autoSpaceDE w:val="0"/>
        <w:autoSpaceDN w:val="0"/>
        <w:adjustRightInd w:val="0"/>
        <w:ind w:firstLine="567"/>
        <w:jc w:val="both"/>
        <w:rPr>
          <w:rFonts w:eastAsia="Calibri" w:cs="Times New Roman"/>
          <w:bCs/>
          <w:color w:val="000000" w:themeColor="text1"/>
          <w:sz w:val="24"/>
          <w:szCs w:val="24"/>
        </w:rPr>
      </w:pPr>
    </w:p>
    <w:p w14:paraId="550DC5A0" w14:textId="77777777" w:rsidR="00B64AD7" w:rsidRPr="00D3087A" w:rsidRDefault="00B64AD7" w:rsidP="00B64AD7">
      <w:pPr>
        <w:autoSpaceDE w:val="0"/>
        <w:autoSpaceDN w:val="0"/>
        <w:adjustRightInd w:val="0"/>
        <w:ind w:firstLine="567"/>
        <w:jc w:val="both"/>
        <w:rPr>
          <w:rFonts w:eastAsia="Calibri" w:cs="Times New Roman"/>
          <w:b/>
          <w:color w:val="000000" w:themeColor="text1"/>
          <w:sz w:val="24"/>
          <w:szCs w:val="24"/>
        </w:rPr>
      </w:pPr>
      <w:r w:rsidRPr="00D3087A">
        <w:rPr>
          <w:rFonts w:eastAsia="Calibri" w:cs="Times New Roman"/>
          <w:b/>
          <w:color w:val="000000" w:themeColor="text1"/>
          <w:sz w:val="24"/>
          <w:szCs w:val="24"/>
        </w:rPr>
        <w:t>7. Подпрограмма 7 "Улучшение жилищных условий отдельных категорий многодетных семей" (далее - Подпрограмма 7).</w:t>
      </w:r>
    </w:p>
    <w:p w14:paraId="0C636DA9" w14:textId="77777777" w:rsidR="00B64AD7" w:rsidRPr="007C4E0A" w:rsidRDefault="00B64AD7" w:rsidP="00B64AD7">
      <w:pPr>
        <w:autoSpaceDE w:val="0"/>
        <w:autoSpaceDN w:val="0"/>
        <w:adjustRightInd w:val="0"/>
        <w:ind w:firstLine="567"/>
        <w:jc w:val="both"/>
        <w:rPr>
          <w:rFonts w:eastAsia="Calibri" w:cs="Times New Roman"/>
          <w:bCs/>
          <w:color w:val="000000" w:themeColor="text1"/>
          <w:sz w:val="24"/>
          <w:szCs w:val="24"/>
        </w:rPr>
      </w:pPr>
      <w:r w:rsidRPr="007C4E0A">
        <w:rPr>
          <w:rFonts w:eastAsia="Calibri" w:cs="Times New Roman"/>
          <w:bCs/>
          <w:color w:val="000000" w:themeColor="text1"/>
          <w:sz w:val="24"/>
          <w:szCs w:val="24"/>
        </w:rPr>
        <w:t>Мероприятия Подпрограммы 7 направлены на предоставление семьям, имеющим семь и более детей, и семьям, в которых одновременно родились не менее трех детей, жилищных субсидий на приобретение жилого помещения или строительство индивидуального жилого дома.</w:t>
      </w:r>
    </w:p>
    <w:p w14:paraId="5D729A66" w14:textId="77777777" w:rsidR="00991508" w:rsidRPr="007C4E0A" w:rsidRDefault="00991508" w:rsidP="00B64AD7">
      <w:pPr>
        <w:autoSpaceDE w:val="0"/>
        <w:autoSpaceDN w:val="0"/>
        <w:adjustRightInd w:val="0"/>
        <w:ind w:firstLine="567"/>
        <w:jc w:val="both"/>
        <w:rPr>
          <w:rFonts w:eastAsia="Calibri" w:cs="Times New Roman"/>
          <w:bCs/>
          <w:color w:val="000000" w:themeColor="text1"/>
          <w:sz w:val="24"/>
          <w:szCs w:val="24"/>
        </w:rPr>
      </w:pPr>
    </w:p>
    <w:p w14:paraId="109A2921" w14:textId="68042CCA" w:rsidR="00B64AD7" w:rsidRPr="002277B7" w:rsidRDefault="00B64AD7" w:rsidP="00B64AD7">
      <w:pPr>
        <w:autoSpaceDE w:val="0"/>
        <w:autoSpaceDN w:val="0"/>
        <w:adjustRightInd w:val="0"/>
        <w:ind w:firstLine="567"/>
        <w:jc w:val="both"/>
        <w:rPr>
          <w:rFonts w:eastAsia="Calibri" w:cs="Times New Roman"/>
          <w:b/>
          <w:color w:val="000000" w:themeColor="text1"/>
          <w:sz w:val="24"/>
          <w:szCs w:val="24"/>
        </w:rPr>
      </w:pPr>
      <w:r w:rsidRPr="002277B7">
        <w:rPr>
          <w:rFonts w:eastAsia="Calibri" w:cs="Times New Roman"/>
          <w:b/>
          <w:color w:val="000000" w:themeColor="text1"/>
          <w:sz w:val="24"/>
          <w:szCs w:val="24"/>
        </w:rPr>
        <w:t>8. Подпрограмма 8 "Обеспечение жильем отдельных категорий граждан, установленных федеральным законодательством" (далее - Подпрограмма 8).</w:t>
      </w:r>
    </w:p>
    <w:p w14:paraId="052883F3" w14:textId="77777777" w:rsidR="00B64AD7" w:rsidRPr="007C4E0A" w:rsidRDefault="00B64AD7" w:rsidP="00B64AD7">
      <w:pPr>
        <w:autoSpaceDE w:val="0"/>
        <w:autoSpaceDN w:val="0"/>
        <w:adjustRightInd w:val="0"/>
        <w:ind w:firstLine="567"/>
        <w:jc w:val="both"/>
        <w:rPr>
          <w:rFonts w:eastAsia="Calibri" w:cs="Times New Roman"/>
          <w:bCs/>
          <w:color w:val="000000" w:themeColor="text1"/>
          <w:sz w:val="24"/>
          <w:szCs w:val="24"/>
        </w:rPr>
      </w:pPr>
      <w:r w:rsidRPr="007C4E0A">
        <w:rPr>
          <w:rFonts w:eastAsia="Calibri" w:cs="Times New Roman"/>
          <w:bCs/>
          <w:color w:val="000000" w:themeColor="text1"/>
          <w:sz w:val="24"/>
          <w:szCs w:val="24"/>
        </w:rPr>
        <w:t>Мероприятия Подпрограммы 8 направлены на:</w:t>
      </w:r>
    </w:p>
    <w:p w14:paraId="7E5AB426" w14:textId="77777777" w:rsidR="00B64AD7" w:rsidRPr="007C4E0A" w:rsidRDefault="00B64AD7" w:rsidP="00B64AD7">
      <w:pPr>
        <w:autoSpaceDE w:val="0"/>
        <w:autoSpaceDN w:val="0"/>
        <w:adjustRightInd w:val="0"/>
        <w:ind w:firstLine="567"/>
        <w:jc w:val="both"/>
        <w:rPr>
          <w:rFonts w:eastAsia="Calibri" w:cs="Times New Roman"/>
          <w:bCs/>
          <w:color w:val="000000" w:themeColor="text1"/>
          <w:sz w:val="24"/>
          <w:szCs w:val="24"/>
        </w:rPr>
      </w:pPr>
      <w:r w:rsidRPr="007C4E0A">
        <w:rPr>
          <w:rFonts w:eastAsia="Calibri" w:cs="Times New Roman"/>
          <w:bCs/>
          <w:color w:val="000000" w:themeColor="text1"/>
          <w:sz w:val="24"/>
          <w:szCs w:val="24"/>
        </w:rPr>
        <w:t>оказание государственной поддержки по обеспечению жилыми помещениями отдельных категорий граждан, установленных Федеральным законом от 12.01.1995 N 5-ФЗ "О ветеранах", в соответствии с Указом Президента Российской Федерации от 07.05.2008 N 714 "Об обеспечении жильем ветеранов Великой Отечественной войны 1941-1945 годов";</w:t>
      </w:r>
    </w:p>
    <w:p w14:paraId="78BE22D1" w14:textId="77777777" w:rsidR="00B64AD7" w:rsidRPr="007C4E0A" w:rsidRDefault="00B64AD7" w:rsidP="00B64AD7">
      <w:pPr>
        <w:autoSpaceDE w:val="0"/>
        <w:autoSpaceDN w:val="0"/>
        <w:adjustRightInd w:val="0"/>
        <w:ind w:firstLine="567"/>
        <w:jc w:val="both"/>
        <w:rPr>
          <w:rFonts w:eastAsia="Calibri" w:cs="Times New Roman"/>
          <w:bCs/>
          <w:color w:val="000000" w:themeColor="text1"/>
          <w:sz w:val="24"/>
          <w:szCs w:val="24"/>
        </w:rPr>
      </w:pPr>
      <w:r w:rsidRPr="007C4E0A">
        <w:rPr>
          <w:rFonts w:eastAsia="Calibri" w:cs="Times New Roman"/>
          <w:bCs/>
          <w:color w:val="000000" w:themeColor="text1"/>
          <w:sz w:val="24"/>
          <w:szCs w:val="24"/>
        </w:rPr>
        <w:t>оказание государственной поддержки по обеспечению жилыми помещениями отдельных категорий граждан, установленных федеральными законами от 12.01.1995 N 5-ФЗ "О ветеранах" и от 24.11.1995 N 181-ФЗ "О социальной защите инвалидов в Российской Федерации";</w:t>
      </w:r>
    </w:p>
    <w:p w14:paraId="314AA66F" w14:textId="77777777" w:rsidR="00B64AD7" w:rsidRPr="007C4E0A" w:rsidRDefault="00B64AD7" w:rsidP="00B64AD7">
      <w:pPr>
        <w:autoSpaceDE w:val="0"/>
        <w:autoSpaceDN w:val="0"/>
        <w:adjustRightInd w:val="0"/>
        <w:ind w:firstLine="567"/>
        <w:jc w:val="both"/>
        <w:rPr>
          <w:rFonts w:eastAsia="Calibri" w:cs="Times New Roman"/>
          <w:bCs/>
          <w:color w:val="000000" w:themeColor="text1"/>
          <w:sz w:val="24"/>
          <w:szCs w:val="24"/>
        </w:rPr>
      </w:pPr>
      <w:r w:rsidRPr="007C4E0A">
        <w:rPr>
          <w:rFonts w:eastAsia="Calibri" w:cs="Times New Roman"/>
          <w:bCs/>
          <w:color w:val="000000" w:themeColor="text1"/>
          <w:sz w:val="24"/>
          <w:szCs w:val="24"/>
        </w:rPr>
        <w:t>оказание государственной поддержки по обеспечению жилыми помещениями отдельных категорий граждан, установленных Федеральным законом от 08.12.2010 N 342-ФЗ "О внесении изменений в Федеральный закон "О статусе военнослужащих и об обеспечении жилыми помещениями некоторых категорий граждан".</w:t>
      </w:r>
    </w:p>
    <w:p w14:paraId="17DFC991" w14:textId="77777777" w:rsidR="00CC26AD" w:rsidRPr="00BC24EC" w:rsidRDefault="002B5D40" w:rsidP="000B751B">
      <w:pPr>
        <w:pStyle w:val="ConsPlusNormal"/>
        <w:spacing w:before="220"/>
        <w:ind w:firstLine="540"/>
        <w:jc w:val="center"/>
        <w:rPr>
          <w:rFonts w:ascii="Times New Roman" w:hAnsi="Times New Roman" w:cs="Times New Roman"/>
          <w:b/>
          <w:sz w:val="32"/>
          <w:szCs w:val="24"/>
        </w:rPr>
      </w:pPr>
      <w:r w:rsidRPr="00493CFE">
        <w:rPr>
          <w:rFonts w:ascii="Times New Roman" w:hAnsi="Times New Roman" w:cs="Times New Roman"/>
          <w:b/>
          <w:sz w:val="32"/>
          <w:szCs w:val="24"/>
        </w:rPr>
        <w:t xml:space="preserve">3. </w:t>
      </w:r>
      <w:r w:rsidR="000B751B" w:rsidRPr="00493CFE">
        <w:rPr>
          <w:rFonts w:ascii="Times New Roman" w:hAnsi="Times New Roman" w:cs="Times New Roman"/>
          <w:b/>
          <w:sz w:val="32"/>
          <w:szCs w:val="24"/>
        </w:rPr>
        <w:t>П</w:t>
      </w:r>
      <w:r w:rsidR="00CC26AD" w:rsidRPr="00493CFE">
        <w:rPr>
          <w:rFonts w:ascii="Times New Roman" w:hAnsi="Times New Roman" w:cs="Times New Roman"/>
          <w:b/>
          <w:sz w:val="32"/>
          <w:szCs w:val="24"/>
        </w:rPr>
        <w:t xml:space="preserve">ланируемые </w:t>
      </w:r>
      <w:hyperlink r:id="rId9" w:history="1">
        <w:r w:rsidR="00CC26AD" w:rsidRPr="00493CFE">
          <w:rPr>
            <w:rFonts w:ascii="Times New Roman" w:hAnsi="Times New Roman" w:cs="Times New Roman"/>
            <w:b/>
            <w:sz w:val="32"/>
            <w:szCs w:val="24"/>
          </w:rPr>
          <w:t>результаты</w:t>
        </w:r>
      </w:hyperlink>
      <w:r w:rsidR="00CC26AD" w:rsidRPr="00493CFE">
        <w:rPr>
          <w:rFonts w:ascii="Times New Roman" w:hAnsi="Times New Roman" w:cs="Times New Roman"/>
          <w:b/>
          <w:sz w:val="32"/>
          <w:szCs w:val="24"/>
        </w:rPr>
        <w:t xml:space="preserve"> </w:t>
      </w:r>
      <w:r w:rsidR="00CC26AD" w:rsidRPr="00BC24EC">
        <w:rPr>
          <w:rFonts w:ascii="Times New Roman" w:hAnsi="Times New Roman" w:cs="Times New Roman"/>
          <w:b/>
          <w:sz w:val="32"/>
          <w:szCs w:val="24"/>
        </w:rPr>
        <w:t xml:space="preserve">реализации </w:t>
      </w:r>
      <w:r w:rsidR="008C15CF" w:rsidRPr="00BC24EC">
        <w:rPr>
          <w:rFonts w:ascii="Times New Roman" w:hAnsi="Times New Roman" w:cs="Times New Roman"/>
          <w:b/>
          <w:sz w:val="32"/>
          <w:szCs w:val="24"/>
        </w:rPr>
        <w:t xml:space="preserve">муниципальной </w:t>
      </w:r>
      <w:r w:rsidR="00CC26AD" w:rsidRPr="00BC24EC">
        <w:rPr>
          <w:rFonts w:ascii="Times New Roman" w:hAnsi="Times New Roman" w:cs="Times New Roman"/>
          <w:b/>
          <w:sz w:val="32"/>
          <w:szCs w:val="24"/>
        </w:rPr>
        <w:t>программы</w:t>
      </w:r>
    </w:p>
    <w:p w14:paraId="7F447FF6" w14:textId="77777777" w:rsidR="00673262" w:rsidRPr="00BC24EC" w:rsidRDefault="00673262">
      <w:pPr>
        <w:pStyle w:val="ConsPlusNormal"/>
        <w:spacing w:before="220"/>
        <w:ind w:firstLine="540"/>
        <w:jc w:val="both"/>
        <w:rPr>
          <w:rFonts w:ascii="Times New Roman" w:hAnsi="Times New Roman" w:cs="Times New Roman"/>
          <w:b/>
          <w:szCs w:val="18"/>
        </w:rPr>
      </w:pPr>
    </w:p>
    <w:tbl>
      <w:tblPr>
        <w:tblW w:w="1505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3261"/>
        <w:gridCol w:w="1446"/>
        <w:gridCol w:w="850"/>
        <w:gridCol w:w="113"/>
        <w:gridCol w:w="1276"/>
        <w:gridCol w:w="851"/>
        <w:gridCol w:w="850"/>
        <w:gridCol w:w="851"/>
        <w:gridCol w:w="850"/>
        <w:gridCol w:w="851"/>
        <w:gridCol w:w="3289"/>
      </w:tblGrid>
      <w:tr w:rsidR="00BC24EC" w:rsidRPr="00BC24EC" w14:paraId="7103585B" w14:textId="77777777" w:rsidTr="00456886">
        <w:tc>
          <w:tcPr>
            <w:tcW w:w="567" w:type="dxa"/>
            <w:vMerge w:val="restart"/>
            <w:tcBorders>
              <w:top w:val="single" w:sz="4" w:space="0" w:color="000000"/>
              <w:left w:val="single" w:sz="4" w:space="0" w:color="000000"/>
              <w:bottom w:val="single" w:sz="4" w:space="0" w:color="000000"/>
              <w:right w:val="single" w:sz="4" w:space="0" w:color="000000"/>
            </w:tcBorders>
          </w:tcPr>
          <w:p w14:paraId="01EDFABB" w14:textId="77777777" w:rsidR="003D76C8" w:rsidRPr="00BC24EC" w:rsidRDefault="003D76C8" w:rsidP="003E2038">
            <w:pPr>
              <w:jc w:val="center"/>
              <w:rPr>
                <w:rFonts w:eastAsia="Times New Roman" w:cs="Times New Roman"/>
                <w:sz w:val="20"/>
                <w:szCs w:val="20"/>
              </w:rPr>
            </w:pPr>
            <w:r w:rsidRPr="00BC24EC">
              <w:rPr>
                <w:rFonts w:eastAsia="Times New Roman" w:cs="Times New Roman"/>
                <w:sz w:val="20"/>
                <w:szCs w:val="20"/>
              </w:rPr>
              <w:t xml:space="preserve">№ </w:t>
            </w:r>
          </w:p>
          <w:p w14:paraId="21B87CE0" w14:textId="77777777" w:rsidR="003D76C8" w:rsidRPr="00BC24EC" w:rsidRDefault="003D76C8" w:rsidP="003E2038">
            <w:pPr>
              <w:jc w:val="center"/>
              <w:rPr>
                <w:rFonts w:eastAsia="Times New Roman" w:cs="Times New Roman"/>
                <w:sz w:val="20"/>
                <w:szCs w:val="20"/>
              </w:rPr>
            </w:pPr>
            <w:r w:rsidRPr="00BC24EC">
              <w:rPr>
                <w:rFonts w:eastAsia="Times New Roman" w:cs="Times New Roman"/>
                <w:sz w:val="20"/>
                <w:szCs w:val="20"/>
              </w:rPr>
              <w:lastRenderedPageBreak/>
              <w:t>п/п</w:t>
            </w:r>
          </w:p>
        </w:tc>
        <w:tc>
          <w:tcPr>
            <w:tcW w:w="3261" w:type="dxa"/>
            <w:vMerge w:val="restart"/>
            <w:tcBorders>
              <w:top w:val="single" w:sz="4" w:space="0" w:color="000000"/>
              <w:left w:val="single" w:sz="4" w:space="0" w:color="000000"/>
              <w:bottom w:val="single" w:sz="4" w:space="0" w:color="000000"/>
              <w:right w:val="single" w:sz="4" w:space="0" w:color="000000"/>
            </w:tcBorders>
          </w:tcPr>
          <w:p w14:paraId="3D9B65E9" w14:textId="77777777" w:rsidR="00923BFE" w:rsidRPr="00BC24EC" w:rsidRDefault="003D76C8" w:rsidP="003E2038">
            <w:pPr>
              <w:jc w:val="center"/>
              <w:rPr>
                <w:rFonts w:eastAsia="Times New Roman" w:cs="Times New Roman"/>
                <w:sz w:val="20"/>
                <w:szCs w:val="20"/>
              </w:rPr>
            </w:pPr>
            <w:r w:rsidRPr="00BC24EC">
              <w:rPr>
                <w:rFonts w:eastAsia="Times New Roman" w:cs="Times New Roman"/>
                <w:sz w:val="20"/>
                <w:szCs w:val="20"/>
              </w:rPr>
              <w:lastRenderedPageBreak/>
              <w:t xml:space="preserve">Планируемые результаты реализации муниципальной программы </w:t>
            </w:r>
            <w:r w:rsidR="00A218CC" w:rsidRPr="00BC24EC">
              <w:rPr>
                <w:rFonts w:eastAsia="Times New Roman" w:cs="Times New Roman"/>
                <w:sz w:val="20"/>
                <w:szCs w:val="20"/>
              </w:rPr>
              <w:t>(подпрограммы)</w:t>
            </w:r>
          </w:p>
          <w:p w14:paraId="0DA15F88" w14:textId="77777777" w:rsidR="003D76C8" w:rsidRPr="00BC24EC" w:rsidRDefault="003D76C8" w:rsidP="003E2038">
            <w:pPr>
              <w:jc w:val="center"/>
              <w:rPr>
                <w:rFonts w:eastAsia="Times New Roman" w:cs="Times New Roman"/>
                <w:sz w:val="20"/>
                <w:szCs w:val="20"/>
              </w:rPr>
            </w:pPr>
            <w:r w:rsidRPr="00BC24EC">
              <w:rPr>
                <w:rFonts w:eastAsia="Times New Roman" w:cs="Times New Roman"/>
                <w:sz w:val="20"/>
                <w:szCs w:val="20"/>
              </w:rPr>
              <w:t>(Показатель реализации мероприятий</w:t>
            </w:r>
            <w:r w:rsidR="00923BFE" w:rsidRPr="00BC24EC">
              <w:rPr>
                <w:rFonts w:eastAsia="Times New Roman" w:cs="Times New Roman"/>
                <w:sz w:val="20"/>
                <w:szCs w:val="20"/>
              </w:rPr>
              <w:t>)</w:t>
            </w:r>
            <w:r w:rsidR="0037091E" w:rsidRPr="00BC24EC">
              <w:rPr>
                <w:rStyle w:val="a6"/>
                <w:rFonts w:eastAsia="Times New Roman" w:cs="Times New Roman"/>
                <w:sz w:val="20"/>
                <w:szCs w:val="20"/>
              </w:rPr>
              <w:footnoteReference w:id="2"/>
            </w:r>
          </w:p>
        </w:tc>
        <w:tc>
          <w:tcPr>
            <w:tcW w:w="1446" w:type="dxa"/>
            <w:vMerge w:val="restart"/>
            <w:tcBorders>
              <w:top w:val="single" w:sz="4" w:space="0" w:color="000000"/>
              <w:left w:val="single" w:sz="4" w:space="0" w:color="000000"/>
              <w:right w:val="single" w:sz="4" w:space="0" w:color="000000"/>
            </w:tcBorders>
          </w:tcPr>
          <w:p w14:paraId="02DAAD9E" w14:textId="77777777" w:rsidR="003D76C8" w:rsidRPr="00BC24EC" w:rsidRDefault="003D76C8" w:rsidP="003E2038">
            <w:pPr>
              <w:jc w:val="center"/>
              <w:rPr>
                <w:rFonts w:eastAsia="Times New Roman" w:cs="Times New Roman"/>
                <w:sz w:val="20"/>
                <w:szCs w:val="20"/>
              </w:rPr>
            </w:pPr>
            <w:r w:rsidRPr="00BC24EC">
              <w:rPr>
                <w:rFonts w:eastAsia="Times New Roman" w:cs="Times New Roman"/>
                <w:sz w:val="20"/>
                <w:szCs w:val="20"/>
              </w:rPr>
              <w:t>Тип показателя</w:t>
            </w:r>
          </w:p>
        </w:tc>
        <w:tc>
          <w:tcPr>
            <w:tcW w:w="963" w:type="dxa"/>
            <w:gridSpan w:val="2"/>
            <w:vMerge w:val="restart"/>
            <w:tcBorders>
              <w:top w:val="single" w:sz="4" w:space="0" w:color="000000"/>
              <w:left w:val="single" w:sz="4" w:space="0" w:color="000000"/>
              <w:bottom w:val="single" w:sz="4" w:space="0" w:color="000000"/>
              <w:right w:val="single" w:sz="4" w:space="0" w:color="000000"/>
            </w:tcBorders>
          </w:tcPr>
          <w:p w14:paraId="1A432546" w14:textId="77777777" w:rsidR="003D76C8" w:rsidRPr="00BC24EC" w:rsidRDefault="003D76C8" w:rsidP="003E2038">
            <w:pPr>
              <w:jc w:val="center"/>
              <w:rPr>
                <w:rFonts w:eastAsia="Times New Roman" w:cs="Times New Roman"/>
                <w:sz w:val="20"/>
                <w:szCs w:val="20"/>
              </w:rPr>
            </w:pPr>
            <w:r w:rsidRPr="00BC24EC">
              <w:rPr>
                <w:rFonts w:eastAsia="Times New Roman" w:cs="Times New Roman"/>
                <w:sz w:val="20"/>
                <w:szCs w:val="20"/>
              </w:rPr>
              <w:t>Единица измерения</w:t>
            </w:r>
          </w:p>
        </w:tc>
        <w:tc>
          <w:tcPr>
            <w:tcW w:w="1276" w:type="dxa"/>
            <w:vMerge w:val="restart"/>
            <w:tcBorders>
              <w:top w:val="single" w:sz="4" w:space="0" w:color="000000"/>
              <w:left w:val="single" w:sz="4" w:space="0" w:color="000000"/>
              <w:bottom w:val="single" w:sz="4" w:space="0" w:color="000000"/>
              <w:right w:val="single" w:sz="4" w:space="0" w:color="000000"/>
            </w:tcBorders>
          </w:tcPr>
          <w:p w14:paraId="1CF99B9E" w14:textId="77777777" w:rsidR="00923BFE" w:rsidRPr="00BC24EC" w:rsidRDefault="003D76C8" w:rsidP="00923BFE">
            <w:pPr>
              <w:jc w:val="center"/>
              <w:rPr>
                <w:rFonts w:eastAsia="Times New Roman" w:cs="Times New Roman"/>
                <w:sz w:val="20"/>
                <w:szCs w:val="20"/>
              </w:rPr>
            </w:pPr>
            <w:r w:rsidRPr="00BC24EC">
              <w:rPr>
                <w:rFonts w:eastAsia="Times New Roman" w:cs="Times New Roman"/>
                <w:sz w:val="20"/>
                <w:szCs w:val="20"/>
              </w:rPr>
              <w:t xml:space="preserve">Базовое значение показателя                      на начало реализации </w:t>
            </w:r>
          </w:p>
          <w:p w14:paraId="2ED3B4D2" w14:textId="77777777" w:rsidR="003D76C8" w:rsidRPr="00BC24EC" w:rsidRDefault="003D76C8" w:rsidP="00923BFE">
            <w:pPr>
              <w:jc w:val="center"/>
              <w:rPr>
                <w:rFonts w:eastAsia="Times New Roman" w:cs="Times New Roman"/>
                <w:sz w:val="20"/>
                <w:szCs w:val="20"/>
              </w:rPr>
            </w:pPr>
            <w:r w:rsidRPr="00BC24EC">
              <w:rPr>
                <w:rFonts w:eastAsia="Times New Roman" w:cs="Times New Roman"/>
                <w:sz w:val="20"/>
                <w:szCs w:val="20"/>
              </w:rPr>
              <w:t>программы</w:t>
            </w:r>
          </w:p>
        </w:tc>
        <w:tc>
          <w:tcPr>
            <w:tcW w:w="4253" w:type="dxa"/>
            <w:gridSpan w:val="5"/>
            <w:tcBorders>
              <w:top w:val="single" w:sz="4" w:space="0" w:color="000000"/>
              <w:left w:val="single" w:sz="4" w:space="0" w:color="000000"/>
              <w:bottom w:val="single" w:sz="4" w:space="0" w:color="000000"/>
              <w:right w:val="single" w:sz="4" w:space="0" w:color="000000"/>
            </w:tcBorders>
          </w:tcPr>
          <w:p w14:paraId="0ACCAD84" w14:textId="77777777" w:rsidR="003D76C8" w:rsidRPr="00BC24EC" w:rsidRDefault="003D76C8" w:rsidP="003E2038">
            <w:pPr>
              <w:jc w:val="center"/>
              <w:rPr>
                <w:rFonts w:eastAsia="Times New Roman" w:cs="Times New Roman"/>
                <w:sz w:val="20"/>
                <w:szCs w:val="20"/>
              </w:rPr>
            </w:pPr>
            <w:r w:rsidRPr="00BC24EC">
              <w:rPr>
                <w:rFonts w:eastAsia="Times New Roman" w:cs="Times New Roman"/>
                <w:sz w:val="20"/>
                <w:szCs w:val="20"/>
              </w:rPr>
              <w:t>Планируемое значение по годам реализации</w:t>
            </w:r>
          </w:p>
        </w:tc>
        <w:tc>
          <w:tcPr>
            <w:tcW w:w="3289" w:type="dxa"/>
            <w:vMerge w:val="restart"/>
            <w:tcBorders>
              <w:top w:val="single" w:sz="4" w:space="0" w:color="000000"/>
              <w:left w:val="single" w:sz="4" w:space="0" w:color="000000"/>
              <w:right w:val="single" w:sz="4" w:space="0" w:color="000000"/>
            </w:tcBorders>
          </w:tcPr>
          <w:p w14:paraId="69295088" w14:textId="77777777" w:rsidR="003D76C8" w:rsidRPr="00BC24EC" w:rsidRDefault="003D76C8" w:rsidP="003E2038">
            <w:pPr>
              <w:jc w:val="center"/>
              <w:rPr>
                <w:rFonts w:eastAsia="Times New Roman" w:cs="Times New Roman"/>
                <w:sz w:val="20"/>
                <w:szCs w:val="20"/>
              </w:rPr>
            </w:pPr>
            <w:r w:rsidRPr="00BC24EC">
              <w:rPr>
                <w:rFonts w:eastAsia="Times New Roman" w:cs="Times New Roman"/>
                <w:sz w:val="20"/>
                <w:szCs w:val="20"/>
              </w:rPr>
              <w:t>Номер и название основного мероприятия в перечне мероприятий подпрограммы</w:t>
            </w:r>
          </w:p>
        </w:tc>
      </w:tr>
      <w:tr w:rsidR="00BC24EC" w:rsidRPr="00BC24EC" w14:paraId="36CFF728" w14:textId="77777777" w:rsidTr="00456886">
        <w:trPr>
          <w:trHeight w:val="1101"/>
        </w:trPr>
        <w:tc>
          <w:tcPr>
            <w:tcW w:w="567" w:type="dxa"/>
            <w:vMerge/>
            <w:tcBorders>
              <w:top w:val="single" w:sz="4" w:space="0" w:color="000000"/>
              <w:left w:val="single" w:sz="4" w:space="0" w:color="000000"/>
              <w:bottom w:val="single" w:sz="4" w:space="0" w:color="000000"/>
              <w:right w:val="single" w:sz="4" w:space="0" w:color="000000"/>
            </w:tcBorders>
          </w:tcPr>
          <w:p w14:paraId="28618AEE" w14:textId="77777777" w:rsidR="003D76C8" w:rsidRPr="00BC24EC" w:rsidRDefault="003D76C8" w:rsidP="003E2038">
            <w:pPr>
              <w:widowControl w:val="0"/>
              <w:pBdr>
                <w:top w:val="nil"/>
                <w:left w:val="nil"/>
                <w:bottom w:val="nil"/>
                <w:right w:val="nil"/>
                <w:between w:val="nil"/>
              </w:pBdr>
              <w:spacing w:line="276" w:lineRule="auto"/>
              <w:rPr>
                <w:rFonts w:eastAsia="Times New Roman" w:cs="Times New Roman"/>
                <w:sz w:val="20"/>
                <w:szCs w:val="20"/>
              </w:rPr>
            </w:pPr>
          </w:p>
        </w:tc>
        <w:tc>
          <w:tcPr>
            <w:tcW w:w="3261" w:type="dxa"/>
            <w:vMerge/>
            <w:tcBorders>
              <w:top w:val="single" w:sz="4" w:space="0" w:color="000000"/>
              <w:left w:val="single" w:sz="4" w:space="0" w:color="000000"/>
              <w:bottom w:val="single" w:sz="4" w:space="0" w:color="000000"/>
              <w:right w:val="single" w:sz="4" w:space="0" w:color="000000"/>
            </w:tcBorders>
          </w:tcPr>
          <w:p w14:paraId="411B8748" w14:textId="77777777" w:rsidR="003D76C8" w:rsidRPr="00BC24EC" w:rsidRDefault="003D76C8" w:rsidP="003E2038">
            <w:pPr>
              <w:widowControl w:val="0"/>
              <w:pBdr>
                <w:top w:val="nil"/>
                <w:left w:val="nil"/>
                <w:bottom w:val="nil"/>
                <w:right w:val="nil"/>
                <w:between w:val="nil"/>
              </w:pBdr>
              <w:spacing w:line="276" w:lineRule="auto"/>
              <w:rPr>
                <w:rFonts w:eastAsia="Times New Roman" w:cs="Times New Roman"/>
                <w:sz w:val="20"/>
                <w:szCs w:val="20"/>
              </w:rPr>
            </w:pPr>
          </w:p>
        </w:tc>
        <w:tc>
          <w:tcPr>
            <w:tcW w:w="1446" w:type="dxa"/>
            <w:vMerge/>
            <w:tcBorders>
              <w:top w:val="single" w:sz="4" w:space="0" w:color="000000"/>
              <w:left w:val="single" w:sz="4" w:space="0" w:color="000000"/>
              <w:right w:val="single" w:sz="4" w:space="0" w:color="000000"/>
            </w:tcBorders>
          </w:tcPr>
          <w:p w14:paraId="58219F2F" w14:textId="77777777" w:rsidR="003D76C8" w:rsidRPr="00BC24EC" w:rsidRDefault="003D76C8" w:rsidP="003E2038">
            <w:pPr>
              <w:widowControl w:val="0"/>
              <w:pBdr>
                <w:top w:val="nil"/>
                <w:left w:val="nil"/>
                <w:bottom w:val="nil"/>
                <w:right w:val="nil"/>
                <w:between w:val="nil"/>
              </w:pBdr>
              <w:spacing w:line="276" w:lineRule="auto"/>
              <w:rPr>
                <w:rFonts w:eastAsia="Times New Roman" w:cs="Times New Roman"/>
                <w:sz w:val="20"/>
                <w:szCs w:val="20"/>
              </w:rPr>
            </w:pPr>
          </w:p>
        </w:tc>
        <w:tc>
          <w:tcPr>
            <w:tcW w:w="963" w:type="dxa"/>
            <w:gridSpan w:val="2"/>
            <w:vMerge/>
            <w:tcBorders>
              <w:top w:val="single" w:sz="4" w:space="0" w:color="000000"/>
              <w:left w:val="single" w:sz="4" w:space="0" w:color="000000"/>
              <w:bottom w:val="single" w:sz="4" w:space="0" w:color="000000"/>
              <w:right w:val="single" w:sz="4" w:space="0" w:color="000000"/>
            </w:tcBorders>
          </w:tcPr>
          <w:p w14:paraId="1CE4B999" w14:textId="77777777" w:rsidR="003D76C8" w:rsidRPr="00BC24EC" w:rsidRDefault="003D76C8" w:rsidP="003E2038">
            <w:pPr>
              <w:widowControl w:val="0"/>
              <w:pBdr>
                <w:top w:val="nil"/>
                <w:left w:val="nil"/>
                <w:bottom w:val="nil"/>
                <w:right w:val="nil"/>
                <w:between w:val="nil"/>
              </w:pBdr>
              <w:spacing w:line="276" w:lineRule="auto"/>
              <w:rPr>
                <w:rFonts w:eastAsia="Times New Roman" w:cs="Times New Roman"/>
                <w:sz w:val="20"/>
                <w:szCs w:val="20"/>
              </w:rPr>
            </w:pPr>
          </w:p>
        </w:tc>
        <w:tc>
          <w:tcPr>
            <w:tcW w:w="1276" w:type="dxa"/>
            <w:vMerge/>
            <w:tcBorders>
              <w:top w:val="single" w:sz="4" w:space="0" w:color="000000"/>
              <w:left w:val="single" w:sz="4" w:space="0" w:color="000000"/>
              <w:bottom w:val="single" w:sz="4" w:space="0" w:color="000000"/>
              <w:right w:val="single" w:sz="4" w:space="0" w:color="000000"/>
            </w:tcBorders>
          </w:tcPr>
          <w:p w14:paraId="0DB0EF2A" w14:textId="77777777" w:rsidR="003D76C8" w:rsidRPr="00BC24EC" w:rsidRDefault="003D76C8" w:rsidP="003E2038">
            <w:pPr>
              <w:widowControl w:val="0"/>
              <w:pBdr>
                <w:top w:val="nil"/>
                <w:left w:val="nil"/>
                <w:bottom w:val="nil"/>
                <w:right w:val="nil"/>
                <w:between w:val="nil"/>
              </w:pBdr>
              <w:spacing w:line="276" w:lineRule="auto"/>
              <w:rPr>
                <w:rFonts w:eastAsia="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57D3C3CC" w14:textId="77777777" w:rsidR="003D76C8" w:rsidRPr="00BC24EC" w:rsidRDefault="003D76C8" w:rsidP="003E2038">
            <w:pPr>
              <w:jc w:val="center"/>
              <w:rPr>
                <w:rFonts w:eastAsia="Times New Roman" w:cs="Times New Roman"/>
                <w:sz w:val="20"/>
                <w:szCs w:val="20"/>
              </w:rPr>
            </w:pPr>
            <w:r w:rsidRPr="00BC24EC">
              <w:rPr>
                <w:rFonts w:eastAsia="Times New Roman" w:cs="Times New Roman"/>
                <w:sz w:val="20"/>
                <w:szCs w:val="20"/>
              </w:rPr>
              <w:t>2020 год</w:t>
            </w:r>
          </w:p>
        </w:tc>
        <w:tc>
          <w:tcPr>
            <w:tcW w:w="850" w:type="dxa"/>
            <w:tcBorders>
              <w:top w:val="single" w:sz="4" w:space="0" w:color="000000"/>
              <w:left w:val="single" w:sz="4" w:space="0" w:color="000000"/>
              <w:bottom w:val="single" w:sz="4" w:space="0" w:color="000000"/>
              <w:right w:val="single" w:sz="4" w:space="0" w:color="000000"/>
            </w:tcBorders>
          </w:tcPr>
          <w:p w14:paraId="720B4305" w14:textId="77777777" w:rsidR="003D76C8" w:rsidRPr="00BC24EC" w:rsidRDefault="003D76C8" w:rsidP="003E2038">
            <w:pPr>
              <w:jc w:val="center"/>
              <w:rPr>
                <w:rFonts w:eastAsia="Times New Roman" w:cs="Times New Roman"/>
                <w:sz w:val="20"/>
                <w:szCs w:val="20"/>
              </w:rPr>
            </w:pPr>
            <w:r w:rsidRPr="00BC24EC">
              <w:rPr>
                <w:rFonts w:eastAsia="Times New Roman" w:cs="Times New Roman"/>
                <w:sz w:val="20"/>
                <w:szCs w:val="20"/>
              </w:rPr>
              <w:t>2021 год</w:t>
            </w:r>
          </w:p>
        </w:tc>
        <w:tc>
          <w:tcPr>
            <w:tcW w:w="851" w:type="dxa"/>
            <w:tcBorders>
              <w:top w:val="single" w:sz="4" w:space="0" w:color="000000"/>
              <w:left w:val="single" w:sz="4" w:space="0" w:color="000000"/>
              <w:bottom w:val="single" w:sz="4" w:space="0" w:color="000000"/>
              <w:right w:val="single" w:sz="4" w:space="0" w:color="000000"/>
            </w:tcBorders>
          </w:tcPr>
          <w:p w14:paraId="351715D2" w14:textId="77777777" w:rsidR="003D76C8" w:rsidRPr="00BC24EC" w:rsidRDefault="003D76C8" w:rsidP="003E2038">
            <w:pPr>
              <w:jc w:val="center"/>
              <w:rPr>
                <w:rFonts w:eastAsia="Times New Roman" w:cs="Times New Roman"/>
                <w:sz w:val="20"/>
                <w:szCs w:val="20"/>
              </w:rPr>
            </w:pPr>
            <w:r w:rsidRPr="00BC24EC">
              <w:rPr>
                <w:rFonts w:eastAsia="Times New Roman" w:cs="Times New Roman"/>
                <w:sz w:val="20"/>
                <w:szCs w:val="20"/>
              </w:rPr>
              <w:t>2022 год</w:t>
            </w:r>
          </w:p>
        </w:tc>
        <w:tc>
          <w:tcPr>
            <w:tcW w:w="850" w:type="dxa"/>
            <w:tcBorders>
              <w:top w:val="single" w:sz="4" w:space="0" w:color="000000"/>
              <w:left w:val="single" w:sz="4" w:space="0" w:color="000000"/>
              <w:bottom w:val="single" w:sz="4" w:space="0" w:color="000000"/>
              <w:right w:val="single" w:sz="4" w:space="0" w:color="000000"/>
            </w:tcBorders>
          </w:tcPr>
          <w:p w14:paraId="51ACEEA2" w14:textId="77777777" w:rsidR="003D76C8" w:rsidRPr="00BC24EC" w:rsidRDefault="003D76C8" w:rsidP="003E2038">
            <w:pPr>
              <w:jc w:val="center"/>
              <w:rPr>
                <w:rFonts w:eastAsia="Times New Roman" w:cs="Times New Roman"/>
                <w:sz w:val="20"/>
                <w:szCs w:val="20"/>
              </w:rPr>
            </w:pPr>
            <w:r w:rsidRPr="00BC24EC">
              <w:rPr>
                <w:rFonts w:eastAsia="Times New Roman" w:cs="Times New Roman"/>
                <w:sz w:val="20"/>
                <w:szCs w:val="20"/>
              </w:rPr>
              <w:t>2023 год</w:t>
            </w:r>
          </w:p>
        </w:tc>
        <w:tc>
          <w:tcPr>
            <w:tcW w:w="851" w:type="dxa"/>
            <w:tcBorders>
              <w:top w:val="single" w:sz="4" w:space="0" w:color="000000"/>
              <w:left w:val="single" w:sz="4" w:space="0" w:color="000000"/>
              <w:bottom w:val="single" w:sz="4" w:space="0" w:color="000000"/>
              <w:right w:val="single" w:sz="4" w:space="0" w:color="000000"/>
            </w:tcBorders>
          </w:tcPr>
          <w:p w14:paraId="724B926B" w14:textId="77777777" w:rsidR="003D76C8" w:rsidRPr="00BC24EC" w:rsidRDefault="003D76C8" w:rsidP="003E2038">
            <w:pPr>
              <w:jc w:val="center"/>
              <w:rPr>
                <w:rFonts w:eastAsia="Times New Roman" w:cs="Times New Roman"/>
                <w:sz w:val="20"/>
                <w:szCs w:val="20"/>
              </w:rPr>
            </w:pPr>
            <w:r w:rsidRPr="00BC24EC">
              <w:rPr>
                <w:rFonts w:eastAsia="Times New Roman" w:cs="Times New Roman"/>
                <w:sz w:val="20"/>
                <w:szCs w:val="20"/>
              </w:rPr>
              <w:t>2024 год</w:t>
            </w:r>
          </w:p>
        </w:tc>
        <w:tc>
          <w:tcPr>
            <w:tcW w:w="3289" w:type="dxa"/>
            <w:vMerge/>
            <w:tcBorders>
              <w:top w:val="single" w:sz="4" w:space="0" w:color="000000"/>
              <w:left w:val="single" w:sz="4" w:space="0" w:color="000000"/>
              <w:right w:val="single" w:sz="4" w:space="0" w:color="000000"/>
            </w:tcBorders>
          </w:tcPr>
          <w:p w14:paraId="583CFD58" w14:textId="77777777" w:rsidR="003D76C8" w:rsidRPr="00BC24EC" w:rsidRDefault="003D76C8" w:rsidP="003E2038">
            <w:pPr>
              <w:widowControl w:val="0"/>
              <w:pBdr>
                <w:top w:val="nil"/>
                <w:left w:val="nil"/>
                <w:bottom w:val="nil"/>
                <w:right w:val="nil"/>
                <w:between w:val="nil"/>
              </w:pBdr>
              <w:spacing w:line="276" w:lineRule="auto"/>
              <w:rPr>
                <w:rFonts w:eastAsia="Times New Roman" w:cs="Times New Roman"/>
                <w:sz w:val="20"/>
                <w:szCs w:val="20"/>
              </w:rPr>
            </w:pPr>
          </w:p>
        </w:tc>
      </w:tr>
      <w:tr w:rsidR="00BC24EC" w:rsidRPr="00BC24EC" w14:paraId="37B2C4CA" w14:textId="77777777" w:rsidTr="00456886">
        <w:trPr>
          <w:trHeight w:val="151"/>
        </w:trPr>
        <w:tc>
          <w:tcPr>
            <w:tcW w:w="567" w:type="dxa"/>
            <w:tcBorders>
              <w:top w:val="single" w:sz="4" w:space="0" w:color="000000"/>
              <w:left w:val="single" w:sz="4" w:space="0" w:color="000000"/>
              <w:bottom w:val="single" w:sz="4" w:space="0" w:color="000000"/>
              <w:right w:val="single" w:sz="4" w:space="0" w:color="000000"/>
            </w:tcBorders>
          </w:tcPr>
          <w:p w14:paraId="6349795E" w14:textId="77777777" w:rsidR="003D76C8" w:rsidRPr="00BC24EC" w:rsidRDefault="003D76C8" w:rsidP="003E2038">
            <w:pPr>
              <w:jc w:val="center"/>
              <w:rPr>
                <w:rFonts w:eastAsia="Times New Roman" w:cs="Times New Roman"/>
                <w:sz w:val="20"/>
                <w:szCs w:val="20"/>
              </w:rPr>
            </w:pPr>
            <w:r w:rsidRPr="00BC24EC">
              <w:rPr>
                <w:rFonts w:eastAsia="Times New Roman" w:cs="Times New Roman"/>
                <w:sz w:val="20"/>
                <w:szCs w:val="20"/>
              </w:rPr>
              <w:t>1</w:t>
            </w:r>
          </w:p>
        </w:tc>
        <w:tc>
          <w:tcPr>
            <w:tcW w:w="3261" w:type="dxa"/>
            <w:tcBorders>
              <w:top w:val="single" w:sz="4" w:space="0" w:color="000000"/>
              <w:left w:val="single" w:sz="4" w:space="0" w:color="000000"/>
              <w:bottom w:val="single" w:sz="4" w:space="0" w:color="000000"/>
              <w:right w:val="single" w:sz="4" w:space="0" w:color="000000"/>
            </w:tcBorders>
          </w:tcPr>
          <w:p w14:paraId="14C20210" w14:textId="77777777" w:rsidR="003D76C8" w:rsidRPr="00BC24EC" w:rsidRDefault="003D76C8" w:rsidP="003E2038">
            <w:pPr>
              <w:jc w:val="center"/>
              <w:rPr>
                <w:rFonts w:eastAsia="Times New Roman" w:cs="Times New Roman"/>
                <w:sz w:val="20"/>
                <w:szCs w:val="20"/>
              </w:rPr>
            </w:pPr>
            <w:r w:rsidRPr="00BC24EC">
              <w:rPr>
                <w:rFonts w:eastAsia="Times New Roman" w:cs="Times New Roman"/>
                <w:sz w:val="20"/>
                <w:szCs w:val="20"/>
              </w:rPr>
              <w:t>2</w:t>
            </w:r>
          </w:p>
        </w:tc>
        <w:tc>
          <w:tcPr>
            <w:tcW w:w="1446" w:type="dxa"/>
            <w:tcBorders>
              <w:left w:val="single" w:sz="4" w:space="0" w:color="000000"/>
              <w:right w:val="single" w:sz="4" w:space="0" w:color="000000"/>
            </w:tcBorders>
          </w:tcPr>
          <w:p w14:paraId="71D5DD67" w14:textId="77777777" w:rsidR="003D76C8" w:rsidRPr="00BC24EC" w:rsidRDefault="003D76C8" w:rsidP="003E2038">
            <w:pPr>
              <w:jc w:val="center"/>
              <w:rPr>
                <w:rFonts w:eastAsia="Times New Roman" w:cs="Times New Roman"/>
                <w:sz w:val="20"/>
                <w:szCs w:val="20"/>
              </w:rPr>
            </w:pPr>
            <w:r w:rsidRPr="00BC24EC">
              <w:rPr>
                <w:rFonts w:eastAsia="Times New Roman" w:cs="Times New Roman"/>
                <w:sz w:val="20"/>
                <w:szCs w:val="20"/>
              </w:rPr>
              <w:t>3</w:t>
            </w:r>
          </w:p>
        </w:tc>
        <w:tc>
          <w:tcPr>
            <w:tcW w:w="963" w:type="dxa"/>
            <w:gridSpan w:val="2"/>
            <w:tcBorders>
              <w:top w:val="single" w:sz="4" w:space="0" w:color="000000"/>
              <w:left w:val="single" w:sz="4" w:space="0" w:color="000000"/>
              <w:bottom w:val="single" w:sz="4" w:space="0" w:color="000000"/>
              <w:right w:val="single" w:sz="4" w:space="0" w:color="000000"/>
            </w:tcBorders>
          </w:tcPr>
          <w:p w14:paraId="349B9E19" w14:textId="77777777" w:rsidR="003D76C8" w:rsidRPr="00BC24EC" w:rsidRDefault="003D76C8" w:rsidP="003E2038">
            <w:pPr>
              <w:jc w:val="center"/>
              <w:rPr>
                <w:rFonts w:eastAsia="Times New Roman" w:cs="Times New Roman"/>
                <w:sz w:val="20"/>
                <w:szCs w:val="20"/>
              </w:rPr>
            </w:pPr>
            <w:r w:rsidRPr="00BC24EC">
              <w:rPr>
                <w:rFonts w:eastAsia="Times New Roman" w:cs="Times New Roman"/>
                <w:sz w:val="20"/>
                <w:szCs w:val="20"/>
              </w:rPr>
              <w:t>4</w:t>
            </w:r>
          </w:p>
        </w:tc>
        <w:tc>
          <w:tcPr>
            <w:tcW w:w="1276" w:type="dxa"/>
            <w:tcBorders>
              <w:top w:val="single" w:sz="4" w:space="0" w:color="000000"/>
              <w:left w:val="single" w:sz="4" w:space="0" w:color="000000"/>
              <w:bottom w:val="single" w:sz="4" w:space="0" w:color="000000"/>
              <w:right w:val="single" w:sz="4" w:space="0" w:color="000000"/>
            </w:tcBorders>
          </w:tcPr>
          <w:p w14:paraId="510CEB4A" w14:textId="77777777" w:rsidR="003D76C8" w:rsidRPr="00BC24EC" w:rsidRDefault="003D76C8" w:rsidP="003E2038">
            <w:pPr>
              <w:jc w:val="center"/>
              <w:rPr>
                <w:rFonts w:eastAsia="Times New Roman" w:cs="Times New Roman"/>
                <w:sz w:val="20"/>
                <w:szCs w:val="20"/>
              </w:rPr>
            </w:pPr>
            <w:r w:rsidRPr="00BC24EC">
              <w:rPr>
                <w:rFonts w:eastAsia="Times New Roman" w:cs="Times New Roman"/>
                <w:sz w:val="20"/>
                <w:szCs w:val="20"/>
              </w:rPr>
              <w:t>5</w:t>
            </w:r>
          </w:p>
        </w:tc>
        <w:tc>
          <w:tcPr>
            <w:tcW w:w="851" w:type="dxa"/>
            <w:tcBorders>
              <w:top w:val="single" w:sz="4" w:space="0" w:color="000000"/>
              <w:left w:val="single" w:sz="4" w:space="0" w:color="000000"/>
              <w:bottom w:val="single" w:sz="4" w:space="0" w:color="000000"/>
              <w:right w:val="single" w:sz="4" w:space="0" w:color="000000"/>
            </w:tcBorders>
          </w:tcPr>
          <w:p w14:paraId="77AB5749" w14:textId="77777777" w:rsidR="003D76C8" w:rsidRPr="00BC24EC" w:rsidRDefault="003D76C8" w:rsidP="003E2038">
            <w:pPr>
              <w:jc w:val="center"/>
              <w:rPr>
                <w:rFonts w:eastAsia="Times New Roman" w:cs="Times New Roman"/>
                <w:sz w:val="20"/>
                <w:szCs w:val="20"/>
              </w:rPr>
            </w:pPr>
            <w:r w:rsidRPr="00BC24EC">
              <w:rPr>
                <w:rFonts w:eastAsia="Times New Roman" w:cs="Times New Roman"/>
                <w:sz w:val="20"/>
                <w:szCs w:val="20"/>
              </w:rPr>
              <w:t>6</w:t>
            </w:r>
          </w:p>
        </w:tc>
        <w:tc>
          <w:tcPr>
            <w:tcW w:w="850" w:type="dxa"/>
            <w:tcBorders>
              <w:top w:val="single" w:sz="4" w:space="0" w:color="000000"/>
              <w:left w:val="single" w:sz="4" w:space="0" w:color="000000"/>
              <w:bottom w:val="single" w:sz="4" w:space="0" w:color="000000"/>
              <w:right w:val="single" w:sz="4" w:space="0" w:color="000000"/>
            </w:tcBorders>
          </w:tcPr>
          <w:p w14:paraId="034090D2" w14:textId="77777777" w:rsidR="003D76C8" w:rsidRPr="00BC24EC" w:rsidRDefault="003D76C8" w:rsidP="003E2038">
            <w:pPr>
              <w:jc w:val="center"/>
              <w:rPr>
                <w:rFonts w:eastAsia="Times New Roman" w:cs="Times New Roman"/>
                <w:sz w:val="20"/>
                <w:szCs w:val="20"/>
              </w:rPr>
            </w:pPr>
            <w:r w:rsidRPr="00BC24EC">
              <w:rPr>
                <w:rFonts w:eastAsia="Times New Roman" w:cs="Times New Roman"/>
                <w:sz w:val="20"/>
                <w:szCs w:val="20"/>
              </w:rPr>
              <w:t>7</w:t>
            </w:r>
          </w:p>
        </w:tc>
        <w:tc>
          <w:tcPr>
            <w:tcW w:w="851" w:type="dxa"/>
            <w:tcBorders>
              <w:top w:val="single" w:sz="4" w:space="0" w:color="000000"/>
              <w:left w:val="single" w:sz="4" w:space="0" w:color="000000"/>
              <w:bottom w:val="single" w:sz="4" w:space="0" w:color="000000"/>
              <w:right w:val="single" w:sz="4" w:space="0" w:color="000000"/>
            </w:tcBorders>
          </w:tcPr>
          <w:p w14:paraId="5F008128" w14:textId="77777777" w:rsidR="003D76C8" w:rsidRPr="00BC24EC" w:rsidRDefault="003D76C8" w:rsidP="003E2038">
            <w:pPr>
              <w:jc w:val="center"/>
              <w:rPr>
                <w:rFonts w:eastAsia="Times New Roman" w:cs="Times New Roman"/>
                <w:sz w:val="20"/>
                <w:szCs w:val="20"/>
              </w:rPr>
            </w:pPr>
            <w:r w:rsidRPr="00BC24EC">
              <w:rPr>
                <w:rFonts w:eastAsia="Times New Roman" w:cs="Times New Roman"/>
                <w:sz w:val="20"/>
                <w:szCs w:val="20"/>
              </w:rPr>
              <w:t>8</w:t>
            </w:r>
          </w:p>
        </w:tc>
        <w:tc>
          <w:tcPr>
            <w:tcW w:w="850" w:type="dxa"/>
            <w:tcBorders>
              <w:top w:val="single" w:sz="4" w:space="0" w:color="000000"/>
              <w:left w:val="single" w:sz="4" w:space="0" w:color="000000"/>
              <w:bottom w:val="single" w:sz="4" w:space="0" w:color="000000"/>
              <w:right w:val="single" w:sz="4" w:space="0" w:color="000000"/>
            </w:tcBorders>
          </w:tcPr>
          <w:p w14:paraId="3167D691" w14:textId="77777777" w:rsidR="003D76C8" w:rsidRPr="00BC24EC" w:rsidRDefault="003D76C8" w:rsidP="003E2038">
            <w:pPr>
              <w:jc w:val="center"/>
              <w:rPr>
                <w:rFonts w:eastAsia="Times New Roman" w:cs="Times New Roman"/>
                <w:sz w:val="20"/>
                <w:szCs w:val="20"/>
              </w:rPr>
            </w:pPr>
            <w:r w:rsidRPr="00BC24EC">
              <w:rPr>
                <w:rFonts w:eastAsia="Times New Roman" w:cs="Times New Roman"/>
                <w:sz w:val="20"/>
                <w:szCs w:val="20"/>
              </w:rPr>
              <w:t>9</w:t>
            </w:r>
          </w:p>
        </w:tc>
        <w:tc>
          <w:tcPr>
            <w:tcW w:w="851" w:type="dxa"/>
            <w:tcBorders>
              <w:top w:val="single" w:sz="4" w:space="0" w:color="000000"/>
              <w:left w:val="single" w:sz="4" w:space="0" w:color="000000"/>
              <w:bottom w:val="single" w:sz="4" w:space="0" w:color="000000"/>
              <w:right w:val="single" w:sz="4" w:space="0" w:color="000000"/>
            </w:tcBorders>
          </w:tcPr>
          <w:p w14:paraId="779F4CE4" w14:textId="77777777" w:rsidR="003D76C8" w:rsidRPr="00BC24EC" w:rsidRDefault="003D76C8" w:rsidP="003E2038">
            <w:pPr>
              <w:jc w:val="center"/>
              <w:rPr>
                <w:rFonts w:eastAsia="Times New Roman" w:cs="Times New Roman"/>
                <w:sz w:val="20"/>
                <w:szCs w:val="20"/>
              </w:rPr>
            </w:pPr>
            <w:r w:rsidRPr="00BC24EC">
              <w:rPr>
                <w:rFonts w:eastAsia="Times New Roman" w:cs="Times New Roman"/>
                <w:sz w:val="20"/>
                <w:szCs w:val="20"/>
              </w:rPr>
              <w:t>10</w:t>
            </w:r>
          </w:p>
        </w:tc>
        <w:tc>
          <w:tcPr>
            <w:tcW w:w="3289" w:type="dxa"/>
            <w:tcBorders>
              <w:left w:val="single" w:sz="4" w:space="0" w:color="000000"/>
              <w:right w:val="single" w:sz="4" w:space="0" w:color="000000"/>
            </w:tcBorders>
          </w:tcPr>
          <w:p w14:paraId="3555CD53" w14:textId="77777777" w:rsidR="003D76C8" w:rsidRPr="00BC24EC" w:rsidRDefault="003D76C8" w:rsidP="003E2038">
            <w:pPr>
              <w:jc w:val="center"/>
              <w:rPr>
                <w:rFonts w:eastAsia="Times New Roman" w:cs="Times New Roman"/>
                <w:sz w:val="20"/>
                <w:szCs w:val="20"/>
              </w:rPr>
            </w:pPr>
            <w:r w:rsidRPr="00BC24EC">
              <w:rPr>
                <w:rFonts w:eastAsia="Times New Roman" w:cs="Times New Roman"/>
                <w:sz w:val="20"/>
                <w:szCs w:val="20"/>
              </w:rPr>
              <w:t>11</w:t>
            </w:r>
          </w:p>
        </w:tc>
      </w:tr>
      <w:tr w:rsidR="00BC24EC" w:rsidRPr="00BC24EC" w14:paraId="538DE2EC" w14:textId="77777777" w:rsidTr="008630C1">
        <w:trPr>
          <w:trHeight w:val="297"/>
        </w:trPr>
        <w:tc>
          <w:tcPr>
            <w:tcW w:w="567" w:type="dxa"/>
            <w:tcBorders>
              <w:top w:val="single" w:sz="4" w:space="0" w:color="000000"/>
              <w:left w:val="single" w:sz="4" w:space="0" w:color="000000"/>
              <w:bottom w:val="single" w:sz="4" w:space="0" w:color="000000"/>
              <w:right w:val="single" w:sz="4" w:space="0" w:color="auto"/>
            </w:tcBorders>
          </w:tcPr>
          <w:p w14:paraId="603458D7" w14:textId="77777777" w:rsidR="003D76C8" w:rsidRPr="00BC24EC" w:rsidRDefault="003D76C8" w:rsidP="003E2038">
            <w:pPr>
              <w:jc w:val="center"/>
              <w:rPr>
                <w:rFonts w:eastAsia="Times New Roman" w:cs="Times New Roman"/>
                <w:sz w:val="22"/>
                <w:szCs w:val="18"/>
              </w:rPr>
            </w:pPr>
            <w:r w:rsidRPr="00BC24EC">
              <w:rPr>
                <w:rFonts w:eastAsia="Times New Roman" w:cs="Times New Roman"/>
                <w:sz w:val="22"/>
                <w:szCs w:val="18"/>
              </w:rPr>
              <w:t>1</w:t>
            </w:r>
          </w:p>
        </w:tc>
        <w:tc>
          <w:tcPr>
            <w:tcW w:w="14488" w:type="dxa"/>
            <w:gridSpan w:val="11"/>
            <w:tcBorders>
              <w:top w:val="single" w:sz="4" w:space="0" w:color="000000"/>
              <w:left w:val="single" w:sz="4" w:space="0" w:color="auto"/>
              <w:bottom w:val="single" w:sz="4" w:space="0" w:color="000000"/>
              <w:right w:val="single" w:sz="4" w:space="0" w:color="000000"/>
            </w:tcBorders>
          </w:tcPr>
          <w:p w14:paraId="0382FF6E" w14:textId="43FD287F" w:rsidR="0026484E" w:rsidRPr="00BC24EC" w:rsidRDefault="000B751B" w:rsidP="0026484E">
            <w:pPr>
              <w:widowControl w:val="0"/>
              <w:autoSpaceDE w:val="0"/>
              <w:autoSpaceDN w:val="0"/>
              <w:adjustRightInd w:val="0"/>
              <w:rPr>
                <w:rFonts w:eastAsia="Times New Roman" w:cs="Times New Roman"/>
                <w:sz w:val="22"/>
                <w:szCs w:val="18"/>
              </w:rPr>
            </w:pPr>
            <w:r w:rsidRPr="00BC24EC">
              <w:rPr>
                <w:rFonts w:cs="Times New Roman"/>
                <w:b/>
                <w:sz w:val="22"/>
                <w:szCs w:val="18"/>
                <w:lang w:eastAsia="ru-RU"/>
              </w:rPr>
              <w:t xml:space="preserve">Подпрограмма </w:t>
            </w:r>
            <w:r w:rsidR="00172252" w:rsidRPr="00BC24EC">
              <w:rPr>
                <w:rFonts w:cs="Times New Roman"/>
                <w:b/>
                <w:sz w:val="22"/>
                <w:szCs w:val="18"/>
                <w:lang w:eastAsia="ru-RU"/>
              </w:rPr>
              <w:t>1</w:t>
            </w:r>
            <w:r w:rsidRPr="00BC24EC">
              <w:rPr>
                <w:rFonts w:cs="Times New Roman"/>
                <w:b/>
                <w:sz w:val="22"/>
                <w:szCs w:val="18"/>
                <w:lang w:eastAsia="ru-RU"/>
              </w:rPr>
              <w:t xml:space="preserve"> «</w:t>
            </w:r>
            <w:r w:rsidR="0049148F" w:rsidRPr="00BC24EC">
              <w:rPr>
                <w:rFonts w:cs="Times New Roman"/>
                <w:b/>
                <w:sz w:val="22"/>
                <w:szCs w:val="18"/>
                <w:lang w:eastAsia="ru-RU"/>
              </w:rPr>
              <w:t>Создание условий для жилищного строительства»</w:t>
            </w:r>
          </w:p>
        </w:tc>
      </w:tr>
      <w:tr w:rsidR="00BC24EC" w:rsidRPr="00BC24EC" w14:paraId="1173041A" w14:textId="77777777" w:rsidTr="00456886">
        <w:trPr>
          <w:trHeight w:val="2205"/>
        </w:trPr>
        <w:tc>
          <w:tcPr>
            <w:tcW w:w="567" w:type="dxa"/>
            <w:tcBorders>
              <w:top w:val="single" w:sz="4" w:space="0" w:color="000000"/>
              <w:left w:val="single" w:sz="4" w:space="0" w:color="000000"/>
              <w:bottom w:val="single" w:sz="4" w:space="0" w:color="auto"/>
              <w:right w:val="single" w:sz="4" w:space="0" w:color="auto"/>
            </w:tcBorders>
          </w:tcPr>
          <w:p w14:paraId="054747E9" w14:textId="77777777" w:rsidR="00365148" w:rsidRPr="00BC24EC" w:rsidRDefault="00365148" w:rsidP="00365148">
            <w:pPr>
              <w:jc w:val="center"/>
              <w:rPr>
                <w:rFonts w:eastAsia="Times New Roman" w:cs="Times New Roman"/>
                <w:sz w:val="22"/>
                <w:szCs w:val="18"/>
              </w:rPr>
            </w:pPr>
            <w:r w:rsidRPr="00BC24EC">
              <w:rPr>
                <w:rFonts w:eastAsia="Times New Roman" w:cs="Times New Roman"/>
                <w:sz w:val="22"/>
                <w:szCs w:val="18"/>
              </w:rPr>
              <w:t>1.1</w:t>
            </w:r>
          </w:p>
        </w:tc>
        <w:tc>
          <w:tcPr>
            <w:tcW w:w="3261" w:type="dxa"/>
            <w:tcBorders>
              <w:top w:val="single" w:sz="4" w:space="0" w:color="000000"/>
              <w:left w:val="single" w:sz="4" w:space="0" w:color="auto"/>
              <w:bottom w:val="single" w:sz="4" w:space="0" w:color="auto"/>
              <w:right w:val="single" w:sz="4" w:space="0" w:color="000000"/>
            </w:tcBorders>
          </w:tcPr>
          <w:p w14:paraId="1A9E76C3" w14:textId="77777777" w:rsidR="00365148" w:rsidRPr="00BC24EC" w:rsidRDefault="00365148" w:rsidP="00365148">
            <w:pPr>
              <w:rPr>
                <w:rFonts w:cs="Times New Roman"/>
                <w:i/>
                <w:sz w:val="22"/>
                <w:szCs w:val="18"/>
              </w:rPr>
            </w:pPr>
            <w:r w:rsidRPr="00BC24EC">
              <w:rPr>
                <w:rFonts w:cs="Times New Roman"/>
                <w:i/>
                <w:sz w:val="22"/>
                <w:szCs w:val="18"/>
              </w:rPr>
              <w:t>Показатель 1.</w:t>
            </w:r>
          </w:p>
          <w:p w14:paraId="4C3EC465" w14:textId="77777777" w:rsidR="002A1DE5" w:rsidRPr="00BC24EC" w:rsidRDefault="002A1DE5" w:rsidP="002044ED">
            <w:pPr>
              <w:jc w:val="both"/>
              <w:rPr>
                <w:rFonts w:cs="Times New Roman"/>
                <w:sz w:val="22"/>
                <w:szCs w:val="18"/>
              </w:rPr>
            </w:pPr>
            <w:r w:rsidRPr="00BC24EC">
              <w:rPr>
                <w:rFonts w:cs="Times New Roman"/>
                <w:i/>
                <w:sz w:val="22"/>
                <w:szCs w:val="18"/>
              </w:rPr>
              <w:t>«</w:t>
            </w:r>
            <w:r w:rsidRPr="00BC24EC">
              <w:rPr>
                <w:rFonts w:cs="Times New Roman"/>
                <w:sz w:val="22"/>
                <w:szCs w:val="18"/>
              </w:rPr>
              <w:t xml:space="preserve">Объем ввода индивидуального жилищного строительства, построенного населением за счет собственных и (или) кредитных средств, </w:t>
            </w:r>
            <w:proofErr w:type="spellStart"/>
            <w:r w:rsidRPr="00BC24EC">
              <w:rPr>
                <w:rFonts w:cs="Times New Roman"/>
                <w:sz w:val="22"/>
                <w:szCs w:val="18"/>
              </w:rPr>
              <w:t>тыс.кв.м</w:t>
            </w:r>
            <w:proofErr w:type="spellEnd"/>
            <w:r w:rsidRPr="00BC24EC">
              <w:rPr>
                <w:rFonts w:cs="Times New Roman"/>
                <w:sz w:val="22"/>
                <w:szCs w:val="18"/>
              </w:rPr>
              <w:t>.»</w:t>
            </w:r>
          </w:p>
          <w:p w14:paraId="1F014151" w14:textId="77777777" w:rsidR="00365148" w:rsidRPr="00BC24EC" w:rsidRDefault="00365148" w:rsidP="00365148">
            <w:pPr>
              <w:autoSpaceDE w:val="0"/>
              <w:autoSpaceDN w:val="0"/>
              <w:adjustRightInd w:val="0"/>
              <w:rPr>
                <w:rFonts w:cs="Times New Roman"/>
                <w:sz w:val="22"/>
                <w:szCs w:val="18"/>
                <w:lang w:eastAsia="ru-RU"/>
              </w:rPr>
            </w:pPr>
          </w:p>
        </w:tc>
        <w:tc>
          <w:tcPr>
            <w:tcW w:w="1446" w:type="dxa"/>
            <w:tcBorders>
              <w:left w:val="single" w:sz="4" w:space="0" w:color="000000"/>
              <w:bottom w:val="single" w:sz="4" w:space="0" w:color="auto"/>
              <w:right w:val="single" w:sz="4" w:space="0" w:color="000000"/>
            </w:tcBorders>
          </w:tcPr>
          <w:p w14:paraId="0E33861D" w14:textId="77777777" w:rsidR="00720DE3" w:rsidRPr="00BC24EC" w:rsidRDefault="00720DE3" w:rsidP="00365148">
            <w:pPr>
              <w:autoSpaceDE w:val="0"/>
              <w:autoSpaceDN w:val="0"/>
              <w:adjustRightInd w:val="0"/>
              <w:jc w:val="center"/>
              <w:rPr>
                <w:rFonts w:cs="Times New Roman"/>
                <w:sz w:val="20"/>
                <w:szCs w:val="20"/>
                <w:highlight w:val="green"/>
                <w:lang w:eastAsia="ru-RU"/>
              </w:rPr>
            </w:pPr>
          </w:p>
          <w:p w14:paraId="69ACB729" w14:textId="77777777" w:rsidR="002A1DE5" w:rsidRPr="00BC24EC" w:rsidRDefault="002A1DE5" w:rsidP="002A1DE5">
            <w:pPr>
              <w:autoSpaceDE w:val="0"/>
              <w:autoSpaceDN w:val="0"/>
              <w:adjustRightInd w:val="0"/>
              <w:jc w:val="center"/>
              <w:rPr>
                <w:rFonts w:cs="Times New Roman"/>
                <w:sz w:val="20"/>
                <w:szCs w:val="20"/>
                <w:lang w:eastAsia="ru-RU"/>
              </w:rPr>
            </w:pPr>
            <w:r w:rsidRPr="00BC24EC">
              <w:rPr>
                <w:rFonts w:cs="Times New Roman"/>
                <w:sz w:val="20"/>
                <w:szCs w:val="20"/>
                <w:lang w:eastAsia="ru-RU"/>
              </w:rPr>
              <w:t>Указ Президента РФ № 204</w:t>
            </w:r>
          </w:p>
          <w:p w14:paraId="2CF4380A" w14:textId="77777777" w:rsidR="00914257" w:rsidRPr="00BC24EC" w:rsidRDefault="002A1DE5" w:rsidP="002A1DE5">
            <w:pPr>
              <w:autoSpaceDE w:val="0"/>
              <w:autoSpaceDN w:val="0"/>
              <w:adjustRightInd w:val="0"/>
              <w:jc w:val="center"/>
              <w:rPr>
                <w:rFonts w:cs="Times New Roman"/>
                <w:sz w:val="20"/>
                <w:szCs w:val="20"/>
                <w:lang w:eastAsia="ru-RU"/>
              </w:rPr>
            </w:pPr>
            <w:r w:rsidRPr="00BC24EC">
              <w:rPr>
                <w:rFonts w:cs="Times New Roman"/>
                <w:sz w:val="20"/>
                <w:szCs w:val="20"/>
                <w:lang w:eastAsia="ru-RU"/>
              </w:rPr>
              <w:t>Показатель Национального проекта (Регионального проекта)</w:t>
            </w:r>
          </w:p>
          <w:p w14:paraId="4C901862" w14:textId="518AE73F" w:rsidR="00456886" w:rsidRPr="00BC24EC" w:rsidRDefault="00456886" w:rsidP="00456886">
            <w:pPr>
              <w:autoSpaceDE w:val="0"/>
              <w:autoSpaceDN w:val="0"/>
              <w:adjustRightInd w:val="0"/>
              <w:ind w:left="-80"/>
              <w:jc w:val="center"/>
              <w:rPr>
                <w:rFonts w:cs="Times New Roman"/>
                <w:sz w:val="20"/>
                <w:szCs w:val="20"/>
                <w:lang w:eastAsia="ru-RU"/>
              </w:rPr>
            </w:pPr>
            <w:r w:rsidRPr="00BC24EC">
              <w:rPr>
                <w:rFonts w:cs="Times New Roman"/>
                <w:sz w:val="20"/>
                <w:szCs w:val="20"/>
                <w:lang w:eastAsia="ru-RU"/>
              </w:rPr>
              <w:t xml:space="preserve">Приоритетный </w:t>
            </w:r>
          </w:p>
        </w:tc>
        <w:tc>
          <w:tcPr>
            <w:tcW w:w="963" w:type="dxa"/>
            <w:gridSpan w:val="2"/>
            <w:tcBorders>
              <w:top w:val="single" w:sz="4" w:space="0" w:color="000000"/>
              <w:left w:val="single" w:sz="4" w:space="0" w:color="000000"/>
              <w:bottom w:val="single" w:sz="4" w:space="0" w:color="auto"/>
              <w:right w:val="single" w:sz="4" w:space="0" w:color="000000"/>
            </w:tcBorders>
          </w:tcPr>
          <w:p w14:paraId="4F044DF4" w14:textId="693EB442" w:rsidR="00365148" w:rsidRPr="00BC24EC" w:rsidRDefault="00530ED8" w:rsidP="00365148">
            <w:pPr>
              <w:autoSpaceDE w:val="0"/>
              <w:autoSpaceDN w:val="0"/>
              <w:adjustRightInd w:val="0"/>
              <w:jc w:val="center"/>
              <w:rPr>
                <w:rFonts w:cs="Times New Roman"/>
                <w:sz w:val="22"/>
                <w:szCs w:val="18"/>
                <w:lang w:eastAsia="ru-RU"/>
              </w:rPr>
            </w:pPr>
            <w:proofErr w:type="spellStart"/>
            <w:proofErr w:type="gramStart"/>
            <w:r>
              <w:rPr>
                <w:rFonts w:cs="Times New Roman"/>
                <w:sz w:val="22"/>
                <w:szCs w:val="18"/>
                <w:lang w:eastAsia="ru-RU"/>
              </w:rPr>
              <w:t>Тыс.</w:t>
            </w:r>
            <w:r w:rsidR="002A1DE5" w:rsidRPr="00BC24EC">
              <w:rPr>
                <w:rFonts w:cs="Times New Roman"/>
                <w:sz w:val="22"/>
                <w:szCs w:val="18"/>
                <w:lang w:eastAsia="ru-RU"/>
              </w:rPr>
              <w:t>Кв.м</w:t>
            </w:r>
            <w:proofErr w:type="spellEnd"/>
            <w:proofErr w:type="gramEnd"/>
          </w:p>
        </w:tc>
        <w:tc>
          <w:tcPr>
            <w:tcW w:w="1276" w:type="dxa"/>
            <w:tcBorders>
              <w:top w:val="single" w:sz="4" w:space="0" w:color="000000"/>
              <w:left w:val="single" w:sz="4" w:space="0" w:color="000000"/>
              <w:bottom w:val="single" w:sz="4" w:space="0" w:color="auto"/>
              <w:right w:val="single" w:sz="4" w:space="0" w:color="000000"/>
            </w:tcBorders>
          </w:tcPr>
          <w:p w14:paraId="732F681F" w14:textId="77777777" w:rsidR="00365148" w:rsidRPr="00BC24EC" w:rsidRDefault="003327D1" w:rsidP="00365148">
            <w:pPr>
              <w:autoSpaceDE w:val="0"/>
              <w:autoSpaceDN w:val="0"/>
              <w:adjustRightInd w:val="0"/>
              <w:jc w:val="center"/>
              <w:rPr>
                <w:rFonts w:cs="Times New Roman"/>
                <w:bCs/>
                <w:sz w:val="22"/>
                <w:szCs w:val="18"/>
              </w:rPr>
            </w:pPr>
            <w:r w:rsidRPr="00BC24EC">
              <w:rPr>
                <w:rFonts w:cs="Times New Roman"/>
                <w:bCs/>
                <w:sz w:val="22"/>
                <w:szCs w:val="18"/>
              </w:rPr>
              <w:t>449</w:t>
            </w:r>
          </w:p>
        </w:tc>
        <w:tc>
          <w:tcPr>
            <w:tcW w:w="851" w:type="dxa"/>
            <w:tcBorders>
              <w:top w:val="single" w:sz="4" w:space="0" w:color="000000"/>
              <w:left w:val="single" w:sz="4" w:space="0" w:color="000000"/>
              <w:bottom w:val="single" w:sz="4" w:space="0" w:color="auto"/>
              <w:right w:val="single" w:sz="4" w:space="0" w:color="000000"/>
            </w:tcBorders>
          </w:tcPr>
          <w:p w14:paraId="7CBA6F55" w14:textId="77777777" w:rsidR="00365148" w:rsidRPr="00BC24EC" w:rsidRDefault="003327D1" w:rsidP="00365148">
            <w:pPr>
              <w:autoSpaceDE w:val="0"/>
              <w:autoSpaceDN w:val="0"/>
              <w:adjustRightInd w:val="0"/>
              <w:jc w:val="center"/>
              <w:rPr>
                <w:rFonts w:eastAsia="Times New Roman" w:cs="Times New Roman"/>
                <w:sz w:val="22"/>
                <w:szCs w:val="18"/>
                <w:lang w:eastAsia="ru-RU"/>
              </w:rPr>
            </w:pPr>
            <w:r w:rsidRPr="00BC24EC">
              <w:rPr>
                <w:rFonts w:eastAsia="Times New Roman" w:cs="Times New Roman"/>
                <w:sz w:val="22"/>
                <w:szCs w:val="18"/>
                <w:lang w:eastAsia="ru-RU"/>
              </w:rPr>
              <w:t>115,9</w:t>
            </w:r>
          </w:p>
        </w:tc>
        <w:tc>
          <w:tcPr>
            <w:tcW w:w="850" w:type="dxa"/>
            <w:tcBorders>
              <w:top w:val="single" w:sz="4" w:space="0" w:color="000000"/>
              <w:left w:val="single" w:sz="4" w:space="0" w:color="000000"/>
              <w:bottom w:val="single" w:sz="4" w:space="0" w:color="auto"/>
              <w:right w:val="single" w:sz="4" w:space="0" w:color="000000"/>
            </w:tcBorders>
          </w:tcPr>
          <w:p w14:paraId="174E1CAC" w14:textId="77777777" w:rsidR="00365148" w:rsidRPr="00BC24EC" w:rsidRDefault="008D052E" w:rsidP="00365148">
            <w:pPr>
              <w:autoSpaceDE w:val="0"/>
              <w:autoSpaceDN w:val="0"/>
              <w:adjustRightInd w:val="0"/>
              <w:jc w:val="center"/>
              <w:rPr>
                <w:rFonts w:eastAsia="Times New Roman" w:cs="Times New Roman"/>
                <w:sz w:val="22"/>
                <w:szCs w:val="18"/>
                <w:lang w:eastAsia="ru-RU"/>
              </w:rPr>
            </w:pPr>
            <w:r w:rsidRPr="00BC24EC">
              <w:rPr>
                <w:rFonts w:eastAsia="Times New Roman" w:cs="Times New Roman"/>
                <w:sz w:val="22"/>
                <w:szCs w:val="18"/>
                <w:lang w:eastAsia="ru-RU"/>
              </w:rPr>
              <w:t>197,6</w:t>
            </w:r>
          </w:p>
        </w:tc>
        <w:tc>
          <w:tcPr>
            <w:tcW w:w="851" w:type="dxa"/>
            <w:tcBorders>
              <w:top w:val="single" w:sz="4" w:space="0" w:color="000000"/>
              <w:left w:val="single" w:sz="4" w:space="0" w:color="000000"/>
              <w:bottom w:val="single" w:sz="4" w:space="0" w:color="auto"/>
              <w:right w:val="single" w:sz="4" w:space="0" w:color="000000"/>
            </w:tcBorders>
          </w:tcPr>
          <w:p w14:paraId="61169BAE" w14:textId="56699E9E" w:rsidR="0049148F" w:rsidRPr="00BC24EC" w:rsidRDefault="0049148F" w:rsidP="00365148">
            <w:pPr>
              <w:autoSpaceDE w:val="0"/>
              <w:autoSpaceDN w:val="0"/>
              <w:adjustRightInd w:val="0"/>
              <w:jc w:val="center"/>
              <w:rPr>
                <w:rFonts w:cs="Times New Roman"/>
                <w:bCs/>
                <w:sz w:val="22"/>
                <w:szCs w:val="18"/>
              </w:rPr>
            </w:pPr>
            <w:r w:rsidRPr="00BC24EC">
              <w:rPr>
                <w:rFonts w:cs="Times New Roman"/>
                <w:bCs/>
                <w:sz w:val="22"/>
                <w:szCs w:val="18"/>
              </w:rPr>
              <w:t>327,43</w:t>
            </w:r>
          </w:p>
          <w:p w14:paraId="2AAEB1A7" w14:textId="2CF7036B" w:rsidR="00365148" w:rsidRPr="00BC24EC" w:rsidRDefault="00365148" w:rsidP="00365148">
            <w:pPr>
              <w:autoSpaceDE w:val="0"/>
              <w:autoSpaceDN w:val="0"/>
              <w:adjustRightInd w:val="0"/>
              <w:jc w:val="center"/>
              <w:rPr>
                <w:rFonts w:cs="Times New Roman"/>
                <w:bCs/>
                <w:sz w:val="22"/>
                <w:szCs w:val="18"/>
              </w:rPr>
            </w:pPr>
          </w:p>
        </w:tc>
        <w:tc>
          <w:tcPr>
            <w:tcW w:w="850" w:type="dxa"/>
            <w:tcBorders>
              <w:top w:val="single" w:sz="4" w:space="0" w:color="000000"/>
              <w:left w:val="single" w:sz="4" w:space="0" w:color="000000"/>
              <w:bottom w:val="single" w:sz="4" w:space="0" w:color="auto"/>
              <w:right w:val="single" w:sz="4" w:space="0" w:color="000000"/>
            </w:tcBorders>
          </w:tcPr>
          <w:p w14:paraId="0AE20BDE" w14:textId="77777777" w:rsidR="00365148" w:rsidRPr="00BC24EC" w:rsidRDefault="001A495C" w:rsidP="00365148">
            <w:pPr>
              <w:autoSpaceDE w:val="0"/>
              <w:autoSpaceDN w:val="0"/>
              <w:adjustRightInd w:val="0"/>
              <w:jc w:val="center"/>
              <w:rPr>
                <w:rFonts w:cs="Times New Roman"/>
                <w:bCs/>
                <w:sz w:val="22"/>
                <w:szCs w:val="18"/>
              </w:rPr>
            </w:pPr>
            <w:r w:rsidRPr="00BC24EC">
              <w:rPr>
                <w:rFonts w:cs="Times New Roman"/>
                <w:bCs/>
                <w:sz w:val="22"/>
                <w:szCs w:val="18"/>
              </w:rPr>
              <w:t>257</w:t>
            </w:r>
          </w:p>
        </w:tc>
        <w:tc>
          <w:tcPr>
            <w:tcW w:w="851" w:type="dxa"/>
            <w:tcBorders>
              <w:top w:val="single" w:sz="4" w:space="0" w:color="000000"/>
              <w:left w:val="single" w:sz="4" w:space="0" w:color="000000"/>
              <w:bottom w:val="single" w:sz="4" w:space="0" w:color="auto"/>
              <w:right w:val="single" w:sz="4" w:space="0" w:color="000000"/>
            </w:tcBorders>
          </w:tcPr>
          <w:p w14:paraId="1CEDFFF8" w14:textId="77777777" w:rsidR="00365148" w:rsidRPr="00BC24EC" w:rsidRDefault="001A495C" w:rsidP="00365148">
            <w:pPr>
              <w:autoSpaceDE w:val="0"/>
              <w:autoSpaceDN w:val="0"/>
              <w:adjustRightInd w:val="0"/>
              <w:jc w:val="center"/>
              <w:rPr>
                <w:rFonts w:cs="Times New Roman"/>
                <w:bCs/>
                <w:sz w:val="22"/>
                <w:szCs w:val="18"/>
              </w:rPr>
            </w:pPr>
            <w:r w:rsidRPr="00BC24EC">
              <w:rPr>
                <w:rFonts w:cs="Times New Roman"/>
                <w:bCs/>
                <w:sz w:val="22"/>
                <w:szCs w:val="18"/>
              </w:rPr>
              <w:t>257</w:t>
            </w:r>
          </w:p>
        </w:tc>
        <w:tc>
          <w:tcPr>
            <w:tcW w:w="3289" w:type="dxa"/>
            <w:tcBorders>
              <w:left w:val="single" w:sz="4" w:space="0" w:color="000000"/>
              <w:bottom w:val="single" w:sz="4" w:space="0" w:color="auto"/>
              <w:right w:val="single" w:sz="4" w:space="0" w:color="000000"/>
            </w:tcBorders>
          </w:tcPr>
          <w:p w14:paraId="71818909" w14:textId="77777777" w:rsidR="00365148" w:rsidRPr="00BC24EC" w:rsidRDefault="00365148" w:rsidP="00365148">
            <w:pPr>
              <w:ind w:left="-41"/>
              <w:rPr>
                <w:rFonts w:cs="Times New Roman"/>
                <w:sz w:val="22"/>
                <w:szCs w:val="18"/>
              </w:rPr>
            </w:pPr>
            <w:r w:rsidRPr="00BC24EC">
              <w:rPr>
                <w:rFonts w:cs="Times New Roman"/>
                <w:sz w:val="22"/>
                <w:szCs w:val="18"/>
              </w:rPr>
              <w:t>01. Создание условий для развития рынка доступного жилья, развитие жилищного строительства</w:t>
            </w:r>
          </w:p>
        </w:tc>
      </w:tr>
      <w:tr w:rsidR="00BC24EC" w:rsidRPr="00BC24EC" w14:paraId="543BA46B" w14:textId="77777777" w:rsidTr="00456886">
        <w:trPr>
          <w:trHeight w:val="1275"/>
        </w:trPr>
        <w:tc>
          <w:tcPr>
            <w:tcW w:w="567" w:type="dxa"/>
            <w:tcBorders>
              <w:top w:val="single" w:sz="4" w:space="0" w:color="auto"/>
              <w:left w:val="single" w:sz="4" w:space="0" w:color="000000"/>
              <w:bottom w:val="single" w:sz="4" w:space="0" w:color="auto"/>
              <w:right w:val="single" w:sz="4" w:space="0" w:color="auto"/>
            </w:tcBorders>
          </w:tcPr>
          <w:p w14:paraId="0471073B" w14:textId="77777777" w:rsidR="00365148" w:rsidRPr="00BC24EC" w:rsidRDefault="00365148" w:rsidP="00365148">
            <w:pPr>
              <w:jc w:val="center"/>
              <w:rPr>
                <w:rFonts w:eastAsia="Times New Roman" w:cs="Times New Roman"/>
                <w:sz w:val="22"/>
                <w:szCs w:val="18"/>
              </w:rPr>
            </w:pPr>
            <w:r w:rsidRPr="00BC24EC">
              <w:rPr>
                <w:rFonts w:eastAsia="Times New Roman" w:cs="Times New Roman"/>
                <w:sz w:val="22"/>
                <w:szCs w:val="18"/>
              </w:rPr>
              <w:t>1.2</w:t>
            </w:r>
          </w:p>
        </w:tc>
        <w:tc>
          <w:tcPr>
            <w:tcW w:w="3261" w:type="dxa"/>
            <w:tcBorders>
              <w:top w:val="single" w:sz="4" w:space="0" w:color="auto"/>
              <w:left w:val="single" w:sz="4" w:space="0" w:color="auto"/>
              <w:bottom w:val="single" w:sz="4" w:space="0" w:color="auto"/>
              <w:right w:val="single" w:sz="4" w:space="0" w:color="auto"/>
            </w:tcBorders>
          </w:tcPr>
          <w:p w14:paraId="7F2F153B" w14:textId="77777777" w:rsidR="002A1DE5" w:rsidRPr="00BC24EC" w:rsidRDefault="00365148" w:rsidP="00365148">
            <w:pPr>
              <w:autoSpaceDE w:val="0"/>
              <w:autoSpaceDN w:val="0"/>
              <w:adjustRightInd w:val="0"/>
              <w:rPr>
                <w:rFonts w:cs="Times New Roman"/>
                <w:sz w:val="22"/>
                <w:szCs w:val="18"/>
              </w:rPr>
            </w:pPr>
            <w:r w:rsidRPr="00BC24EC">
              <w:rPr>
                <w:rFonts w:cs="Times New Roman"/>
                <w:i/>
                <w:sz w:val="22"/>
                <w:szCs w:val="18"/>
              </w:rPr>
              <w:t>Показатель 2.</w:t>
            </w:r>
            <w:r w:rsidR="002A1DE5" w:rsidRPr="00BC24EC">
              <w:t xml:space="preserve"> </w:t>
            </w:r>
            <w:r w:rsidR="002A1DE5" w:rsidRPr="00BC24EC">
              <w:rPr>
                <w:rFonts w:cs="Times New Roman"/>
                <w:sz w:val="22"/>
                <w:szCs w:val="18"/>
              </w:rPr>
              <w:t>«Количество семей, улучшивших жилищные условия»</w:t>
            </w:r>
          </w:p>
          <w:p w14:paraId="4C4E7E7B" w14:textId="77777777" w:rsidR="00365148" w:rsidRPr="00BC24EC" w:rsidRDefault="00365148" w:rsidP="00365148">
            <w:pPr>
              <w:autoSpaceDE w:val="0"/>
              <w:autoSpaceDN w:val="0"/>
              <w:adjustRightInd w:val="0"/>
              <w:rPr>
                <w:rFonts w:eastAsia="Times New Roman" w:cs="Times New Roman"/>
                <w:sz w:val="22"/>
                <w:szCs w:val="18"/>
                <w:lang w:eastAsia="ru-RU"/>
              </w:rPr>
            </w:pPr>
          </w:p>
        </w:tc>
        <w:tc>
          <w:tcPr>
            <w:tcW w:w="1446" w:type="dxa"/>
            <w:tcBorders>
              <w:top w:val="single" w:sz="4" w:space="0" w:color="auto"/>
              <w:left w:val="single" w:sz="4" w:space="0" w:color="auto"/>
              <w:bottom w:val="single" w:sz="4" w:space="0" w:color="auto"/>
              <w:right w:val="single" w:sz="4" w:space="0" w:color="auto"/>
            </w:tcBorders>
          </w:tcPr>
          <w:p w14:paraId="7A570CDF" w14:textId="77777777" w:rsidR="00720DE3" w:rsidRPr="00BC24EC" w:rsidRDefault="00720DE3" w:rsidP="00365148">
            <w:pPr>
              <w:autoSpaceDE w:val="0"/>
              <w:autoSpaceDN w:val="0"/>
              <w:adjustRightInd w:val="0"/>
              <w:jc w:val="center"/>
              <w:rPr>
                <w:rFonts w:cs="Times New Roman"/>
                <w:bCs/>
                <w:sz w:val="20"/>
                <w:szCs w:val="20"/>
                <w:highlight w:val="green"/>
              </w:rPr>
            </w:pPr>
          </w:p>
          <w:p w14:paraId="67B8D349" w14:textId="77777777" w:rsidR="00365148" w:rsidRPr="00BC24EC" w:rsidRDefault="0052381B" w:rsidP="00BA274F">
            <w:pPr>
              <w:rPr>
                <w:rFonts w:cs="Times New Roman"/>
                <w:bCs/>
                <w:sz w:val="20"/>
                <w:szCs w:val="20"/>
              </w:rPr>
            </w:pPr>
            <w:r w:rsidRPr="00BC24EC">
              <w:rPr>
                <w:rFonts w:cs="Times New Roman"/>
                <w:bCs/>
                <w:sz w:val="20"/>
                <w:szCs w:val="20"/>
              </w:rPr>
              <w:t>Указы Президента РФ (иные)</w:t>
            </w:r>
          </w:p>
          <w:p w14:paraId="7895BF32" w14:textId="7019035B" w:rsidR="00456886" w:rsidRPr="00BC24EC" w:rsidRDefault="00456886" w:rsidP="00456886">
            <w:pPr>
              <w:ind w:right="-107"/>
              <w:rPr>
                <w:rFonts w:cs="Times New Roman"/>
                <w:bCs/>
                <w:sz w:val="20"/>
                <w:szCs w:val="20"/>
              </w:rPr>
            </w:pPr>
            <w:r w:rsidRPr="00BC24EC">
              <w:rPr>
                <w:rFonts w:cs="Times New Roman"/>
                <w:bCs/>
                <w:sz w:val="20"/>
                <w:szCs w:val="20"/>
              </w:rPr>
              <w:t>Приоритетный</w:t>
            </w:r>
          </w:p>
        </w:tc>
        <w:tc>
          <w:tcPr>
            <w:tcW w:w="963" w:type="dxa"/>
            <w:gridSpan w:val="2"/>
            <w:tcBorders>
              <w:top w:val="single" w:sz="4" w:space="0" w:color="auto"/>
              <w:left w:val="single" w:sz="4" w:space="0" w:color="auto"/>
              <w:bottom w:val="single" w:sz="4" w:space="0" w:color="auto"/>
              <w:right w:val="single" w:sz="4" w:space="0" w:color="auto"/>
            </w:tcBorders>
          </w:tcPr>
          <w:p w14:paraId="23D4C87E" w14:textId="77777777" w:rsidR="00365148" w:rsidRPr="00BC24EC" w:rsidRDefault="00021FE4" w:rsidP="00365148">
            <w:pPr>
              <w:autoSpaceDE w:val="0"/>
              <w:autoSpaceDN w:val="0"/>
              <w:adjustRightInd w:val="0"/>
              <w:jc w:val="center"/>
              <w:rPr>
                <w:rFonts w:cs="Times New Roman"/>
                <w:bCs/>
                <w:sz w:val="22"/>
                <w:szCs w:val="18"/>
              </w:rPr>
            </w:pPr>
            <w:proofErr w:type="spellStart"/>
            <w:r w:rsidRPr="00BC24EC">
              <w:rPr>
                <w:rFonts w:cs="Times New Roman"/>
                <w:bCs/>
                <w:sz w:val="22"/>
                <w:szCs w:val="18"/>
              </w:rPr>
              <w:t>Ед</w:t>
            </w:r>
            <w:proofErr w:type="spellEnd"/>
          </w:p>
        </w:tc>
        <w:tc>
          <w:tcPr>
            <w:tcW w:w="1276" w:type="dxa"/>
            <w:tcBorders>
              <w:bottom w:val="single" w:sz="4" w:space="0" w:color="auto"/>
            </w:tcBorders>
            <w:shd w:val="clear" w:color="auto" w:fill="auto"/>
          </w:tcPr>
          <w:p w14:paraId="351C4FD5" w14:textId="77777777" w:rsidR="004D5411" w:rsidRPr="00BC24EC" w:rsidRDefault="004D5411" w:rsidP="00365148">
            <w:pPr>
              <w:autoSpaceDE w:val="0"/>
              <w:autoSpaceDN w:val="0"/>
              <w:adjustRightInd w:val="0"/>
              <w:jc w:val="center"/>
              <w:rPr>
                <w:rFonts w:cs="Times New Roman"/>
                <w:bCs/>
                <w:sz w:val="22"/>
                <w:szCs w:val="18"/>
              </w:rPr>
            </w:pPr>
          </w:p>
          <w:p w14:paraId="1A2F71DA" w14:textId="77777777" w:rsidR="002C4ABC" w:rsidRPr="00BC24EC" w:rsidRDefault="002C4ABC" w:rsidP="00365148">
            <w:pPr>
              <w:autoSpaceDE w:val="0"/>
              <w:autoSpaceDN w:val="0"/>
              <w:adjustRightInd w:val="0"/>
              <w:jc w:val="center"/>
              <w:rPr>
                <w:rFonts w:cs="Times New Roman"/>
                <w:bCs/>
                <w:sz w:val="22"/>
                <w:szCs w:val="18"/>
              </w:rPr>
            </w:pPr>
          </w:p>
          <w:p w14:paraId="292F7903" w14:textId="77777777" w:rsidR="002C4ABC" w:rsidRPr="00BC24EC" w:rsidRDefault="002C4ABC" w:rsidP="00365148">
            <w:pPr>
              <w:autoSpaceDE w:val="0"/>
              <w:autoSpaceDN w:val="0"/>
              <w:adjustRightInd w:val="0"/>
              <w:jc w:val="center"/>
              <w:rPr>
                <w:rFonts w:cs="Times New Roman"/>
                <w:bCs/>
                <w:sz w:val="22"/>
                <w:szCs w:val="18"/>
              </w:rPr>
            </w:pPr>
          </w:p>
          <w:p w14:paraId="1D422023" w14:textId="77777777" w:rsidR="00365148" w:rsidRPr="00BC24EC" w:rsidRDefault="00365148" w:rsidP="00365148">
            <w:pPr>
              <w:autoSpaceDE w:val="0"/>
              <w:autoSpaceDN w:val="0"/>
              <w:adjustRightInd w:val="0"/>
              <w:jc w:val="center"/>
              <w:rPr>
                <w:rFonts w:cs="Times New Roman"/>
                <w:bCs/>
                <w:sz w:val="22"/>
                <w:szCs w:val="18"/>
              </w:rPr>
            </w:pPr>
            <w:r w:rsidRPr="00BC24EC">
              <w:rPr>
                <w:rFonts w:cs="Times New Roman"/>
                <w:bCs/>
                <w:sz w:val="22"/>
                <w:szCs w:val="18"/>
              </w:rPr>
              <w:t>0</w:t>
            </w:r>
          </w:p>
        </w:tc>
        <w:tc>
          <w:tcPr>
            <w:tcW w:w="851" w:type="dxa"/>
            <w:tcBorders>
              <w:bottom w:val="single" w:sz="4" w:space="0" w:color="auto"/>
            </w:tcBorders>
          </w:tcPr>
          <w:p w14:paraId="0CD7B376" w14:textId="77777777" w:rsidR="004D5411" w:rsidRPr="00BC24EC" w:rsidRDefault="004D5411" w:rsidP="00365148">
            <w:pPr>
              <w:autoSpaceDE w:val="0"/>
              <w:autoSpaceDN w:val="0"/>
              <w:adjustRightInd w:val="0"/>
              <w:jc w:val="center"/>
              <w:rPr>
                <w:rFonts w:cs="Times New Roman"/>
                <w:sz w:val="22"/>
                <w:szCs w:val="18"/>
              </w:rPr>
            </w:pPr>
          </w:p>
          <w:p w14:paraId="4A0C7A0D" w14:textId="77777777" w:rsidR="002C4ABC" w:rsidRPr="00BC24EC" w:rsidRDefault="002C4ABC" w:rsidP="00365148">
            <w:pPr>
              <w:autoSpaceDE w:val="0"/>
              <w:autoSpaceDN w:val="0"/>
              <w:adjustRightInd w:val="0"/>
              <w:jc w:val="center"/>
              <w:rPr>
                <w:rFonts w:cs="Times New Roman"/>
                <w:sz w:val="22"/>
                <w:szCs w:val="18"/>
              </w:rPr>
            </w:pPr>
          </w:p>
          <w:p w14:paraId="5BB329CD" w14:textId="77777777" w:rsidR="002C4ABC" w:rsidRPr="00BC24EC" w:rsidRDefault="002C4ABC" w:rsidP="00365148">
            <w:pPr>
              <w:autoSpaceDE w:val="0"/>
              <w:autoSpaceDN w:val="0"/>
              <w:adjustRightInd w:val="0"/>
              <w:jc w:val="center"/>
              <w:rPr>
                <w:rFonts w:cs="Times New Roman"/>
                <w:sz w:val="22"/>
                <w:szCs w:val="18"/>
              </w:rPr>
            </w:pPr>
          </w:p>
          <w:p w14:paraId="03577897" w14:textId="77777777" w:rsidR="00365148" w:rsidRPr="00BC24EC" w:rsidRDefault="00781FC4" w:rsidP="00365148">
            <w:pPr>
              <w:autoSpaceDE w:val="0"/>
              <w:autoSpaceDN w:val="0"/>
              <w:adjustRightInd w:val="0"/>
              <w:jc w:val="center"/>
              <w:rPr>
                <w:rFonts w:cs="Times New Roman"/>
                <w:sz w:val="22"/>
                <w:szCs w:val="18"/>
              </w:rPr>
            </w:pPr>
            <w:r w:rsidRPr="00BC24EC">
              <w:rPr>
                <w:rFonts w:cs="Times New Roman"/>
                <w:sz w:val="22"/>
                <w:szCs w:val="18"/>
              </w:rPr>
              <w:t>0</w:t>
            </w:r>
          </w:p>
        </w:tc>
        <w:tc>
          <w:tcPr>
            <w:tcW w:w="850" w:type="dxa"/>
            <w:tcBorders>
              <w:bottom w:val="single" w:sz="4" w:space="0" w:color="auto"/>
            </w:tcBorders>
            <w:shd w:val="clear" w:color="auto" w:fill="auto"/>
          </w:tcPr>
          <w:p w14:paraId="4DB9E789" w14:textId="77777777" w:rsidR="004D5411" w:rsidRPr="00BC24EC" w:rsidRDefault="004D5411" w:rsidP="00365148">
            <w:pPr>
              <w:autoSpaceDE w:val="0"/>
              <w:autoSpaceDN w:val="0"/>
              <w:adjustRightInd w:val="0"/>
              <w:jc w:val="center"/>
              <w:rPr>
                <w:rFonts w:eastAsia="Times New Roman" w:cs="Times New Roman"/>
                <w:strike/>
                <w:sz w:val="22"/>
                <w:szCs w:val="18"/>
                <w:highlight w:val="yellow"/>
                <w:lang w:eastAsia="ru-RU"/>
              </w:rPr>
            </w:pPr>
          </w:p>
          <w:p w14:paraId="6FF452D3" w14:textId="77777777" w:rsidR="004D5411" w:rsidRPr="00BC24EC" w:rsidRDefault="004D5411" w:rsidP="00365148">
            <w:pPr>
              <w:autoSpaceDE w:val="0"/>
              <w:autoSpaceDN w:val="0"/>
              <w:adjustRightInd w:val="0"/>
              <w:jc w:val="center"/>
              <w:rPr>
                <w:rFonts w:eastAsia="Times New Roman" w:cs="Times New Roman"/>
                <w:strike/>
                <w:sz w:val="22"/>
                <w:szCs w:val="18"/>
                <w:lang w:eastAsia="ru-RU"/>
              </w:rPr>
            </w:pPr>
          </w:p>
          <w:p w14:paraId="0B1A639D" w14:textId="77777777" w:rsidR="006B1EFA" w:rsidRPr="00BC24EC" w:rsidRDefault="006B1EFA" w:rsidP="00365148">
            <w:pPr>
              <w:autoSpaceDE w:val="0"/>
              <w:autoSpaceDN w:val="0"/>
              <w:adjustRightInd w:val="0"/>
              <w:jc w:val="center"/>
              <w:rPr>
                <w:rFonts w:eastAsia="Times New Roman" w:cs="Times New Roman"/>
                <w:strike/>
                <w:sz w:val="22"/>
                <w:szCs w:val="18"/>
                <w:lang w:eastAsia="ru-RU"/>
              </w:rPr>
            </w:pPr>
          </w:p>
          <w:p w14:paraId="0E6C345D" w14:textId="77777777" w:rsidR="00840D3E" w:rsidRPr="00BC24EC" w:rsidRDefault="00840D3E" w:rsidP="00365148">
            <w:pPr>
              <w:autoSpaceDE w:val="0"/>
              <w:autoSpaceDN w:val="0"/>
              <w:adjustRightInd w:val="0"/>
              <w:jc w:val="center"/>
              <w:rPr>
                <w:rFonts w:eastAsia="Times New Roman" w:cs="Times New Roman"/>
                <w:strike/>
                <w:sz w:val="22"/>
                <w:szCs w:val="18"/>
                <w:lang w:eastAsia="ru-RU"/>
              </w:rPr>
            </w:pPr>
            <w:r w:rsidRPr="00BC24EC">
              <w:rPr>
                <w:rFonts w:eastAsia="Times New Roman" w:cs="Times New Roman"/>
                <w:strike/>
                <w:sz w:val="22"/>
                <w:szCs w:val="18"/>
                <w:lang w:eastAsia="ru-RU"/>
              </w:rPr>
              <w:t>4</w:t>
            </w:r>
          </w:p>
        </w:tc>
        <w:tc>
          <w:tcPr>
            <w:tcW w:w="851" w:type="dxa"/>
            <w:tcBorders>
              <w:bottom w:val="single" w:sz="4" w:space="0" w:color="auto"/>
            </w:tcBorders>
            <w:shd w:val="clear" w:color="auto" w:fill="auto"/>
          </w:tcPr>
          <w:p w14:paraId="68217B58" w14:textId="77777777" w:rsidR="00365148" w:rsidRPr="00BC24EC" w:rsidRDefault="00365148" w:rsidP="00365148">
            <w:pPr>
              <w:autoSpaceDE w:val="0"/>
              <w:autoSpaceDN w:val="0"/>
              <w:adjustRightInd w:val="0"/>
              <w:jc w:val="center"/>
              <w:rPr>
                <w:rFonts w:cs="Times New Roman"/>
                <w:bCs/>
                <w:sz w:val="22"/>
                <w:szCs w:val="18"/>
              </w:rPr>
            </w:pPr>
          </w:p>
          <w:p w14:paraId="6785DB93" w14:textId="77777777" w:rsidR="004D5411" w:rsidRPr="00BC24EC" w:rsidRDefault="004D5411" w:rsidP="00365148">
            <w:pPr>
              <w:autoSpaceDE w:val="0"/>
              <w:autoSpaceDN w:val="0"/>
              <w:adjustRightInd w:val="0"/>
              <w:jc w:val="center"/>
              <w:rPr>
                <w:rFonts w:cs="Times New Roman"/>
                <w:bCs/>
                <w:sz w:val="22"/>
                <w:szCs w:val="18"/>
              </w:rPr>
            </w:pPr>
          </w:p>
          <w:p w14:paraId="154572DE" w14:textId="77777777" w:rsidR="004D5411" w:rsidRPr="00BC24EC" w:rsidRDefault="004D5411" w:rsidP="00365148">
            <w:pPr>
              <w:autoSpaceDE w:val="0"/>
              <w:autoSpaceDN w:val="0"/>
              <w:adjustRightInd w:val="0"/>
              <w:jc w:val="center"/>
              <w:rPr>
                <w:rFonts w:cs="Times New Roman"/>
                <w:bCs/>
                <w:sz w:val="22"/>
                <w:szCs w:val="18"/>
              </w:rPr>
            </w:pPr>
          </w:p>
          <w:p w14:paraId="245467AC" w14:textId="77777777" w:rsidR="004D5411" w:rsidRPr="00BC24EC" w:rsidRDefault="004D5411" w:rsidP="00365148">
            <w:pPr>
              <w:autoSpaceDE w:val="0"/>
              <w:autoSpaceDN w:val="0"/>
              <w:adjustRightInd w:val="0"/>
              <w:jc w:val="center"/>
              <w:rPr>
                <w:rFonts w:cs="Times New Roman"/>
                <w:bCs/>
                <w:sz w:val="22"/>
                <w:szCs w:val="18"/>
              </w:rPr>
            </w:pPr>
            <w:r w:rsidRPr="00BC24EC">
              <w:rPr>
                <w:rFonts w:cs="Times New Roman"/>
                <w:bCs/>
                <w:sz w:val="22"/>
                <w:szCs w:val="18"/>
              </w:rPr>
              <w:t>1</w:t>
            </w:r>
          </w:p>
        </w:tc>
        <w:tc>
          <w:tcPr>
            <w:tcW w:w="850" w:type="dxa"/>
            <w:tcBorders>
              <w:bottom w:val="single" w:sz="4" w:space="0" w:color="auto"/>
            </w:tcBorders>
            <w:shd w:val="clear" w:color="auto" w:fill="auto"/>
          </w:tcPr>
          <w:p w14:paraId="5519EDBA" w14:textId="77777777" w:rsidR="00365148" w:rsidRPr="00BC24EC" w:rsidRDefault="00365148" w:rsidP="00365148">
            <w:pPr>
              <w:autoSpaceDE w:val="0"/>
              <w:autoSpaceDN w:val="0"/>
              <w:adjustRightInd w:val="0"/>
              <w:jc w:val="center"/>
              <w:rPr>
                <w:rFonts w:cs="Times New Roman"/>
                <w:bCs/>
                <w:sz w:val="22"/>
                <w:szCs w:val="18"/>
              </w:rPr>
            </w:pPr>
          </w:p>
          <w:p w14:paraId="5EC1D3E8" w14:textId="77777777" w:rsidR="004D5411" w:rsidRPr="00BC24EC" w:rsidRDefault="004D5411" w:rsidP="00365148">
            <w:pPr>
              <w:autoSpaceDE w:val="0"/>
              <w:autoSpaceDN w:val="0"/>
              <w:adjustRightInd w:val="0"/>
              <w:jc w:val="center"/>
              <w:rPr>
                <w:rFonts w:cs="Times New Roman"/>
                <w:bCs/>
                <w:sz w:val="22"/>
                <w:szCs w:val="18"/>
              </w:rPr>
            </w:pPr>
          </w:p>
          <w:p w14:paraId="4CEB553B" w14:textId="77777777" w:rsidR="004D5411" w:rsidRPr="00BC24EC" w:rsidRDefault="004D5411" w:rsidP="00365148">
            <w:pPr>
              <w:autoSpaceDE w:val="0"/>
              <w:autoSpaceDN w:val="0"/>
              <w:adjustRightInd w:val="0"/>
              <w:jc w:val="center"/>
              <w:rPr>
                <w:rFonts w:cs="Times New Roman"/>
                <w:bCs/>
                <w:sz w:val="22"/>
                <w:szCs w:val="18"/>
              </w:rPr>
            </w:pPr>
          </w:p>
          <w:p w14:paraId="7B318C20" w14:textId="77777777" w:rsidR="004D5411" w:rsidRPr="00BC24EC" w:rsidRDefault="004D5411" w:rsidP="00365148">
            <w:pPr>
              <w:autoSpaceDE w:val="0"/>
              <w:autoSpaceDN w:val="0"/>
              <w:adjustRightInd w:val="0"/>
              <w:jc w:val="center"/>
              <w:rPr>
                <w:rFonts w:cs="Times New Roman"/>
                <w:bCs/>
                <w:sz w:val="22"/>
                <w:szCs w:val="18"/>
              </w:rPr>
            </w:pPr>
            <w:r w:rsidRPr="00BC24EC">
              <w:rPr>
                <w:rFonts w:cs="Times New Roman"/>
                <w:bCs/>
                <w:sz w:val="22"/>
                <w:szCs w:val="18"/>
              </w:rPr>
              <w:t>2</w:t>
            </w:r>
          </w:p>
        </w:tc>
        <w:tc>
          <w:tcPr>
            <w:tcW w:w="851" w:type="dxa"/>
            <w:tcBorders>
              <w:bottom w:val="single" w:sz="4" w:space="0" w:color="auto"/>
            </w:tcBorders>
            <w:shd w:val="clear" w:color="auto" w:fill="auto"/>
          </w:tcPr>
          <w:p w14:paraId="36D9A3B5" w14:textId="77777777" w:rsidR="00365148" w:rsidRPr="00BC24EC" w:rsidRDefault="00365148" w:rsidP="00365148">
            <w:pPr>
              <w:autoSpaceDE w:val="0"/>
              <w:autoSpaceDN w:val="0"/>
              <w:adjustRightInd w:val="0"/>
              <w:jc w:val="center"/>
              <w:rPr>
                <w:rFonts w:cs="Times New Roman"/>
                <w:bCs/>
                <w:sz w:val="22"/>
                <w:szCs w:val="18"/>
              </w:rPr>
            </w:pPr>
          </w:p>
          <w:p w14:paraId="566A28CD" w14:textId="77777777" w:rsidR="004D5411" w:rsidRPr="00BC24EC" w:rsidRDefault="004D5411" w:rsidP="00365148">
            <w:pPr>
              <w:autoSpaceDE w:val="0"/>
              <w:autoSpaceDN w:val="0"/>
              <w:adjustRightInd w:val="0"/>
              <w:jc w:val="center"/>
              <w:rPr>
                <w:rFonts w:cs="Times New Roman"/>
                <w:bCs/>
                <w:sz w:val="22"/>
                <w:szCs w:val="18"/>
              </w:rPr>
            </w:pPr>
          </w:p>
          <w:p w14:paraId="41AC1657" w14:textId="77777777" w:rsidR="004D5411" w:rsidRPr="00BC24EC" w:rsidRDefault="004D5411" w:rsidP="00365148">
            <w:pPr>
              <w:autoSpaceDE w:val="0"/>
              <w:autoSpaceDN w:val="0"/>
              <w:adjustRightInd w:val="0"/>
              <w:jc w:val="center"/>
              <w:rPr>
                <w:rFonts w:cs="Times New Roman"/>
                <w:bCs/>
                <w:sz w:val="22"/>
                <w:szCs w:val="18"/>
              </w:rPr>
            </w:pPr>
          </w:p>
          <w:p w14:paraId="01E1E798" w14:textId="77777777" w:rsidR="004D5411" w:rsidRPr="00BC24EC" w:rsidRDefault="004D5411" w:rsidP="00365148">
            <w:pPr>
              <w:autoSpaceDE w:val="0"/>
              <w:autoSpaceDN w:val="0"/>
              <w:adjustRightInd w:val="0"/>
              <w:jc w:val="center"/>
              <w:rPr>
                <w:rFonts w:cs="Times New Roman"/>
                <w:bCs/>
                <w:sz w:val="22"/>
                <w:szCs w:val="18"/>
              </w:rPr>
            </w:pPr>
            <w:r w:rsidRPr="00BC24EC">
              <w:rPr>
                <w:rFonts w:cs="Times New Roman"/>
                <w:bCs/>
                <w:sz w:val="22"/>
                <w:szCs w:val="18"/>
              </w:rPr>
              <w:t>2</w:t>
            </w:r>
          </w:p>
        </w:tc>
        <w:tc>
          <w:tcPr>
            <w:tcW w:w="3289" w:type="dxa"/>
            <w:tcBorders>
              <w:top w:val="single" w:sz="4" w:space="0" w:color="auto"/>
              <w:left w:val="single" w:sz="4" w:space="0" w:color="000000"/>
              <w:bottom w:val="single" w:sz="4" w:space="0" w:color="auto"/>
              <w:right w:val="single" w:sz="4" w:space="0" w:color="000000"/>
            </w:tcBorders>
          </w:tcPr>
          <w:p w14:paraId="527E597B" w14:textId="77777777" w:rsidR="002318A6" w:rsidRPr="00BC24EC" w:rsidRDefault="00365148" w:rsidP="00E23D95">
            <w:pPr>
              <w:jc w:val="both"/>
              <w:rPr>
                <w:rFonts w:cs="Times New Roman"/>
                <w:sz w:val="20"/>
                <w:szCs w:val="20"/>
              </w:rPr>
            </w:pPr>
            <w:r w:rsidRPr="00BC24EC">
              <w:rPr>
                <w:rFonts w:cs="Times New Roman"/>
                <w:sz w:val="20"/>
                <w:szCs w:val="20"/>
              </w:rPr>
              <w:t>01. Создание условий для развития рынка доступного жилья, развитие жилищного строительства</w:t>
            </w:r>
            <w:r w:rsidR="00054D07" w:rsidRPr="00BC24EC">
              <w:rPr>
                <w:rFonts w:cs="Times New Roman"/>
                <w:sz w:val="20"/>
                <w:szCs w:val="20"/>
              </w:rPr>
              <w:t xml:space="preserve"> </w:t>
            </w:r>
            <w:r w:rsidR="002318A6" w:rsidRPr="00BC24EC">
              <w:rPr>
                <w:rFonts w:cs="Times New Roman"/>
                <w:sz w:val="20"/>
                <w:szCs w:val="20"/>
              </w:rPr>
              <w:t xml:space="preserve">Основное </w:t>
            </w:r>
            <w:proofErr w:type="gramStart"/>
            <w:r w:rsidR="002318A6" w:rsidRPr="00BC24EC">
              <w:rPr>
                <w:rFonts w:cs="Times New Roman"/>
                <w:sz w:val="20"/>
                <w:szCs w:val="20"/>
              </w:rPr>
              <w:t>мероприятие</w:t>
            </w:r>
            <w:r w:rsidR="00E23D95" w:rsidRPr="00BC24EC">
              <w:rPr>
                <w:rFonts w:cs="Times New Roman"/>
                <w:sz w:val="20"/>
                <w:szCs w:val="20"/>
              </w:rPr>
              <w:t xml:space="preserve"> </w:t>
            </w:r>
            <w:r w:rsidR="002318A6" w:rsidRPr="00BC24EC">
              <w:rPr>
                <w:rFonts w:cs="Times New Roman"/>
                <w:sz w:val="20"/>
                <w:szCs w:val="20"/>
              </w:rPr>
              <w:t xml:space="preserve"> 03</w:t>
            </w:r>
            <w:proofErr w:type="gramEnd"/>
            <w:r w:rsidR="002318A6" w:rsidRPr="00BC24EC">
              <w:rPr>
                <w:rFonts w:cs="Times New Roman"/>
                <w:sz w:val="20"/>
                <w:szCs w:val="20"/>
              </w:rPr>
              <w:t>. Обеспечение жилыми помещениями граждан, пострадавших в результате воздействия аварийных, природных и техногенных факторов</w:t>
            </w:r>
          </w:p>
        </w:tc>
      </w:tr>
      <w:tr w:rsidR="00BC24EC" w:rsidRPr="00BC24EC" w14:paraId="75FB76C1" w14:textId="77777777" w:rsidTr="00456886">
        <w:trPr>
          <w:trHeight w:val="273"/>
        </w:trPr>
        <w:tc>
          <w:tcPr>
            <w:tcW w:w="567" w:type="dxa"/>
            <w:tcBorders>
              <w:top w:val="single" w:sz="4" w:space="0" w:color="auto"/>
              <w:left w:val="single" w:sz="4" w:space="0" w:color="000000"/>
              <w:bottom w:val="single" w:sz="4" w:space="0" w:color="auto"/>
              <w:right w:val="single" w:sz="4" w:space="0" w:color="auto"/>
            </w:tcBorders>
          </w:tcPr>
          <w:p w14:paraId="43558DF9" w14:textId="62A180DB" w:rsidR="00365148" w:rsidRPr="00BC24EC" w:rsidRDefault="00365148" w:rsidP="002D2E13">
            <w:pPr>
              <w:rPr>
                <w:rFonts w:eastAsia="Times New Roman" w:cs="Times New Roman"/>
                <w:sz w:val="22"/>
                <w:szCs w:val="18"/>
              </w:rPr>
            </w:pPr>
            <w:r w:rsidRPr="00BC24EC">
              <w:rPr>
                <w:rFonts w:eastAsia="Times New Roman" w:cs="Times New Roman"/>
                <w:sz w:val="22"/>
                <w:szCs w:val="18"/>
              </w:rPr>
              <w:t>1.</w:t>
            </w:r>
            <w:r w:rsidR="002D2E13">
              <w:rPr>
                <w:rFonts w:eastAsia="Times New Roman" w:cs="Times New Roman"/>
                <w:sz w:val="22"/>
                <w:szCs w:val="18"/>
              </w:rPr>
              <w:t>3</w:t>
            </w:r>
          </w:p>
        </w:tc>
        <w:tc>
          <w:tcPr>
            <w:tcW w:w="3261" w:type="dxa"/>
            <w:tcBorders>
              <w:top w:val="single" w:sz="4" w:space="0" w:color="auto"/>
              <w:left w:val="single" w:sz="4" w:space="0" w:color="auto"/>
              <w:bottom w:val="single" w:sz="4" w:space="0" w:color="auto"/>
              <w:right w:val="single" w:sz="4" w:space="0" w:color="auto"/>
            </w:tcBorders>
          </w:tcPr>
          <w:p w14:paraId="44346ED6" w14:textId="640F2D67" w:rsidR="00676F76" w:rsidRPr="00BC24EC" w:rsidRDefault="00676F76" w:rsidP="00676F76">
            <w:pPr>
              <w:autoSpaceDE w:val="0"/>
              <w:autoSpaceDN w:val="0"/>
              <w:adjustRightInd w:val="0"/>
              <w:rPr>
                <w:rFonts w:cs="Times New Roman"/>
                <w:i/>
                <w:sz w:val="22"/>
                <w:szCs w:val="18"/>
              </w:rPr>
            </w:pPr>
            <w:r w:rsidRPr="00BC24EC">
              <w:rPr>
                <w:rFonts w:cs="Times New Roman"/>
                <w:i/>
                <w:sz w:val="22"/>
                <w:szCs w:val="18"/>
              </w:rPr>
              <w:t xml:space="preserve">Показатель </w:t>
            </w:r>
            <w:r w:rsidR="002D2E13">
              <w:rPr>
                <w:rFonts w:cs="Times New Roman"/>
                <w:i/>
                <w:sz w:val="22"/>
                <w:szCs w:val="18"/>
              </w:rPr>
              <w:t>3</w:t>
            </w:r>
          </w:p>
          <w:p w14:paraId="2A8CD85E" w14:textId="243BA343" w:rsidR="00021FE4" w:rsidRPr="00BC24EC" w:rsidRDefault="00676F76" w:rsidP="0032247B">
            <w:pPr>
              <w:autoSpaceDE w:val="0"/>
              <w:autoSpaceDN w:val="0"/>
              <w:adjustRightInd w:val="0"/>
              <w:jc w:val="both"/>
              <w:rPr>
                <w:rFonts w:cs="Times New Roman"/>
                <w:sz w:val="22"/>
                <w:szCs w:val="18"/>
              </w:rPr>
            </w:pPr>
            <w:r w:rsidRPr="00BC24EC">
              <w:rPr>
                <w:rFonts w:cs="Times New Roman"/>
                <w:sz w:val="22"/>
                <w:szCs w:val="18"/>
              </w:rPr>
              <w:t>«</w:t>
            </w:r>
            <w:r w:rsidR="00C5493C" w:rsidRPr="00BC24EC">
              <w:rPr>
                <w:rFonts w:cs="Times New Roman"/>
                <w:sz w:val="22"/>
                <w:szCs w:val="18"/>
              </w:rPr>
              <w:t xml:space="preserve">«Количество уведомлений о соответствии (несоответствии) указанных в уведомлении о планируемом строительстве параметров объекта индивидуального жилищного строительства (далее – ИЖС) или садового дома установленным параметрам и </w:t>
            </w:r>
            <w:r w:rsidR="00C5493C" w:rsidRPr="00BC24EC">
              <w:rPr>
                <w:rFonts w:cs="Times New Roman"/>
                <w:sz w:val="22"/>
                <w:szCs w:val="18"/>
              </w:rPr>
              <w:lastRenderedPageBreak/>
              <w:t>допустимости размещения объекта ИЖС или садового дома на земельном участке, уведомлений о соответствии (несоответствии) построенных или реконструированных объектов ИЖС или садового дома»</w:t>
            </w:r>
          </w:p>
          <w:p w14:paraId="785552B4" w14:textId="77777777" w:rsidR="00365148" w:rsidRPr="00BC24EC" w:rsidRDefault="00365148" w:rsidP="00365148">
            <w:pPr>
              <w:autoSpaceDE w:val="0"/>
              <w:autoSpaceDN w:val="0"/>
              <w:adjustRightInd w:val="0"/>
              <w:rPr>
                <w:rFonts w:cs="Times New Roman"/>
                <w:i/>
                <w:sz w:val="22"/>
                <w:szCs w:val="18"/>
              </w:rPr>
            </w:pPr>
          </w:p>
        </w:tc>
        <w:tc>
          <w:tcPr>
            <w:tcW w:w="1446" w:type="dxa"/>
            <w:tcBorders>
              <w:top w:val="single" w:sz="4" w:space="0" w:color="auto"/>
              <w:left w:val="single" w:sz="4" w:space="0" w:color="auto"/>
              <w:bottom w:val="single" w:sz="4" w:space="0" w:color="auto"/>
              <w:right w:val="single" w:sz="4" w:space="0" w:color="auto"/>
            </w:tcBorders>
          </w:tcPr>
          <w:p w14:paraId="7C52CB4F" w14:textId="77777777" w:rsidR="00021FE4" w:rsidRPr="00BC24EC" w:rsidRDefault="00021FE4" w:rsidP="00365148">
            <w:pPr>
              <w:autoSpaceDE w:val="0"/>
              <w:autoSpaceDN w:val="0"/>
              <w:adjustRightInd w:val="0"/>
              <w:jc w:val="center"/>
              <w:rPr>
                <w:rFonts w:cs="Times New Roman"/>
                <w:bCs/>
                <w:sz w:val="20"/>
                <w:szCs w:val="20"/>
              </w:rPr>
            </w:pPr>
          </w:p>
          <w:p w14:paraId="3D1B1E66" w14:textId="77777777" w:rsidR="00556722" w:rsidRPr="00BC24EC" w:rsidRDefault="00556722" w:rsidP="00365148">
            <w:pPr>
              <w:autoSpaceDE w:val="0"/>
              <w:autoSpaceDN w:val="0"/>
              <w:adjustRightInd w:val="0"/>
              <w:jc w:val="center"/>
              <w:rPr>
                <w:rFonts w:cs="Times New Roman"/>
                <w:bCs/>
                <w:sz w:val="20"/>
                <w:szCs w:val="20"/>
              </w:rPr>
            </w:pPr>
          </w:p>
          <w:p w14:paraId="03AD41D0" w14:textId="77777777" w:rsidR="00556722" w:rsidRPr="00BC24EC" w:rsidRDefault="00556722" w:rsidP="00365148">
            <w:pPr>
              <w:autoSpaceDE w:val="0"/>
              <w:autoSpaceDN w:val="0"/>
              <w:adjustRightInd w:val="0"/>
              <w:jc w:val="center"/>
              <w:rPr>
                <w:rFonts w:cs="Times New Roman"/>
                <w:bCs/>
                <w:sz w:val="20"/>
                <w:szCs w:val="20"/>
              </w:rPr>
            </w:pPr>
          </w:p>
          <w:p w14:paraId="4ACF3E44" w14:textId="77777777" w:rsidR="00556722" w:rsidRPr="00BC24EC" w:rsidRDefault="00556722" w:rsidP="00365148">
            <w:pPr>
              <w:autoSpaceDE w:val="0"/>
              <w:autoSpaceDN w:val="0"/>
              <w:adjustRightInd w:val="0"/>
              <w:jc w:val="center"/>
              <w:rPr>
                <w:rFonts w:cs="Times New Roman"/>
                <w:bCs/>
                <w:sz w:val="20"/>
                <w:szCs w:val="20"/>
              </w:rPr>
            </w:pPr>
          </w:p>
          <w:p w14:paraId="5EAAA875" w14:textId="77777777" w:rsidR="00556722" w:rsidRPr="00BC24EC" w:rsidRDefault="00556722" w:rsidP="00365148">
            <w:pPr>
              <w:autoSpaceDE w:val="0"/>
              <w:autoSpaceDN w:val="0"/>
              <w:adjustRightInd w:val="0"/>
              <w:jc w:val="center"/>
              <w:rPr>
                <w:rFonts w:cs="Times New Roman"/>
                <w:bCs/>
                <w:sz w:val="20"/>
                <w:szCs w:val="20"/>
              </w:rPr>
            </w:pPr>
          </w:p>
          <w:p w14:paraId="0F4E82B9" w14:textId="0B94987D" w:rsidR="00021FE4" w:rsidRPr="00BC24EC" w:rsidRDefault="00F74A8C" w:rsidP="00365148">
            <w:pPr>
              <w:autoSpaceDE w:val="0"/>
              <w:autoSpaceDN w:val="0"/>
              <w:adjustRightInd w:val="0"/>
              <w:jc w:val="center"/>
              <w:rPr>
                <w:rFonts w:cs="Times New Roman"/>
                <w:bCs/>
                <w:sz w:val="20"/>
                <w:szCs w:val="20"/>
              </w:rPr>
            </w:pPr>
            <w:r w:rsidRPr="00BC24EC">
              <w:rPr>
                <w:rFonts w:cs="Times New Roman"/>
                <w:bCs/>
                <w:sz w:val="20"/>
                <w:szCs w:val="20"/>
              </w:rPr>
              <w:t xml:space="preserve">Государственная программа Московской области </w:t>
            </w:r>
          </w:p>
          <w:p w14:paraId="51F9B1C5" w14:textId="77777777" w:rsidR="00021FE4" w:rsidRPr="00BC24EC" w:rsidRDefault="00021FE4" w:rsidP="00365148">
            <w:pPr>
              <w:autoSpaceDE w:val="0"/>
              <w:autoSpaceDN w:val="0"/>
              <w:adjustRightInd w:val="0"/>
              <w:jc w:val="center"/>
              <w:rPr>
                <w:rFonts w:cs="Times New Roman"/>
                <w:bCs/>
                <w:sz w:val="20"/>
                <w:szCs w:val="20"/>
              </w:rPr>
            </w:pPr>
          </w:p>
          <w:p w14:paraId="7325C61A" w14:textId="1A0B364E" w:rsidR="00021FE4" w:rsidRPr="00BC24EC" w:rsidRDefault="008B32E5" w:rsidP="008B32E5">
            <w:pPr>
              <w:autoSpaceDE w:val="0"/>
              <w:autoSpaceDN w:val="0"/>
              <w:adjustRightInd w:val="0"/>
              <w:ind w:left="-80"/>
              <w:jc w:val="center"/>
              <w:rPr>
                <w:rFonts w:cs="Times New Roman"/>
                <w:bCs/>
                <w:sz w:val="20"/>
                <w:szCs w:val="20"/>
              </w:rPr>
            </w:pPr>
            <w:r w:rsidRPr="00BC24EC">
              <w:rPr>
                <w:rFonts w:cs="Times New Roman"/>
                <w:bCs/>
                <w:sz w:val="20"/>
                <w:szCs w:val="20"/>
              </w:rPr>
              <w:lastRenderedPageBreak/>
              <w:t>Приоритетный</w:t>
            </w:r>
          </w:p>
          <w:p w14:paraId="0B2DD719" w14:textId="77777777" w:rsidR="00365148" w:rsidRPr="00BC24EC" w:rsidRDefault="00365148" w:rsidP="00365148">
            <w:pPr>
              <w:autoSpaceDE w:val="0"/>
              <w:autoSpaceDN w:val="0"/>
              <w:adjustRightInd w:val="0"/>
              <w:jc w:val="center"/>
              <w:rPr>
                <w:rFonts w:cs="Times New Roman"/>
                <w:bCs/>
                <w:sz w:val="20"/>
                <w:szCs w:val="20"/>
              </w:rPr>
            </w:pPr>
          </w:p>
        </w:tc>
        <w:tc>
          <w:tcPr>
            <w:tcW w:w="963" w:type="dxa"/>
            <w:gridSpan w:val="2"/>
            <w:tcBorders>
              <w:top w:val="single" w:sz="4" w:space="0" w:color="auto"/>
              <w:left w:val="single" w:sz="4" w:space="0" w:color="auto"/>
              <w:bottom w:val="single" w:sz="4" w:space="0" w:color="auto"/>
              <w:right w:val="single" w:sz="4" w:space="0" w:color="auto"/>
            </w:tcBorders>
          </w:tcPr>
          <w:p w14:paraId="6965DC69" w14:textId="77777777" w:rsidR="00556722" w:rsidRPr="00BC24EC" w:rsidRDefault="00556722" w:rsidP="00365148">
            <w:pPr>
              <w:autoSpaceDE w:val="0"/>
              <w:autoSpaceDN w:val="0"/>
              <w:adjustRightInd w:val="0"/>
              <w:jc w:val="center"/>
              <w:rPr>
                <w:rFonts w:cs="Times New Roman"/>
                <w:i/>
                <w:sz w:val="22"/>
                <w:szCs w:val="18"/>
              </w:rPr>
            </w:pPr>
          </w:p>
          <w:p w14:paraId="50767466" w14:textId="77777777" w:rsidR="00556722" w:rsidRPr="00BC24EC" w:rsidRDefault="00556722" w:rsidP="00365148">
            <w:pPr>
              <w:autoSpaceDE w:val="0"/>
              <w:autoSpaceDN w:val="0"/>
              <w:adjustRightInd w:val="0"/>
              <w:jc w:val="center"/>
              <w:rPr>
                <w:rFonts w:cs="Times New Roman"/>
                <w:i/>
                <w:sz w:val="22"/>
                <w:szCs w:val="18"/>
              </w:rPr>
            </w:pPr>
          </w:p>
          <w:p w14:paraId="51C76672" w14:textId="77777777" w:rsidR="00556722" w:rsidRPr="00BC24EC" w:rsidRDefault="00556722" w:rsidP="00365148">
            <w:pPr>
              <w:autoSpaceDE w:val="0"/>
              <w:autoSpaceDN w:val="0"/>
              <w:adjustRightInd w:val="0"/>
              <w:jc w:val="center"/>
              <w:rPr>
                <w:rFonts w:cs="Times New Roman"/>
                <w:i/>
                <w:sz w:val="22"/>
                <w:szCs w:val="18"/>
              </w:rPr>
            </w:pPr>
          </w:p>
          <w:p w14:paraId="6AE90852" w14:textId="77777777" w:rsidR="00556722" w:rsidRPr="00BC24EC" w:rsidRDefault="00556722" w:rsidP="00365148">
            <w:pPr>
              <w:autoSpaceDE w:val="0"/>
              <w:autoSpaceDN w:val="0"/>
              <w:adjustRightInd w:val="0"/>
              <w:jc w:val="center"/>
              <w:rPr>
                <w:rFonts w:cs="Times New Roman"/>
                <w:i/>
                <w:sz w:val="22"/>
                <w:szCs w:val="18"/>
              </w:rPr>
            </w:pPr>
          </w:p>
          <w:p w14:paraId="241E1CCE" w14:textId="77777777" w:rsidR="00556722" w:rsidRPr="00BC24EC" w:rsidRDefault="00556722" w:rsidP="00365148">
            <w:pPr>
              <w:autoSpaceDE w:val="0"/>
              <w:autoSpaceDN w:val="0"/>
              <w:adjustRightInd w:val="0"/>
              <w:jc w:val="center"/>
              <w:rPr>
                <w:rFonts w:cs="Times New Roman"/>
                <w:i/>
                <w:sz w:val="22"/>
                <w:szCs w:val="18"/>
              </w:rPr>
            </w:pPr>
          </w:p>
          <w:p w14:paraId="6D0B27AC" w14:textId="77777777" w:rsidR="00556722" w:rsidRPr="00BC24EC" w:rsidRDefault="00556722" w:rsidP="00365148">
            <w:pPr>
              <w:autoSpaceDE w:val="0"/>
              <w:autoSpaceDN w:val="0"/>
              <w:adjustRightInd w:val="0"/>
              <w:jc w:val="center"/>
              <w:rPr>
                <w:rFonts w:cs="Times New Roman"/>
                <w:i/>
                <w:sz w:val="22"/>
                <w:szCs w:val="18"/>
              </w:rPr>
            </w:pPr>
          </w:p>
          <w:p w14:paraId="273A17CB" w14:textId="77777777" w:rsidR="00556722" w:rsidRPr="00BC24EC" w:rsidRDefault="00556722" w:rsidP="00365148">
            <w:pPr>
              <w:autoSpaceDE w:val="0"/>
              <w:autoSpaceDN w:val="0"/>
              <w:adjustRightInd w:val="0"/>
              <w:jc w:val="center"/>
              <w:rPr>
                <w:rFonts w:cs="Times New Roman"/>
                <w:i/>
                <w:sz w:val="22"/>
                <w:szCs w:val="18"/>
              </w:rPr>
            </w:pPr>
          </w:p>
          <w:p w14:paraId="78A19319" w14:textId="5FFDD0A4" w:rsidR="00365148" w:rsidRPr="00BC24EC" w:rsidRDefault="00365148" w:rsidP="00365148">
            <w:pPr>
              <w:autoSpaceDE w:val="0"/>
              <w:autoSpaceDN w:val="0"/>
              <w:adjustRightInd w:val="0"/>
              <w:jc w:val="center"/>
              <w:rPr>
                <w:rFonts w:cs="Times New Roman"/>
                <w:i/>
                <w:sz w:val="22"/>
                <w:szCs w:val="18"/>
              </w:rPr>
            </w:pPr>
            <w:r w:rsidRPr="00BC24EC">
              <w:rPr>
                <w:rFonts w:cs="Times New Roman"/>
                <w:i/>
                <w:sz w:val="22"/>
                <w:szCs w:val="18"/>
              </w:rPr>
              <w:t>Шт.</w:t>
            </w:r>
          </w:p>
        </w:tc>
        <w:tc>
          <w:tcPr>
            <w:tcW w:w="1276" w:type="dxa"/>
            <w:tcBorders>
              <w:bottom w:val="single" w:sz="4" w:space="0" w:color="auto"/>
            </w:tcBorders>
            <w:shd w:val="clear" w:color="auto" w:fill="auto"/>
          </w:tcPr>
          <w:p w14:paraId="3D404E2F" w14:textId="77777777" w:rsidR="00556722" w:rsidRPr="00BC24EC" w:rsidRDefault="00556722" w:rsidP="00365148">
            <w:pPr>
              <w:autoSpaceDE w:val="0"/>
              <w:autoSpaceDN w:val="0"/>
              <w:adjustRightInd w:val="0"/>
              <w:jc w:val="center"/>
              <w:rPr>
                <w:rFonts w:cs="Times New Roman"/>
                <w:sz w:val="22"/>
                <w:szCs w:val="18"/>
                <w:lang w:val="en-US"/>
              </w:rPr>
            </w:pPr>
          </w:p>
          <w:p w14:paraId="294949B0" w14:textId="77777777" w:rsidR="00556722" w:rsidRPr="00BC24EC" w:rsidRDefault="00556722" w:rsidP="00365148">
            <w:pPr>
              <w:autoSpaceDE w:val="0"/>
              <w:autoSpaceDN w:val="0"/>
              <w:adjustRightInd w:val="0"/>
              <w:jc w:val="center"/>
              <w:rPr>
                <w:rFonts w:cs="Times New Roman"/>
                <w:sz w:val="22"/>
                <w:szCs w:val="18"/>
                <w:lang w:val="en-US"/>
              </w:rPr>
            </w:pPr>
          </w:p>
          <w:p w14:paraId="467DD368" w14:textId="77777777" w:rsidR="00556722" w:rsidRPr="00BC24EC" w:rsidRDefault="00556722" w:rsidP="00365148">
            <w:pPr>
              <w:autoSpaceDE w:val="0"/>
              <w:autoSpaceDN w:val="0"/>
              <w:adjustRightInd w:val="0"/>
              <w:jc w:val="center"/>
              <w:rPr>
                <w:rFonts w:cs="Times New Roman"/>
                <w:sz w:val="22"/>
                <w:szCs w:val="18"/>
                <w:lang w:val="en-US"/>
              </w:rPr>
            </w:pPr>
          </w:p>
          <w:p w14:paraId="568D6E8E" w14:textId="77777777" w:rsidR="00556722" w:rsidRPr="00BC24EC" w:rsidRDefault="00556722" w:rsidP="00365148">
            <w:pPr>
              <w:autoSpaceDE w:val="0"/>
              <w:autoSpaceDN w:val="0"/>
              <w:adjustRightInd w:val="0"/>
              <w:jc w:val="center"/>
              <w:rPr>
                <w:rFonts w:cs="Times New Roman"/>
                <w:sz w:val="22"/>
                <w:szCs w:val="18"/>
                <w:lang w:val="en-US"/>
              </w:rPr>
            </w:pPr>
          </w:p>
          <w:p w14:paraId="79F7F344" w14:textId="77777777" w:rsidR="00556722" w:rsidRPr="00BC24EC" w:rsidRDefault="00556722" w:rsidP="00365148">
            <w:pPr>
              <w:autoSpaceDE w:val="0"/>
              <w:autoSpaceDN w:val="0"/>
              <w:adjustRightInd w:val="0"/>
              <w:jc w:val="center"/>
              <w:rPr>
                <w:rFonts w:cs="Times New Roman"/>
                <w:sz w:val="22"/>
                <w:szCs w:val="18"/>
                <w:lang w:val="en-US"/>
              </w:rPr>
            </w:pPr>
          </w:p>
          <w:p w14:paraId="00193054" w14:textId="77777777" w:rsidR="00556722" w:rsidRPr="00BC24EC" w:rsidRDefault="00556722" w:rsidP="00365148">
            <w:pPr>
              <w:autoSpaceDE w:val="0"/>
              <w:autoSpaceDN w:val="0"/>
              <w:adjustRightInd w:val="0"/>
              <w:jc w:val="center"/>
              <w:rPr>
                <w:rFonts w:cs="Times New Roman"/>
                <w:sz w:val="22"/>
                <w:szCs w:val="18"/>
                <w:lang w:val="en-US"/>
              </w:rPr>
            </w:pPr>
          </w:p>
          <w:p w14:paraId="31636BF5" w14:textId="77777777" w:rsidR="00556722" w:rsidRPr="00BC24EC" w:rsidRDefault="00556722" w:rsidP="00365148">
            <w:pPr>
              <w:autoSpaceDE w:val="0"/>
              <w:autoSpaceDN w:val="0"/>
              <w:adjustRightInd w:val="0"/>
              <w:jc w:val="center"/>
              <w:rPr>
                <w:rFonts w:cs="Times New Roman"/>
                <w:sz w:val="22"/>
                <w:szCs w:val="18"/>
                <w:lang w:val="en-US"/>
              </w:rPr>
            </w:pPr>
          </w:p>
          <w:p w14:paraId="69952F0C" w14:textId="615FC05C" w:rsidR="00365148" w:rsidRPr="00BC24EC" w:rsidRDefault="00365148" w:rsidP="00365148">
            <w:pPr>
              <w:autoSpaceDE w:val="0"/>
              <w:autoSpaceDN w:val="0"/>
              <w:adjustRightInd w:val="0"/>
              <w:jc w:val="center"/>
              <w:rPr>
                <w:rFonts w:cs="Times New Roman"/>
                <w:sz w:val="22"/>
                <w:szCs w:val="18"/>
                <w:lang w:val="en-US"/>
              </w:rPr>
            </w:pPr>
            <w:r w:rsidRPr="00BC24EC">
              <w:rPr>
                <w:rFonts w:cs="Times New Roman"/>
                <w:sz w:val="22"/>
                <w:szCs w:val="18"/>
                <w:lang w:val="en-US"/>
              </w:rPr>
              <w:t>0</w:t>
            </w:r>
          </w:p>
        </w:tc>
        <w:tc>
          <w:tcPr>
            <w:tcW w:w="851" w:type="dxa"/>
            <w:tcBorders>
              <w:bottom w:val="single" w:sz="4" w:space="0" w:color="auto"/>
            </w:tcBorders>
          </w:tcPr>
          <w:p w14:paraId="55161742" w14:textId="77777777" w:rsidR="00556722" w:rsidRPr="00BC24EC" w:rsidRDefault="00556722" w:rsidP="00365148">
            <w:pPr>
              <w:autoSpaceDE w:val="0"/>
              <w:autoSpaceDN w:val="0"/>
              <w:adjustRightInd w:val="0"/>
              <w:jc w:val="center"/>
              <w:rPr>
                <w:rFonts w:cs="Times New Roman"/>
                <w:bCs/>
                <w:sz w:val="22"/>
                <w:szCs w:val="18"/>
              </w:rPr>
            </w:pPr>
          </w:p>
          <w:p w14:paraId="1A6AE91B" w14:textId="77777777" w:rsidR="00556722" w:rsidRPr="00BC24EC" w:rsidRDefault="00556722" w:rsidP="00365148">
            <w:pPr>
              <w:autoSpaceDE w:val="0"/>
              <w:autoSpaceDN w:val="0"/>
              <w:adjustRightInd w:val="0"/>
              <w:jc w:val="center"/>
              <w:rPr>
                <w:rFonts w:cs="Times New Roman"/>
                <w:bCs/>
                <w:sz w:val="22"/>
                <w:szCs w:val="18"/>
              </w:rPr>
            </w:pPr>
          </w:p>
          <w:p w14:paraId="7317CCAD" w14:textId="77777777" w:rsidR="00556722" w:rsidRPr="00BC24EC" w:rsidRDefault="00556722" w:rsidP="00365148">
            <w:pPr>
              <w:autoSpaceDE w:val="0"/>
              <w:autoSpaceDN w:val="0"/>
              <w:adjustRightInd w:val="0"/>
              <w:jc w:val="center"/>
              <w:rPr>
                <w:rFonts w:cs="Times New Roman"/>
                <w:bCs/>
                <w:sz w:val="22"/>
                <w:szCs w:val="18"/>
              </w:rPr>
            </w:pPr>
          </w:p>
          <w:p w14:paraId="5FD4CA43" w14:textId="77777777" w:rsidR="00556722" w:rsidRPr="00BC24EC" w:rsidRDefault="00556722" w:rsidP="00365148">
            <w:pPr>
              <w:autoSpaceDE w:val="0"/>
              <w:autoSpaceDN w:val="0"/>
              <w:adjustRightInd w:val="0"/>
              <w:jc w:val="center"/>
              <w:rPr>
                <w:rFonts w:cs="Times New Roman"/>
                <w:bCs/>
                <w:sz w:val="22"/>
                <w:szCs w:val="18"/>
              </w:rPr>
            </w:pPr>
          </w:p>
          <w:p w14:paraId="687F0134" w14:textId="77777777" w:rsidR="00556722" w:rsidRPr="00BC24EC" w:rsidRDefault="00556722" w:rsidP="00365148">
            <w:pPr>
              <w:autoSpaceDE w:val="0"/>
              <w:autoSpaceDN w:val="0"/>
              <w:adjustRightInd w:val="0"/>
              <w:jc w:val="center"/>
              <w:rPr>
                <w:rFonts w:cs="Times New Roman"/>
                <w:bCs/>
                <w:sz w:val="22"/>
                <w:szCs w:val="18"/>
              </w:rPr>
            </w:pPr>
          </w:p>
          <w:p w14:paraId="14E1CD1E" w14:textId="77777777" w:rsidR="00556722" w:rsidRPr="00BC24EC" w:rsidRDefault="00556722" w:rsidP="00365148">
            <w:pPr>
              <w:autoSpaceDE w:val="0"/>
              <w:autoSpaceDN w:val="0"/>
              <w:adjustRightInd w:val="0"/>
              <w:jc w:val="center"/>
              <w:rPr>
                <w:rFonts w:cs="Times New Roman"/>
                <w:bCs/>
                <w:sz w:val="22"/>
                <w:szCs w:val="18"/>
              </w:rPr>
            </w:pPr>
          </w:p>
          <w:p w14:paraId="0D09F54A" w14:textId="77777777" w:rsidR="00556722" w:rsidRPr="00BC24EC" w:rsidRDefault="00556722" w:rsidP="00365148">
            <w:pPr>
              <w:autoSpaceDE w:val="0"/>
              <w:autoSpaceDN w:val="0"/>
              <w:adjustRightInd w:val="0"/>
              <w:jc w:val="center"/>
              <w:rPr>
                <w:rFonts w:cs="Times New Roman"/>
                <w:bCs/>
                <w:sz w:val="22"/>
                <w:szCs w:val="18"/>
              </w:rPr>
            </w:pPr>
          </w:p>
          <w:p w14:paraId="1B3AE110" w14:textId="3586BCE9" w:rsidR="00365148" w:rsidRPr="00BC24EC" w:rsidRDefault="00781FC4" w:rsidP="00365148">
            <w:pPr>
              <w:autoSpaceDE w:val="0"/>
              <w:autoSpaceDN w:val="0"/>
              <w:adjustRightInd w:val="0"/>
              <w:jc w:val="center"/>
              <w:rPr>
                <w:rFonts w:cs="Times New Roman"/>
                <w:bCs/>
                <w:sz w:val="22"/>
                <w:szCs w:val="18"/>
              </w:rPr>
            </w:pPr>
            <w:r w:rsidRPr="00BC24EC">
              <w:rPr>
                <w:rFonts w:cs="Times New Roman"/>
                <w:bCs/>
                <w:sz w:val="22"/>
                <w:szCs w:val="18"/>
              </w:rPr>
              <w:t>5299</w:t>
            </w:r>
          </w:p>
        </w:tc>
        <w:tc>
          <w:tcPr>
            <w:tcW w:w="850" w:type="dxa"/>
            <w:tcBorders>
              <w:bottom w:val="single" w:sz="4" w:space="0" w:color="auto"/>
            </w:tcBorders>
            <w:shd w:val="clear" w:color="auto" w:fill="auto"/>
          </w:tcPr>
          <w:p w14:paraId="5B92E3EC" w14:textId="77777777" w:rsidR="00556722" w:rsidRPr="00BC24EC" w:rsidRDefault="00556722" w:rsidP="00365148">
            <w:pPr>
              <w:autoSpaceDE w:val="0"/>
              <w:autoSpaceDN w:val="0"/>
              <w:adjustRightInd w:val="0"/>
              <w:jc w:val="center"/>
              <w:rPr>
                <w:rFonts w:eastAsia="Times New Roman" w:cs="Times New Roman"/>
                <w:sz w:val="22"/>
                <w:szCs w:val="18"/>
                <w:lang w:eastAsia="ru-RU"/>
              </w:rPr>
            </w:pPr>
          </w:p>
          <w:p w14:paraId="599C44FC" w14:textId="77777777" w:rsidR="00556722" w:rsidRPr="00BC24EC" w:rsidRDefault="00556722" w:rsidP="00365148">
            <w:pPr>
              <w:autoSpaceDE w:val="0"/>
              <w:autoSpaceDN w:val="0"/>
              <w:adjustRightInd w:val="0"/>
              <w:jc w:val="center"/>
              <w:rPr>
                <w:rFonts w:eastAsia="Times New Roman" w:cs="Times New Roman"/>
                <w:sz w:val="22"/>
                <w:szCs w:val="18"/>
                <w:lang w:eastAsia="ru-RU"/>
              </w:rPr>
            </w:pPr>
          </w:p>
          <w:p w14:paraId="7932EC49" w14:textId="77777777" w:rsidR="00556722" w:rsidRPr="00BC24EC" w:rsidRDefault="00556722" w:rsidP="00365148">
            <w:pPr>
              <w:autoSpaceDE w:val="0"/>
              <w:autoSpaceDN w:val="0"/>
              <w:adjustRightInd w:val="0"/>
              <w:jc w:val="center"/>
              <w:rPr>
                <w:rFonts w:eastAsia="Times New Roman" w:cs="Times New Roman"/>
                <w:sz w:val="22"/>
                <w:szCs w:val="18"/>
                <w:lang w:eastAsia="ru-RU"/>
              </w:rPr>
            </w:pPr>
          </w:p>
          <w:p w14:paraId="52A9E9DF" w14:textId="77777777" w:rsidR="00556722" w:rsidRPr="00BC24EC" w:rsidRDefault="00556722" w:rsidP="00365148">
            <w:pPr>
              <w:autoSpaceDE w:val="0"/>
              <w:autoSpaceDN w:val="0"/>
              <w:adjustRightInd w:val="0"/>
              <w:jc w:val="center"/>
              <w:rPr>
                <w:rFonts w:eastAsia="Times New Roman" w:cs="Times New Roman"/>
                <w:sz w:val="22"/>
                <w:szCs w:val="18"/>
                <w:lang w:eastAsia="ru-RU"/>
              </w:rPr>
            </w:pPr>
          </w:p>
          <w:p w14:paraId="0980F65C" w14:textId="77777777" w:rsidR="00556722" w:rsidRPr="00BC24EC" w:rsidRDefault="00556722" w:rsidP="00365148">
            <w:pPr>
              <w:autoSpaceDE w:val="0"/>
              <w:autoSpaceDN w:val="0"/>
              <w:adjustRightInd w:val="0"/>
              <w:jc w:val="center"/>
              <w:rPr>
                <w:rFonts w:eastAsia="Times New Roman" w:cs="Times New Roman"/>
                <w:sz w:val="22"/>
                <w:szCs w:val="18"/>
                <w:lang w:eastAsia="ru-RU"/>
              </w:rPr>
            </w:pPr>
          </w:p>
          <w:p w14:paraId="1A8AFEE8" w14:textId="77777777" w:rsidR="00556722" w:rsidRPr="00BC24EC" w:rsidRDefault="00556722" w:rsidP="00365148">
            <w:pPr>
              <w:autoSpaceDE w:val="0"/>
              <w:autoSpaceDN w:val="0"/>
              <w:adjustRightInd w:val="0"/>
              <w:jc w:val="center"/>
              <w:rPr>
                <w:rFonts w:eastAsia="Times New Roman" w:cs="Times New Roman"/>
                <w:sz w:val="22"/>
                <w:szCs w:val="18"/>
                <w:lang w:eastAsia="ru-RU"/>
              </w:rPr>
            </w:pPr>
          </w:p>
          <w:p w14:paraId="0062CE81" w14:textId="77777777" w:rsidR="00556722" w:rsidRPr="00BC24EC" w:rsidRDefault="00556722" w:rsidP="00365148">
            <w:pPr>
              <w:autoSpaceDE w:val="0"/>
              <w:autoSpaceDN w:val="0"/>
              <w:adjustRightInd w:val="0"/>
              <w:jc w:val="center"/>
              <w:rPr>
                <w:rFonts w:eastAsia="Times New Roman" w:cs="Times New Roman"/>
                <w:sz w:val="22"/>
                <w:szCs w:val="18"/>
                <w:lang w:eastAsia="ru-RU"/>
              </w:rPr>
            </w:pPr>
          </w:p>
          <w:p w14:paraId="3CD8E666" w14:textId="6161CF83" w:rsidR="00365148" w:rsidRPr="00BC24EC" w:rsidRDefault="007F6B3A" w:rsidP="00365148">
            <w:pPr>
              <w:autoSpaceDE w:val="0"/>
              <w:autoSpaceDN w:val="0"/>
              <w:adjustRightInd w:val="0"/>
              <w:jc w:val="center"/>
              <w:rPr>
                <w:rFonts w:eastAsia="Times New Roman" w:cs="Times New Roman"/>
                <w:sz w:val="22"/>
                <w:szCs w:val="18"/>
                <w:lang w:eastAsia="ru-RU"/>
              </w:rPr>
            </w:pPr>
            <w:r w:rsidRPr="00BC24EC">
              <w:rPr>
                <w:rFonts w:eastAsia="Times New Roman" w:cs="Times New Roman"/>
                <w:sz w:val="22"/>
                <w:szCs w:val="18"/>
                <w:lang w:eastAsia="ru-RU"/>
              </w:rPr>
              <w:t>4365</w:t>
            </w:r>
          </w:p>
        </w:tc>
        <w:tc>
          <w:tcPr>
            <w:tcW w:w="851" w:type="dxa"/>
            <w:tcBorders>
              <w:bottom w:val="single" w:sz="4" w:space="0" w:color="auto"/>
            </w:tcBorders>
            <w:shd w:val="clear" w:color="auto" w:fill="auto"/>
          </w:tcPr>
          <w:p w14:paraId="25E1C073" w14:textId="77777777" w:rsidR="00556722" w:rsidRPr="00BC24EC" w:rsidRDefault="00556722" w:rsidP="00365148">
            <w:pPr>
              <w:autoSpaceDE w:val="0"/>
              <w:autoSpaceDN w:val="0"/>
              <w:adjustRightInd w:val="0"/>
              <w:jc w:val="center"/>
              <w:rPr>
                <w:rFonts w:cs="Times New Roman"/>
                <w:bCs/>
                <w:sz w:val="22"/>
                <w:szCs w:val="18"/>
              </w:rPr>
            </w:pPr>
          </w:p>
          <w:p w14:paraId="10E2F19B" w14:textId="77777777" w:rsidR="00556722" w:rsidRPr="00BC24EC" w:rsidRDefault="00556722" w:rsidP="00365148">
            <w:pPr>
              <w:autoSpaceDE w:val="0"/>
              <w:autoSpaceDN w:val="0"/>
              <w:adjustRightInd w:val="0"/>
              <w:jc w:val="center"/>
              <w:rPr>
                <w:rFonts w:cs="Times New Roman"/>
                <w:bCs/>
                <w:sz w:val="22"/>
                <w:szCs w:val="18"/>
              </w:rPr>
            </w:pPr>
          </w:p>
          <w:p w14:paraId="6A42DA06" w14:textId="77777777" w:rsidR="00556722" w:rsidRPr="00BC24EC" w:rsidRDefault="00556722" w:rsidP="00365148">
            <w:pPr>
              <w:autoSpaceDE w:val="0"/>
              <w:autoSpaceDN w:val="0"/>
              <w:adjustRightInd w:val="0"/>
              <w:jc w:val="center"/>
              <w:rPr>
                <w:rFonts w:cs="Times New Roman"/>
                <w:bCs/>
                <w:sz w:val="22"/>
                <w:szCs w:val="18"/>
              </w:rPr>
            </w:pPr>
          </w:p>
          <w:p w14:paraId="6D8A86FB" w14:textId="77777777" w:rsidR="00556722" w:rsidRPr="00BC24EC" w:rsidRDefault="00556722" w:rsidP="00365148">
            <w:pPr>
              <w:autoSpaceDE w:val="0"/>
              <w:autoSpaceDN w:val="0"/>
              <w:adjustRightInd w:val="0"/>
              <w:jc w:val="center"/>
              <w:rPr>
                <w:rFonts w:cs="Times New Roman"/>
                <w:bCs/>
                <w:sz w:val="22"/>
                <w:szCs w:val="18"/>
              </w:rPr>
            </w:pPr>
          </w:p>
          <w:p w14:paraId="3CE61019" w14:textId="77777777" w:rsidR="00556722" w:rsidRPr="00BC24EC" w:rsidRDefault="00556722" w:rsidP="00365148">
            <w:pPr>
              <w:autoSpaceDE w:val="0"/>
              <w:autoSpaceDN w:val="0"/>
              <w:adjustRightInd w:val="0"/>
              <w:jc w:val="center"/>
              <w:rPr>
                <w:rFonts w:cs="Times New Roman"/>
                <w:bCs/>
                <w:sz w:val="22"/>
                <w:szCs w:val="18"/>
              </w:rPr>
            </w:pPr>
          </w:p>
          <w:p w14:paraId="7E9F1568" w14:textId="77777777" w:rsidR="00556722" w:rsidRPr="00BC24EC" w:rsidRDefault="00556722" w:rsidP="00365148">
            <w:pPr>
              <w:autoSpaceDE w:val="0"/>
              <w:autoSpaceDN w:val="0"/>
              <w:adjustRightInd w:val="0"/>
              <w:jc w:val="center"/>
              <w:rPr>
                <w:rFonts w:cs="Times New Roman"/>
                <w:bCs/>
                <w:sz w:val="22"/>
                <w:szCs w:val="18"/>
              </w:rPr>
            </w:pPr>
          </w:p>
          <w:p w14:paraId="3A96F93E" w14:textId="77777777" w:rsidR="00556722" w:rsidRPr="00BC24EC" w:rsidRDefault="00556722" w:rsidP="00365148">
            <w:pPr>
              <w:autoSpaceDE w:val="0"/>
              <w:autoSpaceDN w:val="0"/>
              <w:adjustRightInd w:val="0"/>
              <w:jc w:val="center"/>
              <w:rPr>
                <w:rFonts w:cs="Times New Roman"/>
                <w:bCs/>
                <w:sz w:val="22"/>
                <w:szCs w:val="18"/>
              </w:rPr>
            </w:pPr>
          </w:p>
          <w:p w14:paraId="680BAABF" w14:textId="3805338A" w:rsidR="00365148" w:rsidRPr="00BC24EC" w:rsidRDefault="00556722" w:rsidP="00365148">
            <w:pPr>
              <w:autoSpaceDE w:val="0"/>
              <w:autoSpaceDN w:val="0"/>
              <w:adjustRightInd w:val="0"/>
              <w:jc w:val="center"/>
              <w:rPr>
                <w:rFonts w:cs="Times New Roman"/>
                <w:bCs/>
                <w:sz w:val="22"/>
                <w:szCs w:val="18"/>
              </w:rPr>
            </w:pPr>
            <w:r w:rsidRPr="00BC24EC">
              <w:rPr>
                <w:rFonts w:cs="Times New Roman"/>
                <w:bCs/>
                <w:sz w:val="22"/>
                <w:szCs w:val="18"/>
              </w:rPr>
              <w:t>3537</w:t>
            </w:r>
          </w:p>
        </w:tc>
        <w:tc>
          <w:tcPr>
            <w:tcW w:w="850" w:type="dxa"/>
            <w:tcBorders>
              <w:bottom w:val="single" w:sz="4" w:space="0" w:color="auto"/>
            </w:tcBorders>
            <w:shd w:val="clear" w:color="auto" w:fill="auto"/>
          </w:tcPr>
          <w:p w14:paraId="79802F15" w14:textId="77777777" w:rsidR="00556722" w:rsidRPr="00BC24EC" w:rsidRDefault="00556722" w:rsidP="00365148">
            <w:pPr>
              <w:autoSpaceDE w:val="0"/>
              <w:autoSpaceDN w:val="0"/>
              <w:adjustRightInd w:val="0"/>
              <w:jc w:val="center"/>
              <w:rPr>
                <w:rFonts w:cs="Times New Roman"/>
                <w:bCs/>
                <w:sz w:val="22"/>
                <w:szCs w:val="18"/>
              </w:rPr>
            </w:pPr>
          </w:p>
          <w:p w14:paraId="6E19BE1F" w14:textId="77777777" w:rsidR="00556722" w:rsidRPr="00BC24EC" w:rsidRDefault="00556722" w:rsidP="00365148">
            <w:pPr>
              <w:autoSpaceDE w:val="0"/>
              <w:autoSpaceDN w:val="0"/>
              <w:adjustRightInd w:val="0"/>
              <w:jc w:val="center"/>
              <w:rPr>
                <w:rFonts w:cs="Times New Roman"/>
                <w:bCs/>
                <w:sz w:val="22"/>
                <w:szCs w:val="18"/>
              </w:rPr>
            </w:pPr>
          </w:p>
          <w:p w14:paraId="4325F5B3" w14:textId="77777777" w:rsidR="00556722" w:rsidRPr="00BC24EC" w:rsidRDefault="00556722" w:rsidP="00365148">
            <w:pPr>
              <w:autoSpaceDE w:val="0"/>
              <w:autoSpaceDN w:val="0"/>
              <w:adjustRightInd w:val="0"/>
              <w:jc w:val="center"/>
              <w:rPr>
                <w:rFonts w:cs="Times New Roman"/>
                <w:bCs/>
                <w:sz w:val="22"/>
                <w:szCs w:val="18"/>
              </w:rPr>
            </w:pPr>
          </w:p>
          <w:p w14:paraId="67D3580A" w14:textId="77777777" w:rsidR="00556722" w:rsidRPr="00BC24EC" w:rsidRDefault="00556722" w:rsidP="00365148">
            <w:pPr>
              <w:autoSpaceDE w:val="0"/>
              <w:autoSpaceDN w:val="0"/>
              <w:adjustRightInd w:val="0"/>
              <w:jc w:val="center"/>
              <w:rPr>
                <w:rFonts w:cs="Times New Roman"/>
                <w:bCs/>
                <w:sz w:val="22"/>
                <w:szCs w:val="18"/>
              </w:rPr>
            </w:pPr>
          </w:p>
          <w:p w14:paraId="4933756F" w14:textId="77777777" w:rsidR="00556722" w:rsidRPr="00BC24EC" w:rsidRDefault="00556722" w:rsidP="00365148">
            <w:pPr>
              <w:autoSpaceDE w:val="0"/>
              <w:autoSpaceDN w:val="0"/>
              <w:adjustRightInd w:val="0"/>
              <w:jc w:val="center"/>
              <w:rPr>
                <w:rFonts w:cs="Times New Roman"/>
                <w:bCs/>
                <w:sz w:val="22"/>
                <w:szCs w:val="18"/>
              </w:rPr>
            </w:pPr>
          </w:p>
          <w:p w14:paraId="1799FEB1" w14:textId="77777777" w:rsidR="00556722" w:rsidRPr="00BC24EC" w:rsidRDefault="00556722" w:rsidP="00365148">
            <w:pPr>
              <w:autoSpaceDE w:val="0"/>
              <w:autoSpaceDN w:val="0"/>
              <w:adjustRightInd w:val="0"/>
              <w:jc w:val="center"/>
              <w:rPr>
                <w:rFonts w:cs="Times New Roman"/>
                <w:bCs/>
                <w:sz w:val="22"/>
                <w:szCs w:val="18"/>
              </w:rPr>
            </w:pPr>
          </w:p>
          <w:p w14:paraId="052688C7" w14:textId="77777777" w:rsidR="00556722" w:rsidRPr="00BC24EC" w:rsidRDefault="00556722" w:rsidP="00365148">
            <w:pPr>
              <w:autoSpaceDE w:val="0"/>
              <w:autoSpaceDN w:val="0"/>
              <w:adjustRightInd w:val="0"/>
              <w:jc w:val="center"/>
              <w:rPr>
                <w:rFonts w:cs="Times New Roman"/>
                <w:bCs/>
                <w:sz w:val="22"/>
                <w:szCs w:val="18"/>
              </w:rPr>
            </w:pPr>
          </w:p>
          <w:p w14:paraId="22A25D78" w14:textId="09CC7EBB" w:rsidR="00365148" w:rsidRPr="00BC24EC" w:rsidRDefault="0075661A" w:rsidP="00365148">
            <w:pPr>
              <w:autoSpaceDE w:val="0"/>
              <w:autoSpaceDN w:val="0"/>
              <w:adjustRightInd w:val="0"/>
              <w:jc w:val="center"/>
              <w:rPr>
                <w:rFonts w:cs="Times New Roman"/>
                <w:bCs/>
                <w:sz w:val="22"/>
                <w:szCs w:val="18"/>
              </w:rPr>
            </w:pPr>
            <w:r w:rsidRPr="00BC24EC">
              <w:rPr>
                <w:rFonts w:cs="Times New Roman"/>
                <w:bCs/>
                <w:sz w:val="22"/>
                <w:szCs w:val="18"/>
              </w:rPr>
              <w:t>3400</w:t>
            </w:r>
          </w:p>
        </w:tc>
        <w:tc>
          <w:tcPr>
            <w:tcW w:w="851" w:type="dxa"/>
            <w:tcBorders>
              <w:bottom w:val="single" w:sz="4" w:space="0" w:color="auto"/>
            </w:tcBorders>
            <w:shd w:val="clear" w:color="auto" w:fill="auto"/>
          </w:tcPr>
          <w:p w14:paraId="41D7CFA6" w14:textId="77777777" w:rsidR="00556722" w:rsidRPr="00BC24EC" w:rsidRDefault="00556722" w:rsidP="00365148">
            <w:pPr>
              <w:autoSpaceDE w:val="0"/>
              <w:autoSpaceDN w:val="0"/>
              <w:adjustRightInd w:val="0"/>
              <w:jc w:val="center"/>
              <w:rPr>
                <w:rFonts w:cs="Times New Roman"/>
                <w:bCs/>
                <w:sz w:val="22"/>
                <w:szCs w:val="18"/>
              </w:rPr>
            </w:pPr>
          </w:p>
          <w:p w14:paraId="082EBB8C" w14:textId="77777777" w:rsidR="00556722" w:rsidRPr="00BC24EC" w:rsidRDefault="00556722" w:rsidP="00365148">
            <w:pPr>
              <w:autoSpaceDE w:val="0"/>
              <w:autoSpaceDN w:val="0"/>
              <w:adjustRightInd w:val="0"/>
              <w:jc w:val="center"/>
              <w:rPr>
                <w:rFonts w:cs="Times New Roman"/>
                <w:bCs/>
                <w:sz w:val="22"/>
                <w:szCs w:val="18"/>
              </w:rPr>
            </w:pPr>
          </w:p>
          <w:p w14:paraId="6AC99CCE" w14:textId="77777777" w:rsidR="00556722" w:rsidRPr="00BC24EC" w:rsidRDefault="00556722" w:rsidP="00365148">
            <w:pPr>
              <w:autoSpaceDE w:val="0"/>
              <w:autoSpaceDN w:val="0"/>
              <w:adjustRightInd w:val="0"/>
              <w:jc w:val="center"/>
              <w:rPr>
                <w:rFonts w:cs="Times New Roman"/>
                <w:bCs/>
                <w:sz w:val="22"/>
                <w:szCs w:val="18"/>
              </w:rPr>
            </w:pPr>
          </w:p>
          <w:p w14:paraId="0E9EB244" w14:textId="77777777" w:rsidR="00556722" w:rsidRPr="00BC24EC" w:rsidRDefault="00556722" w:rsidP="00365148">
            <w:pPr>
              <w:autoSpaceDE w:val="0"/>
              <w:autoSpaceDN w:val="0"/>
              <w:adjustRightInd w:val="0"/>
              <w:jc w:val="center"/>
              <w:rPr>
                <w:rFonts w:cs="Times New Roman"/>
                <w:bCs/>
                <w:sz w:val="22"/>
                <w:szCs w:val="18"/>
              </w:rPr>
            </w:pPr>
          </w:p>
          <w:p w14:paraId="4C0F1790" w14:textId="77777777" w:rsidR="00556722" w:rsidRPr="00BC24EC" w:rsidRDefault="00556722" w:rsidP="00365148">
            <w:pPr>
              <w:autoSpaceDE w:val="0"/>
              <w:autoSpaceDN w:val="0"/>
              <w:adjustRightInd w:val="0"/>
              <w:jc w:val="center"/>
              <w:rPr>
                <w:rFonts w:cs="Times New Roman"/>
                <w:bCs/>
                <w:sz w:val="22"/>
                <w:szCs w:val="18"/>
              </w:rPr>
            </w:pPr>
          </w:p>
          <w:p w14:paraId="15FC4304" w14:textId="77777777" w:rsidR="00556722" w:rsidRPr="00BC24EC" w:rsidRDefault="00556722" w:rsidP="00365148">
            <w:pPr>
              <w:autoSpaceDE w:val="0"/>
              <w:autoSpaceDN w:val="0"/>
              <w:adjustRightInd w:val="0"/>
              <w:jc w:val="center"/>
              <w:rPr>
                <w:rFonts w:cs="Times New Roman"/>
                <w:bCs/>
                <w:sz w:val="22"/>
                <w:szCs w:val="18"/>
              </w:rPr>
            </w:pPr>
          </w:p>
          <w:p w14:paraId="6A248178" w14:textId="77777777" w:rsidR="00556722" w:rsidRPr="00BC24EC" w:rsidRDefault="00556722" w:rsidP="00365148">
            <w:pPr>
              <w:autoSpaceDE w:val="0"/>
              <w:autoSpaceDN w:val="0"/>
              <w:adjustRightInd w:val="0"/>
              <w:jc w:val="center"/>
              <w:rPr>
                <w:rFonts w:cs="Times New Roman"/>
                <w:bCs/>
                <w:sz w:val="22"/>
                <w:szCs w:val="18"/>
              </w:rPr>
            </w:pPr>
          </w:p>
          <w:p w14:paraId="49E896A4" w14:textId="31D1B91E" w:rsidR="00365148" w:rsidRPr="00BC24EC" w:rsidRDefault="004E3E62" w:rsidP="00365148">
            <w:pPr>
              <w:autoSpaceDE w:val="0"/>
              <w:autoSpaceDN w:val="0"/>
              <w:adjustRightInd w:val="0"/>
              <w:jc w:val="center"/>
              <w:rPr>
                <w:rFonts w:cs="Times New Roman"/>
                <w:bCs/>
                <w:sz w:val="22"/>
                <w:szCs w:val="18"/>
              </w:rPr>
            </w:pPr>
            <w:r w:rsidRPr="00BC24EC">
              <w:rPr>
                <w:rFonts w:cs="Times New Roman"/>
                <w:bCs/>
                <w:sz w:val="22"/>
                <w:szCs w:val="18"/>
              </w:rPr>
              <w:t>3400</w:t>
            </w:r>
          </w:p>
        </w:tc>
        <w:tc>
          <w:tcPr>
            <w:tcW w:w="3289" w:type="dxa"/>
            <w:tcBorders>
              <w:top w:val="single" w:sz="4" w:space="0" w:color="auto"/>
              <w:left w:val="single" w:sz="4" w:space="0" w:color="000000"/>
              <w:bottom w:val="single" w:sz="4" w:space="0" w:color="auto"/>
              <w:right w:val="single" w:sz="4" w:space="0" w:color="000000"/>
            </w:tcBorders>
          </w:tcPr>
          <w:p w14:paraId="3F704765" w14:textId="77777777" w:rsidR="00C5493C" w:rsidRPr="00BC24EC" w:rsidRDefault="00C5493C" w:rsidP="004F664E">
            <w:pPr>
              <w:rPr>
                <w:rFonts w:cs="Times New Roman"/>
                <w:sz w:val="22"/>
                <w:szCs w:val="18"/>
              </w:rPr>
            </w:pPr>
          </w:p>
          <w:p w14:paraId="47778764" w14:textId="77777777" w:rsidR="00C5493C" w:rsidRPr="00BC24EC" w:rsidRDefault="00C5493C" w:rsidP="004F664E">
            <w:pPr>
              <w:rPr>
                <w:rFonts w:cs="Times New Roman"/>
                <w:sz w:val="22"/>
                <w:szCs w:val="18"/>
              </w:rPr>
            </w:pPr>
          </w:p>
          <w:p w14:paraId="28DFD2A9" w14:textId="77777777" w:rsidR="00C5493C" w:rsidRPr="00BC24EC" w:rsidRDefault="00C5493C" w:rsidP="004F664E">
            <w:pPr>
              <w:rPr>
                <w:rFonts w:cs="Times New Roman"/>
                <w:sz w:val="22"/>
                <w:szCs w:val="18"/>
              </w:rPr>
            </w:pPr>
          </w:p>
          <w:p w14:paraId="220CBCA6" w14:textId="77777777" w:rsidR="00C5493C" w:rsidRPr="00BC24EC" w:rsidRDefault="00C5493C" w:rsidP="004F664E">
            <w:pPr>
              <w:rPr>
                <w:rFonts w:cs="Times New Roman"/>
                <w:sz w:val="22"/>
                <w:szCs w:val="18"/>
              </w:rPr>
            </w:pPr>
          </w:p>
          <w:p w14:paraId="7645E118" w14:textId="77777777" w:rsidR="00C5493C" w:rsidRPr="00BC24EC" w:rsidRDefault="00C5493C" w:rsidP="004F664E">
            <w:pPr>
              <w:rPr>
                <w:rFonts w:cs="Times New Roman"/>
                <w:sz w:val="22"/>
                <w:szCs w:val="18"/>
              </w:rPr>
            </w:pPr>
          </w:p>
          <w:p w14:paraId="3B31FFEE" w14:textId="77777777" w:rsidR="00C5493C" w:rsidRPr="00BC24EC" w:rsidRDefault="00C5493C" w:rsidP="004F664E">
            <w:pPr>
              <w:rPr>
                <w:rFonts w:cs="Times New Roman"/>
                <w:sz w:val="22"/>
                <w:szCs w:val="18"/>
              </w:rPr>
            </w:pPr>
          </w:p>
          <w:p w14:paraId="5081ACED" w14:textId="77777777" w:rsidR="00C5493C" w:rsidRPr="00BC24EC" w:rsidRDefault="00C5493C" w:rsidP="004F664E">
            <w:pPr>
              <w:rPr>
                <w:rFonts w:cs="Times New Roman"/>
                <w:sz w:val="22"/>
                <w:szCs w:val="18"/>
              </w:rPr>
            </w:pPr>
          </w:p>
          <w:p w14:paraId="7AE7E771" w14:textId="08341120" w:rsidR="004F664E" w:rsidRPr="00BC24EC" w:rsidRDefault="004F664E" w:rsidP="004F664E">
            <w:pPr>
              <w:rPr>
                <w:rFonts w:cs="Times New Roman"/>
                <w:sz w:val="22"/>
                <w:szCs w:val="18"/>
              </w:rPr>
            </w:pPr>
            <w:r w:rsidRPr="00BC24EC">
              <w:rPr>
                <w:rFonts w:cs="Times New Roman"/>
                <w:sz w:val="22"/>
                <w:szCs w:val="18"/>
              </w:rPr>
              <w:t>Основное мероприятие 07.</w:t>
            </w:r>
          </w:p>
          <w:p w14:paraId="2DA6E066" w14:textId="1EF314BD" w:rsidR="00365148" w:rsidRPr="00BC24EC" w:rsidRDefault="00365148" w:rsidP="004F664E">
            <w:pPr>
              <w:rPr>
                <w:rFonts w:cs="Times New Roman"/>
                <w:sz w:val="22"/>
                <w:szCs w:val="18"/>
              </w:rPr>
            </w:pPr>
          </w:p>
        </w:tc>
      </w:tr>
      <w:tr w:rsidR="00BC24EC" w:rsidRPr="00BC24EC" w14:paraId="39AC04E1" w14:textId="77777777" w:rsidTr="008630C1">
        <w:trPr>
          <w:trHeight w:val="345"/>
        </w:trPr>
        <w:tc>
          <w:tcPr>
            <w:tcW w:w="567" w:type="dxa"/>
            <w:tcBorders>
              <w:top w:val="single" w:sz="4" w:space="0" w:color="000000"/>
              <w:left w:val="single" w:sz="4" w:space="0" w:color="000000"/>
              <w:bottom w:val="single" w:sz="4" w:space="0" w:color="auto"/>
              <w:right w:val="single" w:sz="4" w:space="0" w:color="auto"/>
            </w:tcBorders>
          </w:tcPr>
          <w:p w14:paraId="4B07B1D0" w14:textId="77777777" w:rsidR="002A1207" w:rsidRPr="00BC24EC" w:rsidRDefault="002A1207" w:rsidP="00B44758">
            <w:pPr>
              <w:jc w:val="center"/>
              <w:rPr>
                <w:rFonts w:eastAsia="Times New Roman" w:cs="Times New Roman"/>
                <w:sz w:val="22"/>
                <w:szCs w:val="18"/>
              </w:rPr>
            </w:pPr>
            <w:r w:rsidRPr="00BC24EC">
              <w:rPr>
                <w:rFonts w:eastAsia="Times New Roman" w:cs="Times New Roman"/>
                <w:sz w:val="22"/>
                <w:szCs w:val="18"/>
              </w:rPr>
              <w:t>2</w:t>
            </w:r>
          </w:p>
        </w:tc>
        <w:tc>
          <w:tcPr>
            <w:tcW w:w="14488" w:type="dxa"/>
            <w:gridSpan w:val="11"/>
            <w:tcBorders>
              <w:top w:val="single" w:sz="4" w:space="0" w:color="000000"/>
              <w:left w:val="single" w:sz="4" w:space="0" w:color="auto"/>
              <w:bottom w:val="single" w:sz="4" w:space="0" w:color="auto"/>
              <w:right w:val="single" w:sz="4" w:space="0" w:color="000000"/>
            </w:tcBorders>
          </w:tcPr>
          <w:p w14:paraId="013D6164" w14:textId="77777777" w:rsidR="002A1207" w:rsidRPr="00BC24EC" w:rsidRDefault="002A1207" w:rsidP="00AE5E9D">
            <w:pPr>
              <w:rPr>
                <w:rFonts w:cs="Times New Roman"/>
                <w:b/>
                <w:sz w:val="22"/>
                <w:szCs w:val="18"/>
              </w:rPr>
            </w:pPr>
            <w:r w:rsidRPr="00BC24EC">
              <w:rPr>
                <w:rFonts w:cs="Times New Roman"/>
                <w:b/>
                <w:sz w:val="22"/>
                <w:szCs w:val="18"/>
              </w:rPr>
              <w:t xml:space="preserve">Подпрограмма </w:t>
            </w:r>
            <w:r w:rsidR="00172252" w:rsidRPr="00BC24EC">
              <w:rPr>
                <w:rFonts w:cs="Times New Roman"/>
                <w:b/>
                <w:sz w:val="22"/>
                <w:szCs w:val="18"/>
              </w:rPr>
              <w:t>2</w:t>
            </w:r>
            <w:r w:rsidRPr="00BC24EC">
              <w:rPr>
                <w:rFonts w:cs="Times New Roman"/>
                <w:b/>
                <w:sz w:val="22"/>
                <w:szCs w:val="18"/>
              </w:rPr>
              <w:t xml:space="preserve"> </w:t>
            </w:r>
            <w:r w:rsidR="00D67400" w:rsidRPr="00BC24EC">
              <w:rPr>
                <w:rFonts w:cs="Times New Roman"/>
                <w:b/>
                <w:sz w:val="22"/>
                <w:szCs w:val="18"/>
              </w:rPr>
              <w:t>«Обеспечение жильем молодых семей».</w:t>
            </w:r>
          </w:p>
          <w:p w14:paraId="2ACDF13A" w14:textId="77777777" w:rsidR="00CF20C5" w:rsidRPr="00BC24EC" w:rsidRDefault="00CF20C5" w:rsidP="00AE5E9D">
            <w:pPr>
              <w:rPr>
                <w:rFonts w:cs="Times New Roman"/>
                <w:sz w:val="22"/>
                <w:szCs w:val="18"/>
              </w:rPr>
            </w:pPr>
          </w:p>
        </w:tc>
      </w:tr>
      <w:tr w:rsidR="00BC24EC" w:rsidRPr="00BC24EC" w14:paraId="6181DB2B" w14:textId="77777777" w:rsidTr="00456886">
        <w:trPr>
          <w:trHeight w:val="345"/>
        </w:trPr>
        <w:tc>
          <w:tcPr>
            <w:tcW w:w="567" w:type="dxa"/>
            <w:tcBorders>
              <w:top w:val="single" w:sz="4" w:space="0" w:color="000000"/>
              <w:left w:val="single" w:sz="4" w:space="0" w:color="000000"/>
              <w:bottom w:val="single" w:sz="4" w:space="0" w:color="auto"/>
              <w:right w:val="single" w:sz="4" w:space="0" w:color="auto"/>
            </w:tcBorders>
          </w:tcPr>
          <w:p w14:paraId="174403AB" w14:textId="77777777" w:rsidR="00D67400" w:rsidRPr="00BC24EC" w:rsidRDefault="00AE5E9D" w:rsidP="00B44758">
            <w:pPr>
              <w:jc w:val="center"/>
              <w:rPr>
                <w:rFonts w:eastAsia="Times New Roman" w:cs="Times New Roman"/>
                <w:sz w:val="22"/>
                <w:szCs w:val="18"/>
              </w:rPr>
            </w:pPr>
            <w:r w:rsidRPr="00BC24EC">
              <w:rPr>
                <w:rFonts w:eastAsia="Times New Roman" w:cs="Times New Roman"/>
                <w:sz w:val="22"/>
                <w:szCs w:val="18"/>
              </w:rPr>
              <w:t>2.1</w:t>
            </w:r>
          </w:p>
        </w:tc>
        <w:tc>
          <w:tcPr>
            <w:tcW w:w="3261" w:type="dxa"/>
            <w:tcBorders>
              <w:top w:val="single" w:sz="4" w:space="0" w:color="000000"/>
              <w:left w:val="single" w:sz="4" w:space="0" w:color="auto"/>
              <w:bottom w:val="single" w:sz="4" w:space="0" w:color="auto"/>
              <w:right w:val="single" w:sz="4" w:space="0" w:color="000000"/>
            </w:tcBorders>
          </w:tcPr>
          <w:p w14:paraId="274D83B3" w14:textId="77777777" w:rsidR="00F439C5" w:rsidRPr="00BC24EC" w:rsidRDefault="00AE5E9D" w:rsidP="00DD1236">
            <w:pPr>
              <w:rPr>
                <w:rFonts w:cs="Times New Roman"/>
                <w:sz w:val="22"/>
                <w:szCs w:val="18"/>
              </w:rPr>
            </w:pPr>
            <w:r w:rsidRPr="00BC24EC">
              <w:rPr>
                <w:rFonts w:cs="Times New Roman"/>
                <w:i/>
                <w:sz w:val="22"/>
                <w:szCs w:val="18"/>
              </w:rPr>
              <w:t xml:space="preserve">Показатель </w:t>
            </w:r>
            <w:r w:rsidR="00BA274F" w:rsidRPr="00BC24EC">
              <w:rPr>
                <w:rFonts w:cs="Times New Roman"/>
                <w:i/>
                <w:sz w:val="22"/>
                <w:szCs w:val="18"/>
              </w:rPr>
              <w:t>1</w:t>
            </w:r>
            <w:r w:rsidRPr="00BC24EC">
              <w:rPr>
                <w:rFonts w:cs="Times New Roman"/>
                <w:sz w:val="22"/>
                <w:szCs w:val="18"/>
              </w:rPr>
              <w:t xml:space="preserve"> </w:t>
            </w:r>
          </w:p>
          <w:p w14:paraId="63C235EE" w14:textId="77777777" w:rsidR="00D67400" w:rsidRPr="00BC24EC" w:rsidRDefault="009D5FF8" w:rsidP="00931FE6">
            <w:pPr>
              <w:rPr>
                <w:rFonts w:cs="Times New Roman"/>
                <w:sz w:val="22"/>
                <w:szCs w:val="18"/>
              </w:rPr>
            </w:pPr>
            <w:r w:rsidRPr="00BC24EC">
              <w:rPr>
                <w:rFonts w:cs="Times New Roman"/>
                <w:sz w:val="22"/>
                <w:szCs w:val="18"/>
              </w:rPr>
              <w:t xml:space="preserve"> </w:t>
            </w:r>
            <w:r w:rsidR="00AE5E9D" w:rsidRPr="00BC24EC">
              <w:rPr>
                <w:rFonts w:cs="Times New Roman"/>
                <w:sz w:val="22"/>
                <w:szCs w:val="18"/>
              </w:rPr>
              <w:t xml:space="preserve">«Количество молодых семей, получивших свидетельство о праве на получение социальной </w:t>
            </w:r>
            <w:proofErr w:type="gramStart"/>
            <w:r w:rsidR="00AE5E9D" w:rsidRPr="00BC24EC">
              <w:rPr>
                <w:rFonts w:cs="Times New Roman"/>
                <w:sz w:val="22"/>
                <w:szCs w:val="18"/>
              </w:rPr>
              <w:t xml:space="preserve">выплаты </w:t>
            </w:r>
            <w:r w:rsidR="00931FE6" w:rsidRPr="00BC24EC">
              <w:rPr>
                <w:rFonts w:cs="Times New Roman"/>
                <w:sz w:val="22"/>
                <w:szCs w:val="18"/>
              </w:rPr>
              <w:t>»</w:t>
            </w:r>
            <w:proofErr w:type="gramEnd"/>
          </w:p>
        </w:tc>
        <w:tc>
          <w:tcPr>
            <w:tcW w:w="1446" w:type="dxa"/>
            <w:tcBorders>
              <w:top w:val="single" w:sz="4" w:space="0" w:color="000000"/>
              <w:left w:val="single" w:sz="4" w:space="0" w:color="auto"/>
              <w:bottom w:val="single" w:sz="4" w:space="0" w:color="auto"/>
              <w:right w:val="single" w:sz="4" w:space="0" w:color="000000"/>
            </w:tcBorders>
          </w:tcPr>
          <w:p w14:paraId="0F65F0A7" w14:textId="77777777" w:rsidR="00D67400" w:rsidRPr="00BC24EC" w:rsidRDefault="00BA274F" w:rsidP="00D67400">
            <w:pPr>
              <w:rPr>
                <w:rFonts w:cs="Times New Roman"/>
                <w:bCs/>
                <w:sz w:val="20"/>
                <w:szCs w:val="20"/>
              </w:rPr>
            </w:pPr>
            <w:r w:rsidRPr="00BC24EC">
              <w:rPr>
                <w:rFonts w:cs="Times New Roman"/>
                <w:bCs/>
                <w:sz w:val="20"/>
                <w:szCs w:val="20"/>
              </w:rPr>
              <w:t>Соглашение с ФОИВ</w:t>
            </w:r>
          </w:p>
          <w:p w14:paraId="2C9BC560" w14:textId="036C2A5F" w:rsidR="008B32E5" w:rsidRPr="00BC24EC" w:rsidRDefault="008B32E5" w:rsidP="008B32E5">
            <w:pPr>
              <w:ind w:left="-80"/>
              <w:rPr>
                <w:rFonts w:cs="Times New Roman"/>
                <w:sz w:val="20"/>
                <w:szCs w:val="20"/>
              </w:rPr>
            </w:pPr>
            <w:r w:rsidRPr="00BC24EC">
              <w:rPr>
                <w:rFonts w:cs="Times New Roman"/>
                <w:sz w:val="20"/>
                <w:szCs w:val="20"/>
              </w:rPr>
              <w:t>Приоритетный</w:t>
            </w:r>
          </w:p>
        </w:tc>
        <w:tc>
          <w:tcPr>
            <w:tcW w:w="963" w:type="dxa"/>
            <w:gridSpan w:val="2"/>
            <w:tcBorders>
              <w:top w:val="single" w:sz="4" w:space="0" w:color="000000"/>
              <w:left w:val="single" w:sz="4" w:space="0" w:color="auto"/>
              <w:bottom w:val="single" w:sz="4" w:space="0" w:color="auto"/>
              <w:right w:val="single" w:sz="4" w:space="0" w:color="000000"/>
            </w:tcBorders>
          </w:tcPr>
          <w:p w14:paraId="6EEFCC83" w14:textId="77777777" w:rsidR="00D67400" w:rsidRPr="00BC24EC" w:rsidRDefault="006A64C8" w:rsidP="00D67400">
            <w:pPr>
              <w:rPr>
                <w:rFonts w:cs="Times New Roman"/>
                <w:sz w:val="22"/>
                <w:szCs w:val="18"/>
              </w:rPr>
            </w:pPr>
            <w:r w:rsidRPr="00BC24EC">
              <w:rPr>
                <w:rFonts w:cs="Times New Roman"/>
                <w:sz w:val="22"/>
                <w:szCs w:val="18"/>
              </w:rPr>
              <w:t>Семья</w:t>
            </w:r>
          </w:p>
        </w:tc>
        <w:tc>
          <w:tcPr>
            <w:tcW w:w="1276" w:type="dxa"/>
            <w:tcBorders>
              <w:top w:val="single" w:sz="4" w:space="0" w:color="000000"/>
              <w:left w:val="single" w:sz="4" w:space="0" w:color="auto"/>
              <w:bottom w:val="single" w:sz="4" w:space="0" w:color="auto"/>
              <w:right w:val="single" w:sz="4" w:space="0" w:color="000000"/>
            </w:tcBorders>
          </w:tcPr>
          <w:p w14:paraId="0085B93A" w14:textId="77777777" w:rsidR="00D67400" w:rsidRPr="00BC24EC" w:rsidRDefault="00DB003F" w:rsidP="00126FA2">
            <w:pPr>
              <w:jc w:val="center"/>
              <w:rPr>
                <w:rFonts w:cs="Times New Roman"/>
                <w:sz w:val="22"/>
                <w:szCs w:val="18"/>
              </w:rPr>
            </w:pPr>
            <w:r w:rsidRPr="00BC24EC">
              <w:rPr>
                <w:rFonts w:cs="Times New Roman"/>
                <w:sz w:val="22"/>
                <w:szCs w:val="18"/>
              </w:rPr>
              <w:t>11</w:t>
            </w:r>
          </w:p>
        </w:tc>
        <w:tc>
          <w:tcPr>
            <w:tcW w:w="851" w:type="dxa"/>
            <w:tcBorders>
              <w:top w:val="single" w:sz="4" w:space="0" w:color="000000"/>
              <w:left w:val="single" w:sz="4" w:space="0" w:color="auto"/>
              <w:bottom w:val="single" w:sz="4" w:space="0" w:color="auto"/>
              <w:right w:val="single" w:sz="4" w:space="0" w:color="000000"/>
            </w:tcBorders>
          </w:tcPr>
          <w:p w14:paraId="251F8E75" w14:textId="77777777" w:rsidR="00D67400" w:rsidRPr="00BC24EC" w:rsidRDefault="00426DC9" w:rsidP="00126FA2">
            <w:pPr>
              <w:jc w:val="center"/>
              <w:rPr>
                <w:rFonts w:cs="Times New Roman"/>
                <w:sz w:val="22"/>
                <w:szCs w:val="18"/>
              </w:rPr>
            </w:pPr>
            <w:r w:rsidRPr="00BC24EC">
              <w:rPr>
                <w:rFonts w:cs="Times New Roman"/>
                <w:sz w:val="22"/>
                <w:szCs w:val="18"/>
              </w:rPr>
              <w:t>4</w:t>
            </w:r>
          </w:p>
        </w:tc>
        <w:tc>
          <w:tcPr>
            <w:tcW w:w="850" w:type="dxa"/>
            <w:tcBorders>
              <w:top w:val="single" w:sz="4" w:space="0" w:color="000000"/>
              <w:left w:val="single" w:sz="4" w:space="0" w:color="auto"/>
              <w:bottom w:val="single" w:sz="4" w:space="0" w:color="auto"/>
              <w:right w:val="single" w:sz="4" w:space="0" w:color="000000"/>
            </w:tcBorders>
          </w:tcPr>
          <w:p w14:paraId="46A8F4AC" w14:textId="77777777" w:rsidR="00995239" w:rsidRPr="00BC24EC" w:rsidRDefault="00EE3CC1" w:rsidP="00EE3CC1">
            <w:pPr>
              <w:jc w:val="center"/>
              <w:rPr>
                <w:rFonts w:cs="Times New Roman"/>
                <w:sz w:val="22"/>
                <w:szCs w:val="18"/>
              </w:rPr>
            </w:pPr>
            <w:r w:rsidRPr="00BC24EC">
              <w:rPr>
                <w:rFonts w:cs="Times New Roman"/>
                <w:sz w:val="22"/>
                <w:szCs w:val="18"/>
              </w:rPr>
              <w:t>4</w:t>
            </w:r>
          </w:p>
        </w:tc>
        <w:tc>
          <w:tcPr>
            <w:tcW w:w="851" w:type="dxa"/>
            <w:tcBorders>
              <w:top w:val="single" w:sz="4" w:space="0" w:color="000000"/>
              <w:left w:val="single" w:sz="4" w:space="0" w:color="auto"/>
              <w:bottom w:val="single" w:sz="4" w:space="0" w:color="auto"/>
              <w:right w:val="single" w:sz="4" w:space="0" w:color="000000"/>
            </w:tcBorders>
          </w:tcPr>
          <w:p w14:paraId="5ABF4B7A" w14:textId="1ABD6DC3" w:rsidR="00D67400" w:rsidRPr="00BC24EC" w:rsidRDefault="004E3E62" w:rsidP="00126FA2">
            <w:pPr>
              <w:jc w:val="center"/>
              <w:rPr>
                <w:rFonts w:cs="Times New Roman"/>
                <w:sz w:val="22"/>
                <w:szCs w:val="18"/>
              </w:rPr>
            </w:pPr>
            <w:r w:rsidRPr="00BC24EC">
              <w:rPr>
                <w:rFonts w:cs="Times New Roman"/>
                <w:sz w:val="22"/>
                <w:szCs w:val="18"/>
              </w:rPr>
              <w:t>5</w:t>
            </w:r>
          </w:p>
        </w:tc>
        <w:tc>
          <w:tcPr>
            <w:tcW w:w="850" w:type="dxa"/>
            <w:tcBorders>
              <w:top w:val="single" w:sz="4" w:space="0" w:color="000000"/>
              <w:left w:val="single" w:sz="4" w:space="0" w:color="auto"/>
              <w:bottom w:val="single" w:sz="4" w:space="0" w:color="auto"/>
              <w:right w:val="single" w:sz="4" w:space="0" w:color="000000"/>
            </w:tcBorders>
          </w:tcPr>
          <w:p w14:paraId="77BF7982" w14:textId="0B1C69B9" w:rsidR="00D67400" w:rsidRPr="00483962" w:rsidRDefault="005D2B0F" w:rsidP="00126FA2">
            <w:pPr>
              <w:jc w:val="center"/>
              <w:rPr>
                <w:rFonts w:cs="Times New Roman"/>
                <w:sz w:val="22"/>
                <w:szCs w:val="18"/>
              </w:rPr>
            </w:pPr>
            <w:r w:rsidRPr="00483962">
              <w:rPr>
                <w:rFonts w:cs="Times New Roman"/>
                <w:sz w:val="22"/>
                <w:szCs w:val="18"/>
              </w:rPr>
              <w:t>2</w:t>
            </w:r>
          </w:p>
        </w:tc>
        <w:tc>
          <w:tcPr>
            <w:tcW w:w="851" w:type="dxa"/>
            <w:tcBorders>
              <w:top w:val="single" w:sz="4" w:space="0" w:color="000000"/>
              <w:left w:val="single" w:sz="4" w:space="0" w:color="auto"/>
              <w:bottom w:val="single" w:sz="4" w:space="0" w:color="auto"/>
              <w:right w:val="single" w:sz="4" w:space="0" w:color="000000"/>
            </w:tcBorders>
          </w:tcPr>
          <w:p w14:paraId="07A5698A" w14:textId="026F9B3A" w:rsidR="00D67400" w:rsidRPr="00483962" w:rsidRDefault="005D2B0F" w:rsidP="00126FA2">
            <w:pPr>
              <w:jc w:val="center"/>
              <w:rPr>
                <w:rFonts w:cs="Times New Roman"/>
                <w:sz w:val="22"/>
                <w:szCs w:val="18"/>
              </w:rPr>
            </w:pPr>
            <w:r w:rsidRPr="00483962">
              <w:rPr>
                <w:rFonts w:cs="Times New Roman"/>
                <w:sz w:val="22"/>
                <w:szCs w:val="18"/>
              </w:rPr>
              <w:t>2</w:t>
            </w:r>
          </w:p>
        </w:tc>
        <w:tc>
          <w:tcPr>
            <w:tcW w:w="3289" w:type="dxa"/>
            <w:tcBorders>
              <w:top w:val="single" w:sz="4" w:space="0" w:color="000000"/>
              <w:left w:val="single" w:sz="4" w:space="0" w:color="auto"/>
              <w:bottom w:val="single" w:sz="4" w:space="0" w:color="auto"/>
              <w:right w:val="single" w:sz="4" w:space="0" w:color="000000"/>
            </w:tcBorders>
          </w:tcPr>
          <w:p w14:paraId="6FCE899A" w14:textId="77777777" w:rsidR="00D67400" w:rsidRPr="00BC24EC" w:rsidRDefault="00E309E4" w:rsidP="00CF20C5">
            <w:pPr>
              <w:rPr>
                <w:rFonts w:cs="Times New Roman"/>
                <w:sz w:val="22"/>
                <w:szCs w:val="18"/>
              </w:rPr>
            </w:pPr>
            <w:r w:rsidRPr="00BC24EC">
              <w:rPr>
                <w:rFonts w:cs="Times New Roman"/>
                <w:sz w:val="22"/>
                <w:szCs w:val="18"/>
              </w:rPr>
              <w:t>0</w:t>
            </w:r>
            <w:r w:rsidR="00CF20C5" w:rsidRPr="00BC24EC">
              <w:rPr>
                <w:rFonts w:cs="Times New Roman"/>
                <w:sz w:val="22"/>
                <w:szCs w:val="18"/>
              </w:rPr>
              <w:t xml:space="preserve">1. Оказание государственной поддержки молодым семьям в виде социальных выплат на приобретение жилого помещения или на </w:t>
            </w:r>
            <w:proofErr w:type="gramStart"/>
            <w:r w:rsidR="00CF20C5" w:rsidRPr="00BC24EC">
              <w:rPr>
                <w:rFonts w:cs="Times New Roman"/>
                <w:sz w:val="22"/>
                <w:szCs w:val="18"/>
              </w:rPr>
              <w:t>создание  объекта</w:t>
            </w:r>
            <w:proofErr w:type="gramEnd"/>
            <w:r w:rsidR="00CF20C5" w:rsidRPr="00BC24EC">
              <w:rPr>
                <w:rFonts w:cs="Times New Roman"/>
                <w:sz w:val="22"/>
                <w:szCs w:val="18"/>
              </w:rPr>
              <w:t xml:space="preserve"> ИЖС</w:t>
            </w:r>
          </w:p>
        </w:tc>
      </w:tr>
      <w:tr w:rsidR="00BC24EC" w:rsidRPr="00BC24EC" w14:paraId="7B043816" w14:textId="77777777" w:rsidTr="008630C1">
        <w:trPr>
          <w:trHeight w:val="345"/>
        </w:trPr>
        <w:tc>
          <w:tcPr>
            <w:tcW w:w="567" w:type="dxa"/>
            <w:tcBorders>
              <w:top w:val="single" w:sz="4" w:space="0" w:color="000000"/>
              <w:left w:val="single" w:sz="4" w:space="0" w:color="000000"/>
              <w:bottom w:val="single" w:sz="4" w:space="0" w:color="auto"/>
              <w:right w:val="single" w:sz="4" w:space="0" w:color="auto"/>
            </w:tcBorders>
          </w:tcPr>
          <w:p w14:paraId="4DC1F522" w14:textId="77777777" w:rsidR="00AE5E9D" w:rsidRPr="00BC24EC" w:rsidRDefault="00AE5E9D" w:rsidP="00B44758">
            <w:pPr>
              <w:jc w:val="center"/>
              <w:rPr>
                <w:rFonts w:eastAsia="Times New Roman" w:cs="Times New Roman"/>
                <w:sz w:val="22"/>
                <w:szCs w:val="18"/>
              </w:rPr>
            </w:pPr>
            <w:r w:rsidRPr="00BC24EC">
              <w:rPr>
                <w:rFonts w:eastAsia="Times New Roman" w:cs="Times New Roman"/>
                <w:sz w:val="22"/>
                <w:szCs w:val="18"/>
              </w:rPr>
              <w:t>3</w:t>
            </w:r>
          </w:p>
        </w:tc>
        <w:tc>
          <w:tcPr>
            <w:tcW w:w="14488" w:type="dxa"/>
            <w:gridSpan w:val="11"/>
            <w:tcBorders>
              <w:top w:val="single" w:sz="4" w:space="0" w:color="000000"/>
              <w:left w:val="single" w:sz="4" w:space="0" w:color="auto"/>
              <w:bottom w:val="single" w:sz="4" w:space="0" w:color="auto"/>
              <w:right w:val="single" w:sz="4" w:space="0" w:color="000000"/>
            </w:tcBorders>
          </w:tcPr>
          <w:p w14:paraId="24E60480" w14:textId="77777777" w:rsidR="00AE5E9D" w:rsidRPr="00BC24EC" w:rsidRDefault="00AE5E9D" w:rsidP="00AE5E9D">
            <w:pPr>
              <w:rPr>
                <w:rFonts w:cs="Times New Roman"/>
                <w:b/>
                <w:sz w:val="22"/>
                <w:szCs w:val="18"/>
              </w:rPr>
            </w:pPr>
            <w:r w:rsidRPr="00BC24EC">
              <w:rPr>
                <w:rFonts w:cs="Times New Roman"/>
                <w:b/>
                <w:sz w:val="22"/>
                <w:szCs w:val="18"/>
              </w:rPr>
              <w:t xml:space="preserve">Подпрограмма </w:t>
            </w:r>
            <w:r w:rsidR="00172252" w:rsidRPr="00BC24EC">
              <w:rPr>
                <w:rFonts w:cs="Times New Roman"/>
                <w:b/>
                <w:sz w:val="22"/>
                <w:szCs w:val="18"/>
              </w:rPr>
              <w:t>3</w:t>
            </w:r>
            <w:r w:rsidRPr="00BC24EC">
              <w:rPr>
                <w:rFonts w:cs="Times New Roman"/>
                <w:b/>
                <w:sz w:val="22"/>
                <w:szCs w:val="18"/>
              </w:rPr>
              <w:t xml:space="preserve"> «Обеспечение жильем детей-сирот и детей, оставшихся без попечения родителей, лиц из числа детей-сирот и детей, оставшихся без попечения родителей».</w:t>
            </w:r>
          </w:p>
          <w:p w14:paraId="2747729A" w14:textId="77777777" w:rsidR="00CF20C5" w:rsidRPr="00BC24EC" w:rsidRDefault="00CF20C5" w:rsidP="00AE5E9D">
            <w:pPr>
              <w:rPr>
                <w:rFonts w:cs="Times New Roman"/>
                <w:sz w:val="22"/>
                <w:szCs w:val="18"/>
              </w:rPr>
            </w:pPr>
          </w:p>
        </w:tc>
      </w:tr>
      <w:tr w:rsidR="00BC24EC" w:rsidRPr="00BC24EC" w14:paraId="4243CE7A" w14:textId="77777777" w:rsidTr="00456886">
        <w:trPr>
          <w:trHeight w:val="6166"/>
        </w:trPr>
        <w:tc>
          <w:tcPr>
            <w:tcW w:w="567" w:type="dxa"/>
            <w:tcBorders>
              <w:top w:val="single" w:sz="4" w:space="0" w:color="000000"/>
              <w:left w:val="single" w:sz="4" w:space="0" w:color="000000"/>
              <w:bottom w:val="single" w:sz="4" w:space="0" w:color="auto"/>
              <w:right w:val="single" w:sz="4" w:space="0" w:color="auto"/>
            </w:tcBorders>
          </w:tcPr>
          <w:p w14:paraId="6BE8A265" w14:textId="77777777" w:rsidR="00AE5E9D" w:rsidRPr="00BC24EC" w:rsidRDefault="00AE5E9D" w:rsidP="00B44758">
            <w:pPr>
              <w:jc w:val="center"/>
              <w:rPr>
                <w:rFonts w:eastAsia="Times New Roman" w:cs="Times New Roman"/>
                <w:sz w:val="22"/>
                <w:szCs w:val="18"/>
              </w:rPr>
            </w:pPr>
            <w:r w:rsidRPr="00BC24EC">
              <w:rPr>
                <w:rFonts w:eastAsia="Times New Roman" w:cs="Times New Roman"/>
                <w:sz w:val="22"/>
                <w:szCs w:val="18"/>
              </w:rPr>
              <w:lastRenderedPageBreak/>
              <w:t>3.1</w:t>
            </w:r>
          </w:p>
        </w:tc>
        <w:tc>
          <w:tcPr>
            <w:tcW w:w="3261" w:type="dxa"/>
            <w:tcBorders>
              <w:top w:val="single" w:sz="4" w:space="0" w:color="000000"/>
              <w:left w:val="single" w:sz="4" w:space="0" w:color="auto"/>
              <w:bottom w:val="single" w:sz="4" w:space="0" w:color="auto"/>
              <w:right w:val="single" w:sz="4" w:space="0" w:color="000000"/>
            </w:tcBorders>
          </w:tcPr>
          <w:p w14:paraId="56AAE703" w14:textId="77777777" w:rsidR="003B1CA0" w:rsidRPr="00BC24EC" w:rsidRDefault="00AE5E9D" w:rsidP="00DD1236">
            <w:pPr>
              <w:rPr>
                <w:rFonts w:cs="Times New Roman"/>
                <w:sz w:val="22"/>
                <w:szCs w:val="18"/>
              </w:rPr>
            </w:pPr>
            <w:r w:rsidRPr="00BC24EC">
              <w:rPr>
                <w:rFonts w:cs="Times New Roman"/>
                <w:i/>
                <w:sz w:val="22"/>
                <w:szCs w:val="18"/>
              </w:rPr>
              <w:t xml:space="preserve">Показатель </w:t>
            </w:r>
            <w:r w:rsidR="00DD1236" w:rsidRPr="00BC24EC">
              <w:rPr>
                <w:rFonts w:cs="Times New Roman"/>
                <w:i/>
                <w:sz w:val="22"/>
                <w:szCs w:val="18"/>
              </w:rPr>
              <w:t>1</w:t>
            </w:r>
            <w:r w:rsidR="003B1CA0" w:rsidRPr="00BC24EC">
              <w:rPr>
                <w:rFonts w:cs="Times New Roman"/>
                <w:sz w:val="22"/>
                <w:szCs w:val="18"/>
              </w:rPr>
              <w:t xml:space="preserve">  </w:t>
            </w:r>
          </w:p>
          <w:p w14:paraId="756D54B3" w14:textId="77777777" w:rsidR="00AE5E9D" w:rsidRPr="00BC24EC" w:rsidRDefault="00BA274F" w:rsidP="00DD1236">
            <w:pPr>
              <w:rPr>
                <w:rFonts w:cs="Times New Roman"/>
                <w:sz w:val="22"/>
                <w:szCs w:val="18"/>
              </w:rPr>
            </w:pPr>
            <w:r w:rsidRPr="00BC24EC">
              <w:rPr>
                <w:rFonts w:cs="Times New Roman"/>
                <w:sz w:val="22"/>
                <w:szCs w:val="18"/>
              </w:rPr>
              <w:t>«Доля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w:t>
            </w:r>
          </w:p>
        </w:tc>
        <w:tc>
          <w:tcPr>
            <w:tcW w:w="1446" w:type="dxa"/>
            <w:tcBorders>
              <w:top w:val="single" w:sz="4" w:space="0" w:color="000000"/>
              <w:left w:val="single" w:sz="4" w:space="0" w:color="auto"/>
              <w:bottom w:val="single" w:sz="4" w:space="0" w:color="auto"/>
              <w:right w:val="single" w:sz="4" w:space="0" w:color="000000"/>
            </w:tcBorders>
          </w:tcPr>
          <w:p w14:paraId="7E574578" w14:textId="77777777" w:rsidR="00AE5E9D" w:rsidRPr="00BC24EC" w:rsidRDefault="00BA274F" w:rsidP="006A64C8">
            <w:pPr>
              <w:rPr>
                <w:rFonts w:cs="Times New Roman"/>
                <w:sz w:val="20"/>
                <w:szCs w:val="20"/>
              </w:rPr>
            </w:pPr>
            <w:r w:rsidRPr="00BC24EC">
              <w:rPr>
                <w:rFonts w:cs="Times New Roman"/>
                <w:bCs/>
                <w:sz w:val="20"/>
                <w:szCs w:val="20"/>
              </w:rPr>
              <w:t>Соглашение с ФОИВ</w:t>
            </w:r>
          </w:p>
        </w:tc>
        <w:tc>
          <w:tcPr>
            <w:tcW w:w="963" w:type="dxa"/>
            <w:gridSpan w:val="2"/>
            <w:tcBorders>
              <w:top w:val="single" w:sz="4" w:space="0" w:color="000000"/>
              <w:left w:val="single" w:sz="4" w:space="0" w:color="auto"/>
              <w:bottom w:val="single" w:sz="4" w:space="0" w:color="auto"/>
              <w:right w:val="single" w:sz="4" w:space="0" w:color="000000"/>
            </w:tcBorders>
          </w:tcPr>
          <w:p w14:paraId="751102E7" w14:textId="77777777" w:rsidR="00AE5E9D" w:rsidRPr="00BC24EC" w:rsidRDefault="00AE5E9D" w:rsidP="00D67400">
            <w:pPr>
              <w:rPr>
                <w:rFonts w:cs="Times New Roman"/>
                <w:sz w:val="22"/>
                <w:szCs w:val="18"/>
              </w:rPr>
            </w:pPr>
            <w:r w:rsidRPr="00BC24EC">
              <w:rPr>
                <w:rFonts w:cs="Times New Roman"/>
                <w:sz w:val="22"/>
                <w:szCs w:val="18"/>
              </w:rPr>
              <w:t>%</w:t>
            </w:r>
          </w:p>
        </w:tc>
        <w:tc>
          <w:tcPr>
            <w:tcW w:w="1276" w:type="dxa"/>
            <w:tcBorders>
              <w:top w:val="single" w:sz="4" w:space="0" w:color="000000"/>
              <w:left w:val="single" w:sz="4" w:space="0" w:color="auto"/>
              <w:bottom w:val="single" w:sz="4" w:space="0" w:color="auto"/>
              <w:right w:val="single" w:sz="4" w:space="0" w:color="000000"/>
            </w:tcBorders>
          </w:tcPr>
          <w:p w14:paraId="28A950EE" w14:textId="77777777" w:rsidR="00AE5E9D" w:rsidRPr="00BC24EC" w:rsidRDefault="00AE5E9D" w:rsidP="00126FA2">
            <w:pPr>
              <w:jc w:val="center"/>
              <w:rPr>
                <w:rFonts w:cs="Times New Roman"/>
                <w:sz w:val="22"/>
                <w:szCs w:val="18"/>
              </w:rPr>
            </w:pPr>
            <w:r w:rsidRPr="00BC24EC">
              <w:rPr>
                <w:rFonts w:cs="Times New Roman"/>
                <w:sz w:val="22"/>
                <w:szCs w:val="18"/>
              </w:rPr>
              <w:t>100</w:t>
            </w:r>
          </w:p>
        </w:tc>
        <w:tc>
          <w:tcPr>
            <w:tcW w:w="851" w:type="dxa"/>
            <w:tcBorders>
              <w:top w:val="single" w:sz="4" w:space="0" w:color="000000"/>
              <w:left w:val="single" w:sz="4" w:space="0" w:color="auto"/>
              <w:bottom w:val="single" w:sz="4" w:space="0" w:color="auto"/>
              <w:right w:val="single" w:sz="4" w:space="0" w:color="000000"/>
            </w:tcBorders>
          </w:tcPr>
          <w:p w14:paraId="02927B6E" w14:textId="77777777" w:rsidR="00AE5E9D" w:rsidRPr="00BC24EC" w:rsidRDefault="00AE5E9D" w:rsidP="00126FA2">
            <w:pPr>
              <w:jc w:val="center"/>
              <w:rPr>
                <w:rFonts w:cs="Times New Roman"/>
                <w:sz w:val="22"/>
                <w:szCs w:val="18"/>
              </w:rPr>
            </w:pPr>
            <w:r w:rsidRPr="00BC24EC">
              <w:rPr>
                <w:rFonts w:cs="Times New Roman"/>
                <w:sz w:val="22"/>
                <w:szCs w:val="18"/>
              </w:rPr>
              <w:t>100</w:t>
            </w:r>
          </w:p>
        </w:tc>
        <w:tc>
          <w:tcPr>
            <w:tcW w:w="850" w:type="dxa"/>
            <w:tcBorders>
              <w:top w:val="single" w:sz="4" w:space="0" w:color="000000"/>
              <w:left w:val="single" w:sz="4" w:space="0" w:color="auto"/>
              <w:bottom w:val="single" w:sz="4" w:space="0" w:color="auto"/>
              <w:right w:val="single" w:sz="4" w:space="0" w:color="000000"/>
            </w:tcBorders>
          </w:tcPr>
          <w:p w14:paraId="4895CA95" w14:textId="77777777" w:rsidR="00AE5E9D" w:rsidRPr="00BC24EC" w:rsidRDefault="00AE5E9D" w:rsidP="00126FA2">
            <w:pPr>
              <w:jc w:val="center"/>
              <w:rPr>
                <w:rFonts w:cs="Times New Roman"/>
                <w:sz w:val="22"/>
                <w:szCs w:val="18"/>
              </w:rPr>
            </w:pPr>
            <w:r w:rsidRPr="00BC24EC">
              <w:rPr>
                <w:rFonts w:cs="Times New Roman"/>
                <w:sz w:val="22"/>
                <w:szCs w:val="18"/>
              </w:rPr>
              <w:t>100</w:t>
            </w:r>
          </w:p>
        </w:tc>
        <w:tc>
          <w:tcPr>
            <w:tcW w:w="851" w:type="dxa"/>
            <w:tcBorders>
              <w:top w:val="single" w:sz="4" w:space="0" w:color="000000"/>
              <w:left w:val="single" w:sz="4" w:space="0" w:color="auto"/>
              <w:bottom w:val="single" w:sz="4" w:space="0" w:color="auto"/>
              <w:right w:val="single" w:sz="4" w:space="0" w:color="000000"/>
            </w:tcBorders>
          </w:tcPr>
          <w:p w14:paraId="358982A2" w14:textId="77777777" w:rsidR="00AE5E9D" w:rsidRPr="00BC24EC" w:rsidRDefault="00AE5E9D" w:rsidP="00126FA2">
            <w:pPr>
              <w:jc w:val="center"/>
              <w:rPr>
                <w:rFonts w:cs="Times New Roman"/>
                <w:sz w:val="22"/>
                <w:szCs w:val="18"/>
              </w:rPr>
            </w:pPr>
            <w:r w:rsidRPr="00BC24EC">
              <w:rPr>
                <w:rFonts w:cs="Times New Roman"/>
                <w:sz w:val="22"/>
                <w:szCs w:val="18"/>
              </w:rPr>
              <w:t>100</w:t>
            </w:r>
          </w:p>
        </w:tc>
        <w:tc>
          <w:tcPr>
            <w:tcW w:w="850" w:type="dxa"/>
            <w:tcBorders>
              <w:top w:val="single" w:sz="4" w:space="0" w:color="000000"/>
              <w:left w:val="single" w:sz="4" w:space="0" w:color="auto"/>
              <w:bottom w:val="single" w:sz="4" w:space="0" w:color="auto"/>
              <w:right w:val="single" w:sz="4" w:space="0" w:color="000000"/>
            </w:tcBorders>
          </w:tcPr>
          <w:p w14:paraId="77655CC9" w14:textId="77777777" w:rsidR="00AE5E9D" w:rsidRPr="00BC24EC" w:rsidRDefault="00AE5E9D" w:rsidP="00126FA2">
            <w:pPr>
              <w:jc w:val="center"/>
              <w:rPr>
                <w:rFonts w:cs="Times New Roman"/>
                <w:sz w:val="22"/>
                <w:szCs w:val="18"/>
              </w:rPr>
            </w:pPr>
            <w:r w:rsidRPr="00BC24EC">
              <w:rPr>
                <w:rFonts w:cs="Times New Roman"/>
                <w:sz w:val="22"/>
                <w:szCs w:val="18"/>
              </w:rPr>
              <w:t>100</w:t>
            </w:r>
          </w:p>
        </w:tc>
        <w:tc>
          <w:tcPr>
            <w:tcW w:w="851" w:type="dxa"/>
            <w:tcBorders>
              <w:top w:val="single" w:sz="4" w:space="0" w:color="000000"/>
              <w:left w:val="single" w:sz="4" w:space="0" w:color="auto"/>
              <w:bottom w:val="single" w:sz="4" w:space="0" w:color="auto"/>
              <w:right w:val="single" w:sz="4" w:space="0" w:color="000000"/>
            </w:tcBorders>
          </w:tcPr>
          <w:p w14:paraId="06A5865B" w14:textId="77777777" w:rsidR="00AE5E9D" w:rsidRPr="00BC24EC" w:rsidRDefault="00AE5E9D" w:rsidP="00126FA2">
            <w:pPr>
              <w:jc w:val="center"/>
              <w:rPr>
                <w:rFonts w:cs="Times New Roman"/>
                <w:sz w:val="22"/>
                <w:szCs w:val="18"/>
              </w:rPr>
            </w:pPr>
            <w:r w:rsidRPr="00BC24EC">
              <w:rPr>
                <w:rFonts w:cs="Times New Roman"/>
                <w:sz w:val="22"/>
                <w:szCs w:val="18"/>
              </w:rPr>
              <w:t>100</w:t>
            </w:r>
          </w:p>
        </w:tc>
        <w:tc>
          <w:tcPr>
            <w:tcW w:w="3289" w:type="dxa"/>
            <w:tcBorders>
              <w:top w:val="single" w:sz="4" w:space="0" w:color="000000"/>
              <w:left w:val="single" w:sz="4" w:space="0" w:color="auto"/>
              <w:bottom w:val="single" w:sz="4" w:space="0" w:color="auto"/>
              <w:right w:val="single" w:sz="4" w:space="0" w:color="000000"/>
            </w:tcBorders>
          </w:tcPr>
          <w:p w14:paraId="172003F0" w14:textId="77777777" w:rsidR="00AE5E9D" w:rsidRPr="00BC24EC" w:rsidRDefault="00872831" w:rsidP="00D67400">
            <w:pPr>
              <w:rPr>
                <w:rFonts w:cs="Times New Roman"/>
                <w:sz w:val="22"/>
                <w:szCs w:val="18"/>
              </w:rPr>
            </w:pPr>
            <w:r w:rsidRPr="00BC24EC">
              <w:rPr>
                <w:rFonts w:cs="Times New Roman"/>
                <w:sz w:val="22"/>
                <w:szCs w:val="18"/>
              </w:rPr>
              <w:t>01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p>
        </w:tc>
      </w:tr>
      <w:tr w:rsidR="00BC24EC" w:rsidRPr="00BC24EC" w14:paraId="6138FE5D" w14:textId="77777777" w:rsidTr="00456886">
        <w:trPr>
          <w:trHeight w:val="345"/>
        </w:trPr>
        <w:tc>
          <w:tcPr>
            <w:tcW w:w="567" w:type="dxa"/>
            <w:tcBorders>
              <w:top w:val="single" w:sz="4" w:space="0" w:color="000000"/>
              <w:left w:val="single" w:sz="4" w:space="0" w:color="000000"/>
              <w:bottom w:val="single" w:sz="4" w:space="0" w:color="auto"/>
              <w:right w:val="single" w:sz="4" w:space="0" w:color="auto"/>
            </w:tcBorders>
          </w:tcPr>
          <w:p w14:paraId="3E54F251" w14:textId="77777777" w:rsidR="00AE5E9D" w:rsidRPr="00BC24EC" w:rsidRDefault="00AE5E9D" w:rsidP="00B44758">
            <w:pPr>
              <w:jc w:val="center"/>
              <w:rPr>
                <w:rFonts w:eastAsia="Times New Roman" w:cs="Times New Roman"/>
                <w:sz w:val="22"/>
                <w:szCs w:val="18"/>
              </w:rPr>
            </w:pPr>
            <w:r w:rsidRPr="00BC24EC">
              <w:rPr>
                <w:rFonts w:eastAsia="Times New Roman" w:cs="Times New Roman"/>
                <w:sz w:val="22"/>
                <w:szCs w:val="18"/>
              </w:rPr>
              <w:t>3.2</w:t>
            </w:r>
          </w:p>
        </w:tc>
        <w:tc>
          <w:tcPr>
            <w:tcW w:w="3261" w:type="dxa"/>
            <w:tcBorders>
              <w:top w:val="single" w:sz="4" w:space="0" w:color="000000"/>
              <w:left w:val="single" w:sz="4" w:space="0" w:color="auto"/>
              <w:bottom w:val="single" w:sz="4" w:space="0" w:color="auto"/>
              <w:right w:val="single" w:sz="4" w:space="0" w:color="000000"/>
            </w:tcBorders>
          </w:tcPr>
          <w:p w14:paraId="5BE0D8A7" w14:textId="77777777" w:rsidR="003B1CA0" w:rsidRPr="00BC24EC" w:rsidRDefault="00BA274F" w:rsidP="00DD1236">
            <w:pPr>
              <w:rPr>
                <w:rFonts w:cs="Times New Roman"/>
                <w:sz w:val="22"/>
                <w:szCs w:val="18"/>
              </w:rPr>
            </w:pPr>
            <w:r w:rsidRPr="00BC24EC">
              <w:rPr>
                <w:rFonts w:cs="Times New Roman"/>
                <w:sz w:val="22"/>
                <w:szCs w:val="18"/>
              </w:rPr>
              <w:t>Показатель 2</w:t>
            </w:r>
            <w:r w:rsidR="00AE5E9D" w:rsidRPr="00BC24EC">
              <w:rPr>
                <w:rFonts w:cs="Times New Roman"/>
                <w:sz w:val="22"/>
                <w:szCs w:val="18"/>
              </w:rPr>
              <w:t xml:space="preserve">. </w:t>
            </w:r>
            <w:r w:rsidR="003B1CA0" w:rsidRPr="00BC24EC">
              <w:rPr>
                <w:rFonts w:cs="Times New Roman"/>
                <w:sz w:val="22"/>
                <w:szCs w:val="18"/>
              </w:rPr>
              <w:t xml:space="preserve"> </w:t>
            </w:r>
          </w:p>
          <w:p w14:paraId="5BE46698" w14:textId="77777777" w:rsidR="00AE5E9D" w:rsidRPr="00BC24EC" w:rsidRDefault="00BA274F" w:rsidP="00BA274F">
            <w:pPr>
              <w:rPr>
                <w:rFonts w:cs="Times New Roman"/>
                <w:sz w:val="22"/>
                <w:szCs w:val="18"/>
              </w:rPr>
            </w:pPr>
            <w:r w:rsidRPr="00BC24EC">
              <w:rPr>
                <w:rFonts w:cs="Times New Roman"/>
                <w:sz w:val="22"/>
                <w:szCs w:val="18"/>
              </w:rPr>
              <w:t xml:space="preserve">«Численность детей-сирот и детей, оставшихся без попечения родителей, лиц из числа детей-сирот и детей, оставшихся без попечения родителей, обеспеченных благоустроенными жилыми помещениями специализированного жилищного фонда по договорам найма специализированных жилых </w:t>
            </w:r>
            <w:r w:rsidRPr="00BC24EC">
              <w:rPr>
                <w:rFonts w:cs="Times New Roman"/>
                <w:sz w:val="22"/>
                <w:szCs w:val="18"/>
              </w:rPr>
              <w:lastRenderedPageBreak/>
              <w:t>помещений в отчетном финансовом году»</w:t>
            </w:r>
          </w:p>
        </w:tc>
        <w:tc>
          <w:tcPr>
            <w:tcW w:w="1446" w:type="dxa"/>
            <w:tcBorders>
              <w:top w:val="single" w:sz="4" w:space="0" w:color="000000"/>
              <w:left w:val="single" w:sz="4" w:space="0" w:color="auto"/>
              <w:bottom w:val="single" w:sz="4" w:space="0" w:color="auto"/>
              <w:right w:val="single" w:sz="4" w:space="0" w:color="000000"/>
            </w:tcBorders>
          </w:tcPr>
          <w:p w14:paraId="6440AC95" w14:textId="77777777" w:rsidR="00AE5E9D" w:rsidRPr="00BC24EC" w:rsidRDefault="00BA274F" w:rsidP="00D67400">
            <w:pPr>
              <w:rPr>
                <w:rFonts w:cs="Times New Roman"/>
                <w:sz w:val="22"/>
                <w:szCs w:val="18"/>
              </w:rPr>
            </w:pPr>
            <w:r w:rsidRPr="00BC24EC">
              <w:rPr>
                <w:rFonts w:cs="Times New Roman"/>
                <w:bCs/>
                <w:sz w:val="22"/>
                <w:szCs w:val="18"/>
              </w:rPr>
              <w:lastRenderedPageBreak/>
              <w:t>Соглашение с ФОИВ</w:t>
            </w:r>
          </w:p>
        </w:tc>
        <w:tc>
          <w:tcPr>
            <w:tcW w:w="963" w:type="dxa"/>
            <w:gridSpan w:val="2"/>
            <w:tcBorders>
              <w:top w:val="single" w:sz="4" w:space="0" w:color="000000"/>
              <w:left w:val="single" w:sz="4" w:space="0" w:color="auto"/>
              <w:bottom w:val="single" w:sz="4" w:space="0" w:color="auto"/>
              <w:right w:val="single" w:sz="4" w:space="0" w:color="000000"/>
            </w:tcBorders>
          </w:tcPr>
          <w:p w14:paraId="2029C864" w14:textId="77777777" w:rsidR="00AE5E9D" w:rsidRPr="00BC24EC" w:rsidRDefault="00131809" w:rsidP="00D67400">
            <w:pPr>
              <w:rPr>
                <w:rFonts w:cs="Times New Roman"/>
                <w:sz w:val="22"/>
                <w:szCs w:val="18"/>
              </w:rPr>
            </w:pPr>
            <w:r w:rsidRPr="00BC24EC">
              <w:rPr>
                <w:rFonts w:cs="Times New Roman"/>
                <w:sz w:val="22"/>
                <w:szCs w:val="18"/>
              </w:rPr>
              <w:t>человек</w:t>
            </w:r>
          </w:p>
        </w:tc>
        <w:tc>
          <w:tcPr>
            <w:tcW w:w="1276" w:type="dxa"/>
            <w:tcBorders>
              <w:top w:val="single" w:sz="4" w:space="0" w:color="000000"/>
              <w:left w:val="single" w:sz="4" w:space="0" w:color="auto"/>
              <w:bottom w:val="single" w:sz="4" w:space="0" w:color="auto"/>
              <w:right w:val="single" w:sz="4" w:space="0" w:color="000000"/>
            </w:tcBorders>
          </w:tcPr>
          <w:p w14:paraId="7DF96C41" w14:textId="77777777" w:rsidR="00AE5E9D" w:rsidRPr="00BC24EC" w:rsidRDefault="00DB003F" w:rsidP="00126FA2">
            <w:pPr>
              <w:jc w:val="center"/>
              <w:rPr>
                <w:rFonts w:cs="Times New Roman"/>
                <w:sz w:val="22"/>
                <w:szCs w:val="18"/>
              </w:rPr>
            </w:pPr>
            <w:r w:rsidRPr="00BC24EC">
              <w:rPr>
                <w:rFonts w:cs="Times New Roman"/>
                <w:sz w:val="22"/>
                <w:szCs w:val="18"/>
              </w:rPr>
              <w:t>11</w:t>
            </w:r>
          </w:p>
        </w:tc>
        <w:tc>
          <w:tcPr>
            <w:tcW w:w="851" w:type="dxa"/>
            <w:tcBorders>
              <w:top w:val="single" w:sz="4" w:space="0" w:color="000000"/>
              <w:left w:val="single" w:sz="4" w:space="0" w:color="auto"/>
              <w:bottom w:val="single" w:sz="4" w:space="0" w:color="auto"/>
              <w:right w:val="single" w:sz="4" w:space="0" w:color="000000"/>
            </w:tcBorders>
          </w:tcPr>
          <w:p w14:paraId="64BB0833" w14:textId="77777777" w:rsidR="00AE5E9D" w:rsidRPr="00BC24EC" w:rsidRDefault="00426DC9" w:rsidP="00C15237">
            <w:pPr>
              <w:jc w:val="center"/>
              <w:rPr>
                <w:rFonts w:cs="Times New Roman"/>
                <w:sz w:val="22"/>
                <w:szCs w:val="18"/>
              </w:rPr>
            </w:pPr>
            <w:r w:rsidRPr="00BC24EC">
              <w:rPr>
                <w:rFonts w:cs="Times New Roman"/>
                <w:sz w:val="22"/>
                <w:szCs w:val="18"/>
              </w:rPr>
              <w:t>2</w:t>
            </w:r>
            <w:r w:rsidR="00C15237" w:rsidRPr="00BC24EC">
              <w:rPr>
                <w:rFonts w:cs="Times New Roman"/>
                <w:sz w:val="22"/>
                <w:szCs w:val="18"/>
              </w:rPr>
              <w:t>2</w:t>
            </w:r>
          </w:p>
        </w:tc>
        <w:tc>
          <w:tcPr>
            <w:tcW w:w="850" w:type="dxa"/>
            <w:tcBorders>
              <w:top w:val="single" w:sz="4" w:space="0" w:color="000000"/>
              <w:left w:val="single" w:sz="4" w:space="0" w:color="auto"/>
              <w:bottom w:val="single" w:sz="4" w:space="0" w:color="auto"/>
              <w:right w:val="single" w:sz="4" w:space="0" w:color="000000"/>
            </w:tcBorders>
          </w:tcPr>
          <w:p w14:paraId="76367FD7" w14:textId="77777777" w:rsidR="004D5411" w:rsidRPr="00BC24EC" w:rsidRDefault="004D5411" w:rsidP="00126FA2">
            <w:pPr>
              <w:jc w:val="center"/>
              <w:rPr>
                <w:rFonts w:cs="Times New Roman"/>
                <w:sz w:val="22"/>
                <w:szCs w:val="18"/>
                <w:highlight w:val="yellow"/>
              </w:rPr>
            </w:pPr>
            <w:r w:rsidRPr="00BC24EC">
              <w:rPr>
                <w:rFonts w:cs="Times New Roman"/>
                <w:sz w:val="22"/>
                <w:szCs w:val="18"/>
              </w:rPr>
              <w:t>17</w:t>
            </w:r>
          </w:p>
        </w:tc>
        <w:tc>
          <w:tcPr>
            <w:tcW w:w="851" w:type="dxa"/>
            <w:tcBorders>
              <w:top w:val="single" w:sz="4" w:space="0" w:color="000000"/>
              <w:left w:val="single" w:sz="4" w:space="0" w:color="auto"/>
              <w:bottom w:val="single" w:sz="4" w:space="0" w:color="auto"/>
              <w:right w:val="single" w:sz="4" w:space="0" w:color="000000"/>
            </w:tcBorders>
          </w:tcPr>
          <w:p w14:paraId="23D349DA" w14:textId="506233EF" w:rsidR="004D5411" w:rsidRPr="00BC24EC" w:rsidRDefault="004D5411" w:rsidP="00E763CA">
            <w:pPr>
              <w:jc w:val="center"/>
              <w:rPr>
                <w:rFonts w:cs="Times New Roman"/>
                <w:sz w:val="22"/>
                <w:szCs w:val="18"/>
                <w:highlight w:val="yellow"/>
              </w:rPr>
            </w:pPr>
            <w:r w:rsidRPr="00BC24EC">
              <w:rPr>
                <w:rFonts w:cs="Times New Roman"/>
                <w:sz w:val="22"/>
                <w:szCs w:val="18"/>
              </w:rPr>
              <w:t>2</w:t>
            </w:r>
            <w:r w:rsidR="00C12141" w:rsidRPr="00BC24EC">
              <w:rPr>
                <w:rFonts w:cs="Times New Roman"/>
                <w:sz w:val="22"/>
                <w:szCs w:val="18"/>
              </w:rPr>
              <w:t>0</w:t>
            </w:r>
          </w:p>
        </w:tc>
        <w:tc>
          <w:tcPr>
            <w:tcW w:w="850" w:type="dxa"/>
            <w:tcBorders>
              <w:top w:val="single" w:sz="4" w:space="0" w:color="000000"/>
              <w:left w:val="single" w:sz="4" w:space="0" w:color="auto"/>
              <w:bottom w:val="single" w:sz="4" w:space="0" w:color="auto"/>
              <w:right w:val="single" w:sz="4" w:space="0" w:color="000000"/>
            </w:tcBorders>
          </w:tcPr>
          <w:p w14:paraId="7BC4F5A7" w14:textId="77777777" w:rsidR="00995239" w:rsidRPr="00BC24EC" w:rsidRDefault="00995239" w:rsidP="00126FA2">
            <w:pPr>
              <w:jc w:val="center"/>
              <w:rPr>
                <w:rFonts w:cs="Times New Roman"/>
                <w:sz w:val="22"/>
                <w:szCs w:val="18"/>
              </w:rPr>
            </w:pPr>
            <w:r w:rsidRPr="00BC24EC">
              <w:rPr>
                <w:rFonts w:cs="Times New Roman"/>
                <w:sz w:val="22"/>
                <w:szCs w:val="18"/>
              </w:rPr>
              <w:t>10</w:t>
            </w:r>
          </w:p>
        </w:tc>
        <w:tc>
          <w:tcPr>
            <w:tcW w:w="851" w:type="dxa"/>
            <w:tcBorders>
              <w:top w:val="single" w:sz="4" w:space="0" w:color="000000"/>
              <w:left w:val="single" w:sz="4" w:space="0" w:color="auto"/>
              <w:bottom w:val="single" w:sz="4" w:space="0" w:color="auto"/>
              <w:right w:val="single" w:sz="4" w:space="0" w:color="000000"/>
            </w:tcBorders>
          </w:tcPr>
          <w:p w14:paraId="4E10F01E" w14:textId="083ACAF2" w:rsidR="00AE5E9D" w:rsidRPr="00BC24EC" w:rsidRDefault="00C12141" w:rsidP="00126FA2">
            <w:pPr>
              <w:jc w:val="center"/>
              <w:rPr>
                <w:rFonts w:cs="Times New Roman"/>
                <w:sz w:val="22"/>
                <w:szCs w:val="18"/>
              </w:rPr>
            </w:pPr>
            <w:r w:rsidRPr="00BC24EC">
              <w:rPr>
                <w:rFonts w:cs="Times New Roman"/>
                <w:sz w:val="22"/>
                <w:szCs w:val="18"/>
              </w:rPr>
              <w:t>10</w:t>
            </w:r>
          </w:p>
        </w:tc>
        <w:tc>
          <w:tcPr>
            <w:tcW w:w="3289" w:type="dxa"/>
            <w:tcBorders>
              <w:top w:val="single" w:sz="4" w:space="0" w:color="000000"/>
              <w:left w:val="single" w:sz="4" w:space="0" w:color="auto"/>
              <w:bottom w:val="single" w:sz="4" w:space="0" w:color="auto"/>
              <w:right w:val="single" w:sz="4" w:space="0" w:color="000000"/>
            </w:tcBorders>
          </w:tcPr>
          <w:p w14:paraId="7AD890D4" w14:textId="77777777" w:rsidR="00AE5E9D" w:rsidRPr="00BC24EC" w:rsidRDefault="00872831" w:rsidP="00E309E4">
            <w:pPr>
              <w:rPr>
                <w:rFonts w:cs="Times New Roman"/>
                <w:sz w:val="22"/>
                <w:szCs w:val="18"/>
              </w:rPr>
            </w:pPr>
            <w:r w:rsidRPr="00BC24EC">
              <w:rPr>
                <w:rFonts w:cs="Times New Roman"/>
                <w:sz w:val="22"/>
                <w:szCs w:val="18"/>
              </w:rPr>
              <w:t>01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p>
        </w:tc>
      </w:tr>
      <w:tr w:rsidR="00BC24EC" w:rsidRPr="00BC24EC" w14:paraId="1EB37C8B" w14:textId="77777777" w:rsidTr="008630C1">
        <w:trPr>
          <w:trHeight w:val="345"/>
        </w:trPr>
        <w:tc>
          <w:tcPr>
            <w:tcW w:w="567" w:type="dxa"/>
            <w:tcBorders>
              <w:top w:val="single" w:sz="4" w:space="0" w:color="000000"/>
              <w:left w:val="single" w:sz="4" w:space="0" w:color="000000"/>
              <w:bottom w:val="single" w:sz="4" w:space="0" w:color="auto"/>
              <w:right w:val="single" w:sz="4" w:space="0" w:color="auto"/>
            </w:tcBorders>
          </w:tcPr>
          <w:p w14:paraId="14B5DD49" w14:textId="77777777" w:rsidR="00F83F31" w:rsidRPr="00BC24EC" w:rsidRDefault="00F83F31" w:rsidP="00F83F31">
            <w:pPr>
              <w:jc w:val="center"/>
              <w:rPr>
                <w:rFonts w:eastAsia="Times New Roman" w:cs="Times New Roman"/>
                <w:sz w:val="22"/>
                <w:szCs w:val="18"/>
              </w:rPr>
            </w:pPr>
            <w:r w:rsidRPr="00BC24EC">
              <w:rPr>
                <w:rFonts w:eastAsia="Times New Roman" w:cs="Times New Roman"/>
                <w:sz w:val="22"/>
                <w:szCs w:val="18"/>
              </w:rPr>
              <w:t>4.</w:t>
            </w:r>
          </w:p>
        </w:tc>
        <w:tc>
          <w:tcPr>
            <w:tcW w:w="14488" w:type="dxa"/>
            <w:gridSpan w:val="11"/>
            <w:tcBorders>
              <w:top w:val="single" w:sz="4" w:space="0" w:color="000000"/>
              <w:left w:val="single" w:sz="4" w:space="0" w:color="auto"/>
              <w:bottom w:val="single" w:sz="4" w:space="0" w:color="auto"/>
              <w:right w:val="single" w:sz="4" w:space="0" w:color="000000"/>
            </w:tcBorders>
          </w:tcPr>
          <w:p w14:paraId="1FF6E894" w14:textId="77777777" w:rsidR="00F83F31" w:rsidRPr="00BC24EC" w:rsidRDefault="00F83F31" w:rsidP="00F83F31">
            <w:pPr>
              <w:rPr>
                <w:rFonts w:cs="Times New Roman"/>
                <w:b/>
                <w:sz w:val="22"/>
                <w:szCs w:val="18"/>
              </w:rPr>
            </w:pPr>
            <w:r w:rsidRPr="00BC24EC">
              <w:rPr>
                <w:rFonts w:cs="Times New Roman"/>
                <w:b/>
                <w:sz w:val="22"/>
                <w:szCs w:val="18"/>
              </w:rPr>
              <w:t>Подпрограмма 4 «Социальная ипотека»</w:t>
            </w:r>
          </w:p>
          <w:p w14:paraId="5E452BF0" w14:textId="77777777" w:rsidR="00F83F31" w:rsidRPr="00BC24EC" w:rsidRDefault="00F83F31" w:rsidP="00F83F31">
            <w:pPr>
              <w:rPr>
                <w:rFonts w:cs="Times New Roman"/>
                <w:b/>
                <w:sz w:val="22"/>
                <w:szCs w:val="18"/>
                <w:lang w:eastAsia="zh-CN"/>
              </w:rPr>
            </w:pPr>
          </w:p>
        </w:tc>
      </w:tr>
      <w:tr w:rsidR="00BC24EC" w:rsidRPr="00BC24EC" w14:paraId="3E87ACEE" w14:textId="77777777" w:rsidTr="00456886">
        <w:trPr>
          <w:trHeight w:val="345"/>
        </w:trPr>
        <w:tc>
          <w:tcPr>
            <w:tcW w:w="567" w:type="dxa"/>
            <w:tcBorders>
              <w:top w:val="single" w:sz="4" w:space="0" w:color="000000"/>
              <w:left w:val="single" w:sz="4" w:space="0" w:color="000000"/>
              <w:bottom w:val="single" w:sz="4" w:space="0" w:color="auto"/>
              <w:right w:val="single" w:sz="4" w:space="0" w:color="auto"/>
            </w:tcBorders>
          </w:tcPr>
          <w:p w14:paraId="66BD989E" w14:textId="77777777" w:rsidR="00F83F31" w:rsidRPr="00BC24EC" w:rsidRDefault="00F83F31" w:rsidP="00F83F31">
            <w:pPr>
              <w:jc w:val="center"/>
              <w:rPr>
                <w:rFonts w:eastAsia="Times New Roman" w:cs="Times New Roman"/>
                <w:sz w:val="22"/>
                <w:szCs w:val="18"/>
              </w:rPr>
            </w:pPr>
            <w:r w:rsidRPr="00BC24EC">
              <w:rPr>
                <w:rFonts w:eastAsia="Times New Roman" w:cs="Times New Roman"/>
                <w:sz w:val="22"/>
                <w:szCs w:val="18"/>
              </w:rPr>
              <w:t>4.1</w:t>
            </w:r>
          </w:p>
        </w:tc>
        <w:tc>
          <w:tcPr>
            <w:tcW w:w="3261" w:type="dxa"/>
            <w:tcBorders>
              <w:top w:val="single" w:sz="4" w:space="0" w:color="000000"/>
              <w:left w:val="single" w:sz="4" w:space="0" w:color="auto"/>
              <w:bottom w:val="single" w:sz="4" w:space="0" w:color="auto"/>
              <w:right w:val="single" w:sz="4" w:space="0" w:color="000000"/>
            </w:tcBorders>
          </w:tcPr>
          <w:p w14:paraId="1294C11D" w14:textId="77777777" w:rsidR="00F83F31" w:rsidRPr="00BC24EC" w:rsidRDefault="00F83F31" w:rsidP="00F83F31">
            <w:pPr>
              <w:rPr>
                <w:rFonts w:cs="Times New Roman"/>
                <w:i/>
                <w:sz w:val="22"/>
                <w:szCs w:val="18"/>
              </w:rPr>
            </w:pPr>
            <w:r w:rsidRPr="00BC24EC">
              <w:rPr>
                <w:rFonts w:cs="Times New Roman"/>
                <w:i/>
                <w:sz w:val="22"/>
                <w:szCs w:val="18"/>
              </w:rPr>
              <w:t xml:space="preserve">Показатель 1. </w:t>
            </w:r>
            <w:r w:rsidRPr="00BC24EC">
              <w:rPr>
                <w:rFonts w:cs="Times New Roman"/>
                <w:sz w:val="22"/>
                <w:szCs w:val="18"/>
              </w:rPr>
              <w:t>«Количество участников подпрограммы, получивших финансовую помощь, предоставляемую для погашения основной части долга по ипотечному жилищному кредиту (I этап)»</w:t>
            </w:r>
          </w:p>
        </w:tc>
        <w:tc>
          <w:tcPr>
            <w:tcW w:w="1446" w:type="dxa"/>
            <w:tcBorders>
              <w:top w:val="single" w:sz="4" w:space="0" w:color="000000"/>
              <w:left w:val="single" w:sz="4" w:space="0" w:color="auto"/>
              <w:bottom w:val="single" w:sz="4" w:space="0" w:color="auto"/>
              <w:right w:val="single" w:sz="4" w:space="0" w:color="000000"/>
            </w:tcBorders>
          </w:tcPr>
          <w:p w14:paraId="6FC13599" w14:textId="77777777" w:rsidR="00F83F31" w:rsidRPr="00BC24EC" w:rsidRDefault="00F83F31" w:rsidP="00F83F31">
            <w:pPr>
              <w:rPr>
                <w:rFonts w:cs="Times New Roman"/>
                <w:sz w:val="20"/>
                <w:szCs w:val="20"/>
              </w:rPr>
            </w:pPr>
            <w:r w:rsidRPr="00BC24EC">
              <w:rPr>
                <w:rFonts w:cs="Times New Roman"/>
                <w:sz w:val="20"/>
                <w:szCs w:val="20"/>
              </w:rPr>
              <w:t>Государственная программа Московской области</w:t>
            </w:r>
          </w:p>
        </w:tc>
        <w:tc>
          <w:tcPr>
            <w:tcW w:w="850" w:type="dxa"/>
            <w:tcBorders>
              <w:top w:val="single" w:sz="4" w:space="0" w:color="000000"/>
              <w:left w:val="single" w:sz="4" w:space="0" w:color="auto"/>
              <w:bottom w:val="single" w:sz="4" w:space="0" w:color="auto"/>
              <w:right w:val="single" w:sz="4" w:space="0" w:color="000000"/>
            </w:tcBorders>
          </w:tcPr>
          <w:p w14:paraId="62321408" w14:textId="77777777" w:rsidR="00F83F31" w:rsidRPr="00BC24EC" w:rsidRDefault="00F83F31" w:rsidP="00F83F31">
            <w:pPr>
              <w:rPr>
                <w:rFonts w:cs="Times New Roman"/>
                <w:sz w:val="22"/>
                <w:szCs w:val="18"/>
              </w:rPr>
            </w:pPr>
            <w:r w:rsidRPr="00BC24EC">
              <w:rPr>
                <w:rFonts w:cs="Times New Roman"/>
                <w:sz w:val="22"/>
                <w:szCs w:val="18"/>
              </w:rPr>
              <w:t>человек</w:t>
            </w:r>
          </w:p>
        </w:tc>
        <w:tc>
          <w:tcPr>
            <w:tcW w:w="1389" w:type="dxa"/>
            <w:gridSpan w:val="2"/>
            <w:tcBorders>
              <w:top w:val="single" w:sz="4" w:space="0" w:color="000000"/>
              <w:left w:val="single" w:sz="4" w:space="0" w:color="auto"/>
              <w:bottom w:val="single" w:sz="4" w:space="0" w:color="auto"/>
              <w:right w:val="single" w:sz="4" w:space="0" w:color="000000"/>
            </w:tcBorders>
          </w:tcPr>
          <w:p w14:paraId="36377503" w14:textId="77777777" w:rsidR="00F83F31" w:rsidRPr="00BC24EC" w:rsidRDefault="00F83F31" w:rsidP="00F83F31">
            <w:pPr>
              <w:jc w:val="center"/>
              <w:rPr>
                <w:rFonts w:cs="Times New Roman"/>
                <w:sz w:val="22"/>
                <w:szCs w:val="18"/>
              </w:rPr>
            </w:pPr>
            <w:r w:rsidRPr="00BC24EC">
              <w:rPr>
                <w:rFonts w:cs="Times New Roman"/>
                <w:sz w:val="22"/>
                <w:szCs w:val="18"/>
              </w:rPr>
              <w:t>5</w:t>
            </w:r>
          </w:p>
        </w:tc>
        <w:tc>
          <w:tcPr>
            <w:tcW w:w="851" w:type="dxa"/>
            <w:tcBorders>
              <w:top w:val="single" w:sz="4" w:space="0" w:color="000000"/>
              <w:left w:val="single" w:sz="4" w:space="0" w:color="auto"/>
              <w:bottom w:val="single" w:sz="4" w:space="0" w:color="auto"/>
              <w:right w:val="single" w:sz="4" w:space="0" w:color="000000"/>
            </w:tcBorders>
          </w:tcPr>
          <w:p w14:paraId="0890C278" w14:textId="77777777" w:rsidR="00F83F31" w:rsidRPr="00BC24EC" w:rsidRDefault="00F83F31" w:rsidP="00F83F31">
            <w:pPr>
              <w:jc w:val="center"/>
              <w:rPr>
                <w:rFonts w:cs="Times New Roman"/>
                <w:sz w:val="22"/>
                <w:szCs w:val="18"/>
              </w:rPr>
            </w:pPr>
            <w:r w:rsidRPr="00BC24EC">
              <w:rPr>
                <w:rFonts w:cs="Times New Roman"/>
                <w:sz w:val="22"/>
                <w:szCs w:val="18"/>
              </w:rPr>
              <w:t>4</w:t>
            </w:r>
          </w:p>
        </w:tc>
        <w:tc>
          <w:tcPr>
            <w:tcW w:w="850" w:type="dxa"/>
            <w:tcBorders>
              <w:top w:val="single" w:sz="4" w:space="0" w:color="000000"/>
              <w:left w:val="single" w:sz="4" w:space="0" w:color="auto"/>
              <w:bottom w:val="single" w:sz="4" w:space="0" w:color="auto"/>
              <w:right w:val="single" w:sz="4" w:space="0" w:color="000000"/>
            </w:tcBorders>
          </w:tcPr>
          <w:p w14:paraId="348128EC" w14:textId="77777777" w:rsidR="00F83F31" w:rsidRPr="00BC24EC" w:rsidRDefault="00F83F31" w:rsidP="00F83F31">
            <w:pPr>
              <w:jc w:val="center"/>
              <w:rPr>
                <w:rFonts w:cs="Times New Roman"/>
                <w:sz w:val="22"/>
                <w:szCs w:val="18"/>
              </w:rPr>
            </w:pPr>
            <w:r w:rsidRPr="00BC24EC">
              <w:rPr>
                <w:rFonts w:cs="Times New Roman"/>
                <w:sz w:val="22"/>
                <w:szCs w:val="18"/>
              </w:rPr>
              <w:t>3</w:t>
            </w:r>
          </w:p>
        </w:tc>
        <w:tc>
          <w:tcPr>
            <w:tcW w:w="851" w:type="dxa"/>
            <w:tcBorders>
              <w:top w:val="single" w:sz="4" w:space="0" w:color="000000"/>
              <w:left w:val="single" w:sz="4" w:space="0" w:color="auto"/>
              <w:bottom w:val="single" w:sz="4" w:space="0" w:color="auto"/>
              <w:right w:val="single" w:sz="4" w:space="0" w:color="000000"/>
            </w:tcBorders>
          </w:tcPr>
          <w:p w14:paraId="5A0BA978" w14:textId="70AE6A63" w:rsidR="00F83F31" w:rsidRPr="00BC24EC" w:rsidRDefault="001C5A8E" w:rsidP="00F83F31">
            <w:pPr>
              <w:jc w:val="center"/>
              <w:rPr>
                <w:rFonts w:cs="Times New Roman"/>
                <w:sz w:val="22"/>
                <w:szCs w:val="18"/>
              </w:rPr>
            </w:pPr>
            <w:r w:rsidRPr="00BC24EC">
              <w:rPr>
                <w:rFonts w:cs="Times New Roman"/>
                <w:sz w:val="22"/>
                <w:szCs w:val="18"/>
              </w:rPr>
              <w:t>2</w:t>
            </w:r>
          </w:p>
        </w:tc>
        <w:tc>
          <w:tcPr>
            <w:tcW w:w="850" w:type="dxa"/>
            <w:tcBorders>
              <w:top w:val="single" w:sz="4" w:space="0" w:color="000000"/>
              <w:left w:val="single" w:sz="4" w:space="0" w:color="auto"/>
              <w:bottom w:val="single" w:sz="4" w:space="0" w:color="auto"/>
              <w:right w:val="single" w:sz="4" w:space="0" w:color="000000"/>
            </w:tcBorders>
          </w:tcPr>
          <w:p w14:paraId="0C71423B" w14:textId="66CB9686" w:rsidR="00F83F31" w:rsidRPr="00BC24EC" w:rsidRDefault="001C5A8E" w:rsidP="00F83F31">
            <w:pPr>
              <w:jc w:val="center"/>
              <w:rPr>
                <w:rFonts w:cs="Times New Roman"/>
                <w:sz w:val="22"/>
                <w:szCs w:val="18"/>
              </w:rPr>
            </w:pPr>
            <w:r w:rsidRPr="00BC24EC">
              <w:rPr>
                <w:rFonts w:cs="Times New Roman"/>
                <w:sz w:val="22"/>
                <w:szCs w:val="18"/>
              </w:rPr>
              <w:t>1</w:t>
            </w:r>
          </w:p>
        </w:tc>
        <w:tc>
          <w:tcPr>
            <w:tcW w:w="851" w:type="dxa"/>
            <w:tcBorders>
              <w:top w:val="single" w:sz="4" w:space="0" w:color="000000"/>
              <w:left w:val="single" w:sz="4" w:space="0" w:color="auto"/>
              <w:bottom w:val="single" w:sz="4" w:space="0" w:color="auto"/>
              <w:right w:val="single" w:sz="4" w:space="0" w:color="000000"/>
            </w:tcBorders>
          </w:tcPr>
          <w:p w14:paraId="7006788B" w14:textId="77777777" w:rsidR="00F83F31" w:rsidRPr="00BC24EC" w:rsidRDefault="00F83F31" w:rsidP="00F83F31">
            <w:pPr>
              <w:jc w:val="center"/>
              <w:rPr>
                <w:rFonts w:cs="Times New Roman"/>
                <w:sz w:val="22"/>
                <w:szCs w:val="18"/>
              </w:rPr>
            </w:pPr>
            <w:r w:rsidRPr="00BC24EC">
              <w:rPr>
                <w:rFonts w:cs="Times New Roman"/>
                <w:sz w:val="22"/>
                <w:szCs w:val="18"/>
              </w:rPr>
              <w:t>0</w:t>
            </w:r>
          </w:p>
        </w:tc>
        <w:tc>
          <w:tcPr>
            <w:tcW w:w="3289" w:type="dxa"/>
            <w:tcBorders>
              <w:top w:val="single" w:sz="4" w:space="0" w:color="000000"/>
              <w:left w:val="single" w:sz="4" w:space="0" w:color="auto"/>
              <w:bottom w:val="single" w:sz="4" w:space="0" w:color="auto"/>
              <w:right w:val="single" w:sz="4" w:space="0" w:color="000000"/>
            </w:tcBorders>
          </w:tcPr>
          <w:p w14:paraId="434B65A8" w14:textId="77777777" w:rsidR="00F83F31" w:rsidRPr="00BC24EC" w:rsidRDefault="00F83F31" w:rsidP="00F83F31">
            <w:pPr>
              <w:rPr>
                <w:rFonts w:cs="Times New Roman"/>
                <w:sz w:val="22"/>
                <w:szCs w:val="18"/>
                <w:lang w:eastAsia="zh-CN"/>
              </w:rPr>
            </w:pPr>
            <w:r w:rsidRPr="00BC24EC">
              <w:rPr>
                <w:rFonts w:cs="Times New Roman"/>
                <w:sz w:val="22"/>
                <w:szCs w:val="18"/>
              </w:rPr>
              <w:t xml:space="preserve">01. </w:t>
            </w:r>
            <w:r w:rsidRPr="00BC24EC">
              <w:rPr>
                <w:rFonts w:cs="Times New Roman"/>
                <w:sz w:val="22"/>
                <w:szCs w:val="18"/>
                <w:lang w:val="en-US"/>
              </w:rPr>
              <w:t>I</w:t>
            </w:r>
            <w:r w:rsidRPr="00BC24EC">
              <w:rPr>
                <w:rFonts w:cs="Times New Roman"/>
                <w:sz w:val="22"/>
                <w:szCs w:val="18"/>
              </w:rPr>
              <w:t xml:space="preserve"> </w:t>
            </w:r>
            <w:proofErr w:type="gramStart"/>
            <w:r w:rsidRPr="00BC24EC">
              <w:rPr>
                <w:rFonts w:cs="Times New Roman"/>
                <w:sz w:val="22"/>
                <w:szCs w:val="18"/>
                <w:lang w:eastAsia="zh-CN"/>
              </w:rPr>
              <w:t>этап  реализации</w:t>
            </w:r>
            <w:proofErr w:type="gramEnd"/>
            <w:r w:rsidRPr="00BC24EC">
              <w:rPr>
                <w:rFonts w:cs="Times New Roman"/>
                <w:sz w:val="22"/>
                <w:szCs w:val="18"/>
                <w:lang w:eastAsia="zh-CN"/>
              </w:rPr>
              <w:t xml:space="preserve"> подпрограммы 4. Компенсация оплаты основного долга по ипотечному жилищному кредиту</w:t>
            </w:r>
          </w:p>
        </w:tc>
      </w:tr>
      <w:tr w:rsidR="00BC24EC" w:rsidRPr="00BC24EC" w14:paraId="53C430C1" w14:textId="77777777" w:rsidTr="008630C1">
        <w:trPr>
          <w:trHeight w:val="345"/>
        </w:trPr>
        <w:tc>
          <w:tcPr>
            <w:tcW w:w="567" w:type="dxa"/>
            <w:tcBorders>
              <w:top w:val="single" w:sz="4" w:space="0" w:color="000000"/>
              <w:left w:val="single" w:sz="4" w:space="0" w:color="000000"/>
              <w:bottom w:val="single" w:sz="4" w:space="0" w:color="auto"/>
              <w:right w:val="single" w:sz="4" w:space="0" w:color="auto"/>
            </w:tcBorders>
          </w:tcPr>
          <w:p w14:paraId="76020A90" w14:textId="77777777" w:rsidR="00F83F31" w:rsidRPr="00BC24EC" w:rsidRDefault="00F83F31" w:rsidP="00F83F31">
            <w:pPr>
              <w:jc w:val="center"/>
              <w:rPr>
                <w:rFonts w:eastAsia="Times New Roman" w:cs="Times New Roman"/>
                <w:sz w:val="22"/>
                <w:szCs w:val="18"/>
              </w:rPr>
            </w:pPr>
            <w:r w:rsidRPr="00BC24EC">
              <w:rPr>
                <w:rFonts w:eastAsia="Times New Roman" w:cs="Times New Roman"/>
                <w:sz w:val="22"/>
                <w:szCs w:val="18"/>
              </w:rPr>
              <w:t>7.</w:t>
            </w:r>
          </w:p>
        </w:tc>
        <w:tc>
          <w:tcPr>
            <w:tcW w:w="14488" w:type="dxa"/>
            <w:gridSpan w:val="11"/>
            <w:tcBorders>
              <w:top w:val="single" w:sz="4" w:space="0" w:color="000000"/>
              <w:left w:val="single" w:sz="4" w:space="0" w:color="auto"/>
              <w:bottom w:val="single" w:sz="4" w:space="0" w:color="auto"/>
              <w:right w:val="single" w:sz="4" w:space="0" w:color="000000"/>
            </w:tcBorders>
          </w:tcPr>
          <w:p w14:paraId="475C29ED" w14:textId="77777777" w:rsidR="00F83F31" w:rsidRPr="00BC24EC" w:rsidRDefault="00F83F31" w:rsidP="00F83F31">
            <w:pPr>
              <w:rPr>
                <w:rFonts w:cs="Times New Roman"/>
                <w:b/>
                <w:sz w:val="22"/>
                <w:szCs w:val="18"/>
              </w:rPr>
            </w:pPr>
            <w:r w:rsidRPr="00BC24EC">
              <w:rPr>
                <w:rFonts w:cs="Times New Roman"/>
                <w:b/>
                <w:sz w:val="22"/>
                <w:szCs w:val="18"/>
              </w:rPr>
              <w:t>Подпрограмма 7 «Улучшение жилищных условий отдельных категорий многодетных семей»</w:t>
            </w:r>
          </w:p>
          <w:p w14:paraId="35C14D6D" w14:textId="77777777" w:rsidR="00F83F31" w:rsidRPr="00BC24EC" w:rsidRDefault="00F83F31" w:rsidP="00F83F31">
            <w:pPr>
              <w:rPr>
                <w:rFonts w:cs="Times New Roman"/>
                <w:sz w:val="22"/>
                <w:szCs w:val="18"/>
              </w:rPr>
            </w:pPr>
          </w:p>
        </w:tc>
      </w:tr>
      <w:tr w:rsidR="00BC24EC" w:rsidRPr="00BC24EC" w14:paraId="68087CF5" w14:textId="77777777" w:rsidTr="00456886">
        <w:trPr>
          <w:trHeight w:val="345"/>
        </w:trPr>
        <w:tc>
          <w:tcPr>
            <w:tcW w:w="567" w:type="dxa"/>
            <w:tcBorders>
              <w:top w:val="single" w:sz="4" w:space="0" w:color="000000"/>
              <w:left w:val="single" w:sz="4" w:space="0" w:color="000000"/>
              <w:bottom w:val="single" w:sz="4" w:space="0" w:color="auto"/>
              <w:right w:val="single" w:sz="4" w:space="0" w:color="auto"/>
            </w:tcBorders>
          </w:tcPr>
          <w:p w14:paraId="288F3402" w14:textId="77777777" w:rsidR="00F83F31" w:rsidRPr="00BC24EC" w:rsidRDefault="00F83F31" w:rsidP="00F83F31">
            <w:pPr>
              <w:jc w:val="center"/>
              <w:rPr>
                <w:rFonts w:eastAsia="Times New Roman" w:cs="Times New Roman"/>
                <w:sz w:val="22"/>
                <w:szCs w:val="18"/>
              </w:rPr>
            </w:pPr>
            <w:r w:rsidRPr="00BC24EC">
              <w:rPr>
                <w:rFonts w:eastAsia="Times New Roman" w:cs="Times New Roman"/>
                <w:sz w:val="22"/>
                <w:szCs w:val="18"/>
              </w:rPr>
              <w:t>7.1</w:t>
            </w:r>
          </w:p>
        </w:tc>
        <w:tc>
          <w:tcPr>
            <w:tcW w:w="3261" w:type="dxa"/>
            <w:tcBorders>
              <w:top w:val="single" w:sz="4" w:space="0" w:color="000000"/>
              <w:left w:val="single" w:sz="4" w:space="0" w:color="auto"/>
              <w:bottom w:val="single" w:sz="4" w:space="0" w:color="auto"/>
              <w:right w:val="single" w:sz="4" w:space="0" w:color="000000"/>
            </w:tcBorders>
          </w:tcPr>
          <w:p w14:paraId="18CAE6AD" w14:textId="77777777" w:rsidR="00F83F31" w:rsidRPr="00BC24EC" w:rsidRDefault="00F83F31" w:rsidP="00F83F31">
            <w:pPr>
              <w:rPr>
                <w:rFonts w:cs="Times New Roman"/>
                <w:i/>
                <w:sz w:val="22"/>
                <w:szCs w:val="18"/>
              </w:rPr>
            </w:pPr>
            <w:r w:rsidRPr="00BC24EC">
              <w:rPr>
                <w:rFonts w:cs="Times New Roman"/>
                <w:i/>
                <w:sz w:val="22"/>
                <w:szCs w:val="18"/>
              </w:rPr>
              <w:t xml:space="preserve">Показатель 1. </w:t>
            </w:r>
            <w:r w:rsidRPr="00BC24EC">
              <w:rPr>
                <w:rFonts w:cs="Times New Roman"/>
                <w:sz w:val="22"/>
                <w:szCs w:val="18"/>
              </w:rPr>
              <w:t>«Количество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многодетным семьям,»</w:t>
            </w:r>
          </w:p>
        </w:tc>
        <w:tc>
          <w:tcPr>
            <w:tcW w:w="1446" w:type="dxa"/>
            <w:tcBorders>
              <w:top w:val="single" w:sz="4" w:space="0" w:color="000000"/>
              <w:left w:val="single" w:sz="4" w:space="0" w:color="auto"/>
              <w:bottom w:val="single" w:sz="4" w:space="0" w:color="auto"/>
              <w:right w:val="single" w:sz="4" w:space="0" w:color="000000"/>
            </w:tcBorders>
          </w:tcPr>
          <w:p w14:paraId="3B004C4C" w14:textId="77777777" w:rsidR="00F83F31" w:rsidRPr="00BC24EC" w:rsidRDefault="00F83F31" w:rsidP="00F83F31">
            <w:pPr>
              <w:rPr>
                <w:rFonts w:cs="Times New Roman"/>
                <w:i/>
                <w:sz w:val="20"/>
                <w:szCs w:val="20"/>
              </w:rPr>
            </w:pPr>
            <w:r w:rsidRPr="00BC24EC">
              <w:rPr>
                <w:rFonts w:cs="Times New Roman"/>
                <w:sz w:val="20"/>
                <w:szCs w:val="20"/>
              </w:rPr>
              <w:t>Государственная программа Московской области</w:t>
            </w:r>
          </w:p>
        </w:tc>
        <w:tc>
          <w:tcPr>
            <w:tcW w:w="850" w:type="dxa"/>
            <w:tcBorders>
              <w:top w:val="single" w:sz="4" w:space="0" w:color="000000"/>
              <w:left w:val="single" w:sz="4" w:space="0" w:color="auto"/>
              <w:bottom w:val="single" w:sz="4" w:space="0" w:color="auto"/>
              <w:right w:val="single" w:sz="4" w:space="0" w:color="000000"/>
            </w:tcBorders>
          </w:tcPr>
          <w:p w14:paraId="157BC419" w14:textId="77777777" w:rsidR="00F83F31" w:rsidRPr="00BC24EC" w:rsidRDefault="00F83F31" w:rsidP="00F83F31">
            <w:pPr>
              <w:rPr>
                <w:rFonts w:cs="Times New Roman"/>
                <w:sz w:val="22"/>
                <w:szCs w:val="18"/>
              </w:rPr>
            </w:pPr>
            <w:r w:rsidRPr="00BC24EC">
              <w:rPr>
                <w:rFonts w:cs="Times New Roman"/>
                <w:sz w:val="22"/>
                <w:szCs w:val="18"/>
              </w:rPr>
              <w:t>Шт.</w:t>
            </w:r>
          </w:p>
        </w:tc>
        <w:tc>
          <w:tcPr>
            <w:tcW w:w="1389" w:type="dxa"/>
            <w:gridSpan w:val="2"/>
            <w:tcBorders>
              <w:top w:val="single" w:sz="4" w:space="0" w:color="000000"/>
              <w:left w:val="single" w:sz="4" w:space="0" w:color="auto"/>
              <w:bottom w:val="single" w:sz="4" w:space="0" w:color="auto"/>
              <w:right w:val="single" w:sz="4" w:space="0" w:color="000000"/>
            </w:tcBorders>
          </w:tcPr>
          <w:p w14:paraId="481EA74F" w14:textId="77777777" w:rsidR="00F83F31" w:rsidRPr="00BC24EC" w:rsidRDefault="00F83F31" w:rsidP="00F83F31">
            <w:pPr>
              <w:jc w:val="center"/>
              <w:rPr>
                <w:rFonts w:cs="Times New Roman"/>
                <w:sz w:val="22"/>
                <w:szCs w:val="18"/>
              </w:rPr>
            </w:pPr>
            <w:r w:rsidRPr="00BC24EC">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14:paraId="5B054C54" w14:textId="77777777" w:rsidR="00F83F31" w:rsidRPr="00BC24EC" w:rsidRDefault="00F83F31" w:rsidP="00F83F31">
            <w:pPr>
              <w:jc w:val="center"/>
              <w:rPr>
                <w:rFonts w:cs="Times New Roman"/>
                <w:sz w:val="22"/>
                <w:szCs w:val="18"/>
              </w:rPr>
            </w:pPr>
            <w:r w:rsidRPr="00BC24EC">
              <w:rPr>
                <w:rFonts w:cs="Times New Roman"/>
                <w:sz w:val="22"/>
                <w:szCs w:val="18"/>
              </w:rPr>
              <w:t>0</w:t>
            </w:r>
          </w:p>
        </w:tc>
        <w:tc>
          <w:tcPr>
            <w:tcW w:w="850" w:type="dxa"/>
            <w:tcBorders>
              <w:top w:val="single" w:sz="4" w:space="0" w:color="000000"/>
              <w:left w:val="single" w:sz="4" w:space="0" w:color="auto"/>
              <w:bottom w:val="single" w:sz="4" w:space="0" w:color="auto"/>
              <w:right w:val="single" w:sz="4" w:space="0" w:color="000000"/>
            </w:tcBorders>
          </w:tcPr>
          <w:p w14:paraId="754E090E" w14:textId="77777777" w:rsidR="00F83F31" w:rsidRPr="00BC24EC" w:rsidRDefault="00F83F31" w:rsidP="00F83F31">
            <w:pPr>
              <w:jc w:val="center"/>
              <w:rPr>
                <w:rFonts w:cs="Times New Roman"/>
                <w:sz w:val="22"/>
                <w:szCs w:val="18"/>
              </w:rPr>
            </w:pPr>
            <w:r w:rsidRPr="00BC24EC">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14:paraId="4DBE566C" w14:textId="77777777" w:rsidR="00F83F31" w:rsidRPr="00BC24EC" w:rsidRDefault="00F83F31" w:rsidP="00F83F31">
            <w:pPr>
              <w:jc w:val="center"/>
              <w:rPr>
                <w:rFonts w:cs="Times New Roman"/>
                <w:sz w:val="22"/>
                <w:szCs w:val="18"/>
              </w:rPr>
            </w:pPr>
            <w:r w:rsidRPr="00BC24EC">
              <w:rPr>
                <w:rFonts w:cs="Times New Roman"/>
                <w:sz w:val="22"/>
                <w:szCs w:val="18"/>
              </w:rPr>
              <w:t>0</w:t>
            </w:r>
          </w:p>
        </w:tc>
        <w:tc>
          <w:tcPr>
            <w:tcW w:w="850" w:type="dxa"/>
            <w:tcBorders>
              <w:top w:val="single" w:sz="4" w:space="0" w:color="000000"/>
              <w:left w:val="single" w:sz="4" w:space="0" w:color="auto"/>
              <w:bottom w:val="single" w:sz="4" w:space="0" w:color="auto"/>
              <w:right w:val="single" w:sz="4" w:space="0" w:color="000000"/>
            </w:tcBorders>
          </w:tcPr>
          <w:p w14:paraId="1A063C49" w14:textId="77777777" w:rsidR="00F83F31" w:rsidRPr="00BC24EC" w:rsidRDefault="00F83F31" w:rsidP="00F83F31">
            <w:pPr>
              <w:jc w:val="center"/>
              <w:rPr>
                <w:rFonts w:cs="Times New Roman"/>
                <w:sz w:val="22"/>
                <w:szCs w:val="18"/>
              </w:rPr>
            </w:pPr>
            <w:r w:rsidRPr="00BC24EC">
              <w:rPr>
                <w:rFonts w:cs="Times New Roman"/>
                <w:sz w:val="22"/>
                <w:szCs w:val="18"/>
              </w:rPr>
              <w:t>1</w:t>
            </w:r>
          </w:p>
        </w:tc>
        <w:tc>
          <w:tcPr>
            <w:tcW w:w="851" w:type="dxa"/>
            <w:tcBorders>
              <w:top w:val="single" w:sz="4" w:space="0" w:color="000000"/>
              <w:left w:val="single" w:sz="4" w:space="0" w:color="auto"/>
              <w:bottom w:val="single" w:sz="4" w:space="0" w:color="auto"/>
              <w:right w:val="single" w:sz="4" w:space="0" w:color="000000"/>
            </w:tcBorders>
          </w:tcPr>
          <w:p w14:paraId="7C438832" w14:textId="77777777" w:rsidR="00F83F31" w:rsidRPr="00BC24EC" w:rsidRDefault="00F83F31" w:rsidP="00F83F31">
            <w:pPr>
              <w:jc w:val="center"/>
              <w:rPr>
                <w:rFonts w:cs="Times New Roman"/>
                <w:sz w:val="22"/>
                <w:szCs w:val="18"/>
              </w:rPr>
            </w:pPr>
            <w:r w:rsidRPr="00BC24EC">
              <w:rPr>
                <w:rFonts w:cs="Times New Roman"/>
                <w:sz w:val="22"/>
                <w:szCs w:val="18"/>
              </w:rPr>
              <w:t>0</w:t>
            </w:r>
          </w:p>
        </w:tc>
        <w:tc>
          <w:tcPr>
            <w:tcW w:w="3289" w:type="dxa"/>
            <w:tcBorders>
              <w:top w:val="single" w:sz="4" w:space="0" w:color="000000"/>
              <w:left w:val="single" w:sz="4" w:space="0" w:color="auto"/>
              <w:bottom w:val="single" w:sz="4" w:space="0" w:color="auto"/>
              <w:right w:val="single" w:sz="4" w:space="0" w:color="000000"/>
            </w:tcBorders>
          </w:tcPr>
          <w:p w14:paraId="45CCD189" w14:textId="77777777" w:rsidR="00F83F31" w:rsidRPr="00BC24EC" w:rsidRDefault="00F83F31" w:rsidP="00F83F31">
            <w:pPr>
              <w:rPr>
                <w:rFonts w:cs="Times New Roman"/>
                <w:i/>
                <w:sz w:val="22"/>
                <w:szCs w:val="18"/>
              </w:rPr>
            </w:pPr>
            <w:r w:rsidRPr="00BC24EC">
              <w:rPr>
                <w:rFonts w:cs="Times New Roman"/>
                <w:sz w:val="22"/>
                <w:szCs w:val="18"/>
              </w:rPr>
              <w:t>01</w:t>
            </w:r>
            <w:r w:rsidRPr="00BC24EC">
              <w:rPr>
                <w:rFonts w:cs="Times New Roman"/>
                <w:i/>
                <w:sz w:val="22"/>
                <w:szCs w:val="18"/>
              </w:rPr>
              <w:t xml:space="preserve">. </w:t>
            </w:r>
          </w:p>
          <w:p w14:paraId="5D8F59D9" w14:textId="77777777" w:rsidR="00F83F31" w:rsidRPr="00BC24EC" w:rsidRDefault="00F83F31" w:rsidP="00F83F31">
            <w:pPr>
              <w:rPr>
                <w:rFonts w:cs="Times New Roman"/>
                <w:sz w:val="22"/>
                <w:szCs w:val="18"/>
              </w:rPr>
            </w:pPr>
            <w:r w:rsidRPr="00BC24EC">
              <w:rPr>
                <w:rFonts w:cs="Times New Roman"/>
                <w:sz w:val="22"/>
                <w:szCs w:val="18"/>
              </w:rPr>
              <w:t>Предоставление многодетным семьям жилищных субсидий на приобретение жилого помещения или строительство индивидуального жилого дома</w:t>
            </w:r>
          </w:p>
          <w:p w14:paraId="5F76B4F1" w14:textId="77777777" w:rsidR="00F83F31" w:rsidRPr="00BC24EC" w:rsidRDefault="00F83F31" w:rsidP="00F83F31">
            <w:pPr>
              <w:rPr>
                <w:rFonts w:cs="Times New Roman"/>
                <w:i/>
                <w:strike/>
                <w:sz w:val="22"/>
                <w:szCs w:val="18"/>
              </w:rPr>
            </w:pPr>
          </w:p>
        </w:tc>
      </w:tr>
      <w:tr w:rsidR="00BC24EC" w:rsidRPr="00BC24EC" w14:paraId="03E50CA7" w14:textId="77777777" w:rsidTr="008630C1">
        <w:trPr>
          <w:trHeight w:val="345"/>
        </w:trPr>
        <w:tc>
          <w:tcPr>
            <w:tcW w:w="567" w:type="dxa"/>
            <w:tcBorders>
              <w:top w:val="single" w:sz="4" w:space="0" w:color="000000"/>
              <w:left w:val="single" w:sz="4" w:space="0" w:color="000000"/>
              <w:bottom w:val="single" w:sz="4" w:space="0" w:color="auto"/>
              <w:right w:val="single" w:sz="4" w:space="0" w:color="auto"/>
            </w:tcBorders>
          </w:tcPr>
          <w:p w14:paraId="28AEA310" w14:textId="77777777" w:rsidR="00F83F31" w:rsidRPr="00BC24EC" w:rsidRDefault="00F83F31" w:rsidP="00F83F31">
            <w:pPr>
              <w:jc w:val="center"/>
              <w:rPr>
                <w:rFonts w:eastAsia="Times New Roman" w:cs="Times New Roman"/>
                <w:sz w:val="22"/>
                <w:szCs w:val="18"/>
              </w:rPr>
            </w:pPr>
            <w:r w:rsidRPr="00BC24EC">
              <w:rPr>
                <w:rFonts w:eastAsia="Times New Roman" w:cs="Times New Roman"/>
                <w:sz w:val="22"/>
                <w:szCs w:val="18"/>
              </w:rPr>
              <w:t>8.</w:t>
            </w:r>
          </w:p>
        </w:tc>
        <w:tc>
          <w:tcPr>
            <w:tcW w:w="14488" w:type="dxa"/>
            <w:gridSpan w:val="11"/>
            <w:tcBorders>
              <w:top w:val="single" w:sz="4" w:space="0" w:color="000000"/>
              <w:left w:val="single" w:sz="4" w:space="0" w:color="auto"/>
              <w:bottom w:val="single" w:sz="4" w:space="0" w:color="auto"/>
              <w:right w:val="single" w:sz="4" w:space="0" w:color="000000"/>
            </w:tcBorders>
          </w:tcPr>
          <w:p w14:paraId="4EB27168" w14:textId="77777777" w:rsidR="00F83F31" w:rsidRPr="00BC24EC" w:rsidRDefault="00F83F31" w:rsidP="00F83F31">
            <w:pPr>
              <w:rPr>
                <w:rFonts w:cs="Times New Roman"/>
                <w:b/>
                <w:sz w:val="22"/>
                <w:szCs w:val="18"/>
              </w:rPr>
            </w:pPr>
            <w:r w:rsidRPr="00BC24EC">
              <w:rPr>
                <w:rFonts w:cs="Times New Roman"/>
                <w:b/>
                <w:sz w:val="22"/>
                <w:szCs w:val="18"/>
              </w:rPr>
              <w:t>Подпрограмма 8 «Обеспечение жильем отдельных категорий граждан, установленных федеральным законодательством»</w:t>
            </w:r>
          </w:p>
          <w:p w14:paraId="2EB57F65" w14:textId="77777777" w:rsidR="00F83F31" w:rsidRPr="00BC24EC" w:rsidRDefault="00F83F31" w:rsidP="00F83F31">
            <w:pPr>
              <w:rPr>
                <w:rFonts w:cs="Times New Roman"/>
                <w:sz w:val="22"/>
                <w:szCs w:val="18"/>
              </w:rPr>
            </w:pPr>
          </w:p>
        </w:tc>
      </w:tr>
      <w:tr w:rsidR="00BC24EC" w:rsidRPr="00BC24EC" w14:paraId="169AAA6F" w14:textId="77777777" w:rsidTr="00456886">
        <w:trPr>
          <w:trHeight w:val="345"/>
        </w:trPr>
        <w:tc>
          <w:tcPr>
            <w:tcW w:w="567" w:type="dxa"/>
            <w:tcBorders>
              <w:top w:val="single" w:sz="4" w:space="0" w:color="000000"/>
              <w:left w:val="single" w:sz="4" w:space="0" w:color="000000"/>
              <w:bottom w:val="single" w:sz="4" w:space="0" w:color="auto"/>
              <w:right w:val="single" w:sz="4" w:space="0" w:color="auto"/>
            </w:tcBorders>
          </w:tcPr>
          <w:p w14:paraId="052316AC" w14:textId="77777777" w:rsidR="00F83F31" w:rsidRPr="00BC24EC" w:rsidRDefault="00F83F31" w:rsidP="00F83F31">
            <w:pPr>
              <w:jc w:val="center"/>
              <w:rPr>
                <w:rFonts w:eastAsia="Times New Roman" w:cs="Times New Roman"/>
                <w:sz w:val="22"/>
                <w:szCs w:val="18"/>
              </w:rPr>
            </w:pPr>
            <w:r w:rsidRPr="00BC24EC">
              <w:rPr>
                <w:rFonts w:eastAsia="Times New Roman" w:cs="Times New Roman"/>
                <w:sz w:val="22"/>
                <w:szCs w:val="18"/>
              </w:rPr>
              <w:t>8.1</w:t>
            </w:r>
          </w:p>
        </w:tc>
        <w:tc>
          <w:tcPr>
            <w:tcW w:w="3261" w:type="dxa"/>
            <w:tcBorders>
              <w:top w:val="single" w:sz="4" w:space="0" w:color="000000"/>
              <w:left w:val="single" w:sz="4" w:space="0" w:color="auto"/>
              <w:bottom w:val="single" w:sz="4" w:space="0" w:color="auto"/>
              <w:right w:val="single" w:sz="4" w:space="0" w:color="000000"/>
            </w:tcBorders>
          </w:tcPr>
          <w:p w14:paraId="2E297A36" w14:textId="77777777" w:rsidR="00F83F31" w:rsidRPr="00BC24EC" w:rsidRDefault="00F83F31" w:rsidP="00F83F31">
            <w:pPr>
              <w:rPr>
                <w:rFonts w:cs="Times New Roman"/>
                <w:i/>
                <w:sz w:val="22"/>
                <w:szCs w:val="18"/>
              </w:rPr>
            </w:pPr>
            <w:r w:rsidRPr="00BC24EC">
              <w:rPr>
                <w:rFonts w:cs="Times New Roman"/>
                <w:i/>
                <w:sz w:val="22"/>
                <w:szCs w:val="18"/>
              </w:rPr>
              <w:t xml:space="preserve">Показатель 1 </w:t>
            </w:r>
            <w:r w:rsidRPr="00BC24EC">
              <w:rPr>
                <w:rFonts w:cs="Times New Roman"/>
                <w:sz w:val="22"/>
                <w:szCs w:val="18"/>
              </w:rPr>
              <w:t>«Количество ветеранов и инвалидов 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 за счет средств федерального бюджета»</w:t>
            </w:r>
          </w:p>
        </w:tc>
        <w:tc>
          <w:tcPr>
            <w:tcW w:w="1446" w:type="dxa"/>
            <w:tcBorders>
              <w:top w:val="single" w:sz="4" w:space="0" w:color="000000"/>
              <w:left w:val="single" w:sz="4" w:space="0" w:color="auto"/>
              <w:bottom w:val="single" w:sz="4" w:space="0" w:color="auto"/>
              <w:right w:val="single" w:sz="4" w:space="0" w:color="000000"/>
            </w:tcBorders>
          </w:tcPr>
          <w:p w14:paraId="0842262A" w14:textId="77777777" w:rsidR="00F83F31" w:rsidRPr="00BC24EC" w:rsidRDefault="00F83F31" w:rsidP="00F83F31">
            <w:pPr>
              <w:rPr>
                <w:rFonts w:cs="Times New Roman"/>
                <w:i/>
                <w:sz w:val="20"/>
                <w:szCs w:val="20"/>
              </w:rPr>
            </w:pPr>
            <w:r w:rsidRPr="00BC24EC">
              <w:rPr>
                <w:rFonts w:eastAsia="Times New Roman" w:cs="Times New Roman"/>
                <w:sz w:val="20"/>
                <w:szCs w:val="20"/>
              </w:rPr>
              <w:t>Государственная программа Московской области</w:t>
            </w:r>
          </w:p>
        </w:tc>
        <w:tc>
          <w:tcPr>
            <w:tcW w:w="850" w:type="dxa"/>
            <w:tcBorders>
              <w:top w:val="single" w:sz="4" w:space="0" w:color="000000"/>
              <w:left w:val="single" w:sz="4" w:space="0" w:color="auto"/>
              <w:bottom w:val="single" w:sz="4" w:space="0" w:color="auto"/>
              <w:right w:val="single" w:sz="4" w:space="0" w:color="000000"/>
            </w:tcBorders>
          </w:tcPr>
          <w:p w14:paraId="6CBEC3BD" w14:textId="77777777" w:rsidR="00F83F31" w:rsidRPr="00BC24EC" w:rsidRDefault="00F83F31" w:rsidP="00F83F31">
            <w:pPr>
              <w:rPr>
                <w:rFonts w:cs="Times New Roman"/>
                <w:sz w:val="22"/>
                <w:szCs w:val="18"/>
              </w:rPr>
            </w:pPr>
            <w:r w:rsidRPr="00BC24EC">
              <w:rPr>
                <w:rFonts w:cs="Times New Roman"/>
                <w:sz w:val="22"/>
                <w:szCs w:val="18"/>
              </w:rPr>
              <w:t>человек</w:t>
            </w:r>
          </w:p>
        </w:tc>
        <w:tc>
          <w:tcPr>
            <w:tcW w:w="1389" w:type="dxa"/>
            <w:gridSpan w:val="2"/>
            <w:tcBorders>
              <w:top w:val="single" w:sz="4" w:space="0" w:color="000000"/>
              <w:left w:val="single" w:sz="4" w:space="0" w:color="auto"/>
              <w:bottom w:val="single" w:sz="4" w:space="0" w:color="auto"/>
              <w:right w:val="single" w:sz="4" w:space="0" w:color="000000"/>
            </w:tcBorders>
          </w:tcPr>
          <w:p w14:paraId="6D68297C" w14:textId="77777777" w:rsidR="00F83F31" w:rsidRPr="00BC24EC" w:rsidRDefault="00F83F31" w:rsidP="00F83F31">
            <w:pPr>
              <w:jc w:val="center"/>
              <w:rPr>
                <w:rFonts w:cs="Times New Roman"/>
                <w:sz w:val="22"/>
                <w:szCs w:val="18"/>
              </w:rPr>
            </w:pPr>
            <w:r w:rsidRPr="00BC24EC">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14:paraId="500C75C1" w14:textId="77777777" w:rsidR="00F83F31" w:rsidRPr="00BC24EC" w:rsidRDefault="00F83F31" w:rsidP="00F83F31">
            <w:pPr>
              <w:jc w:val="center"/>
              <w:rPr>
                <w:rFonts w:cs="Times New Roman"/>
                <w:sz w:val="22"/>
                <w:szCs w:val="18"/>
              </w:rPr>
            </w:pPr>
            <w:r w:rsidRPr="00BC24EC">
              <w:rPr>
                <w:rFonts w:cs="Times New Roman"/>
                <w:sz w:val="22"/>
                <w:szCs w:val="18"/>
              </w:rPr>
              <w:t>0</w:t>
            </w:r>
          </w:p>
        </w:tc>
        <w:tc>
          <w:tcPr>
            <w:tcW w:w="850" w:type="dxa"/>
            <w:tcBorders>
              <w:top w:val="single" w:sz="4" w:space="0" w:color="000000"/>
              <w:left w:val="single" w:sz="4" w:space="0" w:color="auto"/>
              <w:bottom w:val="single" w:sz="4" w:space="0" w:color="auto"/>
              <w:right w:val="single" w:sz="4" w:space="0" w:color="000000"/>
            </w:tcBorders>
          </w:tcPr>
          <w:p w14:paraId="090E42C3" w14:textId="77777777" w:rsidR="00F83F31" w:rsidRPr="00BC24EC" w:rsidRDefault="00F83F31" w:rsidP="00F83F31">
            <w:pPr>
              <w:jc w:val="center"/>
              <w:rPr>
                <w:rFonts w:cs="Times New Roman"/>
                <w:sz w:val="22"/>
                <w:szCs w:val="18"/>
              </w:rPr>
            </w:pPr>
            <w:r w:rsidRPr="00BC24EC">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14:paraId="0323D78F" w14:textId="77777777" w:rsidR="00F83F31" w:rsidRPr="00BC24EC" w:rsidRDefault="00F83F31" w:rsidP="00F83F31">
            <w:pPr>
              <w:jc w:val="center"/>
              <w:rPr>
                <w:rFonts w:cs="Times New Roman"/>
                <w:sz w:val="22"/>
                <w:szCs w:val="18"/>
              </w:rPr>
            </w:pPr>
            <w:r w:rsidRPr="00BC24EC">
              <w:rPr>
                <w:rFonts w:cs="Times New Roman"/>
                <w:sz w:val="22"/>
                <w:szCs w:val="18"/>
              </w:rPr>
              <w:t>0</w:t>
            </w:r>
          </w:p>
        </w:tc>
        <w:tc>
          <w:tcPr>
            <w:tcW w:w="850" w:type="dxa"/>
            <w:tcBorders>
              <w:top w:val="single" w:sz="4" w:space="0" w:color="000000"/>
              <w:left w:val="single" w:sz="4" w:space="0" w:color="auto"/>
              <w:bottom w:val="single" w:sz="4" w:space="0" w:color="auto"/>
              <w:right w:val="single" w:sz="4" w:space="0" w:color="000000"/>
            </w:tcBorders>
          </w:tcPr>
          <w:p w14:paraId="11113C94" w14:textId="1EE28FA7" w:rsidR="00F83F31" w:rsidRPr="00BC24EC" w:rsidRDefault="00F010D8" w:rsidP="00F83F31">
            <w:pPr>
              <w:jc w:val="center"/>
              <w:rPr>
                <w:rFonts w:cs="Times New Roman"/>
                <w:sz w:val="22"/>
                <w:szCs w:val="18"/>
              </w:rPr>
            </w:pPr>
            <w:r w:rsidRPr="00BC24EC">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14:paraId="5D4DB303" w14:textId="49E027AF" w:rsidR="00F83F31" w:rsidRPr="00BC24EC" w:rsidRDefault="00F010D8" w:rsidP="00F83F31">
            <w:pPr>
              <w:jc w:val="center"/>
              <w:rPr>
                <w:rFonts w:cs="Times New Roman"/>
                <w:sz w:val="22"/>
                <w:szCs w:val="18"/>
              </w:rPr>
            </w:pPr>
            <w:r w:rsidRPr="00BC24EC">
              <w:rPr>
                <w:rFonts w:cs="Times New Roman"/>
                <w:sz w:val="22"/>
                <w:szCs w:val="18"/>
              </w:rPr>
              <w:t>0</w:t>
            </w:r>
          </w:p>
        </w:tc>
        <w:tc>
          <w:tcPr>
            <w:tcW w:w="3289" w:type="dxa"/>
            <w:tcBorders>
              <w:top w:val="single" w:sz="4" w:space="0" w:color="000000"/>
              <w:left w:val="single" w:sz="4" w:space="0" w:color="auto"/>
              <w:bottom w:val="single" w:sz="4" w:space="0" w:color="auto"/>
              <w:right w:val="single" w:sz="4" w:space="0" w:color="000000"/>
            </w:tcBorders>
          </w:tcPr>
          <w:p w14:paraId="08D9623E" w14:textId="77777777" w:rsidR="00F83F31" w:rsidRPr="00BC24EC" w:rsidRDefault="00E23D95" w:rsidP="00F83F31">
            <w:pPr>
              <w:rPr>
                <w:rFonts w:cs="Times New Roman"/>
                <w:sz w:val="22"/>
                <w:szCs w:val="18"/>
              </w:rPr>
            </w:pPr>
            <w:r w:rsidRPr="00BC24EC">
              <w:rPr>
                <w:rFonts w:cs="Times New Roman"/>
                <w:sz w:val="22"/>
                <w:szCs w:val="18"/>
              </w:rPr>
              <w:t xml:space="preserve"> 02. «Оказание государственной поддержки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r>
      <w:tr w:rsidR="00BC24EC" w:rsidRPr="00BC24EC" w14:paraId="41C2BDEA" w14:textId="77777777" w:rsidTr="00456886">
        <w:trPr>
          <w:trHeight w:val="345"/>
        </w:trPr>
        <w:tc>
          <w:tcPr>
            <w:tcW w:w="567" w:type="dxa"/>
            <w:tcBorders>
              <w:top w:val="single" w:sz="4" w:space="0" w:color="000000"/>
              <w:left w:val="single" w:sz="4" w:space="0" w:color="000000"/>
              <w:bottom w:val="single" w:sz="4" w:space="0" w:color="auto"/>
              <w:right w:val="single" w:sz="4" w:space="0" w:color="auto"/>
            </w:tcBorders>
          </w:tcPr>
          <w:p w14:paraId="468929DC" w14:textId="77777777" w:rsidR="00F83F31" w:rsidRPr="00BC24EC" w:rsidRDefault="00F83F31" w:rsidP="00F83F31">
            <w:pPr>
              <w:jc w:val="center"/>
              <w:rPr>
                <w:rFonts w:eastAsia="Times New Roman" w:cs="Times New Roman"/>
                <w:sz w:val="22"/>
                <w:szCs w:val="18"/>
              </w:rPr>
            </w:pPr>
            <w:r w:rsidRPr="00BC24EC">
              <w:rPr>
                <w:rFonts w:eastAsia="Times New Roman" w:cs="Times New Roman"/>
                <w:sz w:val="22"/>
                <w:szCs w:val="18"/>
              </w:rPr>
              <w:t>8.2</w:t>
            </w:r>
          </w:p>
        </w:tc>
        <w:tc>
          <w:tcPr>
            <w:tcW w:w="3261" w:type="dxa"/>
            <w:tcBorders>
              <w:top w:val="single" w:sz="4" w:space="0" w:color="000000"/>
              <w:left w:val="single" w:sz="4" w:space="0" w:color="auto"/>
              <w:bottom w:val="single" w:sz="4" w:space="0" w:color="auto"/>
              <w:right w:val="single" w:sz="4" w:space="0" w:color="000000"/>
            </w:tcBorders>
          </w:tcPr>
          <w:p w14:paraId="1717A5FB" w14:textId="77777777" w:rsidR="00F83F31" w:rsidRPr="00BC24EC" w:rsidRDefault="00F83F31" w:rsidP="00F83F31">
            <w:pPr>
              <w:rPr>
                <w:rFonts w:cs="Times New Roman"/>
                <w:i/>
                <w:sz w:val="22"/>
                <w:szCs w:val="18"/>
              </w:rPr>
            </w:pPr>
            <w:r w:rsidRPr="00BC24EC">
              <w:rPr>
                <w:rFonts w:cs="Times New Roman"/>
                <w:i/>
                <w:sz w:val="22"/>
                <w:szCs w:val="18"/>
              </w:rPr>
              <w:t xml:space="preserve">Показатель 2. «Количество инвалидов и семей, имеющих детей-инвалидов, получивших </w:t>
            </w:r>
            <w:r w:rsidRPr="00BC24EC">
              <w:rPr>
                <w:rFonts w:cs="Times New Roman"/>
                <w:i/>
                <w:sz w:val="22"/>
                <w:szCs w:val="18"/>
              </w:rPr>
              <w:lastRenderedPageBreak/>
              <w:t>государственную поддержку по обеспечению жилыми помещениями за счет средств федерального бюджета»</w:t>
            </w:r>
          </w:p>
        </w:tc>
        <w:tc>
          <w:tcPr>
            <w:tcW w:w="1446" w:type="dxa"/>
            <w:tcBorders>
              <w:top w:val="single" w:sz="4" w:space="0" w:color="000000"/>
              <w:left w:val="single" w:sz="4" w:space="0" w:color="auto"/>
              <w:bottom w:val="single" w:sz="4" w:space="0" w:color="auto"/>
              <w:right w:val="single" w:sz="4" w:space="0" w:color="000000"/>
            </w:tcBorders>
          </w:tcPr>
          <w:p w14:paraId="0147457C" w14:textId="77777777" w:rsidR="00F83F31" w:rsidRPr="00BC24EC" w:rsidRDefault="00F83F31" w:rsidP="00F83F31">
            <w:pPr>
              <w:rPr>
                <w:rFonts w:cs="Times New Roman"/>
                <w:i/>
                <w:sz w:val="20"/>
                <w:szCs w:val="20"/>
              </w:rPr>
            </w:pPr>
          </w:p>
          <w:p w14:paraId="26415B79" w14:textId="77777777" w:rsidR="00F83F31" w:rsidRPr="00BC24EC" w:rsidRDefault="00F83F31" w:rsidP="00F83F31">
            <w:pPr>
              <w:rPr>
                <w:rFonts w:cs="Times New Roman"/>
                <w:i/>
                <w:sz w:val="20"/>
                <w:szCs w:val="20"/>
              </w:rPr>
            </w:pPr>
            <w:r w:rsidRPr="00BC24EC">
              <w:rPr>
                <w:rFonts w:cs="Times New Roman"/>
                <w:i/>
                <w:sz w:val="20"/>
                <w:szCs w:val="20"/>
              </w:rPr>
              <w:t xml:space="preserve">Государственная программа </w:t>
            </w:r>
            <w:r w:rsidRPr="00BC24EC">
              <w:rPr>
                <w:rFonts w:cs="Times New Roman"/>
                <w:i/>
                <w:sz w:val="20"/>
                <w:szCs w:val="20"/>
              </w:rPr>
              <w:lastRenderedPageBreak/>
              <w:t>Московской области</w:t>
            </w:r>
          </w:p>
        </w:tc>
        <w:tc>
          <w:tcPr>
            <w:tcW w:w="850" w:type="dxa"/>
            <w:tcBorders>
              <w:top w:val="single" w:sz="4" w:space="0" w:color="000000"/>
              <w:left w:val="single" w:sz="4" w:space="0" w:color="auto"/>
              <w:bottom w:val="single" w:sz="4" w:space="0" w:color="auto"/>
              <w:right w:val="single" w:sz="4" w:space="0" w:color="000000"/>
            </w:tcBorders>
          </w:tcPr>
          <w:p w14:paraId="345EF7FE" w14:textId="77777777" w:rsidR="00F83F31" w:rsidRPr="00BC24EC" w:rsidRDefault="00F83F31" w:rsidP="00F83F31">
            <w:pPr>
              <w:rPr>
                <w:rFonts w:cs="Times New Roman"/>
                <w:i/>
                <w:sz w:val="22"/>
                <w:szCs w:val="18"/>
              </w:rPr>
            </w:pPr>
            <w:r w:rsidRPr="00BC24EC">
              <w:rPr>
                <w:rFonts w:cs="Times New Roman"/>
                <w:sz w:val="22"/>
                <w:szCs w:val="18"/>
              </w:rPr>
              <w:lastRenderedPageBreak/>
              <w:t>человек</w:t>
            </w:r>
          </w:p>
        </w:tc>
        <w:tc>
          <w:tcPr>
            <w:tcW w:w="1389" w:type="dxa"/>
            <w:gridSpan w:val="2"/>
            <w:tcBorders>
              <w:top w:val="single" w:sz="4" w:space="0" w:color="000000"/>
              <w:left w:val="single" w:sz="4" w:space="0" w:color="auto"/>
              <w:bottom w:val="single" w:sz="4" w:space="0" w:color="auto"/>
              <w:right w:val="single" w:sz="4" w:space="0" w:color="000000"/>
            </w:tcBorders>
          </w:tcPr>
          <w:p w14:paraId="3A5C91BF" w14:textId="77777777" w:rsidR="00F83F31" w:rsidRPr="00BC24EC" w:rsidRDefault="00F83F31" w:rsidP="00F83F31">
            <w:pPr>
              <w:jc w:val="center"/>
              <w:rPr>
                <w:rFonts w:cs="Times New Roman"/>
                <w:sz w:val="22"/>
                <w:szCs w:val="18"/>
              </w:rPr>
            </w:pPr>
            <w:r w:rsidRPr="00BC24EC">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14:paraId="0C500CA4" w14:textId="77777777" w:rsidR="00F83F31" w:rsidRPr="00BC24EC" w:rsidRDefault="00F83F31" w:rsidP="00F83F31">
            <w:pPr>
              <w:jc w:val="center"/>
              <w:rPr>
                <w:rFonts w:cs="Times New Roman"/>
                <w:sz w:val="22"/>
                <w:szCs w:val="18"/>
              </w:rPr>
            </w:pPr>
            <w:r w:rsidRPr="00BC24EC">
              <w:rPr>
                <w:rFonts w:cs="Times New Roman"/>
                <w:sz w:val="22"/>
                <w:szCs w:val="18"/>
              </w:rPr>
              <w:t>0</w:t>
            </w:r>
          </w:p>
        </w:tc>
        <w:tc>
          <w:tcPr>
            <w:tcW w:w="850" w:type="dxa"/>
            <w:tcBorders>
              <w:top w:val="single" w:sz="4" w:space="0" w:color="000000"/>
              <w:left w:val="single" w:sz="4" w:space="0" w:color="auto"/>
              <w:bottom w:val="single" w:sz="4" w:space="0" w:color="auto"/>
              <w:right w:val="single" w:sz="4" w:space="0" w:color="000000"/>
            </w:tcBorders>
          </w:tcPr>
          <w:p w14:paraId="7601ACDE" w14:textId="77777777" w:rsidR="00F83F31" w:rsidRPr="00BC24EC" w:rsidRDefault="00F83F31" w:rsidP="00F83F31">
            <w:pPr>
              <w:jc w:val="center"/>
              <w:rPr>
                <w:rFonts w:cs="Times New Roman"/>
                <w:sz w:val="22"/>
                <w:szCs w:val="18"/>
              </w:rPr>
            </w:pPr>
            <w:r w:rsidRPr="00BC24EC">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14:paraId="3951B0D1" w14:textId="77777777" w:rsidR="00F83F31" w:rsidRPr="00BC24EC" w:rsidRDefault="00F83F31" w:rsidP="00F83F31">
            <w:pPr>
              <w:jc w:val="center"/>
              <w:rPr>
                <w:rFonts w:cs="Times New Roman"/>
                <w:sz w:val="22"/>
                <w:szCs w:val="18"/>
              </w:rPr>
            </w:pPr>
            <w:r w:rsidRPr="00BC24EC">
              <w:rPr>
                <w:rFonts w:cs="Times New Roman"/>
                <w:sz w:val="22"/>
                <w:szCs w:val="18"/>
              </w:rPr>
              <w:t>0</w:t>
            </w:r>
          </w:p>
        </w:tc>
        <w:tc>
          <w:tcPr>
            <w:tcW w:w="850" w:type="dxa"/>
            <w:tcBorders>
              <w:top w:val="single" w:sz="4" w:space="0" w:color="000000"/>
              <w:left w:val="single" w:sz="4" w:space="0" w:color="auto"/>
              <w:bottom w:val="single" w:sz="4" w:space="0" w:color="auto"/>
              <w:right w:val="single" w:sz="4" w:space="0" w:color="000000"/>
            </w:tcBorders>
          </w:tcPr>
          <w:p w14:paraId="0DF9189F" w14:textId="77777777" w:rsidR="00F83F31" w:rsidRPr="00BC24EC" w:rsidRDefault="004D5411" w:rsidP="00F83F31">
            <w:pPr>
              <w:jc w:val="center"/>
              <w:rPr>
                <w:rFonts w:cs="Times New Roman"/>
                <w:sz w:val="22"/>
                <w:szCs w:val="18"/>
              </w:rPr>
            </w:pPr>
            <w:r w:rsidRPr="00BC24EC">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14:paraId="2832454F" w14:textId="77777777" w:rsidR="00F83F31" w:rsidRPr="00BC24EC" w:rsidRDefault="004D5411" w:rsidP="00F83F31">
            <w:pPr>
              <w:jc w:val="center"/>
              <w:rPr>
                <w:rFonts w:cs="Times New Roman"/>
                <w:sz w:val="22"/>
                <w:szCs w:val="18"/>
              </w:rPr>
            </w:pPr>
            <w:r w:rsidRPr="00BC24EC">
              <w:rPr>
                <w:rFonts w:cs="Times New Roman"/>
                <w:sz w:val="22"/>
                <w:szCs w:val="18"/>
              </w:rPr>
              <w:t>0</w:t>
            </w:r>
          </w:p>
        </w:tc>
        <w:tc>
          <w:tcPr>
            <w:tcW w:w="3289" w:type="dxa"/>
            <w:tcBorders>
              <w:top w:val="single" w:sz="4" w:space="0" w:color="000000"/>
              <w:left w:val="single" w:sz="4" w:space="0" w:color="auto"/>
              <w:bottom w:val="single" w:sz="4" w:space="0" w:color="auto"/>
              <w:right w:val="single" w:sz="4" w:space="0" w:color="000000"/>
            </w:tcBorders>
          </w:tcPr>
          <w:p w14:paraId="2B99AE5C" w14:textId="77777777" w:rsidR="00F83F31" w:rsidRPr="00BC24EC" w:rsidRDefault="00F83F31" w:rsidP="00F83F31">
            <w:pPr>
              <w:rPr>
                <w:rFonts w:cs="Times New Roman"/>
                <w:i/>
                <w:sz w:val="22"/>
                <w:szCs w:val="18"/>
              </w:rPr>
            </w:pPr>
            <w:r w:rsidRPr="00BC24EC">
              <w:rPr>
                <w:rFonts w:cs="Times New Roman"/>
                <w:sz w:val="22"/>
                <w:szCs w:val="18"/>
              </w:rPr>
              <w:t>02</w:t>
            </w:r>
            <w:r w:rsidRPr="00BC24EC">
              <w:rPr>
                <w:rFonts w:cs="Times New Roman"/>
                <w:i/>
                <w:sz w:val="22"/>
                <w:szCs w:val="18"/>
              </w:rPr>
              <w:t xml:space="preserve">. </w:t>
            </w:r>
            <w:r w:rsidRPr="00BC24EC">
              <w:rPr>
                <w:rFonts w:cs="Times New Roman"/>
                <w:sz w:val="22"/>
                <w:szCs w:val="18"/>
              </w:rPr>
              <w:t xml:space="preserve">Оказание государственной поддержки по обеспечению жильем отдельных категорий </w:t>
            </w:r>
            <w:r w:rsidRPr="00BC24EC">
              <w:rPr>
                <w:rFonts w:cs="Times New Roman"/>
                <w:sz w:val="22"/>
                <w:szCs w:val="18"/>
              </w:rPr>
              <w:lastRenderedPageBreak/>
              <w:t>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r>
      <w:tr w:rsidR="00BC24EC" w:rsidRPr="00BC24EC" w14:paraId="6A8D5C4B" w14:textId="77777777" w:rsidTr="00456886">
        <w:trPr>
          <w:trHeight w:val="345"/>
        </w:trPr>
        <w:tc>
          <w:tcPr>
            <w:tcW w:w="567" w:type="dxa"/>
            <w:tcBorders>
              <w:top w:val="single" w:sz="4" w:space="0" w:color="000000"/>
              <w:left w:val="single" w:sz="4" w:space="0" w:color="000000"/>
              <w:bottom w:val="single" w:sz="4" w:space="0" w:color="auto"/>
              <w:right w:val="single" w:sz="4" w:space="0" w:color="auto"/>
            </w:tcBorders>
          </w:tcPr>
          <w:p w14:paraId="66FC8037" w14:textId="77777777" w:rsidR="00F83F31" w:rsidRPr="00BC24EC" w:rsidRDefault="00F83F31" w:rsidP="00F83F31">
            <w:pPr>
              <w:jc w:val="center"/>
              <w:rPr>
                <w:rFonts w:eastAsia="Times New Roman" w:cs="Times New Roman"/>
                <w:sz w:val="22"/>
                <w:szCs w:val="18"/>
              </w:rPr>
            </w:pPr>
            <w:r w:rsidRPr="00BC24EC">
              <w:rPr>
                <w:rFonts w:eastAsia="Times New Roman" w:cs="Times New Roman"/>
                <w:sz w:val="22"/>
                <w:szCs w:val="18"/>
              </w:rPr>
              <w:lastRenderedPageBreak/>
              <w:t>8.3</w:t>
            </w:r>
          </w:p>
        </w:tc>
        <w:tc>
          <w:tcPr>
            <w:tcW w:w="3261" w:type="dxa"/>
            <w:tcBorders>
              <w:top w:val="single" w:sz="4" w:space="0" w:color="000000"/>
              <w:left w:val="single" w:sz="4" w:space="0" w:color="auto"/>
              <w:bottom w:val="single" w:sz="4" w:space="0" w:color="auto"/>
              <w:right w:val="single" w:sz="4" w:space="0" w:color="000000"/>
            </w:tcBorders>
          </w:tcPr>
          <w:p w14:paraId="7FCF9F62" w14:textId="77777777" w:rsidR="00F83F31" w:rsidRPr="00BC24EC" w:rsidRDefault="00F83F31" w:rsidP="00F83F31">
            <w:pPr>
              <w:rPr>
                <w:rFonts w:cs="Times New Roman"/>
                <w:i/>
                <w:sz w:val="22"/>
                <w:szCs w:val="18"/>
              </w:rPr>
            </w:pPr>
            <w:r w:rsidRPr="00BC24EC">
              <w:rPr>
                <w:rFonts w:cs="Times New Roman"/>
                <w:i/>
                <w:sz w:val="22"/>
                <w:szCs w:val="18"/>
              </w:rPr>
              <w:t>Показатель 3</w:t>
            </w:r>
          </w:p>
          <w:p w14:paraId="5B2277E6" w14:textId="77777777" w:rsidR="00F83F31" w:rsidRPr="00BC24EC" w:rsidRDefault="00F83F31" w:rsidP="00F83F31">
            <w:pPr>
              <w:rPr>
                <w:rFonts w:cs="Times New Roman"/>
                <w:i/>
                <w:sz w:val="22"/>
                <w:szCs w:val="18"/>
              </w:rPr>
            </w:pPr>
            <w:r w:rsidRPr="00BC24EC">
              <w:rPr>
                <w:rFonts w:cs="Times New Roman"/>
                <w:i/>
                <w:sz w:val="22"/>
                <w:szCs w:val="18"/>
              </w:rPr>
              <w:t xml:space="preserve">«Количество инвалидов и ветеранов боевых действий, членов семей погибших (умерших) инвалидов и ветеранов боевых действий, получивших государственную поддержку по обеспечению жилыми помещениями за счет средств федерального </w:t>
            </w:r>
            <w:proofErr w:type="gramStart"/>
            <w:r w:rsidRPr="00BC24EC">
              <w:rPr>
                <w:rFonts w:cs="Times New Roman"/>
                <w:i/>
                <w:sz w:val="22"/>
                <w:szCs w:val="18"/>
              </w:rPr>
              <w:t xml:space="preserve">бюджета»   </w:t>
            </w:r>
            <w:proofErr w:type="gramEnd"/>
            <w:r w:rsidRPr="00BC24EC">
              <w:rPr>
                <w:rFonts w:cs="Times New Roman"/>
                <w:i/>
                <w:sz w:val="22"/>
                <w:szCs w:val="18"/>
              </w:rPr>
              <w:t xml:space="preserve">   </w:t>
            </w:r>
          </w:p>
        </w:tc>
        <w:tc>
          <w:tcPr>
            <w:tcW w:w="1446" w:type="dxa"/>
            <w:tcBorders>
              <w:top w:val="single" w:sz="4" w:space="0" w:color="000000"/>
              <w:left w:val="single" w:sz="4" w:space="0" w:color="auto"/>
              <w:bottom w:val="single" w:sz="4" w:space="0" w:color="auto"/>
              <w:right w:val="single" w:sz="4" w:space="0" w:color="000000"/>
            </w:tcBorders>
          </w:tcPr>
          <w:p w14:paraId="545E91CA" w14:textId="77777777" w:rsidR="00F83F31" w:rsidRPr="00BC24EC" w:rsidRDefault="00F83F31" w:rsidP="00F83F31">
            <w:pPr>
              <w:rPr>
                <w:rFonts w:cs="Times New Roman"/>
                <w:i/>
                <w:sz w:val="20"/>
                <w:szCs w:val="20"/>
              </w:rPr>
            </w:pPr>
            <w:r w:rsidRPr="00BC24EC">
              <w:rPr>
                <w:rFonts w:cs="Times New Roman"/>
                <w:i/>
                <w:sz w:val="20"/>
                <w:szCs w:val="20"/>
              </w:rPr>
              <w:t>Государственная программа Московской области</w:t>
            </w:r>
          </w:p>
        </w:tc>
        <w:tc>
          <w:tcPr>
            <w:tcW w:w="850" w:type="dxa"/>
            <w:tcBorders>
              <w:top w:val="single" w:sz="4" w:space="0" w:color="000000"/>
              <w:left w:val="single" w:sz="4" w:space="0" w:color="auto"/>
              <w:bottom w:val="single" w:sz="4" w:space="0" w:color="auto"/>
              <w:right w:val="single" w:sz="4" w:space="0" w:color="000000"/>
            </w:tcBorders>
          </w:tcPr>
          <w:p w14:paraId="4B0BC70D" w14:textId="77777777" w:rsidR="00F83F31" w:rsidRPr="00BC24EC" w:rsidRDefault="00F83F31" w:rsidP="00F83F31">
            <w:pPr>
              <w:rPr>
                <w:rFonts w:cs="Times New Roman"/>
                <w:i/>
                <w:sz w:val="22"/>
                <w:szCs w:val="18"/>
              </w:rPr>
            </w:pPr>
            <w:r w:rsidRPr="00BC24EC">
              <w:rPr>
                <w:rFonts w:cs="Times New Roman"/>
                <w:sz w:val="22"/>
                <w:szCs w:val="18"/>
              </w:rPr>
              <w:t>человек</w:t>
            </w:r>
          </w:p>
        </w:tc>
        <w:tc>
          <w:tcPr>
            <w:tcW w:w="1389" w:type="dxa"/>
            <w:gridSpan w:val="2"/>
            <w:tcBorders>
              <w:top w:val="single" w:sz="4" w:space="0" w:color="000000"/>
              <w:left w:val="single" w:sz="4" w:space="0" w:color="auto"/>
              <w:bottom w:val="single" w:sz="4" w:space="0" w:color="auto"/>
              <w:right w:val="single" w:sz="4" w:space="0" w:color="000000"/>
            </w:tcBorders>
          </w:tcPr>
          <w:p w14:paraId="1DE0214E" w14:textId="77777777" w:rsidR="00F83F31" w:rsidRPr="00BC24EC" w:rsidRDefault="00F83F31" w:rsidP="00F83F31">
            <w:pPr>
              <w:jc w:val="center"/>
              <w:rPr>
                <w:rFonts w:cs="Times New Roman"/>
                <w:sz w:val="22"/>
                <w:szCs w:val="18"/>
              </w:rPr>
            </w:pPr>
            <w:r w:rsidRPr="00BC24EC">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14:paraId="3A6A702C" w14:textId="77777777" w:rsidR="00F83F31" w:rsidRPr="00BC24EC" w:rsidRDefault="00F83F31" w:rsidP="00F83F31">
            <w:pPr>
              <w:jc w:val="center"/>
              <w:rPr>
                <w:rFonts w:cs="Times New Roman"/>
                <w:sz w:val="22"/>
                <w:szCs w:val="18"/>
              </w:rPr>
            </w:pPr>
            <w:r w:rsidRPr="00BC24EC">
              <w:rPr>
                <w:rFonts w:cs="Times New Roman"/>
                <w:sz w:val="22"/>
                <w:szCs w:val="18"/>
              </w:rPr>
              <w:t>0</w:t>
            </w:r>
          </w:p>
        </w:tc>
        <w:tc>
          <w:tcPr>
            <w:tcW w:w="850" w:type="dxa"/>
            <w:tcBorders>
              <w:top w:val="single" w:sz="4" w:space="0" w:color="000000"/>
              <w:left w:val="single" w:sz="4" w:space="0" w:color="auto"/>
              <w:bottom w:val="single" w:sz="4" w:space="0" w:color="auto"/>
              <w:right w:val="single" w:sz="4" w:space="0" w:color="000000"/>
            </w:tcBorders>
          </w:tcPr>
          <w:p w14:paraId="205E22BA" w14:textId="77777777" w:rsidR="00F83F31" w:rsidRPr="00BC24EC" w:rsidRDefault="00F83F31" w:rsidP="00F83F31">
            <w:pPr>
              <w:jc w:val="center"/>
              <w:rPr>
                <w:rFonts w:cs="Times New Roman"/>
                <w:b/>
                <w:sz w:val="22"/>
                <w:szCs w:val="18"/>
              </w:rPr>
            </w:pPr>
            <w:r w:rsidRPr="00BC24EC">
              <w:rPr>
                <w:rFonts w:cs="Times New Roman"/>
                <w:b/>
                <w:sz w:val="22"/>
                <w:szCs w:val="18"/>
              </w:rPr>
              <w:t>1</w:t>
            </w:r>
          </w:p>
        </w:tc>
        <w:tc>
          <w:tcPr>
            <w:tcW w:w="851" w:type="dxa"/>
            <w:tcBorders>
              <w:top w:val="single" w:sz="4" w:space="0" w:color="000000"/>
              <w:left w:val="single" w:sz="4" w:space="0" w:color="auto"/>
              <w:bottom w:val="single" w:sz="4" w:space="0" w:color="auto"/>
              <w:right w:val="single" w:sz="4" w:space="0" w:color="000000"/>
            </w:tcBorders>
          </w:tcPr>
          <w:p w14:paraId="5666EBC5" w14:textId="77777777" w:rsidR="00F83F31" w:rsidRPr="00BC24EC" w:rsidRDefault="00F83F31" w:rsidP="00F83F31">
            <w:pPr>
              <w:jc w:val="center"/>
              <w:rPr>
                <w:rFonts w:cs="Times New Roman"/>
                <w:sz w:val="22"/>
                <w:szCs w:val="18"/>
              </w:rPr>
            </w:pPr>
            <w:r w:rsidRPr="00BC24EC">
              <w:rPr>
                <w:rFonts w:cs="Times New Roman"/>
                <w:sz w:val="22"/>
                <w:szCs w:val="18"/>
              </w:rPr>
              <w:t>0</w:t>
            </w:r>
          </w:p>
        </w:tc>
        <w:tc>
          <w:tcPr>
            <w:tcW w:w="850" w:type="dxa"/>
            <w:tcBorders>
              <w:top w:val="single" w:sz="4" w:space="0" w:color="000000"/>
              <w:left w:val="single" w:sz="4" w:space="0" w:color="auto"/>
              <w:bottom w:val="single" w:sz="4" w:space="0" w:color="auto"/>
              <w:right w:val="single" w:sz="4" w:space="0" w:color="000000"/>
            </w:tcBorders>
          </w:tcPr>
          <w:p w14:paraId="456FD93B" w14:textId="5E5CDDFC" w:rsidR="00F83F31" w:rsidRPr="00BC24EC" w:rsidRDefault="00F010D8" w:rsidP="00F83F31">
            <w:pPr>
              <w:jc w:val="center"/>
              <w:rPr>
                <w:rFonts w:cs="Times New Roman"/>
                <w:sz w:val="22"/>
                <w:szCs w:val="18"/>
              </w:rPr>
            </w:pPr>
            <w:r w:rsidRPr="00BC24EC">
              <w:rPr>
                <w:rFonts w:cs="Times New Roman"/>
                <w:sz w:val="22"/>
                <w:szCs w:val="18"/>
              </w:rPr>
              <w:t>1</w:t>
            </w:r>
          </w:p>
        </w:tc>
        <w:tc>
          <w:tcPr>
            <w:tcW w:w="851" w:type="dxa"/>
            <w:tcBorders>
              <w:top w:val="single" w:sz="4" w:space="0" w:color="000000"/>
              <w:left w:val="single" w:sz="4" w:space="0" w:color="auto"/>
              <w:bottom w:val="single" w:sz="4" w:space="0" w:color="auto"/>
              <w:right w:val="single" w:sz="4" w:space="0" w:color="000000"/>
            </w:tcBorders>
          </w:tcPr>
          <w:p w14:paraId="6EED7F27" w14:textId="0C268FE1" w:rsidR="00F83F31" w:rsidRPr="00BC24EC" w:rsidRDefault="00F010D8" w:rsidP="00F83F31">
            <w:pPr>
              <w:jc w:val="center"/>
              <w:rPr>
                <w:rFonts w:cs="Times New Roman"/>
                <w:sz w:val="22"/>
                <w:szCs w:val="18"/>
              </w:rPr>
            </w:pPr>
            <w:r w:rsidRPr="00BC24EC">
              <w:rPr>
                <w:rFonts w:cs="Times New Roman"/>
                <w:sz w:val="22"/>
                <w:szCs w:val="18"/>
              </w:rPr>
              <w:t>1</w:t>
            </w:r>
          </w:p>
        </w:tc>
        <w:tc>
          <w:tcPr>
            <w:tcW w:w="3289" w:type="dxa"/>
            <w:tcBorders>
              <w:top w:val="single" w:sz="4" w:space="0" w:color="000000"/>
              <w:left w:val="single" w:sz="4" w:space="0" w:color="auto"/>
              <w:bottom w:val="single" w:sz="4" w:space="0" w:color="auto"/>
              <w:right w:val="single" w:sz="4" w:space="0" w:color="000000"/>
            </w:tcBorders>
          </w:tcPr>
          <w:p w14:paraId="2833E964" w14:textId="77777777" w:rsidR="00F83F31" w:rsidRPr="00BC24EC" w:rsidRDefault="00F83F31" w:rsidP="00F83F31">
            <w:pPr>
              <w:rPr>
                <w:rFonts w:cs="Times New Roman"/>
                <w:sz w:val="22"/>
                <w:szCs w:val="18"/>
              </w:rPr>
            </w:pPr>
            <w:r w:rsidRPr="00BC24EC">
              <w:rPr>
                <w:rFonts w:cs="Times New Roman"/>
                <w:sz w:val="22"/>
                <w:szCs w:val="18"/>
              </w:rPr>
              <w:t>02. Оказание государственной поддержки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r>
      <w:tr w:rsidR="00BC24EC" w:rsidRPr="00BC24EC" w14:paraId="04652FA9" w14:textId="77777777" w:rsidTr="00456886">
        <w:trPr>
          <w:trHeight w:val="345"/>
        </w:trPr>
        <w:tc>
          <w:tcPr>
            <w:tcW w:w="567" w:type="dxa"/>
            <w:tcBorders>
              <w:top w:val="single" w:sz="4" w:space="0" w:color="000000"/>
              <w:left w:val="single" w:sz="4" w:space="0" w:color="000000"/>
              <w:bottom w:val="single" w:sz="4" w:space="0" w:color="auto"/>
              <w:right w:val="single" w:sz="4" w:space="0" w:color="auto"/>
            </w:tcBorders>
          </w:tcPr>
          <w:p w14:paraId="4C1AA793" w14:textId="77777777" w:rsidR="00F83F31" w:rsidRPr="00BC24EC" w:rsidRDefault="00F83F31" w:rsidP="00F83F31">
            <w:pPr>
              <w:jc w:val="center"/>
              <w:rPr>
                <w:rFonts w:eastAsia="Times New Roman" w:cs="Times New Roman"/>
                <w:sz w:val="22"/>
                <w:szCs w:val="18"/>
              </w:rPr>
            </w:pPr>
            <w:r w:rsidRPr="00BC24EC">
              <w:rPr>
                <w:rFonts w:eastAsia="Times New Roman" w:cs="Times New Roman"/>
                <w:sz w:val="22"/>
                <w:szCs w:val="18"/>
              </w:rPr>
              <w:t>8.4</w:t>
            </w:r>
          </w:p>
        </w:tc>
        <w:tc>
          <w:tcPr>
            <w:tcW w:w="3261" w:type="dxa"/>
            <w:tcBorders>
              <w:top w:val="single" w:sz="4" w:space="0" w:color="000000"/>
              <w:left w:val="single" w:sz="4" w:space="0" w:color="auto"/>
              <w:bottom w:val="single" w:sz="4" w:space="0" w:color="auto"/>
              <w:right w:val="single" w:sz="4" w:space="0" w:color="000000"/>
            </w:tcBorders>
          </w:tcPr>
          <w:p w14:paraId="359B95AF" w14:textId="77777777" w:rsidR="00F83F31" w:rsidRPr="00BC24EC" w:rsidRDefault="00F83F31" w:rsidP="00F83F31">
            <w:pPr>
              <w:rPr>
                <w:rFonts w:cs="Times New Roman"/>
                <w:i/>
                <w:sz w:val="22"/>
                <w:szCs w:val="18"/>
              </w:rPr>
            </w:pPr>
            <w:r w:rsidRPr="00BC24EC">
              <w:rPr>
                <w:rFonts w:cs="Times New Roman"/>
                <w:i/>
                <w:sz w:val="22"/>
                <w:szCs w:val="18"/>
              </w:rPr>
              <w:t>Показатель 4</w:t>
            </w:r>
          </w:p>
          <w:p w14:paraId="2CCA27E7" w14:textId="77777777" w:rsidR="00F83F31" w:rsidRPr="00BC24EC" w:rsidRDefault="00F83F31" w:rsidP="00F83F31">
            <w:pPr>
              <w:rPr>
                <w:rFonts w:cs="Times New Roman"/>
                <w:i/>
                <w:sz w:val="22"/>
                <w:szCs w:val="18"/>
              </w:rPr>
            </w:pPr>
            <w:r w:rsidRPr="00BC24EC">
              <w:rPr>
                <w:rFonts w:cs="Times New Roman"/>
                <w:i/>
                <w:sz w:val="22"/>
                <w:szCs w:val="18"/>
              </w:rPr>
              <w:t>. «</w:t>
            </w:r>
            <w:r w:rsidRPr="00BC24EC">
              <w:rPr>
                <w:rFonts w:cs="Times New Roman"/>
                <w:sz w:val="22"/>
                <w:szCs w:val="18"/>
              </w:rPr>
              <w:t>Количество граждан, уволенных с военной службы, и приравненных к ним лиц, получивших государственную поддержку по обеспечению жилыми помещениями за счет средств федерального бюджета»</w:t>
            </w:r>
          </w:p>
        </w:tc>
        <w:tc>
          <w:tcPr>
            <w:tcW w:w="1446" w:type="dxa"/>
            <w:tcBorders>
              <w:top w:val="single" w:sz="4" w:space="0" w:color="000000"/>
              <w:left w:val="single" w:sz="4" w:space="0" w:color="auto"/>
              <w:bottom w:val="single" w:sz="4" w:space="0" w:color="auto"/>
              <w:right w:val="single" w:sz="4" w:space="0" w:color="000000"/>
            </w:tcBorders>
          </w:tcPr>
          <w:p w14:paraId="62698DC6" w14:textId="77777777" w:rsidR="00F83F31" w:rsidRPr="00BC24EC" w:rsidRDefault="00F83F31" w:rsidP="00F83F31">
            <w:pPr>
              <w:rPr>
                <w:rFonts w:cs="Times New Roman"/>
                <w:i/>
                <w:sz w:val="20"/>
                <w:szCs w:val="20"/>
              </w:rPr>
            </w:pPr>
            <w:r w:rsidRPr="00BC24EC">
              <w:rPr>
                <w:rFonts w:cs="Times New Roman"/>
                <w:i/>
                <w:sz w:val="20"/>
                <w:szCs w:val="20"/>
              </w:rPr>
              <w:t>Государственная программа Московской области</w:t>
            </w:r>
          </w:p>
        </w:tc>
        <w:tc>
          <w:tcPr>
            <w:tcW w:w="850" w:type="dxa"/>
            <w:tcBorders>
              <w:top w:val="single" w:sz="4" w:space="0" w:color="000000"/>
              <w:left w:val="single" w:sz="4" w:space="0" w:color="auto"/>
              <w:bottom w:val="single" w:sz="4" w:space="0" w:color="auto"/>
              <w:right w:val="single" w:sz="4" w:space="0" w:color="000000"/>
            </w:tcBorders>
          </w:tcPr>
          <w:p w14:paraId="0670E25D" w14:textId="77777777" w:rsidR="00F83F31" w:rsidRPr="00BC24EC" w:rsidRDefault="00F83F31" w:rsidP="00F83F31">
            <w:pPr>
              <w:rPr>
                <w:rFonts w:cs="Times New Roman"/>
                <w:i/>
                <w:sz w:val="22"/>
                <w:szCs w:val="18"/>
              </w:rPr>
            </w:pPr>
            <w:r w:rsidRPr="00BC24EC">
              <w:rPr>
                <w:rFonts w:cs="Times New Roman"/>
                <w:sz w:val="22"/>
                <w:szCs w:val="18"/>
              </w:rPr>
              <w:t>человек</w:t>
            </w:r>
          </w:p>
        </w:tc>
        <w:tc>
          <w:tcPr>
            <w:tcW w:w="1389" w:type="dxa"/>
            <w:gridSpan w:val="2"/>
            <w:tcBorders>
              <w:top w:val="single" w:sz="4" w:space="0" w:color="000000"/>
              <w:left w:val="single" w:sz="4" w:space="0" w:color="auto"/>
              <w:bottom w:val="single" w:sz="4" w:space="0" w:color="auto"/>
              <w:right w:val="single" w:sz="4" w:space="0" w:color="000000"/>
            </w:tcBorders>
          </w:tcPr>
          <w:p w14:paraId="33A8BFCF" w14:textId="77777777" w:rsidR="00F83F31" w:rsidRPr="00BC24EC" w:rsidRDefault="00F83F31" w:rsidP="00F83F31">
            <w:pPr>
              <w:jc w:val="center"/>
              <w:rPr>
                <w:rFonts w:cs="Times New Roman"/>
                <w:sz w:val="22"/>
                <w:szCs w:val="18"/>
              </w:rPr>
            </w:pPr>
            <w:r w:rsidRPr="00BC24EC">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14:paraId="6BD3409D" w14:textId="77777777" w:rsidR="00F83F31" w:rsidRPr="00BC24EC" w:rsidRDefault="00F83F31" w:rsidP="00F83F31">
            <w:pPr>
              <w:jc w:val="center"/>
              <w:rPr>
                <w:rFonts w:cs="Times New Roman"/>
                <w:sz w:val="22"/>
                <w:szCs w:val="18"/>
              </w:rPr>
            </w:pPr>
            <w:r w:rsidRPr="00BC24EC">
              <w:rPr>
                <w:rFonts w:cs="Times New Roman"/>
                <w:sz w:val="22"/>
                <w:szCs w:val="18"/>
              </w:rPr>
              <w:t>0</w:t>
            </w:r>
          </w:p>
        </w:tc>
        <w:tc>
          <w:tcPr>
            <w:tcW w:w="850" w:type="dxa"/>
            <w:tcBorders>
              <w:top w:val="single" w:sz="4" w:space="0" w:color="000000"/>
              <w:left w:val="single" w:sz="4" w:space="0" w:color="auto"/>
              <w:bottom w:val="single" w:sz="4" w:space="0" w:color="auto"/>
              <w:right w:val="single" w:sz="4" w:space="0" w:color="000000"/>
            </w:tcBorders>
          </w:tcPr>
          <w:p w14:paraId="2262ADC4" w14:textId="77777777" w:rsidR="00F83F31" w:rsidRPr="00BC24EC" w:rsidRDefault="00F83F31" w:rsidP="00F83F31">
            <w:pPr>
              <w:jc w:val="center"/>
              <w:rPr>
                <w:rFonts w:cs="Times New Roman"/>
                <w:sz w:val="22"/>
                <w:szCs w:val="18"/>
              </w:rPr>
            </w:pPr>
            <w:r w:rsidRPr="00BC24EC">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14:paraId="3EB0ECE1" w14:textId="77777777" w:rsidR="00F83F31" w:rsidRPr="00BC24EC" w:rsidRDefault="00F83F31" w:rsidP="00F83F31">
            <w:pPr>
              <w:jc w:val="center"/>
              <w:rPr>
                <w:rFonts w:cs="Times New Roman"/>
                <w:sz w:val="22"/>
                <w:szCs w:val="18"/>
              </w:rPr>
            </w:pPr>
            <w:r w:rsidRPr="00BC24EC">
              <w:rPr>
                <w:rFonts w:cs="Times New Roman"/>
                <w:sz w:val="22"/>
                <w:szCs w:val="18"/>
              </w:rPr>
              <w:t>0</w:t>
            </w:r>
          </w:p>
        </w:tc>
        <w:tc>
          <w:tcPr>
            <w:tcW w:w="850" w:type="dxa"/>
            <w:tcBorders>
              <w:top w:val="single" w:sz="4" w:space="0" w:color="000000"/>
              <w:left w:val="single" w:sz="4" w:space="0" w:color="auto"/>
              <w:bottom w:val="single" w:sz="4" w:space="0" w:color="auto"/>
              <w:right w:val="single" w:sz="4" w:space="0" w:color="000000"/>
            </w:tcBorders>
          </w:tcPr>
          <w:p w14:paraId="247C41D1" w14:textId="77777777" w:rsidR="00F83F31" w:rsidRPr="00BC24EC" w:rsidRDefault="00F83F31" w:rsidP="00F83F31">
            <w:pPr>
              <w:jc w:val="center"/>
              <w:rPr>
                <w:rFonts w:cs="Times New Roman"/>
                <w:sz w:val="22"/>
                <w:szCs w:val="18"/>
              </w:rPr>
            </w:pPr>
            <w:r w:rsidRPr="00BC24EC">
              <w:rPr>
                <w:rFonts w:cs="Times New Roman"/>
                <w:sz w:val="22"/>
                <w:szCs w:val="18"/>
              </w:rPr>
              <w:t>0</w:t>
            </w:r>
          </w:p>
        </w:tc>
        <w:tc>
          <w:tcPr>
            <w:tcW w:w="851" w:type="dxa"/>
            <w:tcBorders>
              <w:top w:val="single" w:sz="4" w:space="0" w:color="000000"/>
              <w:left w:val="single" w:sz="4" w:space="0" w:color="auto"/>
              <w:bottom w:val="single" w:sz="4" w:space="0" w:color="auto"/>
              <w:right w:val="single" w:sz="4" w:space="0" w:color="000000"/>
            </w:tcBorders>
          </w:tcPr>
          <w:p w14:paraId="4DF5ACBE" w14:textId="77777777" w:rsidR="00F83F31" w:rsidRPr="00BC24EC" w:rsidRDefault="00F83F31" w:rsidP="00F83F31">
            <w:pPr>
              <w:jc w:val="center"/>
              <w:rPr>
                <w:rFonts w:cs="Times New Roman"/>
                <w:sz w:val="22"/>
                <w:szCs w:val="18"/>
              </w:rPr>
            </w:pPr>
            <w:r w:rsidRPr="00BC24EC">
              <w:rPr>
                <w:rFonts w:cs="Times New Roman"/>
                <w:sz w:val="22"/>
                <w:szCs w:val="18"/>
              </w:rPr>
              <w:t>0</w:t>
            </w:r>
          </w:p>
        </w:tc>
        <w:tc>
          <w:tcPr>
            <w:tcW w:w="3289" w:type="dxa"/>
            <w:tcBorders>
              <w:top w:val="single" w:sz="4" w:space="0" w:color="000000"/>
              <w:left w:val="single" w:sz="4" w:space="0" w:color="auto"/>
              <w:bottom w:val="single" w:sz="4" w:space="0" w:color="auto"/>
              <w:right w:val="single" w:sz="4" w:space="0" w:color="000000"/>
            </w:tcBorders>
          </w:tcPr>
          <w:p w14:paraId="64F0C93E" w14:textId="77777777" w:rsidR="00F83F31" w:rsidRPr="00BC24EC" w:rsidRDefault="00F83F31" w:rsidP="00F83F31">
            <w:pPr>
              <w:rPr>
                <w:rFonts w:cs="Times New Roman"/>
                <w:sz w:val="22"/>
                <w:szCs w:val="18"/>
              </w:rPr>
            </w:pPr>
            <w:r w:rsidRPr="00BC24EC">
              <w:rPr>
                <w:rFonts w:cs="Times New Roman"/>
                <w:sz w:val="22"/>
                <w:szCs w:val="18"/>
              </w:rPr>
              <w:t>03. Оказание государственной поддержки по обеспечению жильем граждан, уволенных с военной службы, и приравненных к ним лиц в соответствии с Федеральным законом от 8 декабря 2010 года № 342-ФЗ «О внесении изменений в Федеральный закон «О статусе военнослужащих» и об обеспечении жилыми помещениями некоторых категорий граждан»</w:t>
            </w:r>
          </w:p>
        </w:tc>
      </w:tr>
    </w:tbl>
    <w:p w14:paraId="38E21B98" w14:textId="77777777" w:rsidR="003C2B30" w:rsidRPr="00BC24EC" w:rsidRDefault="003C2B30" w:rsidP="00DB003F">
      <w:pPr>
        <w:pStyle w:val="ConsPlusNormal"/>
        <w:rPr>
          <w:rFonts w:ascii="Times New Roman" w:hAnsi="Times New Roman" w:cs="Times New Roman"/>
          <w:b/>
          <w:sz w:val="32"/>
          <w:szCs w:val="24"/>
        </w:rPr>
      </w:pPr>
    </w:p>
    <w:p w14:paraId="55496EB5" w14:textId="77777777" w:rsidR="009B2EFE" w:rsidRPr="00BC24EC" w:rsidRDefault="009B2EFE" w:rsidP="00DB003F">
      <w:pPr>
        <w:pStyle w:val="ConsPlusNormal"/>
        <w:rPr>
          <w:rFonts w:ascii="Times New Roman" w:hAnsi="Times New Roman" w:cs="Times New Roman"/>
          <w:b/>
          <w:sz w:val="32"/>
          <w:szCs w:val="24"/>
        </w:rPr>
      </w:pPr>
    </w:p>
    <w:p w14:paraId="7D290372" w14:textId="77777777" w:rsidR="009B2EFE" w:rsidRPr="00BC24EC" w:rsidRDefault="009B2EFE" w:rsidP="00DB003F">
      <w:pPr>
        <w:pStyle w:val="ConsPlusNormal"/>
        <w:rPr>
          <w:rFonts w:ascii="Times New Roman" w:hAnsi="Times New Roman" w:cs="Times New Roman"/>
          <w:b/>
          <w:sz w:val="32"/>
          <w:szCs w:val="24"/>
        </w:rPr>
      </w:pPr>
    </w:p>
    <w:p w14:paraId="1A569140" w14:textId="77777777" w:rsidR="00182DA0" w:rsidRPr="00BC24EC" w:rsidRDefault="00182DA0" w:rsidP="005E1E56">
      <w:pPr>
        <w:pStyle w:val="ConsPlusNormal"/>
        <w:ind w:firstLine="539"/>
        <w:jc w:val="center"/>
        <w:rPr>
          <w:rFonts w:ascii="Times New Roman" w:hAnsi="Times New Roman" w:cs="Times New Roman"/>
          <w:b/>
          <w:sz w:val="28"/>
          <w:szCs w:val="28"/>
        </w:rPr>
      </w:pPr>
    </w:p>
    <w:p w14:paraId="2976299F" w14:textId="1FEB20D0" w:rsidR="00CC26AD" w:rsidRPr="00BC24EC" w:rsidRDefault="005E1E56" w:rsidP="005E1E56">
      <w:pPr>
        <w:pStyle w:val="ConsPlusNormal"/>
        <w:ind w:firstLine="539"/>
        <w:jc w:val="center"/>
        <w:rPr>
          <w:rFonts w:ascii="Times New Roman" w:hAnsi="Times New Roman" w:cs="Times New Roman"/>
          <w:b/>
          <w:sz w:val="28"/>
          <w:szCs w:val="28"/>
        </w:rPr>
      </w:pPr>
      <w:r w:rsidRPr="00BC24EC">
        <w:rPr>
          <w:rFonts w:ascii="Times New Roman" w:hAnsi="Times New Roman" w:cs="Times New Roman"/>
          <w:b/>
          <w:sz w:val="28"/>
          <w:szCs w:val="28"/>
        </w:rPr>
        <w:lastRenderedPageBreak/>
        <w:t>4. М</w:t>
      </w:r>
      <w:r w:rsidR="00CC26AD" w:rsidRPr="00BC24EC">
        <w:rPr>
          <w:rFonts w:ascii="Times New Roman" w:hAnsi="Times New Roman" w:cs="Times New Roman"/>
          <w:b/>
          <w:sz w:val="28"/>
          <w:szCs w:val="28"/>
        </w:rPr>
        <w:t xml:space="preserve">етодика расчета значений планируемых результатов реализации </w:t>
      </w:r>
      <w:r w:rsidR="00BA61EF" w:rsidRPr="00BC24EC">
        <w:rPr>
          <w:rFonts w:ascii="Times New Roman" w:hAnsi="Times New Roman" w:cs="Times New Roman"/>
          <w:b/>
          <w:sz w:val="28"/>
          <w:szCs w:val="28"/>
        </w:rPr>
        <w:t xml:space="preserve">муниципальной </w:t>
      </w:r>
      <w:r w:rsidR="00CC26AD" w:rsidRPr="00BC24EC">
        <w:rPr>
          <w:rFonts w:ascii="Times New Roman" w:hAnsi="Times New Roman" w:cs="Times New Roman"/>
          <w:b/>
          <w:sz w:val="28"/>
          <w:szCs w:val="28"/>
        </w:rPr>
        <w:t>программы</w:t>
      </w:r>
      <w:r w:rsidR="0070570D" w:rsidRPr="00BC24EC">
        <w:rPr>
          <w:rFonts w:ascii="Times New Roman" w:hAnsi="Times New Roman" w:cs="Times New Roman"/>
          <w:b/>
          <w:sz w:val="28"/>
          <w:szCs w:val="28"/>
        </w:rPr>
        <w:t xml:space="preserve"> </w:t>
      </w:r>
      <w:r w:rsidR="00D43C69" w:rsidRPr="00BC24EC">
        <w:rPr>
          <w:rFonts w:ascii="Times New Roman" w:hAnsi="Times New Roman" w:cs="Times New Roman"/>
          <w:b/>
          <w:sz w:val="28"/>
          <w:szCs w:val="28"/>
        </w:rPr>
        <w:t xml:space="preserve">(подпрограммы): </w:t>
      </w:r>
      <w:r w:rsidR="00CC26AD" w:rsidRPr="00BC24EC">
        <w:rPr>
          <w:rFonts w:ascii="Times New Roman" w:hAnsi="Times New Roman" w:cs="Times New Roman"/>
          <w:b/>
          <w:sz w:val="28"/>
          <w:szCs w:val="28"/>
        </w:rPr>
        <w:t>наименование, единица измерения, источник данных, порядок расчета</w:t>
      </w:r>
      <w:r w:rsidR="0094174C" w:rsidRPr="00BC24EC">
        <w:rPr>
          <w:rFonts w:ascii="Times New Roman" w:hAnsi="Times New Roman" w:cs="Times New Roman"/>
          <w:b/>
          <w:sz w:val="28"/>
          <w:szCs w:val="28"/>
        </w:rPr>
        <w:t>:</w:t>
      </w:r>
    </w:p>
    <w:p w14:paraId="35278052" w14:textId="77777777" w:rsidR="004E241B" w:rsidRPr="00BC24EC" w:rsidRDefault="004E241B" w:rsidP="005E1E56">
      <w:pPr>
        <w:pStyle w:val="ConsPlusNormal"/>
        <w:ind w:firstLine="539"/>
        <w:jc w:val="center"/>
        <w:rPr>
          <w:rFonts w:ascii="Times New Roman" w:hAnsi="Times New Roman" w:cs="Times New Roman"/>
          <w:b/>
          <w:sz w:val="32"/>
          <w:szCs w:val="24"/>
        </w:rPr>
      </w:pPr>
    </w:p>
    <w:tbl>
      <w:tblPr>
        <w:tblW w:w="1502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8"/>
        <w:gridCol w:w="2894"/>
        <w:gridCol w:w="1217"/>
        <w:gridCol w:w="4082"/>
        <w:gridCol w:w="283"/>
        <w:gridCol w:w="2836"/>
        <w:gridCol w:w="991"/>
        <w:gridCol w:w="284"/>
        <w:gridCol w:w="1702"/>
      </w:tblGrid>
      <w:tr w:rsidR="00BC24EC" w:rsidRPr="00BC24EC" w14:paraId="249EE09C" w14:textId="77777777" w:rsidTr="004F5A71">
        <w:trPr>
          <w:trHeight w:val="276"/>
        </w:trPr>
        <w:tc>
          <w:tcPr>
            <w:tcW w:w="738" w:type="dxa"/>
          </w:tcPr>
          <w:p w14:paraId="47728F2C" w14:textId="77777777" w:rsidR="004B50B1" w:rsidRPr="00BC24EC" w:rsidRDefault="004B50B1" w:rsidP="003E2038">
            <w:pPr>
              <w:widowControl w:val="0"/>
              <w:autoSpaceDE w:val="0"/>
              <w:autoSpaceDN w:val="0"/>
              <w:adjustRightInd w:val="0"/>
              <w:ind w:left="-1189" w:firstLine="891"/>
              <w:jc w:val="center"/>
              <w:rPr>
                <w:rFonts w:cs="Times New Roman"/>
                <w:sz w:val="22"/>
                <w:szCs w:val="18"/>
                <w:lang w:eastAsia="ru-RU"/>
              </w:rPr>
            </w:pPr>
            <w:r w:rsidRPr="00BC24EC">
              <w:rPr>
                <w:rFonts w:cs="Times New Roman"/>
                <w:sz w:val="22"/>
                <w:szCs w:val="18"/>
                <w:lang w:eastAsia="ru-RU"/>
              </w:rPr>
              <w:t>№</w:t>
            </w:r>
          </w:p>
          <w:p w14:paraId="10EB6C78" w14:textId="77777777" w:rsidR="004B50B1" w:rsidRPr="00BC24EC" w:rsidRDefault="004B50B1" w:rsidP="003E2038">
            <w:pPr>
              <w:widowControl w:val="0"/>
              <w:autoSpaceDE w:val="0"/>
              <w:autoSpaceDN w:val="0"/>
              <w:adjustRightInd w:val="0"/>
              <w:ind w:left="-1189" w:firstLine="891"/>
              <w:jc w:val="center"/>
              <w:rPr>
                <w:rFonts w:cs="Times New Roman"/>
                <w:sz w:val="22"/>
                <w:szCs w:val="18"/>
                <w:lang w:eastAsia="ru-RU"/>
              </w:rPr>
            </w:pPr>
            <w:r w:rsidRPr="00BC24EC">
              <w:rPr>
                <w:rFonts w:cs="Times New Roman"/>
                <w:sz w:val="22"/>
                <w:szCs w:val="18"/>
                <w:lang w:eastAsia="ru-RU"/>
              </w:rPr>
              <w:t>п/п</w:t>
            </w:r>
          </w:p>
        </w:tc>
        <w:tc>
          <w:tcPr>
            <w:tcW w:w="2894" w:type="dxa"/>
          </w:tcPr>
          <w:p w14:paraId="32ACF722" w14:textId="77777777" w:rsidR="004B50B1" w:rsidRPr="00BC24EC" w:rsidRDefault="004B50B1" w:rsidP="00E64EF0">
            <w:pPr>
              <w:widowControl w:val="0"/>
              <w:autoSpaceDE w:val="0"/>
              <w:autoSpaceDN w:val="0"/>
              <w:adjustRightInd w:val="0"/>
              <w:ind w:firstLine="5"/>
              <w:jc w:val="center"/>
              <w:rPr>
                <w:rFonts w:cs="Times New Roman"/>
                <w:sz w:val="22"/>
                <w:szCs w:val="18"/>
                <w:lang w:eastAsia="ru-RU"/>
              </w:rPr>
            </w:pPr>
            <w:r w:rsidRPr="00BC24EC">
              <w:rPr>
                <w:rFonts w:cs="Times New Roman"/>
                <w:sz w:val="22"/>
                <w:szCs w:val="18"/>
                <w:lang w:eastAsia="ru-RU"/>
              </w:rPr>
              <w:t>Наименование показателя</w:t>
            </w:r>
          </w:p>
        </w:tc>
        <w:tc>
          <w:tcPr>
            <w:tcW w:w="1217" w:type="dxa"/>
          </w:tcPr>
          <w:p w14:paraId="3091AE64" w14:textId="77777777" w:rsidR="004B50B1" w:rsidRPr="00BC24EC" w:rsidRDefault="004B50B1" w:rsidP="003E2038">
            <w:pPr>
              <w:widowControl w:val="0"/>
              <w:autoSpaceDE w:val="0"/>
              <w:autoSpaceDN w:val="0"/>
              <w:adjustRightInd w:val="0"/>
              <w:ind w:firstLine="5"/>
              <w:jc w:val="center"/>
              <w:rPr>
                <w:rFonts w:cs="Times New Roman"/>
                <w:sz w:val="22"/>
                <w:szCs w:val="18"/>
                <w:lang w:eastAsia="ru-RU"/>
              </w:rPr>
            </w:pPr>
            <w:r w:rsidRPr="00BC24EC">
              <w:rPr>
                <w:rFonts w:cs="Times New Roman"/>
                <w:sz w:val="22"/>
                <w:szCs w:val="18"/>
                <w:lang w:eastAsia="ru-RU"/>
              </w:rPr>
              <w:t>Единица измерения</w:t>
            </w:r>
          </w:p>
        </w:tc>
        <w:tc>
          <w:tcPr>
            <w:tcW w:w="4082" w:type="dxa"/>
          </w:tcPr>
          <w:p w14:paraId="5FDC0067" w14:textId="77777777" w:rsidR="004B50B1" w:rsidRPr="00BC24EC" w:rsidRDefault="00101400" w:rsidP="00B50571">
            <w:pPr>
              <w:widowControl w:val="0"/>
              <w:autoSpaceDE w:val="0"/>
              <w:autoSpaceDN w:val="0"/>
              <w:adjustRightInd w:val="0"/>
              <w:ind w:firstLine="5"/>
              <w:jc w:val="center"/>
              <w:rPr>
                <w:rFonts w:cs="Times New Roman"/>
                <w:sz w:val="22"/>
                <w:szCs w:val="18"/>
                <w:lang w:eastAsia="ru-RU"/>
              </w:rPr>
            </w:pPr>
            <w:r w:rsidRPr="00BC24EC">
              <w:rPr>
                <w:rFonts w:cs="Times New Roman"/>
                <w:sz w:val="22"/>
                <w:szCs w:val="18"/>
                <w:lang w:eastAsia="ru-RU"/>
              </w:rPr>
              <w:t xml:space="preserve">Методика расчета показателя </w:t>
            </w:r>
          </w:p>
        </w:tc>
        <w:tc>
          <w:tcPr>
            <w:tcW w:w="3119" w:type="dxa"/>
            <w:gridSpan w:val="2"/>
          </w:tcPr>
          <w:p w14:paraId="1608539A" w14:textId="77777777" w:rsidR="004B50B1" w:rsidRPr="00BC24EC" w:rsidRDefault="004B50B1" w:rsidP="003E2038">
            <w:pPr>
              <w:widowControl w:val="0"/>
              <w:autoSpaceDE w:val="0"/>
              <w:autoSpaceDN w:val="0"/>
              <w:adjustRightInd w:val="0"/>
              <w:ind w:firstLine="5"/>
              <w:jc w:val="center"/>
              <w:rPr>
                <w:rFonts w:cs="Times New Roman"/>
                <w:sz w:val="22"/>
                <w:szCs w:val="18"/>
                <w:lang w:eastAsia="ru-RU"/>
              </w:rPr>
            </w:pPr>
            <w:r w:rsidRPr="00BC24EC">
              <w:rPr>
                <w:rFonts w:cs="Times New Roman"/>
                <w:sz w:val="22"/>
                <w:szCs w:val="18"/>
                <w:lang w:eastAsia="ru-RU"/>
              </w:rPr>
              <w:t>Источник данных</w:t>
            </w:r>
          </w:p>
        </w:tc>
        <w:tc>
          <w:tcPr>
            <w:tcW w:w="2977" w:type="dxa"/>
            <w:gridSpan w:val="3"/>
            <w:tcBorders>
              <w:right w:val="single" w:sz="4" w:space="0" w:color="auto"/>
            </w:tcBorders>
          </w:tcPr>
          <w:p w14:paraId="587BE8CD" w14:textId="77777777" w:rsidR="004B50B1" w:rsidRPr="00BC24EC" w:rsidRDefault="004B50B1" w:rsidP="003E2038">
            <w:pPr>
              <w:widowControl w:val="0"/>
              <w:autoSpaceDE w:val="0"/>
              <w:autoSpaceDN w:val="0"/>
              <w:adjustRightInd w:val="0"/>
              <w:ind w:firstLine="5"/>
              <w:jc w:val="center"/>
              <w:rPr>
                <w:rFonts w:cs="Times New Roman"/>
                <w:sz w:val="22"/>
                <w:szCs w:val="18"/>
                <w:lang w:eastAsia="ru-RU"/>
              </w:rPr>
            </w:pPr>
            <w:r w:rsidRPr="00BC24EC">
              <w:rPr>
                <w:rFonts w:cs="Times New Roman"/>
                <w:sz w:val="22"/>
                <w:szCs w:val="18"/>
                <w:lang w:eastAsia="ru-RU"/>
              </w:rPr>
              <w:t>Период представления отчетности</w:t>
            </w:r>
          </w:p>
        </w:tc>
      </w:tr>
      <w:tr w:rsidR="00BC24EC" w:rsidRPr="00BC24EC" w14:paraId="71AF14F8" w14:textId="77777777" w:rsidTr="004F5A71">
        <w:trPr>
          <w:trHeight w:val="28"/>
        </w:trPr>
        <w:tc>
          <w:tcPr>
            <w:tcW w:w="738" w:type="dxa"/>
          </w:tcPr>
          <w:p w14:paraId="7E1B75DE" w14:textId="77777777" w:rsidR="004B50B1" w:rsidRPr="00BC24EC" w:rsidRDefault="004B50B1" w:rsidP="003E2038">
            <w:pPr>
              <w:widowControl w:val="0"/>
              <w:autoSpaceDE w:val="0"/>
              <w:autoSpaceDN w:val="0"/>
              <w:adjustRightInd w:val="0"/>
              <w:ind w:firstLine="720"/>
              <w:jc w:val="center"/>
              <w:rPr>
                <w:rFonts w:cs="Times New Roman"/>
                <w:sz w:val="22"/>
                <w:szCs w:val="18"/>
                <w:lang w:eastAsia="ru-RU"/>
              </w:rPr>
            </w:pPr>
            <w:r w:rsidRPr="00BC24EC">
              <w:rPr>
                <w:rFonts w:cs="Times New Roman"/>
                <w:sz w:val="22"/>
                <w:szCs w:val="18"/>
                <w:lang w:eastAsia="ru-RU"/>
              </w:rPr>
              <w:t>1</w:t>
            </w:r>
          </w:p>
        </w:tc>
        <w:tc>
          <w:tcPr>
            <w:tcW w:w="2894" w:type="dxa"/>
          </w:tcPr>
          <w:p w14:paraId="7E85C480" w14:textId="77777777" w:rsidR="004B50B1" w:rsidRPr="00BC24EC" w:rsidRDefault="004B50B1" w:rsidP="003E2038">
            <w:pPr>
              <w:widowControl w:val="0"/>
              <w:autoSpaceDE w:val="0"/>
              <w:autoSpaceDN w:val="0"/>
              <w:adjustRightInd w:val="0"/>
              <w:ind w:firstLine="5"/>
              <w:jc w:val="center"/>
              <w:rPr>
                <w:rFonts w:cs="Times New Roman"/>
                <w:sz w:val="22"/>
                <w:szCs w:val="18"/>
                <w:lang w:eastAsia="ru-RU"/>
              </w:rPr>
            </w:pPr>
            <w:r w:rsidRPr="00BC24EC">
              <w:rPr>
                <w:rFonts w:cs="Times New Roman"/>
                <w:sz w:val="22"/>
                <w:szCs w:val="18"/>
                <w:lang w:eastAsia="ru-RU"/>
              </w:rPr>
              <w:t>2</w:t>
            </w:r>
          </w:p>
        </w:tc>
        <w:tc>
          <w:tcPr>
            <w:tcW w:w="1217" w:type="dxa"/>
          </w:tcPr>
          <w:p w14:paraId="6CD05044" w14:textId="77777777" w:rsidR="004B50B1" w:rsidRPr="00BC24EC" w:rsidRDefault="004B50B1" w:rsidP="003E2038">
            <w:pPr>
              <w:widowControl w:val="0"/>
              <w:autoSpaceDE w:val="0"/>
              <w:autoSpaceDN w:val="0"/>
              <w:adjustRightInd w:val="0"/>
              <w:ind w:firstLine="5"/>
              <w:jc w:val="center"/>
              <w:rPr>
                <w:rFonts w:cs="Times New Roman"/>
                <w:sz w:val="22"/>
                <w:szCs w:val="18"/>
                <w:lang w:eastAsia="ru-RU"/>
              </w:rPr>
            </w:pPr>
            <w:r w:rsidRPr="00BC24EC">
              <w:rPr>
                <w:rFonts w:cs="Times New Roman"/>
                <w:sz w:val="22"/>
                <w:szCs w:val="18"/>
                <w:lang w:eastAsia="ru-RU"/>
              </w:rPr>
              <w:t>3</w:t>
            </w:r>
          </w:p>
        </w:tc>
        <w:tc>
          <w:tcPr>
            <w:tcW w:w="4082" w:type="dxa"/>
          </w:tcPr>
          <w:p w14:paraId="0EA444F4" w14:textId="77777777" w:rsidR="004B50B1" w:rsidRPr="00BC24EC" w:rsidRDefault="004B50B1" w:rsidP="003E2038">
            <w:pPr>
              <w:widowControl w:val="0"/>
              <w:autoSpaceDE w:val="0"/>
              <w:autoSpaceDN w:val="0"/>
              <w:adjustRightInd w:val="0"/>
              <w:ind w:firstLine="5"/>
              <w:jc w:val="center"/>
              <w:rPr>
                <w:rFonts w:cs="Times New Roman"/>
                <w:sz w:val="22"/>
                <w:szCs w:val="18"/>
                <w:lang w:eastAsia="ru-RU"/>
              </w:rPr>
            </w:pPr>
            <w:r w:rsidRPr="00BC24EC">
              <w:rPr>
                <w:rFonts w:cs="Times New Roman"/>
                <w:sz w:val="22"/>
                <w:szCs w:val="18"/>
                <w:lang w:eastAsia="ru-RU"/>
              </w:rPr>
              <w:t>4</w:t>
            </w:r>
          </w:p>
        </w:tc>
        <w:tc>
          <w:tcPr>
            <w:tcW w:w="3119" w:type="dxa"/>
            <w:gridSpan w:val="2"/>
          </w:tcPr>
          <w:p w14:paraId="4EF60F0B" w14:textId="77777777" w:rsidR="004B50B1" w:rsidRPr="00BC24EC" w:rsidRDefault="004B50B1" w:rsidP="003E2038">
            <w:pPr>
              <w:widowControl w:val="0"/>
              <w:autoSpaceDE w:val="0"/>
              <w:autoSpaceDN w:val="0"/>
              <w:adjustRightInd w:val="0"/>
              <w:ind w:firstLine="5"/>
              <w:jc w:val="center"/>
              <w:rPr>
                <w:rFonts w:cs="Times New Roman"/>
                <w:sz w:val="22"/>
                <w:szCs w:val="18"/>
                <w:lang w:eastAsia="ru-RU"/>
              </w:rPr>
            </w:pPr>
            <w:r w:rsidRPr="00BC24EC">
              <w:rPr>
                <w:rFonts w:cs="Times New Roman"/>
                <w:sz w:val="22"/>
                <w:szCs w:val="18"/>
                <w:lang w:eastAsia="ru-RU"/>
              </w:rPr>
              <w:t>5</w:t>
            </w:r>
          </w:p>
        </w:tc>
        <w:tc>
          <w:tcPr>
            <w:tcW w:w="2977" w:type="dxa"/>
            <w:gridSpan w:val="3"/>
          </w:tcPr>
          <w:p w14:paraId="50AC00FF" w14:textId="77777777" w:rsidR="004B50B1" w:rsidRPr="00BC24EC" w:rsidRDefault="004B50B1" w:rsidP="003E2038">
            <w:pPr>
              <w:widowControl w:val="0"/>
              <w:autoSpaceDE w:val="0"/>
              <w:autoSpaceDN w:val="0"/>
              <w:adjustRightInd w:val="0"/>
              <w:ind w:firstLine="5"/>
              <w:jc w:val="center"/>
              <w:rPr>
                <w:rFonts w:cs="Times New Roman"/>
                <w:sz w:val="22"/>
                <w:szCs w:val="18"/>
                <w:lang w:eastAsia="ru-RU"/>
              </w:rPr>
            </w:pPr>
            <w:r w:rsidRPr="00BC24EC">
              <w:rPr>
                <w:rFonts w:cs="Times New Roman"/>
                <w:sz w:val="22"/>
                <w:szCs w:val="18"/>
                <w:lang w:eastAsia="ru-RU"/>
              </w:rPr>
              <w:t>6</w:t>
            </w:r>
          </w:p>
        </w:tc>
      </w:tr>
      <w:tr w:rsidR="00BC24EC" w:rsidRPr="00BC24EC" w14:paraId="06612639" w14:textId="77777777" w:rsidTr="004F5A71">
        <w:trPr>
          <w:trHeight w:val="297"/>
        </w:trPr>
        <w:tc>
          <w:tcPr>
            <w:tcW w:w="738" w:type="dxa"/>
            <w:tcBorders>
              <w:right w:val="single" w:sz="4" w:space="0" w:color="auto"/>
            </w:tcBorders>
          </w:tcPr>
          <w:p w14:paraId="64C4623B" w14:textId="77777777" w:rsidR="005E1E56" w:rsidRPr="00BC24EC" w:rsidRDefault="005E1E56" w:rsidP="005E1E56">
            <w:pPr>
              <w:widowControl w:val="0"/>
              <w:autoSpaceDE w:val="0"/>
              <w:autoSpaceDN w:val="0"/>
              <w:adjustRightInd w:val="0"/>
              <w:ind w:firstLine="720"/>
              <w:jc w:val="center"/>
              <w:rPr>
                <w:rFonts w:cs="Times New Roman"/>
                <w:sz w:val="22"/>
                <w:szCs w:val="18"/>
                <w:lang w:eastAsia="ru-RU"/>
              </w:rPr>
            </w:pPr>
            <w:r w:rsidRPr="00BC24EC">
              <w:rPr>
                <w:rFonts w:cs="Times New Roman"/>
                <w:sz w:val="22"/>
                <w:szCs w:val="18"/>
                <w:lang w:eastAsia="ru-RU"/>
              </w:rPr>
              <w:t>2</w:t>
            </w:r>
          </w:p>
        </w:tc>
        <w:tc>
          <w:tcPr>
            <w:tcW w:w="14289" w:type="dxa"/>
            <w:gridSpan w:val="8"/>
            <w:tcBorders>
              <w:top w:val="single" w:sz="4" w:space="0" w:color="000000"/>
              <w:left w:val="single" w:sz="4" w:space="0" w:color="auto"/>
              <w:bottom w:val="single" w:sz="4" w:space="0" w:color="000000"/>
              <w:right w:val="single" w:sz="4" w:space="0" w:color="000000"/>
            </w:tcBorders>
          </w:tcPr>
          <w:p w14:paraId="65EE69E3" w14:textId="3A32E3D4" w:rsidR="005E1E56" w:rsidRPr="00BC24EC" w:rsidRDefault="005E1E56" w:rsidP="005E1E56">
            <w:pPr>
              <w:widowControl w:val="0"/>
              <w:autoSpaceDE w:val="0"/>
              <w:autoSpaceDN w:val="0"/>
              <w:adjustRightInd w:val="0"/>
              <w:rPr>
                <w:rFonts w:eastAsia="Times New Roman" w:cs="Times New Roman"/>
                <w:sz w:val="22"/>
                <w:szCs w:val="18"/>
              </w:rPr>
            </w:pPr>
            <w:r w:rsidRPr="00BC24EC">
              <w:rPr>
                <w:rFonts w:cs="Times New Roman"/>
                <w:b/>
                <w:sz w:val="22"/>
                <w:szCs w:val="18"/>
                <w:lang w:eastAsia="ru-RU"/>
              </w:rPr>
              <w:t xml:space="preserve">Подпрограмма </w:t>
            </w:r>
            <w:r w:rsidRPr="00BC24EC">
              <w:rPr>
                <w:rFonts w:cs="Times New Roman"/>
                <w:b/>
                <w:sz w:val="22"/>
                <w:szCs w:val="18"/>
                <w:lang w:val="en-US" w:eastAsia="ru-RU"/>
              </w:rPr>
              <w:t>I</w:t>
            </w:r>
            <w:r w:rsidRPr="00BC24EC">
              <w:rPr>
                <w:rFonts w:cs="Times New Roman"/>
                <w:b/>
                <w:sz w:val="22"/>
                <w:szCs w:val="18"/>
                <w:lang w:eastAsia="ru-RU"/>
              </w:rPr>
              <w:t xml:space="preserve"> «</w:t>
            </w:r>
            <w:r w:rsidR="00F018F4" w:rsidRPr="00BC24EC">
              <w:rPr>
                <w:rFonts w:cs="Times New Roman"/>
                <w:b/>
                <w:sz w:val="22"/>
                <w:szCs w:val="18"/>
                <w:lang w:eastAsia="ru-RU"/>
              </w:rPr>
              <w:t>«Создание условий для жилищного строительства»</w:t>
            </w:r>
          </w:p>
        </w:tc>
      </w:tr>
      <w:tr w:rsidR="00BC24EC" w:rsidRPr="00BC24EC" w14:paraId="2458B4B1" w14:textId="77777777" w:rsidTr="004F5A71">
        <w:trPr>
          <w:trHeight w:val="250"/>
        </w:trPr>
        <w:tc>
          <w:tcPr>
            <w:tcW w:w="738" w:type="dxa"/>
          </w:tcPr>
          <w:p w14:paraId="58041CBE" w14:textId="77777777" w:rsidR="005E1E56" w:rsidRPr="00BC24EC" w:rsidRDefault="005E1E56" w:rsidP="005E1E56">
            <w:pPr>
              <w:widowControl w:val="0"/>
              <w:autoSpaceDE w:val="0"/>
              <w:autoSpaceDN w:val="0"/>
              <w:adjustRightInd w:val="0"/>
              <w:ind w:left="-725" w:firstLine="720"/>
              <w:jc w:val="center"/>
              <w:rPr>
                <w:rFonts w:cs="Times New Roman"/>
                <w:sz w:val="22"/>
                <w:szCs w:val="18"/>
                <w:lang w:eastAsia="ru-RU"/>
              </w:rPr>
            </w:pPr>
            <w:r w:rsidRPr="00BC24EC">
              <w:rPr>
                <w:rFonts w:cs="Times New Roman"/>
                <w:sz w:val="22"/>
                <w:szCs w:val="18"/>
                <w:lang w:eastAsia="ru-RU"/>
              </w:rPr>
              <w:t>1</w:t>
            </w:r>
          </w:p>
        </w:tc>
        <w:tc>
          <w:tcPr>
            <w:tcW w:w="2894" w:type="dxa"/>
          </w:tcPr>
          <w:p w14:paraId="30CF7C2B" w14:textId="77777777" w:rsidR="00010BA0" w:rsidRPr="00BC24EC" w:rsidRDefault="005E1E56" w:rsidP="00010BA0">
            <w:pPr>
              <w:rPr>
                <w:rFonts w:cs="Times New Roman"/>
                <w:i/>
                <w:sz w:val="22"/>
                <w:szCs w:val="18"/>
              </w:rPr>
            </w:pPr>
            <w:r w:rsidRPr="00BC24EC">
              <w:rPr>
                <w:rFonts w:cs="Times New Roman"/>
                <w:i/>
                <w:sz w:val="22"/>
                <w:szCs w:val="18"/>
                <w:lang w:eastAsia="ru-RU"/>
              </w:rPr>
              <w:t>Показатель 1</w:t>
            </w:r>
            <w:r w:rsidR="00E309E4" w:rsidRPr="00BC24EC">
              <w:rPr>
                <w:rFonts w:cs="Times New Roman"/>
                <w:i/>
                <w:sz w:val="22"/>
                <w:szCs w:val="18"/>
                <w:lang w:eastAsia="ru-RU"/>
              </w:rPr>
              <w:t>.</w:t>
            </w:r>
          </w:p>
          <w:p w14:paraId="22DB3A9D" w14:textId="77777777" w:rsidR="005E1E56" w:rsidRPr="00BC24EC" w:rsidRDefault="00E03321" w:rsidP="005E1E56">
            <w:pPr>
              <w:widowControl w:val="0"/>
              <w:autoSpaceDE w:val="0"/>
              <w:autoSpaceDN w:val="0"/>
              <w:adjustRightInd w:val="0"/>
              <w:jc w:val="both"/>
              <w:rPr>
                <w:rFonts w:cs="Times New Roman"/>
                <w:i/>
                <w:sz w:val="22"/>
                <w:szCs w:val="18"/>
                <w:lang w:eastAsia="ru-RU"/>
              </w:rPr>
            </w:pPr>
            <w:r w:rsidRPr="00BC24EC">
              <w:rPr>
                <w:rFonts w:cs="Times New Roman"/>
                <w:sz w:val="22"/>
                <w:szCs w:val="18"/>
                <w:lang w:eastAsia="ru-RU"/>
              </w:rPr>
              <w:t>«Объем ввода индивидуального жилищного строительства, построенного населением за счет собственных и (или) кредитных средств»</w:t>
            </w:r>
          </w:p>
        </w:tc>
        <w:tc>
          <w:tcPr>
            <w:tcW w:w="1217" w:type="dxa"/>
          </w:tcPr>
          <w:p w14:paraId="4F646D54" w14:textId="77777777" w:rsidR="005E1E56" w:rsidRPr="00BC24EC" w:rsidRDefault="00C64453" w:rsidP="00010BA0">
            <w:pPr>
              <w:widowControl w:val="0"/>
              <w:autoSpaceDE w:val="0"/>
              <w:autoSpaceDN w:val="0"/>
              <w:adjustRightInd w:val="0"/>
              <w:jc w:val="center"/>
              <w:rPr>
                <w:rFonts w:cs="Times New Roman"/>
                <w:sz w:val="22"/>
                <w:szCs w:val="18"/>
                <w:lang w:eastAsia="ru-RU"/>
              </w:rPr>
            </w:pPr>
            <w:proofErr w:type="spellStart"/>
            <w:r w:rsidRPr="00BC24EC">
              <w:rPr>
                <w:rFonts w:cs="Times New Roman"/>
                <w:i/>
                <w:sz w:val="22"/>
                <w:szCs w:val="18"/>
              </w:rPr>
              <w:t>Тыс.кв.м</w:t>
            </w:r>
            <w:proofErr w:type="spellEnd"/>
            <w:r w:rsidRPr="00BC24EC">
              <w:rPr>
                <w:rFonts w:cs="Times New Roman"/>
                <w:i/>
                <w:sz w:val="22"/>
                <w:szCs w:val="18"/>
              </w:rPr>
              <w:t>.</w:t>
            </w:r>
          </w:p>
        </w:tc>
        <w:tc>
          <w:tcPr>
            <w:tcW w:w="4082" w:type="dxa"/>
          </w:tcPr>
          <w:p w14:paraId="5AC3169E" w14:textId="77777777" w:rsidR="00085CCD" w:rsidRPr="00BC24EC" w:rsidRDefault="00085CCD" w:rsidP="00085CCD">
            <w:pPr>
              <w:widowControl w:val="0"/>
              <w:autoSpaceDE w:val="0"/>
              <w:autoSpaceDN w:val="0"/>
              <w:adjustRightInd w:val="0"/>
              <w:jc w:val="both"/>
              <w:rPr>
                <w:rFonts w:cs="Times New Roman"/>
                <w:sz w:val="22"/>
                <w:szCs w:val="18"/>
              </w:rPr>
            </w:pPr>
            <w:r w:rsidRPr="00BC24EC">
              <w:rPr>
                <w:rFonts w:cs="Times New Roman"/>
                <w:sz w:val="22"/>
                <w:szCs w:val="18"/>
              </w:rPr>
              <w:t>При расчете значения целевого показателя применяются данные о вводе объектов индивидуального жилищного строительства на территории муниципального образования.</w:t>
            </w:r>
          </w:p>
          <w:p w14:paraId="094782D8" w14:textId="77777777" w:rsidR="005E1E56" w:rsidRPr="00BC24EC" w:rsidRDefault="00085CCD" w:rsidP="00085CCD">
            <w:pPr>
              <w:widowControl w:val="0"/>
              <w:autoSpaceDE w:val="0"/>
              <w:autoSpaceDN w:val="0"/>
              <w:adjustRightInd w:val="0"/>
              <w:jc w:val="both"/>
              <w:rPr>
                <w:rFonts w:cs="Times New Roman"/>
                <w:sz w:val="22"/>
                <w:szCs w:val="18"/>
                <w:lang w:eastAsia="ru-RU"/>
              </w:rPr>
            </w:pPr>
            <w:r w:rsidRPr="00BC24EC">
              <w:rPr>
                <w:rFonts w:cs="Times New Roman"/>
                <w:sz w:val="22"/>
                <w:szCs w:val="18"/>
              </w:rPr>
              <w:t>К объектам индивидуального жилищного строительства относятся отдельно стоящие жилые дома с количеством этажей не более чем три, предназначенные для проживания одной семьи.</w:t>
            </w:r>
          </w:p>
        </w:tc>
        <w:tc>
          <w:tcPr>
            <w:tcW w:w="3119" w:type="dxa"/>
            <w:gridSpan w:val="2"/>
          </w:tcPr>
          <w:p w14:paraId="17734AF9" w14:textId="77777777" w:rsidR="005E1E56" w:rsidRPr="00BC24EC" w:rsidRDefault="00085CCD" w:rsidP="00010BA0">
            <w:pPr>
              <w:widowControl w:val="0"/>
              <w:autoSpaceDE w:val="0"/>
              <w:autoSpaceDN w:val="0"/>
              <w:adjustRightInd w:val="0"/>
              <w:jc w:val="both"/>
              <w:rPr>
                <w:rFonts w:cs="Times New Roman"/>
                <w:sz w:val="22"/>
                <w:szCs w:val="18"/>
                <w:highlight w:val="yellow"/>
                <w:lang w:eastAsia="ru-RU"/>
              </w:rPr>
            </w:pPr>
            <w:r w:rsidRPr="00BC24EC">
              <w:rPr>
                <w:rFonts w:cs="Times New Roman"/>
                <w:sz w:val="22"/>
                <w:szCs w:val="18"/>
              </w:rPr>
              <w:t>Статистические отчеты Московской области</w:t>
            </w:r>
            <w:r w:rsidR="00010BA0" w:rsidRPr="00BC24EC">
              <w:rPr>
                <w:rFonts w:cs="Times New Roman"/>
                <w:sz w:val="22"/>
                <w:szCs w:val="18"/>
              </w:rPr>
              <w:t>.</w:t>
            </w:r>
          </w:p>
        </w:tc>
        <w:tc>
          <w:tcPr>
            <w:tcW w:w="2977" w:type="dxa"/>
            <w:gridSpan w:val="3"/>
            <w:tcBorders>
              <w:right w:val="single" w:sz="4" w:space="0" w:color="auto"/>
            </w:tcBorders>
          </w:tcPr>
          <w:p w14:paraId="3D0FF645" w14:textId="77777777" w:rsidR="00567E57" w:rsidRPr="00BC24EC" w:rsidRDefault="00567E57" w:rsidP="00567E57">
            <w:pPr>
              <w:widowControl w:val="0"/>
              <w:autoSpaceDE w:val="0"/>
              <w:autoSpaceDN w:val="0"/>
              <w:adjustRightInd w:val="0"/>
              <w:jc w:val="center"/>
              <w:rPr>
                <w:rFonts w:cs="Times New Roman"/>
                <w:i/>
                <w:sz w:val="18"/>
                <w:szCs w:val="18"/>
              </w:rPr>
            </w:pPr>
            <w:r w:rsidRPr="00BC24EC">
              <w:rPr>
                <w:rFonts w:cs="Times New Roman"/>
                <w:i/>
                <w:sz w:val="18"/>
                <w:szCs w:val="18"/>
              </w:rPr>
              <w:t xml:space="preserve">Квартал </w:t>
            </w:r>
          </w:p>
          <w:p w14:paraId="2867774E" w14:textId="77777777" w:rsidR="005E1E56" w:rsidRPr="00BC24EC" w:rsidRDefault="005E1E56" w:rsidP="00010BA0">
            <w:pPr>
              <w:widowControl w:val="0"/>
              <w:autoSpaceDE w:val="0"/>
              <w:autoSpaceDN w:val="0"/>
              <w:adjustRightInd w:val="0"/>
              <w:jc w:val="both"/>
              <w:rPr>
                <w:rFonts w:cs="Times New Roman"/>
                <w:sz w:val="22"/>
                <w:szCs w:val="18"/>
                <w:lang w:eastAsia="ru-RU"/>
              </w:rPr>
            </w:pPr>
          </w:p>
        </w:tc>
      </w:tr>
      <w:tr w:rsidR="00BC24EC" w:rsidRPr="00BC24EC" w14:paraId="60DD10DD" w14:textId="77777777" w:rsidTr="004F5A71">
        <w:trPr>
          <w:trHeight w:val="332"/>
        </w:trPr>
        <w:tc>
          <w:tcPr>
            <w:tcW w:w="738" w:type="dxa"/>
          </w:tcPr>
          <w:p w14:paraId="7A18BD78" w14:textId="77777777" w:rsidR="005E1E56" w:rsidRPr="00BC24EC" w:rsidRDefault="005E1E56" w:rsidP="005E1E56">
            <w:pPr>
              <w:widowControl w:val="0"/>
              <w:autoSpaceDE w:val="0"/>
              <w:autoSpaceDN w:val="0"/>
              <w:adjustRightInd w:val="0"/>
              <w:ind w:left="-725" w:firstLine="720"/>
              <w:jc w:val="center"/>
              <w:rPr>
                <w:rFonts w:cs="Times New Roman"/>
                <w:sz w:val="22"/>
                <w:szCs w:val="18"/>
                <w:lang w:eastAsia="ru-RU"/>
              </w:rPr>
            </w:pPr>
            <w:r w:rsidRPr="00BC24EC">
              <w:rPr>
                <w:rFonts w:cs="Times New Roman"/>
                <w:sz w:val="22"/>
                <w:szCs w:val="18"/>
                <w:lang w:eastAsia="ru-RU"/>
              </w:rPr>
              <w:t>2</w:t>
            </w:r>
          </w:p>
        </w:tc>
        <w:tc>
          <w:tcPr>
            <w:tcW w:w="2894" w:type="dxa"/>
          </w:tcPr>
          <w:p w14:paraId="22299643" w14:textId="77777777" w:rsidR="00E309E4" w:rsidRPr="00BC24EC" w:rsidRDefault="005E1E56" w:rsidP="00010BA0">
            <w:pPr>
              <w:widowControl w:val="0"/>
              <w:autoSpaceDE w:val="0"/>
              <w:autoSpaceDN w:val="0"/>
              <w:adjustRightInd w:val="0"/>
              <w:jc w:val="both"/>
              <w:rPr>
                <w:rFonts w:cs="Times New Roman"/>
                <w:i/>
                <w:sz w:val="22"/>
                <w:szCs w:val="18"/>
                <w:lang w:eastAsia="ru-RU"/>
              </w:rPr>
            </w:pPr>
            <w:r w:rsidRPr="00BC24EC">
              <w:rPr>
                <w:rFonts w:cs="Times New Roman"/>
                <w:i/>
                <w:sz w:val="22"/>
                <w:szCs w:val="18"/>
                <w:lang w:eastAsia="ru-RU"/>
              </w:rPr>
              <w:t>Показатель 2</w:t>
            </w:r>
            <w:r w:rsidR="00E309E4" w:rsidRPr="00BC24EC">
              <w:rPr>
                <w:rFonts w:cs="Times New Roman"/>
                <w:i/>
                <w:sz w:val="22"/>
                <w:szCs w:val="18"/>
                <w:lang w:eastAsia="ru-RU"/>
              </w:rPr>
              <w:t>.</w:t>
            </w:r>
          </w:p>
          <w:p w14:paraId="307650F2" w14:textId="77777777" w:rsidR="005E1E56" w:rsidRPr="00BC24EC" w:rsidRDefault="00010BA0" w:rsidP="00010BA0">
            <w:pPr>
              <w:widowControl w:val="0"/>
              <w:autoSpaceDE w:val="0"/>
              <w:autoSpaceDN w:val="0"/>
              <w:adjustRightInd w:val="0"/>
              <w:jc w:val="both"/>
              <w:rPr>
                <w:rFonts w:cs="Times New Roman"/>
                <w:sz w:val="22"/>
                <w:szCs w:val="18"/>
                <w:lang w:eastAsia="ru-RU"/>
              </w:rPr>
            </w:pPr>
            <w:r w:rsidRPr="00BC24EC">
              <w:rPr>
                <w:rFonts w:cs="Times New Roman"/>
                <w:i/>
                <w:sz w:val="22"/>
                <w:szCs w:val="18"/>
              </w:rPr>
              <w:t xml:space="preserve"> </w:t>
            </w:r>
            <w:r w:rsidR="00C64453" w:rsidRPr="00BC24EC">
              <w:rPr>
                <w:rFonts w:cs="Times New Roman"/>
                <w:sz w:val="22"/>
                <w:szCs w:val="18"/>
              </w:rPr>
              <w:t>«Количество семей, улучшивших жилищные условия»».</w:t>
            </w:r>
          </w:p>
        </w:tc>
        <w:tc>
          <w:tcPr>
            <w:tcW w:w="1217" w:type="dxa"/>
          </w:tcPr>
          <w:p w14:paraId="460C2E21" w14:textId="77777777" w:rsidR="005E1E56" w:rsidRPr="00BC24EC" w:rsidRDefault="00C64453" w:rsidP="005E1E56">
            <w:pPr>
              <w:widowControl w:val="0"/>
              <w:autoSpaceDE w:val="0"/>
              <w:autoSpaceDN w:val="0"/>
              <w:adjustRightInd w:val="0"/>
              <w:jc w:val="center"/>
              <w:rPr>
                <w:rFonts w:cs="Times New Roman"/>
                <w:sz w:val="22"/>
                <w:szCs w:val="18"/>
                <w:lang w:eastAsia="ru-RU"/>
              </w:rPr>
            </w:pPr>
            <w:proofErr w:type="spellStart"/>
            <w:r w:rsidRPr="00BC24EC">
              <w:rPr>
                <w:rFonts w:cs="Times New Roman"/>
                <w:sz w:val="22"/>
                <w:szCs w:val="18"/>
                <w:lang w:eastAsia="ru-RU"/>
              </w:rPr>
              <w:t>шт</w:t>
            </w:r>
            <w:proofErr w:type="spellEnd"/>
          </w:p>
        </w:tc>
        <w:tc>
          <w:tcPr>
            <w:tcW w:w="4082" w:type="dxa"/>
          </w:tcPr>
          <w:p w14:paraId="5C527623" w14:textId="77777777" w:rsidR="00010BA0" w:rsidRPr="00BC24EC" w:rsidRDefault="00C64453" w:rsidP="00010BA0">
            <w:pPr>
              <w:widowControl w:val="0"/>
              <w:autoSpaceDE w:val="0"/>
              <w:autoSpaceDN w:val="0"/>
              <w:adjustRightInd w:val="0"/>
              <w:jc w:val="both"/>
              <w:rPr>
                <w:rFonts w:cs="Times New Roman"/>
                <w:sz w:val="22"/>
                <w:szCs w:val="18"/>
                <w:lang w:eastAsia="ru-RU"/>
              </w:rPr>
            </w:pPr>
            <w:r w:rsidRPr="00BC24EC">
              <w:rPr>
                <w:rFonts w:cs="Times New Roman"/>
                <w:sz w:val="22"/>
                <w:szCs w:val="18"/>
                <w:lang w:eastAsia="ru-RU"/>
              </w:rPr>
              <w:t>Данные о количестве семей, получивших жилое помещение в домах-новостройках или за счет освободившейся за выездом площади, и улучшивших жилищные условия с помощью социальных выплат в отчетном году, которые до момента получения или приобретения жилого помещения состояли на учете в качестве нуждающихся в жилых помещениях.</w:t>
            </w:r>
          </w:p>
          <w:p w14:paraId="628B07DC" w14:textId="77777777" w:rsidR="005E1E56" w:rsidRPr="00BC24EC" w:rsidRDefault="005E1E56" w:rsidP="005E1E56">
            <w:pPr>
              <w:widowControl w:val="0"/>
              <w:autoSpaceDE w:val="0"/>
              <w:autoSpaceDN w:val="0"/>
              <w:adjustRightInd w:val="0"/>
              <w:jc w:val="both"/>
              <w:rPr>
                <w:rFonts w:cs="Times New Roman"/>
                <w:sz w:val="22"/>
                <w:szCs w:val="18"/>
                <w:lang w:eastAsia="ru-RU"/>
              </w:rPr>
            </w:pPr>
          </w:p>
        </w:tc>
        <w:tc>
          <w:tcPr>
            <w:tcW w:w="3119" w:type="dxa"/>
            <w:gridSpan w:val="2"/>
          </w:tcPr>
          <w:p w14:paraId="0AB97963" w14:textId="77777777" w:rsidR="005E1E56" w:rsidRPr="00BC24EC" w:rsidRDefault="00C64453" w:rsidP="002E73D6">
            <w:pPr>
              <w:widowControl w:val="0"/>
              <w:autoSpaceDE w:val="0"/>
              <w:autoSpaceDN w:val="0"/>
              <w:adjustRightInd w:val="0"/>
              <w:jc w:val="both"/>
              <w:rPr>
                <w:rFonts w:cs="Times New Roman"/>
                <w:sz w:val="22"/>
                <w:szCs w:val="18"/>
                <w:highlight w:val="yellow"/>
                <w:lang w:eastAsia="ru-RU"/>
              </w:rPr>
            </w:pPr>
            <w:r w:rsidRPr="00BC24EC">
              <w:rPr>
                <w:rFonts w:cs="Times New Roman"/>
                <w:sz w:val="22"/>
                <w:szCs w:val="18"/>
                <w:lang w:eastAsia="ru-RU"/>
              </w:rPr>
              <w:t>Решения администрации городского округа Истра, договоры социального найма, договоры на приобретение жилых помещений, сведения из Единого государственного реестра недвижимости</w:t>
            </w:r>
          </w:p>
        </w:tc>
        <w:tc>
          <w:tcPr>
            <w:tcW w:w="2977" w:type="dxa"/>
            <w:gridSpan w:val="3"/>
            <w:tcBorders>
              <w:right w:val="single" w:sz="4" w:space="0" w:color="auto"/>
            </w:tcBorders>
          </w:tcPr>
          <w:p w14:paraId="0872851D" w14:textId="77777777" w:rsidR="00567E57" w:rsidRPr="00BC24EC" w:rsidRDefault="00567E57" w:rsidP="00567E57">
            <w:pPr>
              <w:widowControl w:val="0"/>
              <w:autoSpaceDE w:val="0"/>
              <w:autoSpaceDN w:val="0"/>
              <w:adjustRightInd w:val="0"/>
              <w:jc w:val="center"/>
              <w:rPr>
                <w:rFonts w:cs="Times New Roman"/>
                <w:i/>
                <w:sz w:val="18"/>
                <w:szCs w:val="18"/>
              </w:rPr>
            </w:pPr>
            <w:r w:rsidRPr="00BC24EC">
              <w:rPr>
                <w:rFonts w:cs="Times New Roman"/>
                <w:i/>
                <w:sz w:val="18"/>
                <w:szCs w:val="18"/>
              </w:rPr>
              <w:t xml:space="preserve">Квартал </w:t>
            </w:r>
          </w:p>
          <w:p w14:paraId="2C695B37" w14:textId="77777777" w:rsidR="005E1E56" w:rsidRPr="00BC24EC" w:rsidRDefault="005E1E56" w:rsidP="00D3410F">
            <w:pPr>
              <w:widowControl w:val="0"/>
              <w:autoSpaceDE w:val="0"/>
              <w:autoSpaceDN w:val="0"/>
              <w:adjustRightInd w:val="0"/>
              <w:jc w:val="both"/>
              <w:rPr>
                <w:rFonts w:cs="Times New Roman"/>
                <w:i/>
                <w:sz w:val="18"/>
                <w:szCs w:val="18"/>
                <w:highlight w:val="green"/>
              </w:rPr>
            </w:pPr>
          </w:p>
        </w:tc>
      </w:tr>
      <w:tr w:rsidR="00BC24EC" w:rsidRPr="00BC24EC" w14:paraId="7738D7D9" w14:textId="77777777" w:rsidTr="004F5A71">
        <w:trPr>
          <w:trHeight w:val="332"/>
        </w:trPr>
        <w:tc>
          <w:tcPr>
            <w:tcW w:w="738" w:type="dxa"/>
          </w:tcPr>
          <w:p w14:paraId="37A65BF4" w14:textId="730E83ED" w:rsidR="00D3410F" w:rsidRPr="00BC24EC" w:rsidRDefault="002D2E13" w:rsidP="00D3410F">
            <w:pPr>
              <w:widowControl w:val="0"/>
              <w:autoSpaceDE w:val="0"/>
              <w:autoSpaceDN w:val="0"/>
              <w:adjustRightInd w:val="0"/>
              <w:ind w:left="-725" w:firstLine="720"/>
              <w:jc w:val="center"/>
              <w:rPr>
                <w:rFonts w:cs="Times New Roman"/>
                <w:sz w:val="22"/>
                <w:szCs w:val="18"/>
                <w:lang w:eastAsia="ru-RU"/>
              </w:rPr>
            </w:pPr>
            <w:r>
              <w:rPr>
                <w:rFonts w:cs="Times New Roman"/>
                <w:sz w:val="22"/>
                <w:szCs w:val="18"/>
                <w:lang w:eastAsia="ru-RU"/>
              </w:rPr>
              <w:t>3</w:t>
            </w:r>
          </w:p>
        </w:tc>
        <w:tc>
          <w:tcPr>
            <w:tcW w:w="2894" w:type="dxa"/>
          </w:tcPr>
          <w:p w14:paraId="042281F3" w14:textId="75671904" w:rsidR="00E309E4" w:rsidRPr="00BC24EC" w:rsidRDefault="00D3410F" w:rsidP="00D3410F">
            <w:pPr>
              <w:widowControl w:val="0"/>
              <w:autoSpaceDE w:val="0"/>
              <w:autoSpaceDN w:val="0"/>
              <w:adjustRightInd w:val="0"/>
              <w:jc w:val="both"/>
              <w:rPr>
                <w:rFonts w:cs="Times New Roman"/>
                <w:i/>
                <w:sz w:val="22"/>
                <w:szCs w:val="18"/>
              </w:rPr>
            </w:pPr>
            <w:r w:rsidRPr="00BC24EC">
              <w:rPr>
                <w:rFonts w:cs="Times New Roman"/>
                <w:i/>
                <w:sz w:val="22"/>
                <w:szCs w:val="18"/>
              </w:rPr>
              <w:t xml:space="preserve">Показатель </w:t>
            </w:r>
            <w:r w:rsidR="002D2E13">
              <w:rPr>
                <w:rFonts w:cs="Times New Roman"/>
                <w:i/>
                <w:sz w:val="22"/>
                <w:szCs w:val="18"/>
              </w:rPr>
              <w:t>3</w:t>
            </w:r>
            <w:r w:rsidRPr="00BC24EC">
              <w:rPr>
                <w:rFonts w:cs="Times New Roman"/>
                <w:i/>
                <w:sz w:val="22"/>
                <w:szCs w:val="18"/>
              </w:rPr>
              <w:t>.</w:t>
            </w:r>
          </w:p>
          <w:p w14:paraId="3AE006BE" w14:textId="77777777" w:rsidR="00D3410F" w:rsidRPr="00BC24EC" w:rsidRDefault="00F15DDF" w:rsidP="00D3410F">
            <w:pPr>
              <w:widowControl w:val="0"/>
              <w:autoSpaceDE w:val="0"/>
              <w:autoSpaceDN w:val="0"/>
              <w:adjustRightInd w:val="0"/>
              <w:jc w:val="both"/>
              <w:rPr>
                <w:rFonts w:cs="Times New Roman"/>
                <w:i/>
                <w:sz w:val="22"/>
                <w:szCs w:val="18"/>
                <w:lang w:eastAsia="ru-RU"/>
              </w:rPr>
            </w:pPr>
            <w:r w:rsidRPr="00BC24EC">
              <w:rPr>
                <w:rFonts w:cs="Times New Roman"/>
                <w:sz w:val="22"/>
                <w:szCs w:val="18"/>
              </w:rPr>
              <w:t xml:space="preserve">Количество уведомлений о соответствии (несоответствии) указанных в уведомлении о планируемом строительстве параметров объекта индивидуального </w:t>
            </w:r>
            <w:r w:rsidRPr="00BC24EC">
              <w:rPr>
                <w:rFonts w:cs="Times New Roman"/>
                <w:sz w:val="22"/>
                <w:szCs w:val="18"/>
              </w:rPr>
              <w:lastRenderedPageBreak/>
              <w:t>жилищного строительства (далее – ИЖС) или садового дома установленным параметрам и допустимости размещения объекта ИЖС или садового дома на земельном участке, уведомлений о соответствии (несоответствии) построенных или реконструированных объектов ИЖС или садового дома</w:t>
            </w:r>
            <w:r w:rsidRPr="00BC24EC">
              <w:rPr>
                <w:rFonts w:cs="Times New Roman"/>
                <w:i/>
                <w:sz w:val="22"/>
                <w:szCs w:val="18"/>
              </w:rPr>
              <w:t>»</w:t>
            </w:r>
          </w:p>
        </w:tc>
        <w:tc>
          <w:tcPr>
            <w:tcW w:w="1217" w:type="dxa"/>
          </w:tcPr>
          <w:p w14:paraId="3F6F7B18" w14:textId="77777777" w:rsidR="00D3410F" w:rsidRPr="00BC24EC" w:rsidRDefault="00D3410F" w:rsidP="00D3410F">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lastRenderedPageBreak/>
              <w:t>Шт.</w:t>
            </w:r>
          </w:p>
        </w:tc>
        <w:tc>
          <w:tcPr>
            <w:tcW w:w="4082" w:type="dxa"/>
          </w:tcPr>
          <w:p w14:paraId="32D219EB" w14:textId="77777777" w:rsidR="00F15DDF" w:rsidRPr="00BC24EC" w:rsidRDefault="00F15DDF" w:rsidP="00F15DDF">
            <w:pPr>
              <w:widowControl w:val="0"/>
              <w:autoSpaceDE w:val="0"/>
              <w:autoSpaceDN w:val="0"/>
              <w:adjustRightInd w:val="0"/>
              <w:jc w:val="both"/>
              <w:rPr>
                <w:rFonts w:cs="Times New Roman"/>
                <w:sz w:val="22"/>
                <w:szCs w:val="18"/>
                <w:lang w:eastAsia="ru-RU"/>
              </w:rPr>
            </w:pPr>
            <w:r w:rsidRPr="00BC24EC">
              <w:rPr>
                <w:rFonts w:cs="Times New Roman"/>
                <w:sz w:val="22"/>
                <w:szCs w:val="18"/>
                <w:lang w:eastAsia="ru-RU"/>
              </w:rPr>
              <w:t>При расчете значения целевого показателя применяются следующие данные:</w:t>
            </w:r>
          </w:p>
          <w:p w14:paraId="413909D0" w14:textId="77777777" w:rsidR="00F15DDF" w:rsidRPr="00BC24EC" w:rsidRDefault="00F15DDF" w:rsidP="00F15DDF">
            <w:pPr>
              <w:widowControl w:val="0"/>
              <w:autoSpaceDE w:val="0"/>
              <w:autoSpaceDN w:val="0"/>
              <w:adjustRightInd w:val="0"/>
              <w:jc w:val="both"/>
              <w:rPr>
                <w:rFonts w:cs="Times New Roman"/>
                <w:sz w:val="22"/>
                <w:szCs w:val="18"/>
                <w:lang w:eastAsia="ru-RU"/>
              </w:rPr>
            </w:pPr>
            <w:r w:rsidRPr="00BC24EC">
              <w:rPr>
                <w:rFonts w:cs="Times New Roman"/>
                <w:sz w:val="22"/>
                <w:szCs w:val="18"/>
                <w:lang w:eastAsia="ru-RU"/>
              </w:rPr>
              <w:t xml:space="preserve">- количество уведомлений о соответствии (несоответствии) указанных в уведомлении о планируемом строительстве параметров объекта ИЖС или садового дома </w:t>
            </w:r>
            <w:r w:rsidRPr="00BC24EC">
              <w:rPr>
                <w:rFonts w:cs="Times New Roman"/>
                <w:sz w:val="22"/>
                <w:szCs w:val="18"/>
                <w:lang w:eastAsia="ru-RU"/>
              </w:rPr>
              <w:lastRenderedPageBreak/>
              <w:t>установленным параметрам и допустимости размещения объекта ИЖС и допустимости размещения объекта индивидуального жилищного строительства или садового дома на земельном участке;</w:t>
            </w:r>
          </w:p>
          <w:p w14:paraId="443A484E" w14:textId="77777777" w:rsidR="00F15DDF" w:rsidRPr="00BC24EC" w:rsidRDefault="00F15DDF" w:rsidP="00F15DDF">
            <w:pPr>
              <w:widowControl w:val="0"/>
              <w:autoSpaceDE w:val="0"/>
              <w:autoSpaceDN w:val="0"/>
              <w:adjustRightInd w:val="0"/>
              <w:jc w:val="both"/>
              <w:rPr>
                <w:rFonts w:cs="Times New Roman"/>
                <w:sz w:val="22"/>
                <w:szCs w:val="18"/>
                <w:lang w:eastAsia="ru-RU"/>
              </w:rPr>
            </w:pPr>
            <w:r w:rsidRPr="00BC24EC">
              <w:rPr>
                <w:rFonts w:cs="Times New Roman"/>
                <w:sz w:val="22"/>
                <w:szCs w:val="18"/>
                <w:lang w:eastAsia="ru-RU"/>
              </w:rPr>
              <w:t>- количество уведомлений о соответствии (несоответствии) построенных или реконструированных объектов ИЖС или садового дома требованиям законодательства о градостроительной деятельности.</w:t>
            </w:r>
          </w:p>
          <w:p w14:paraId="0AF4A6B7" w14:textId="77777777" w:rsidR="00F15DDF" w:rsidRPr="00BC24EC" w:rsidRDefault="00F15DDF" w:rsidP="00F15DDF">
            <w:pPr>
              <w:widowControl w:val="0"/>
              <w:autoSpaceDE w:val="0"/>
              <w:autoSpaceDN w:val="0"/>
              <w:adjustRightInd w:val="0"/>
              <w:jc w:val="both"/>
              <w:rPr>
                <w:rFonts w:cs="Times New Roman"/>
                <w:sz w:val="22"/>
                <w:szCs w:val="18"/>
                <w:lang w:eastAsia="ru-RU"/>
              </w:rPr>
            </w:pPr>
            <w:r w:rsidRPr="00BC24EC">
              <w:rPr>
                <w:rFonts w:cs="Times New Roman"/>
                <w:sz w:val="22"/>
                <w:szCs w:val="18"/>
                <w:lang w:eastAsia="ru-RU"/>
              </w:rPr>
              <w:t>Источники данных: органы местного самоуправления муниципальных образований Московской области.</w:t>
            </w:r>
          </w:p>
          <w:p w14:paraId="66AC6DCE" w14:textId="77777777" w:rsidR="00D3410F" w:rsidRPr="00BC24EC" w:rsidRDefault="00F15DDF" w:rsidP="00F15DDF">
            <w:pPr>
              <w:widowControl w:val="0"/>
              <w:autoSpaceDE w:val="0"/>
              <w:autoSpaceDN w:val="0"/>
              <w:adjustRightInd w:val="0"/>
              <w:jc w:val="both"/>
              <w:rPr>
                <w:rFonts w:cs="Times New Roman"/>
                <w:sz w:val="22"/>
                <w:szCs w:val="18"/>
                <w:lang w:eastAsia="ru-RU"/>
              </w:rPr>
            </w:pPr>
            <w:r w:rsidRPr="00BC24EC">
              <w:rPr>
                <w:rFonts w:cs="Times New Roman"/>
                <w:sz w:val="22"/>
                <w:szCs w:val="18"/>
                <w:lang w:eastAsia="ru-RU"/>
              </w:rPr>
              <w:t>Значение целевого показателя рассчитывается путем суммирования количества уведомлений, выданных органами местного самоуправления муниципальных образований Московской области в отчетном периоде.</w:t>
            </w:r>
          </w:p>
        </w:tc>
        <w:tc>
          <w:tcPr>
            <w:tcW w:w="3119" w:type="dxa"/>
            <w:gridSpan w:val="2"/>
          </w:tcPr>
          <w:p w14:paraId="7FFD61EE" w14:textId="77777777" w:rsidR="00D3410F" w:rsidRPr="00BC24EC" w:rsidRDefault="00D3410F" w:rsidP="00055A9F">
            <w:pPr>
              <w:widowControl w:val="0"/>
              <w:autoSpaceDE w:val="0"/>
              <w:autoSpaceDN w:val="0"/>
              <w:adjustRightInd w:val="0"/>
              <w:jc w:val="both"/>
              <w:rPr>
                <w:rFonts w:cs="Times New Roman"/>
                <w:sz w:val="22"/>
                <w:szCs w:val="18"/>
                <w:highlight w:val="yellow"/>
                <w:lang w:eastAsia="ru-RU"/>
              </w:rPr>
            </w:pPr>
            <w:r w:rsidRPr="00BC24EC">
              <w:rPr>
                <w:rFonts w:cs="Times New Roman"/>
                <w:sz w:val="22"/>
                <w:szCs w:val="18"/>
                <w:lang w:eastAsia="ru-RU"/>
              </w:rPr>
              <w:lastRenderedPageBreak/>
              <w:t xml:space="preserve">При расчете значения целевого показателя применяются данные </w:t>
            </w:r>
            <w:r w:rsidR="00055A9F" w:rsidRPr="00BC24EC">
              <w:rPr>
                <w:rFonts w:cs="Times New Roman"/>
                <w:sz w:val="22"/>
                <w:szCs w:val="18"/>
                <w:lang w:eastAsia="ru-RU"/>
              </w:rPr>
              <w:t xml:space="preserve">на основе уведомлений поданных в администрацию </w:t>
            </w:r>
            <w:proofErr w:type="gramStart"/>
            <w:r w:rsidR="00055A9F" w:rsidRPr="00BC24EC">
              <w:rPr>
                <w:rFonts w:cs="Times New Roman"/>
                <w:sz w:val="22"/>
                <w:szCs w:val="18"/>
                <w:lang w:eastAsia="ru-RU"/>
              </w:rPr>
              <w:t xml:space="preserve">городского </w:t>
            </w:r>
            <w:r w:rsidRPr="00BC24EC">
              <w:rPr>
                <w:rFonts w:cs="Times New Roman"/>
                <w:sz w:val="22"/>
                <w:szCs w:val="18"/>
                <w:lang w:eastAsia="ru-RU"/>
              </w:rPr>
              <w:t xml:space="preserve"> округ</w:t>
            </w:r>
            <w:r w:rsidR="00055A9F" w:rsidRPr="00BC24EC">
              <w:rPr>
                <w:rFonts w:cs="Times New Roman"/>
                <w:sz w:val="22"/>
                <w:szCs w:val="18"/>
                <w:lang w:eastAsia="ru-RU"/>
              </w:rPr>
              <w:t>а</w:t>
            </w:r>
            <w:proofErr w:type="gramEnd"/>
            <w:r w:rsidRPr="00BC24EC">
              <w:rPr>
                <w:rFonts w:cs="Times New Roman"/>
                <w:sz w:val="22"/>
                <w:szCs w:val="18"/>
                <w:lang w:eastAsia="ru-RU"/>
              </w:rPr>
              <w:t xml:space="preserve"> </w:t>
            </w:r>
            <w:r w:rsidR="000244BC" w:rsidRPr="00BC24EC">
              <w:rPr>
                <w:rFonts w:cs="Times New Roman"/>
                <w:sz w:val="22"/>
                <w:szCs w:val="18"/>
                <w:lang w:eastAsia="ru-RU"/>
              </w:rPr>
              <w:t>Истра</w:t>
            </w:r>
            <w:r w:rsidRPr="00BC24EC">
              <w:rPr>
                <w:rFonts w:cs="Times New Roman"/>
                <w:sz w:val="22"/>
                <w:szCs w:val="18"/>
                <w:lang w:eastAsia="ru-RU"/>
              </w:rPr>
              <w:t>.</w:t>
            </w:r>
          </w:p>
        </w:tc>
        <w:tc>
          <w:tcPr>
            <w:tcW w:w="2977" w:type="dxa"/>
            <w:gridSpan w:val="3"/>
            <w:tcBorders>
              <w:right w:val="single" w:sz="4" w:space="0" w:color="auto"/>
            </w:tcBorders>
          </w:tcPr>
          <w:p w14:paraId="36A2EF75" w14:textId="77777777" w:rsidR="00567E57" w:rsidRPr="00BC24EC" w:rsidRDefault="00567E57" w:rsidP="00567E57">
            <w:pPr>
              <w:widowControl w:val="0"/>
              <w:autoSpaceDE w:val="0"/>
              <w:autoSpaceDN w:val="0"/>
              <w:adjustRightInd w:val="0"/>
              <w:jc w:val="center"/>
              <w:rPr>
                <w:rFonts w:cs="Times New Roman"/>
                <w:i/>
                <w:sz w:val="18"/>
                <w:szCs w:val="18"/>
              </w:rPr>
            </w:pPr>
            <w:r w:rsidRPr="00BC24EC">
              <w:rPr>
                <w:rFonts w:cs="Times New Roman"/>
                <w:i/>
                <w:sz w:val="18"/>
                <w:szCs w:val="18"/>
              </w:rPr>
              <w:t xml:space="preserve">Квартал </w:t>
            </w:r>
          </w:p>
          <w:p w14:paraId="23C9290F" w14:textId="77777777" w:rsidR="00D3410F" w:rsidRPr="00BC24EC" w:rsidRDefault="00D3410F" w:rsidP="00D3410F">
            <w:pPr>
              <w:widowControl w:val="0"/>
              <w:autoSpaceDE w:val="0"/>
              <w:autoSpaceDN w:val="0"/>
              <w:adjustRightInd w:val="0"/>
              <w:jc w:val="both"/>
              <w:rPr>
                <w:rFonts w:cs="Times New Roman"/>
                <w:sz w:val="22"/>
                <w:szCs w:val="18"/>
                <w:lang w:eastAsia="ru-RU"/>
              </w:rPr>
            </w:pPr>
          </w:p>
        </w:tc>
      </w:tr>
      <w:tr w:rsidR="00BC24EC" w:rsidRPr="00BC24EC" w14:paraId="24082AE6" w14:textId="77777777" w:rsidTr="004F5A71">
        <w:trPr>
          <w:trHeight w:val="293"/>
        </w:trPr>
        <w:tc>
          <w:tcPr>
            <w:tcW w:w="738" w:type="dxa"/>
            <w:tcBorders>
              <w:right w:val="single" w:sz="4" w:space="0" w:color="auto"/>
            </w:tcBorders>
          </w:tcPr>
          <w:p w14:paraId="5ABD90E6" w14:textId="77777777" w:rsidR="00D3410F" w:rsidRPr="00BC24EC" w:rsidRDefault="00D3410F" w:rsidP="00D3410F">
            <w:pPr>
              <w:widowControl w:val="0"/>
              <w:autoSpaceDE w:val="0"/>
              <w:autoSpaceDN w:val="0"/>
              <w:adjustRightInd w:val="0"/>
              <w:ind w:firstLine="720"/>
              <w:jc w:val="center"/>
              <w:rPr>
                <w:rFonts w:cs="Times New Roman"/>
                <w:sz w:val="22"/>
                <w:szCs w:val="18"/>
                <w:lang w:eastAsia="ru-RU"/>
              </w:rPr>
            </w:pPr>
            <w:r w:rsidRPr="00BC24EC">
              <w:rPr>
                <w:rFonts w:cs="Times New Roman"/>
                <w:sz w:val="22"/>
                <w:szCs w:val="18"/>
                <w:lang w:eastAsia="ru-RU"/>
              </w:rPr>
              <w:t>3</w:t>
            </w:r>
          </w:p>
        </w:tc>
        <w:tc>
          <w:tcPr>
            <w:tcW w:w="14289" w:type="dxa"/>
            <w:gridSpan w:val="8"/>
            <w:tcBorders>
              <w:right w:val="single" w:sz="4" w:space="0" w:color="auto"/>
            </w:tcBorders>
          </w:tcPr>
          <w:p w14:paraId="356CA524" w14:textId="77777777" w:rsidR="00D3410F" w:rsidRPr="00BC24EC" w:rsidRDefault="00326DE4" w:rsidP="00172252">
            <w:pPr>
              <w:widowControl w:val="0"/>
              <w:autoSpaceDE w:val="0"/>
              <w:autoSpaceDN w:val="0"/>
              <w:adjustRightInd w:val="0"/>
              <w:ind w:firstLine="720"/>
              <w:jc w:val="both"/>
              <w:rPr>
                <w:rFonts w:cs="Times New Roman"/>
                <w:b/>
                <w:sz w:val="22"/>
                <w:szCs w:val="18"/>
                <w:lang w:eastAsia="ru-RU"/>
              </w:rPr>
            </w:pPr>
            <w:r w:rsidRPr="00BC24EC">
              <w:rPr>
                <w:rFonts w:cs="Times New Roman"/>
                <w:b/>
                <w:sz w:val="22"/>
                <w:szCs w:val="18"/>
              </w:rPr>
              <w:t xml:space="preserve">Подпрограмма </w:t>
            </w:r>
            <w:r w:rsidR="00172252" w:rsidRPr="00BC24EC">
              <w:rPr>
                <w:rFonts w:cs="Times New Roman"/>
                <w:b/>
                <w:sz w:val="22"/>
                <w:szCs w:val="18"/>
              </w:rPr>
              <w:t>2</w:t>
            </w:r>
            <w:r w:rsidRPr="00BC24EC">
              <w:rPr>
                <w:rFonts w:cs="Times New Roman"/>
                <w:b/>
                <w:sz w:val="22"/>
                <w:szCs w:val="18"/>
              </w:rPr>
              <w:t xml:space="preserve"> «Обеспечение жильем молодых семей».</w:t>
            </w:r>
          </w:p>
        </w:tc>
      </w:tr>
      <w:tr w:rsidR="00BC24EC" w:rsidRPr="00BC24EC" w14:paraId="3D020AC3" w14:textId="77777777" w:rsidTr="004F5A71">
        <w:trPr>
          <w:trHeight w:val="390"/>
        </w:trPr>
        <w:tc>
          <w:tcPr>
            <w:tcW w:w="738" w:type="dxa"/>
          </w:tcPr>
          <w:p w14:paraId="686284B5" w14:textId="77777777" w:rsidR="00D3410F" w:rsidRPr="00BC24EC" w:rsidRDefault="00563451" w:rsidP="00E309E4">
            <w:pPr>
              <w:widowControl w:val="0"/>
              <w:autoSpaceDE w:val="0"/>
              <w:autoSpaceDN w:val="0"/>
              <w:adjustRightInd w:val="0"/>
              <w:ind w:left="-706" w:firstLine="720"/>
              <w:jc w:val="center"/>
              <w:rPr>
                <w:rFonts w:cs="Times New Roman"/>
                <w:sz w:val="22"/>
                <w:szCs w:val="18"/>
                <w:lang w:eastAsia="ru-RU"/>
              </w:rPr>
            </w:pPr>
            <w:r w:rsidRPr="00BC24EC">
              <w:rPr>
                <w:rFonts w:cs="Times New Roman"/>
                <w:sz w:val="22"/>
                <w:szCs w:val="18"/>
                <w:lang w:eastAsia="ru-RU"/>
              </w:rPr>
              <w:t>5</w:t>
            </w:r>
          </w:p>
        </w:tc>
        <w:tc>
          <w:tcPr>
            <w:tcW w:w="2894" w:type="dxa"/>
          </w:tcPr>
          <w:p w14:paraId="2689F4B7" w14:textId="77777777" w:rsidR="00D3410F" w:rsidRPr="00BC24EC" w:rsidRDefault="00D3410F" w:rsidP="002D2981">
            <w:pPr>
              <w:widowControl w:val="0"/>
              <w:autoSpaceDE w:val="0"/>
              <w:autoSpaceDN w:val="0"/>
              <w:adjustRightInd w:val="0"/>
              <w:jc w:val="both"/>
              <w:rPr>
                <w:rFonts w:cs="Times New Roman"/>
                <w:i/>
                <w:sz w:val="22"/>
                <w:szCs w:val="18"/>
                <w:lang w:eastAsia="ru-RU"/>
              </w:rPr>
            </w:pPr>
            <w:r w:rsidRPr="00BC24EC">
              <w:rPr>
                <w:rFonts w:cs="Times New Roman"/>
                <w:i/>
                <w:sz w:val="22"/>
                <w:szCs w:val="18"/>
                <w:lang w:eastAsia="ru-RU"/>
              </w:rPr>
              <w:t>Показатель 1</w:t>
            </w:r>
            <w:r w:rsidR="004A773A" w:rsidRPr="00BC24EC">
              <w:rPr>
                <w:rFonts w:cs="Times New Roman"/>
                <w:i/>
                <w:sz w:val="22"/>
                <w:szCs w:val="18"/>
                <w:lang w:eastAsia="ru-RU"/>
              </w:rPr>
              <w:t>.</w:t>
            </w:r>
            <w:r w:rsidR="00326DE4" w:rsidRPr="00BC24EC">
              <w:rPr>
                <w:rFonts w:cs="Times New Roman"/>
                <w:i/>
                <w:sz w:val="22"/>
                <w:szCs w:val="18"/>
                <w:lang w:eastAsia="ru-RU"/>
              </w:rPr>
              <w:t xml:space="preserve"> </w:t>
            </w:r>
            <w:r w:rsidR="00326DE4" w:rsidRPr="00BC24EC">
              <w:rPr>
                <w:rFonts w:cs="Times New Roman"/>
                <w:sz w:val="22"/>
                <w:szCs w:val="18"/>
              </w:rPr>
              <w:t>«Количество молодых семей, получивших свидетельство о праве на получение социальной выплаты</w:t>
            </w:r>
            <w:r w:rsidR="002D2981" w:rsidRPr="00BC24EC">
              <w:rPr>
                <w:rFonts w:cs="Times New Roman"/>
                <w:sz w:val="22"/>
                <w:szCs w:val="18"/>
              </w:rPr>
              <w:t>.</w:t>
            </w:r>
            <w:r w:rsidR="00326DE4" w:rsidRPr="00BC24EC">
              <w:rPr>
                <w:rFonts w:cs="Times New Roman"/>
                <w:sz w:val="22"/>
                <w:szCs w:val="18"/>
              </w:rPr>
              <w:t xml:space="preserve"> </w:t>
            </w:r>
          </w:p>
        </w:tc>
        <w:tc>
          <w:tcPr>
            <w:tcW w:w="1217" w:type="dxa"/>
          </w:tcPr>
          <w:p w14:paraId="157DC59C" w14:textId="77777777" w:rsidR="00D3410F" w:rsidRPr="00BC24EC" w:rsidRDefault="00172EB6" w:rsidP="00D3410F">
            <w:pPr>
              <w:widowControl w:val="0"/>
              <w:autoSpaceDE w:val="0"/>
              <w:autoSpaceDN w:val="0"/>
              <w:adjustRightInd w:val="0"/>
              <w:ind w:firstLine="5"/>
              <w:jc w:val="center"/>
              <w:rPr>
                <w:rFonts w:cs="Times New Roman"/>
                <w:sz w:val="22"/>
                <w:szCs w:val="18"/>
                <w:lang w:eastAsia="ru-RU"/>
              </w:rPr>
            </w:pPr>
            <w:r w:rsidRPr="00BC24EC">
              <w:rPr>
                <w:rFonts w:cs="Times New Roman"/>
                <w:sz w:val="22"/>
                <w:szCs w:val="18"/>
                <w:lang w:eastAsia="ru-RU"/>
              </w:rPr>
              <w:t>семей</w:t>
            </w:r>
            <w:r w:rsidR="00326DE4" w:rsidRPr="00BC24EC">
              <w:rPr>
                <w:rFonts w:cs="Times New Roman"/>
                <w:sz w:val="22"/>
                <w:szCs w:val="18"/>
                <w:lang w:eastAsia="ru-RU"/>
              </w:rPr>
              <w:t>.</w:t>
            </w:r>
          </w:p>
        </w:tc>
        <w:tc>
          <w:tcPr>
            <w:tcW w:w="4082" w:type="dxa"/>
          </w:tcPr>
          <w:p w14:paraId="15129CD5" w14:textId="77777777" w:rsidR="00D3410F" w:rsidRPr="00BC24EC" w:rsidRDefault="00172EB6" w:rsidP="00C86EBF">
            <w:pPr>
              <w:widowControl w:val="0"/>
              <w:autoSpaceDE w:val="0"/>
              <w:autoSpaceDN w:val="0"/>
              <w:adjustRightInd w:val="0"/>
              <w:ind w:firstLine="5"/>
              <w:jc w:val="both"/>
              <w:rPr>
                <w:rFonts w:cs="Times New Roman"/>
                <w:sz w:val="22"/>
                <w:szCs w:val="18"/>
                <w:lang w:eastAsia="ru-RU"/>
              </w:rPr>
            </w:pPr>
            <w:r w:rsidRPr="00BC24EC">
              <w:rPr>
                <w:rFonts w:cs="Times New Roman"/>
                <w:sz w:val="22"/>
                <w:szCs w:val="18"/>
                <w:lang w:eastAsia="ru-RU"/>
              </w:rPr>
              <w:t>Значение показателя определяется данными о количестве выданных свидетельств участникам подпрограммы II «Обеспечение жильем молодых семей».</w:t>
            </w:r>
          </w:p>
        </w:tc>
        <w:tc>
          <w:tcPr>
            <w:tcW w:w="3119" w:type="dxa"/>
            <w:gridSpan w:val="2"/>
          </w:tcPr>
          <w:p w14:paraId="061762D6" w14:textId="77777777" w:rsidR="00D3410F" w:rsidRPr="00BC24EC" w:rsidRDefault="00326DE4" w:rsidP="00326DE4">
            <w:pPr>
              <w:rPr>
                <w:rFonts w:cs="Times New Roman"/>
                <w:sz w:val="22"/>
                <w:szCs w:val="18"/>
                <w:highlight w:val="yellow"/>
                <w:lang w:eastAsia="ru-RU"/>
              </w:rPr>
            </w:pPr>
            <w:r w:rsidRPr="00BC24EC">
              <w:rPr>
                <w:rFonts w:cs="Times New Roman"/>
                <w:sz w:val="22"/>
                <w:szCs w:val="18"/>
                <w:lang w:eastAsia="ru-RU"/>
              </w:rPr>
              <w:t xml:space="preserve">При расчете значения целевого показателя применяются данные </w:t>
            </w:r>
            <w:proofErr w:type="gramStart"/>
            <w:r w:rsidRPr="00BC24EC">
              <w:rPr>
                <w:rFonts w:cs="Times New Roman"/>
                <w:sz w:val="22"/>
                <w:szCs w:val="18"/>
                <w:lang w:eastAsia="ru-RU"/>
              </w:rPr>
              <w:t xml:space="preserve">отдела </w:t>
            </w:r>
            <w:r w:rsidR="00172EB6" w:rsidRPr="00BC24EC">
              <w:rPr>
                <w:rFonts w:cs="Times New Roman"/>
                <w:sz w:val="22"/>
                <w:szCs w:val="18"/>
                <w:lang w:eastAsia="ru-RU"/>
              </w:rPr>
              <w:t xml:space="preserve"> социальной</w:t>
            </w:r>
            <w:proofErr w:type="gramEnd"/>
            <w:r w:rsidR="00172EB6" w:rsidRPr="00BC24EC">
              <w:rPr>
                <w:rFonts w:cs="Times New Roman"/>
                <w:sz w:val="22"/>
                <w:szCs w:val="18"/>
                <w:lang w:eastAsia="ru-RU"/>
              </w:rPr>
              <w:t xml:space="preserve"> </w:t>
            </w:r>
            <w:r w:rsidRPr="00BC24EC">
              <w:rPr>
                <w:rFonts w:cs="Times New Roman"/>
                <w:sz w:val="22"/>
                <w:szCs w:val="18"/>
                <w:lang w:eastAsia="ru-RU"/>
              </w:rPr>
              <w:t xml:space="preserve">жилищной политики </w:t>
            </w:r>
            <w:r w:rsidR="00172EB6" w:rsidRPr="00BC24EC">
              <w:rPr>
                <w:rFonts w:cs="Times New Roman"/>
                <w:sz w:val="22"/>
                <w:szCs w:val="18"/>
                <w:lang w:eastAsia="ru-RU"/>
              </w:rPr>
              <w:t xml:space="preserve">управления по распоряжению муниципальным имуществом, </w:t>
            </w:r>
            <w:r w:rsidRPr="00BC24EC">
              <w:rPr>
                <w:rFonts w:cs="Times New Roman"/>
                <w:sz w:val="22"/>
                <w:szCs w:val="18"/>
                <w:lang w:eastAsia="ru-RU"/>
              </w:rPr>
              <w:t xml:space="preserve">администрации городского округа </w:t>
            </w:r>
            <w:r w:rsidR="00172EB6" w:rsidRPr="00BC24EC">
              <w:rPr>
                <w:rFonts w:cs="Times New Roman"/>
                <w:sz w:val="22"/>
                <w:szCs w:val="18"/>
                <w:lang w:eastAsia="ru-RU"/>
              </w:rPr>
              <w:t>Истра</w:t>
            </w:r>
          </w:p>
        </w:tc>
        <w:tc>
          <w:tcPr>
            <w:tcW w:w="2977" w:type="dxa"/>
            <w:gridSpan w:val="3"/>
          </w:tcPr>
          <w:p w14:paraId="4A375BD9" w14:textId="77777777" w:rsidR="00567E57" w:rsidRPr="00BC24EC" w:rsidRDefault="00567E57" w:rsidP="00567E57">
            <w:pPr>
              <w:widowControl w:val="0"/>
              <w:autoSpaceDE w:val="0"/>
              <w:autoSpaceDN w:val="0"/>
              <w:adjustRightInd w:val="0"/>
              <w:jc w:val="center"/>
              <w:rPr>
                <w:rFonts w:cs="Times New Roman"/>
                <w:i/>
                <w:sz w:val="18"/>
                <w:szCs w:val="18"/>
              </w:rPr>
            </w:pPr>
            <w:r w:rsidRPr="00BC24EC">
              <w:rPr>
                <w:rFonts w:cs="Times New Roman"/>
                <w:i/>
                <w:sz w:val="18"/>
                <w:szCs w:val="18"/>
              </w:rPr>
              <w:t xml:space="preserve">Квартал </w:t>
            </w:r>
          </w:p>
          <w:p w14:paraId="48CB5ED6" w14:textId="77777777" w:rsidR="00D3410F" w:rsidRPr="00BC24EC" w:rsidRDefault="00D3410F" w:rsidP="00D3410F">
            <w:pPr>
              <w:widowControl w:val="0"/>
              <w:autoSpaceDE w:val="0"/>
              <w:autoSpaceDN w:val="0"/>
              <w:adjustRightInd w:val="0"/>
              <w:ind w:firstLine="5"/>
              <w:jc w:val="center"/>
              <w:rPr>
                <w:rFonts w:cs="Times New Roman"/>
                <w:sz w:val="22"/>
                <w:szCs w:val="18"/>
                <w:lang w:eastAsia="ru-RU"/>
              </w:rPr>
            </w:pPr>
          </w:p>
        </w:tc>
      </w:tr>
      <w:tr w:rsidR="00BC24EC" w:rsidRPr="00BC24EC" w14:paraId="5E0B0DC3" w14:textId="77777777" w:rsidTr="004F5A71">
        <w:trPr>
          <w:trHeight w:val="253"/>
        </w:trPr>
        <w:tc>
          <w:tcPr>
            <w:tcW w:w="738" w:type="dxa"/>
          </w:tcPr>
          <w:p w14:paraId="1263BE93" w14:textId="77777777" w:rsidR="00326DE4" w:rsidRPr="00BC24EC" w:rsidRDefault="00326DE4" w:rsidP="00D3410F">
            <w:pPr>
              <w:widowControl w:val="0"/>
              <w:autoSpaceDE w:val="0"/>
              <w:autoSpaceDN w:val="0"/>
              <w:adjustRightInd w:val="0"/>
              <w:ind w:left="-704" w:firstLine="720"/>
              <w:jc w:val="center"/>
              <w:rPr>
                <w:rFonts w:cs="Times New Roman"/>
                <w:sz w:val="22"/>
                <w:szCs w:val="18"/>
                <w:lang w:eastAsia="ru-RU"/>
              </w:rPr>
            </w:pPr>
          </w:p>
        </w:tc>
        <w:tc>
          <w:tcPr>
            <w:tcW w:w="14289" w:type="dxa"/>
            <w:gridSpan w:val="8"/>
          </w:tcPr>
          <w:p w14:paraId="1792B7D1" w14:textId="77777777" w:rsidR="00326DE4" w:rsidRPr="00BC24EC" w:rsidRDefault="00326DE4" w:rsidP="00326DE4">
            <w:pPr>
              <w:rPr>
                <w:rFonts w:cs="Times New Roman"/>
                <w:sz w:val="22"/>
                <w:szCs w:val="18"/>
              </w:rPr>
            </w:pPr>
            <w:r w:rsidRPr="00BC24EC">
              <w:rPr>
                <w:rFonts w:cs="Times New Roman"/>
                <w:b/>
                <w:sz w:val="22"/>
                <w:szCs w:val="18"/>
              </w:rPr>
              <w:t xml:space="preserve">Подпрограмма </w:t>
            </w:r>
            <w:r w:rsidR="00172252" w:rsidRPr="00BC24EC">
              <w:rPr>
                <w:rFonts w:cs="Times New Roman"/>
                <w:b/>
                <w:sz w:val="22"/>
                <w:szCs w:val="18"/>
              </w:rPr>
              <w:t>3</w:t>
            </w:r>
            <w:r w:rsidRPr="00BC24EC">
              <w:rPr>
                <w:rFonts w:cs="Times New Roman"/>
                <w:b/>
                <w:sz w:val="22"/>
                <w:szCs w:val="18"/>
              </w:rPr>
              <w:t xml:space="preserve"> «Обеспечение жильем детей-сирот и детей, оставшихся без попечения родителей, лиц из числа детей-сирот и детей, оставшихся без попечения родителей</w:t>
            </w:r>
            <w:r w:rsidRPr="00BC24EC">
              <w:rPr>
                <w:rFonts w:cs="Times New Roman"/>
                <w:sz w:val="22"/>
                <w:szCs w:val="18"/>
              </w:rPr>
              <w:t>».</w:t>
            </w:r>
          </w:p>
          <w:p w14:paraId="72A2790E" w14:textId="77777777" w:rsidR="00326DE4" w:rsidRPr="00BC24EC" w:rsidRDefault="00326DE4" w:rsidP="00D3410F">
            <w:pPr>
              <w:widowControl w:val="0"/>
              <w:autoSpaceDE w:val="0"/>
              <w:autoSpaceDN w:val="0"/>
              <w:adjustRightInd w:val="0"/>
              <w:jc w:val="center"/>
              <w:rPr>
                <w:rFonts w:cs="Times New Roman"/>
                <w:sz w:val="22"/>
                <w:szCs w:val="18"/>
                <w:lang w:eastAsia="ru-RU"/>
              </w:rPr>
            </w:pPr>
          </w:p>
        </w:tc>
      </w:tr>
      <w:tr w:rsidR="00BC24EC" w:rsidRPr="00BC24EC" w14:paraId="15E0620E" w14:textId="77777777" w:rsidTr="004F5A71">
        <w:trPr>
          <w:trHeight w:val="253"/>
        </w:trPr>
        <w:tc>
          <w:tcPr>
            <w:tcW w:w="738" w:type="dxa"/>
          </w:tcPr>
          <w:p w14:paraId="691BDF75" w14:textId="77777777" w:rsidR="00D3410F" w:rsidRPr="00BC24EC" w:rsidRDefault="00563451" w:rsidP="00E309E4">
            <w:pPr>
              <w:widowControl w:val="0"/>
              <w:autoSpaceDE w:val="0"/>
              <w:autoSpaceDN w:val="0"/>
              <w:adjustRightInd w:val="0"/>
              <w:ind w:left="-704" w:firstLine="720"/>
              <w:jc w:val="center"/>
              <w:rPr>
                <w:rFonts w:cs="Times New Roman"/>
                <w:sz w:val="22"/>
                <w:szCs w:val="18"/>
                <w:lang w:eastAsia="ru-RU"/>
              </w:rPr>
            </w:pPr>
            <w:r w:rsidRPr="00BC24EC">
              <w:rPr>
                <w:rFonts w:cs="Times New Roman"/>
                <w:sz w:val="22"/>
                <w:szCs w:val="18"/>
                <w:lang w:eastAsia="ru-RU"/>
              </w:rPr>
              <w:t>6</w:t>
            </w:r>
          </w:p>
        </w:tc>
        <w:tc>
          <w:tcPr>
            <w:tcW w:w="2894" w:type="dxa"/>
          </w:tcPr>
          <w:p w14:paraId="6D5881BD" w14:textId="77777777" w:rsidR="00D3410F" w:rsidRPr="00BC24EC" w:rsidRDefault="00326DE4" w:rsidP="00D3410F">
            <w:pPr>
              <w:widowControl w:val="0"/>
              <w:autoSpaceDE w:val="0"/>
              <w:autoSpaceDN w:val="0"/>
              <w:adjustRightInd w:val="0"/>
              <w:jc w:val="both"/>
              <w:rPr>
                <w:rFonts w:cs="Times New Roman"/>
                <w:i/>
                <w:sz w:val="22"/>
                <w:szCs w:val="18"/>
                <w:lang w:eastAsia="ru-RU"/>
              </w:rPr>
            </w:pPr>
            <w:r w:rsidRPr="00BC24EC">
              <w:rPr>
                <w:rFonts w:cs="Times New Roman"/>
                <w:i/>
                <w:sz w:val="22"/>
                <w:szCs w:val="18"/>
                <w:lang w:eastAsia="ru-RU"/>
              </w:rPr>
              <w:t xml:space="preserve">Показатель 1. </w:t>
            </w:r>
            <w:r w:rsidRPr="00BC24EC">
              <w:rPr>
                <w:rFonts w:cs="Times New Roman"/>
                <w:sz w:val="22"/>
                <w:szCs w:val="18"/>
                <w:lang w:eastAsia="ru-RU"/>
              </w:rPr>
              <w:t>«</w:t>
            </w:r>
            <w:r w:rsidR="00A06918" w:rsidRPr="00BC24EC">
              <w:rPr>
                <w:rFonts w:cs="Times New Roman"/>
                <w:sz w:val="22"/>
                <w:szCs w:val="18"/>
                <w:lang w:eastAsia="ru-RU"/>
              </w:rPr>
              <w:t xml:space="preserve">«Доля детей-сирот и детей, оставшихся без попечения </w:t>
            </w:r>
            <w:r w:rsidR="00A06918" w:rsidRPr="00BC24EC">
              <w:rPr>
                <w:rFonts w:cs="Times New Roman"/>
                <w:sz w:val="22"/>
                <w:szCs w:val="18"/>
                <w:lang w:eastAsia="ru-RU"/>
              </w:rPr>
              <w:lastRenderedPageBreak/>
              <w:t>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w:t>
            </w:r>
          </w:p>
        </w:tc>
        <w:tc>
          <w:tcPr>
            <w:tcW w:w="1217" w:type="dxa"/>
          </w:tcPr>
          <w:p w14:paraId="7776219F" w14:textId="77777777" w:rsidR="00D3410F" w:rsidRPr="00BC24EC" w:rsidRDefault="00326DE4" w:rsidP="00D3410F">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lastRenderedPageBreak/>
              <w:t>%</w:t>
            </w:r>
          </w:p>
        </w:tc>
        <w:tc>
          <w:tcPr>
            <w:tcW w:w="4082" w:type="dxa"/>
          </w:tcPr>
          <w:p w14:paraId="09F4DB9C" w14:textId="77777777" w:rsidR="00A06918" w:rsidRPr="00BC24EC" w:rsidRDefault="00A06918" w:rsidP="00A06918">
            <w:pPr>
              <w:widowControl w:val="0"/>
              <w:autoSpaceDE w:val="0"/>
              <w:autoSpaceDN w:val="0"/>
              <w:adjustRightInd w:val="0"/>
              <w:jc w:val="both"/>
              <w:rPr>
                <w:rFonts w:cs="Times New Roman"/>
                <w:sz w:val="22"/>
                <w:szCs w:val="18"/>
                <w:lang w:eastAsia="ru-RU"/>
              </w:rPr>
            </w:pPr>
            <w:r w:rsidRPr="00BC24EC">
              <w:rPr>
                <w:rFonts w:cs="Times New Roman"/>
                <w:sz w:val="22"/>
                <w:szCs w:val="18"/>
                <w:lang w:eastAsia="ru-RU"/>
              </w:rPr>
              <w:t>Значение целевого показателя по Московской области рассчитывается по формуле:</w:t>
            </w:r>
          </w:p>
          <w:p w14:paraId="1199931E" w14:textId="77777777" w:rsidR="00A06918" w:rsidRPr="00BC24EC" w:rsidRDefault="00A06918" w:rsidP="00A06918">
            <w:pPr>
              <w:widowControl w:val="0"/>
              <w:autoSpaceDE w:val="0"/>
              <w:autoSpaceDN w:val="0"/>
              <w:adjustRightInd w:val="0"/>
              <w:jc w:val="both"/>
              <w:rPr>
                <w:rFonts w:cs="Times New Roman"/>
                <w:sz w:val="22"/>
                <w:szCs w:val="18"/>
                <w:lang w:eastAsia="ru-RU"/>
              </w:rPr>
            </w:pPr>
            <w:r w:rsidRPr="00BC24EC">
              <w:rPr>
                <w:rFonts w:cs="Times New Roman"/>
                <w:sz w:val="22"/>
                <w:szCs w:val="18"/>
                <w:lang w:eastAsia="ru-RU"/>
              </w:rPr>
              <w:lastRenderedPageBreak/>
              <w:t xml:space="preserve">Д = </w:t>
            </w:r>
            <w:proofErr w:type="spellStart"/>
            <w:r w:rsidRPr="00BC24EC">
              <w:rPr>
                <w:rFonts w:cs="Times New Roman"/>
                <w:sz w:val="22"/>
                <w:szCs w:val="18"/>
                <w:lang w:eastAsia="ru-RU"/>
              </w:rPr>
              <w:t>Чобесп</w:t>
            </w:r>
            <w:proofErr w:type="spellEnd"/>
            <w:r w:rsidRPr="00BC24EC">
              <w:rPr>
                <w:rFonts w:cs="Times New Roman"/>
                <w:sz w:val="22"/>
                <w:szCs w:val="18"/>
                <w:lang w:eastAsia="ru-RU"/>
              </w:rPr>
              <w:t xml:space="preserve"> / </w:t>
            </w:r>
            <w:proofErr w:type="spellStart"/>
            <w:r w:rsidRPr="00BC24EC">
              <w:rPr>
                <w:rFonts w:cs="Times New Roman"/>
                <w:sz w:val="22"/>
                <w:szCs w:val="18"/>
                <w:lang w:eastAsia="ru-RU"/>
              </w:rPr>
              <w:t>Чобщ</w:t>
            </w:r>
            <w:proofErr w:type="spellEnd"/>
            <w:r w:rsidRPr="00BC24EC">
              <w:rPr>
                <w:rFonts w:cs="Times New Roman"/>
                <w:sz w:val="22"/>
                <w:szCs w:val="18"/>
                <w:lang w:eastAsia="ru-RU"/>
              </w:rPr>
              <w:t xml:space="preserve"> * 100%,</w:t>
            </w:r>
          </w:p>
          <w:p w14:paraId="4BAD9627" w14:textId="77777777" w:rsidR="00A06918" w:rsidRPr="00BC24EC" w:rsidRDefault="00A06918" w:rsidP="00A06918">
            <w:pPr>
              <w:widowControl w:val="0"/>
              <w:autoSpaceDE w:val="0"/>
              <w:autoSpaceDN w:val="0"/>
              <w:adjustRightInd w:val="0"/>
              <w:jc w:val="both"/>
              <w:rPr>
                <w:rFonts w:cs="Times New Roman"/>
                <w:sz w:val="22"/>
                <w:szCs w:val="18"/>
                <w:lang w:eastAsia="ru-RU"/>
              </w:rPr>
            </w:pPr>
            <w:r w:rsidRPr="00BC24EC">
              <w:rPr>
                <w:rFonts w:cs="Times New Roman"/>
                <w:sz w:val="22"/>
                <w:szCs w:val="18"/>
                <w:lang w:eastAsia="ru-RU"/>
              </w:rPr>
              <w:t>где:</w:t>
            </w:r>
          </w:p>
          <w:p w14:paraId="5D662F1B" w14:textId="77777777" w:rsidR="00A06918" w:rsidRPr="00BC24EC" w:rsidRDefault="00A06918" w:rsidP="00A06918">
            <w:pPr>
              <w:widowControl w:val="0"/>
              <w:autoSpaceDE w:val="0"/>
              <w:autoSpaceDN w:val="0"/>
              <w:adjustRightInd w:val="0"/>
              <w:jc w:val="both"/>
              <w:rPr>
                <w:rFonts w:cs="Times New Roman"/>
                <w:sz w:val="22"/>
                <w:szCs w:val="18"/>
                <w:lang w:eastAsia="ru-RU"/>
              </w:rPr>
            </w:pPr>
            <w:r w:rsidRPr="00BC24EC">
              <w:rPr>
                <w:rFonts w:cs="Times New Roman"/>
                <w:sz w:val="22"/>
                <w:szCs w:val="18"/>
                <w:lang w:eastAsia="ru-RU"/>
              </w:rPr>
              <w:t>Д - 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 процент;</w:t>
            </w:r>
          </w:p>
          <w:p w14:paraId="342A0FF4" w14:textId="77777777" w:rsidR="00A06918" w:rsidRPr="00BC24EC" w:rsidRDefault="00A06918" w:rsidP="00A06918">
            <w:pPr>
              <w:widowControl w:val="0"/>
              <w:autoSpaceDE w:val="0"/>
              <w:autoSpaceDN w:val="0"/>
              <w:adjustRightInd w:val="0"/>
              <w:jc w:val="both"/>
              <w:rPr>
                <w:rFonts w:cs="Times New Roman"/>
                <w:sz w:val="22"/>
                <w:szCs w:val="18"/>
                <w:lang w:eastAsia="ru-RU"/>
              </w:rPr>
            </w:pPr>
            <w:proofErr w:type="spellStart"/>
            <w:r w:rsidRPr="00BC24EC">
              <w:rPr>
                <w:rFonts w:cs="Times New Roman"/>
                <w:sz w:val="22"/>
                <w:szCs w:val="18"/>
                <w:lang w:eastAsia="ru-RU"/>
              </w:rPr>
              <w:t>Чобесп</w:t>
            </w:r>
            <w:proofErr w:type="spellEnd"/>
            <w:r w:rsidRPr="00BC24EC">
              <w:rPr>
                <w:rFonts w:cs="Times New Roman"/>
                <w:sz w:val="22"/>
                <w:szCs w:val="18"/>
                <w:lang w:eastAsia="ru-RU"/>
              </w:rPr>
              <w:t xml:space="preserve"> - численность детей-сирот и детей, оставшихся без попечения родителей, лиц из числа детей-сирот и детей, оставшихся без попечения родителей, обеспеченных жилыми помещениями за отчетный год, человек;</w:t>
            </w:r>
          </w:p>
          <w:p w14:paraId="4CB2C1C1" w14:textId="77777777" w:rsidR="00D3410F" w:rsidRPr="00BC24EC" w:rsidRDefault="00A06918" w:rsidP="00A06918">
            <w:pPr>
              <w:widowControl w:val="0"/>
              <w:autoSpaceDE w:val="0"/>
              <w:autoSpaceDN w:val="0"/>
              <w:adjustRightInd w:val="0"/>
              <w:jc w:val="both"/>
              <w:rPr>
                <w:rFonts w:cs="Times New Roman"/>
                <w:sz w:val="22"/>
                <w:szCs w:val="18"/>
                <w:lang w:eastAsia="ru-RU"/>
              </w:rPr>
            </w:pPr>
            <w:proofErr w:type="spellStart"/>
            <w:r w:rsidRPr="00BC24EC">
              <w:rPr>
                <w:rFonts w:cs="Times New Roman"/>
                <w:sz w:val="22"/>
                <w:szCs w:val="18"/>
                <w:lang w:eastAsia="ru-RU"/>
              </w:rPr>
              <w:t>Чобщ</w:t>
            </w:r>
            <w:proofErr w:type="spellEnd"/>
            <w:r w:rsidRPr="00BC24EC">
              <w:rPr>
                <w:rFonts w:cs="Times New Roman"/>
                <w:sz w:val="22"/>
                <w:szCs w:val="18"/>
                <w:lang w:eastAsia="ru-RU"/>
              </w:rPr>
              <w:t xml:space="preserve"> - численность детей-сирот и детей, оставшихся без попечения родителей, лиц из числа детей-сирот и детей, оставшихся без 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 человек.</w:t>
            </w:r>
          </w:p>
        </w:tc>
        <w:tc>
          <w:tcPr>
            <w:tcW w:w="3119" w:type="dxa"/>
            <w:gridSpan w:val="2"/>
          </w:tcPr>
          <w:p w14:paraId="00BFF936" w14:textId="77777777" w:rsidR="00D3410F" w:rsidRPr="00BC24EC" w:rsidRDefault="005B07F9" w:rsidP="005B07F9">
            <w:pPr>
              <w:widowControl w:val="0"/>
              <w:autoSpaceDE w:val="0"/>
              <w:autoSpaceDN w:val="0"/>
              <w:adjustRightInd w:val="0"/>
              <w:jc w:val="both"/>
              <w:rPr>
                <w:rFonts w:cs="Times New Roman"/>
                <w:sz w:val="22"/>
                <w:szCs w:val="18"/>
                <w:highlight w:val="yellow"/>
                <w:lang w:eastAsia="ru-RU"/>
              </w:rPr>
            </w:pPr>
            <w:r w:rsidRPr="00BC24EC">
              <w:rPr>
                <w:rFonts w:cs="Times New Roman"/>
                <w:sz w:val="22"/>
                <w:szCs w:val="18"/>
                <w:lang w:eastAsia="ru-RU"/>
              </w:rPr>
              <w:lastRenderedPageBreak/>
              <w:t xml:space="preserve">При расчете целевого показателя применяются данные о детях-сиротах и </w:t>
            </w:r>
            <w:r w:rsidRPr="00BC24EC">
              <w:rPr>
                <w:rFonts w:cs="Times New Roman"/>
                <w:sz w:val="22"/>
                <w:szCs w:val="18"/>
                <w:lang w:eastAsia="ru-RU"/>
              </w:rPr>
              <w:lastRenderedPageBreak/>
              <w:t>детях, оставшихся без попечения родителей, лицах из числа детей-сирот и детей, оставшихся без 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 Источник данных - центральный исполнительный орган государственной власти Московской области, уполномоченный в сфере образования</w:t>
            </w:r>
          </w:p>
        </w:tc>
        <w:tc>
          <w:tcPr>
            <w:tcW w:w="2977" w:type="dxa"/>
            <w:gridSpan w:val="3"/>
          </w:tcPr>
          <w:p w14:paraId="5FC835E7" w14:textId="77777777" w:rsidR="00567E57" w:rsidRPr="00BC24EC" w:rsidRDefault="00567E57" w:rsidP="00567E57">
            <w:pPr>
              <w:widowControl w:val="0"/>
              <w:autoSpaceDE w:val="0"/>
              <w:autoSpaceDN w:val="0"/>
              <w:adjustRightInd w:val="0"/>
              <w:jc w:val="center"/>
              <w:rPr>
                <w:rFonts w:cs="Times New Roman"/>
                <w:i/>
                <w:sz w:val="18"/>
                <w:szCs w:val="18"/>
              </w:rPr>
            </w:pPr>
            <w:r w:rsidRPr="00BC24EC">
              <w:rPr>
                <w:rFonts w:cs="Times New Roman"/>
                <w:i/>
                <w:sz w:val="18"/>
                <w:szCs w:val="18"/>
              </w:rPr>
              <w:lastRenderedPageBreak/>
              <w:t xml:space="preserve">Квартал </w:t>
            </w:r>
          </w:p>
          <w:p w14:paraId="1EC8BBFC" w14:textId="77777777" w:rsidR="00D3410F" w:rsidRPr="00BC24EC" w:rsidRDefault="00D3410F" w:rsidP="00D3410F">
            <w:pPr>
              <w:widowControl w:val="0"/>
              <w:autoSpaceDE w:val="0"/>
              <w:autoSpaceDN w:val="0"/>
              <w:adjustRightInd w:val="0"/>
              <w:jc w:val="center"/>
              <w:rPr>
                <w:rFonts w:cs="Times New Roman"/>
                <w:sz w:val="22"/>
                <w:szCs w:val="18"/>
                <w:lang w:eastAsia="ru-RU"/>
              </w:rPr>
            </w:pPr>
          </w:p>
        </w:tc>
      </w:tr>
      <w:tr w:rsidR="00BC24EC" w:rsidRPr="00BC24EC" w14:paraId="2D1A6AFD" w14:textId="77777777" w:rsidTr="004F5A71">
        <w:trPr>
          <w:trHeight w:val="253"/>
        </w:trPr>
        <w:tc>
          <w:tcPr>
            <w:tcW w:w="738" w:type="dxa"/>
          </w:tcPr>
          <w:p w14:paraId="5C1E6CB4" w14:textId="77777777" w:rsidR="00D3410F" w:rsidRPr="00BC24EC" w:rsidRDefault="00563451" w:rsidP="004A773A">
            <w:pPr>
              <w:widowControl w:val="0"/>
              <w:autoSpaceDE w:val="0"/>
              <w:autoSpaceDN w:val="0"/>
              <w:adjustRightInd w:val="0"/>
              <w:ind w:left="-704" w:firstLine="720"/>
              <w:jc w:val="center"/>
              <w:rPr>
                <w:rFonts w:cs="Times New Roman"/>
                <w:sz w:val="22"/>
                <w:szCs w:val="18"/>
                <w:lang w:eastAsia="ru-RU"/>
              </w:rPr>
            </w:pPr>
            <w:r w:rsidRPr="00BC24EC">
              <w:rPr>
                <w:rFonts w:cs="Times New Roman"/>
                <w:sz w:val="22"/>
                <w:szCs w:val="18"/>
                <w:lang w:eastAsia="ru-RU"/>
              </w:rPr>
              <w:t>7</w:t>
            </w:r>
          </w:p>
        </w:tc>
        <w:tc>
          <w:tcPr>
            <w:tcW w:w="2894" w:type="dxa"/>
          </w:tcPr>
          <w:p w14:paraId="163D2962" w14:textId="77777777" w:rsidR="00D3410F" w:rsidRPr="00BC24EC" w:rsidRDefault="005B07F9" w:rsidP="005B07F9">
            <w:pPr>
              <w:widowControl w:val="0"/>
              <w:autoSpaceDE w:val="0"/>
              <w:autoSpaceDN w:val="0"/>
              <w:adjustRightInd w:val="0"/>
              <w:jc w:val="both"/>
              <w:rPr>
                <w:rFonts w:cs="Times New Roman"/>
                <w:i/>
                <w:sz w:val="22"/>
                <w:szCs w:val="18"/>
                <w:lang w:eastAsia="ru-RU"/>
              </w:rPr>
            </w:pPr>
            <w:r w:rsidRPr="00BC24EC">
              <w:rPr>
                <w:rFonts w:cs="Times New Roman"/>
                <w:sz w:val="22"/>
                <w:szCs w:val="18"/>
              </w:rPr>
              <w:t>Показатель 2</w:t>
            </w:r>
            <w:r w:rsidR="00A06918" w:rsidRPr="00BC24EC">
              <w:rPr>
                <w:rFonts w:cs="Times New Roman"/>
                <w:sz w:val="22"/>
                <w:szCs w:val="18"/>
              </w:rPr>
              <w:t xml:space="preserve">«Численность детей-сирот и детей, оставшихся без попечения </w:t>
            </w:r>
            <w:r w:rsidR="00A06918" w:rsidRPr="00BC24EC">
              <w:rPr>
                <w:rFonts w:cs="Times New Roman"/>
                <w:sz w:val="22"/>
                <w:szCs w:val="18"/>
              </w:rPr>
              <w:lastRenderedPageBreak/>
              <w:t>родителей, лиц из числа детей-сирот и детей, оставшихся без попечения родителей, обеспеченных 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w:t>
            </w:r>
          </w:p>
        </w:tc>
        <w:tc>
          <w:tcPr>
            <w:tcW w:w="1217" w:type="dxa"/>
          </w:tcPr>
          <w:p w14:paraId="43694EF9" w14:textId="77777777" w:rsidR="00D3410F" w:rsidRPr="00BC24EC" w:rsidRDefault="005B07F9" w:rsidP="00D3410F">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lastRenderedPageBreak/>
              <w:t>человек</w:t>
            </w:r>
          </w:p>
        </w:tc>
        <w:tc>
          <w:tcPr>
            <w:tcW w:w="4082" w:type="dxa"/>
          </w:tcPr>
          <w:p w14:paraId="3A076D0A" w14:textId="77777777" w:rsidR="00D3410F" w:rsidRPr="00BC24EC" w:rsidRDefault="00A06918" w:rsidP="004307C3">
            <w:pPr>
              <w:widowControl w:val="0"/>
              <w:autoSpaceDE w:val="0"/>
              <w:autoSpaceDN w:val="0"/>
              <w:adjustRightInd w:val="0"/>
              <w:jc w:val="both"/>
              <w:rPr>
                <w:rFonts w:cs="Times New Roman"/>
                <w:sz w:val="22"/>
                <w:szCs w:val="18"/>
                <w:lang w:eastAsia="ru-RU"/>
              </w:rPr>
            </w:pPr>
            <w:r w:rsidRPr="00BC24EC">
              <w:rPr>
                <w:rFonts w:cs="Times New Roman"/>
                <w:sz w:val="22"/>
                <w:szCs w:val="18"/>
                <w:lang w:eastAsia="ru-RU"/>
              </w:rPr>
              <w:t xml:space="preserve">Значения показателя определяется данными о расходовании субвенций из бюджета Московской области на </w:t>
            </w:r>
            <w:r w:rsidRPr="00BC24EC">
              <w:rPr>
                <w:rFonts w:cs="Times New Roman"/>
                <w:sz w:val="22"/>
                <w:szCs w:val="18"/>
                <w:lang w:eastAsia="ru-RU"/>
              </w:rPr>
              <w:lastRenderedPageBreak/>
              <w:t>обеспечение предоставления жилых помещений детям-сиротам и детям, оставшимся без попечения родителей, лицам из числа детей-сирот и детей, оставшихся без помещения родителей, по договорам найма специализированных жилых помещений.</w:t>
            </w:r>
          </w:p>
        </w:tc>
        <w:tc>
          <w:tcPr>
            <w:tcW w:w="3119" w:type="dxa"/>
            <w:gridSpan w:val="2"/>
          </w:tcPr>
          <w:p w14:paraId="49EEF685" w14:textId="77777777" w:rsidR="00D3410F" w:rsidRPr="00BC24EC" w:rsidRDefault="005B07F9" w:rsidP="006A64C8">
            <w:pPr>
              <w:widowControl w:val="0"/>
              <w:autoSpaceDE w:val="0"/>
              <w:autoSpaceDN w:val="0"/>
              <w:adjustRightInd w:val="0"/>
              <w:jc w:val="both"/>
              <w:rPr>
                <w:rFonts w:cs="Times New Roman"/>
                <w:sz w:val="22"/>
                <w:szCs w:val="18"/>
                <w:lang w:eastAsia="ru-RU"/>
              </w:rPr>
            </w:pPr>
            <w:r w:rsidRPr="00BC24EC">
              <w:rPr>
                <w:rFonts w:cs="Times New Roman"/>
                <w:sz w:val="22"/>
                <w:szCs w:val="18"/>
                <w:lang w:eastAsia="ru-RU"/>
              </w:rPr>
              <w:lastRenderedPageBreak/>
              <w:t xml:space="preserve">При расчете значения целевого показателя применяются данные отдела жилищной </w:t>
            </w:r>
            <w:r w:rsidRPr="00BC24EC">
              <w:rPr>
                <w:rFonts w:cs="Times New Roman"/>
                <w:sz w:val="22"/>
                <w:szCs w:val="18"/>
                <w:lang w:eastAsia="ru-RU"/>
              </w:rPr>
              <w:lastRenderedPageBreak/>
              <w:t xml:space="preserve">политики администрации городского округа </w:t>
            </w:r>
            <w:r w:rsidR="000244BC" w:rsidRPr="00BC24EC">
              <w:rPr>
                <w:rFonts w:cs="Times New Roman"/>
                <w:sz w:val="22"/>
                <w:szCs w:val="18"/>
                <w:lang w:eastAsia="ru-RU"/>
              </w:rPr>
              <w:t>Истра</w:t>
            </w:r>
            <w:r w:rsidRPr="00BC24EC">
              <w:rPr>
                <w:rFonts w:cs="Times New Roman"/>
                <w:sz w:val="22"/>
                <w:szCs w:val="18"/>
                <w:lang w:eastAsia="ru-RU"/>
              </w:rPr>
              <w:t xml:space="preserve"> о расходовании субвенций из бюджета Московской области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977" w:type="dxa"/>
            <w:gridSpan w:val="3"/>
          </w:tcPr>
          <w:p w14:paraId="6F7416A5" w14:textId="77777777" w:rsidR="00567E57" w:rsidRPr="00BC24EC" w:rsidRDefault="00567E57" w:rsidP="00567E57">
            <w:pPr>
              <w:widowControl w:val="0"/>
              <w:autoSpaceDE w:val="0"/>
              <w:autoSpaceDN w:val="0"/>
              <w:adjustRightInd w:val="0"/>
              <w:jc w:val="center"/>
              <w:rPr>
                <w:rFonts w:cs="Times New Roman"/>
                <w:i/>
                <w:sz w:val="18"/>
                <w:szCs w:val="18"/>
              </w:rPr>
            </w:pPr>
            <w:r w:rsidRPr="00BC24EC">
              <w:rPr>
                <w:rFonts w:cs="Times New Roman"/>
                <w:i/>
                <w:sz w:val="18"/>
                <w:szCs w:val="18"/>
              </w:rPr>
              <w:lastRenderedPageBreak/>
              <w:t xml:space="preserve">Квартал </w:t>
            </w:r>
          </w:p>
          <w:p w14:paraId="539598F9" w14:textId="77777777" w:rsidR="00D3410F" w:rsidRPr="00BC24EC" w:rsidRDefault="00D3410F" w:rsidP="00D3410F">
            <w:pPr>
              <w:widowControl w:val="0"/>
              <w:autoSpaceDE w:val="0"/>
              <w:autoSpaceDN w:val="0"/>
              <w:adjustRightInd w:val="0"/>
              <w:jc w:val="center"/>
              <w:rPr>
                <w:rFonts w:cs="Times New Roman"/>
                <w:sz w:val="22"/>
                <w:szCs w:val="18"/>
                <w:lang w:eastAsia="ru-RU"/>
              </w:rPr>
            </w:pPr>
          </w:p>
        </w:tc>
      </w:tr>
      <w:tr w:rsidR="00BC24EC" w:rsidRPr="00BC24EC" w14:paraId="28BE6FBA" w14:textId="77777777" w:rsidTr="004F5A71">
        <w:trPr>
          <w:trHeight w:val="253"/>
        </w:trPr>
        <w:tc>
          <w:tcPr>
            <w:tcW w:w="738" w:type="dxa"/>
          </w:tcPr>
          <w:p w14:paraId="5C2814DF" w14:textId="77777777" w:rsidR="005B07F9" w:rsidRPr="00BC24EC" w:rsidRDefault="005B07F9" w:rsidP="00D3410F">
            <w:pPr>
              <w:widowControl w:val="0"/>
              <w:autoSpaceDE w:val="0"/>
              <w:autoSpaceDN w:val="0"/>
              <w:adjustRightInd w:val="0"/>
              <w:ind w:left="-704" w:firstLine="720"/>
              <w:jc w:val="center"/>
              <w:rPr>
                <w:rFonts w:cs="Times New Roman"/>
                <w:sz w:val="22"/>
                <w:szCs w:val="18"/>
                <w:lang w:eastAsia="ru-RU"/>
              </w:rPr>
            </w:pPr>
          </w:p>
        </w:tc>
        <w:tc>
          <w:tcPr>
            <w:tcW w:w="14289" w:type="dxa"/>
            <w:gridSpan w:val="8"/>
          </w:tcPr>
          <w:p w14:paraId="08B584F5" w14:textId="77777777" w:rsidR="005B07F9" w:rsidRPr="00BC24EC" w:rsidRDefault="005B07F9" w:rsidP="005B07F9">
            <w:pPr>
              <w:rPr>
                <w:rFonts w:cs="Times New Roman"/>
                <w:b/>
                <w:sz w:val="22"/>
                <w:szCs w:val="18"/>
              </w:rPr>
            </w:pPr>
            <w:r w:rsidRPr="00BC24EC">
              <w:rPr>
                <w:rFonts w:cs="Times New Roman"/>
                <w:b/>
                <w:sz w:val="22"/>
                <w:szCs w:val="18"/>
              </w:rPr>
              <w:t xml:space="preserve">Подпрограмма </w:t>
            </w:r>
            <w:r w:rsidR="00172252" w:rsidRPr="00BC24EC">
              <w:rPr>
                <w:rFonts w:cs="Times New Roman"/>
                <w:b/>
                <w:sz w:val="22"/>
                <w:szCs w:val="18"/>
              </w:rPr>
              <w:t>4</w:t>
            </w:r>
            <w:r w:rsidRPr="00BC24EC">
              <w:rPr>
                <w:rFonts w:cs="Times New Roman"/>
                <w:b/>
                <w:sz w:val="22"/>
                <w:szCs w:val="18"/>
              </w:rPr>
              <w:t xml:space="preserve"> «Социальная ипотека»</w:t>
            </w:r>
          </w:p>
          <w:p w14:paraId="36BA6B98" w14:textId="77777777" w:rsidR="005B07F9" w:rsidRPr="00BC24EC" w:rsidRDefault="005B07F9" w:rsidP="00D3410F">
            <w:pPr>
              <w:widowControl w:val="0"/>
              <w:autoSpaceDE w:val="0"/>
              <w:autoSpaceDN w:val="0"/>
              <w:adjustRightInd w:val="0"/>
              <w:jc w:val="center"/>
              <w:rPr>
                <w:rFonts w:cs="Times New Roman"/>
                <w:sz w:val="22"/>
                <w:szCs w:val="18"/>
                <w:lang w:eastAsia="ru-RU"/>
              </w:rPr>
            </w:pPr>
          </w:p>
        </w:tc>
      </w:tr>
      <w:tr w:rsidR="00BC24EC" w:rsidRPr="00BC24EC" w14:paraId="08E4A470" w14:textId="77777777" w:rsidTr="00E054B3">
        <w:trPr>
          <w:trHeight w:val="253"/>
        </w:trPr>
        <w:tc>
          <w:tcPr>
            <w:tcW w:w="738" w:type="dxa"/>
          </w:tcPr>
          <w:p w14:paraId="2CD0ED51" w14:textId="77777777" w:rsidR="00D3410F" w:rsidRPr="00BC24EC" w:rsidRDefault="00563451" w:rsidP="004A773A">
            <w:pPr>
              <w:widowControl w:val="0"/>
              <w:autoSpaceDE w:val="0"/>
              <w:autoSpaceDN w:val="0"/>
              <w:adjustRightInd w:val="0"/>
              <w:ind w:left="-704" w:firstLine="720"/>
              <w:jc w:val="center"/>
              <w:rPr>
                <w:rFonts w:cs="Times New Roman"/>
                <w:sz w:val="22"/>
                <w:szCs w:val="18"/>
                <w:lang w:eastAsia="ru-RU"/>
              </w:rPr>
            </w:pPr>
            <w:r w:rsidRPr="00BC24EC">
              <w:rPr>
                <w:rFonts w:cs="Times New Roman"/>
                <w:sz w:val="22"/>
                <w:szCs w:val="18"/>
                <w:lang w:eastAsia="ru-RU"/>
              </w:rPr>
              <w:t>9</w:t>
            </w:r>
          </w:p>
        </w:tc>
        <w:tc>
          <w:tcPr>
            <w:tcW w:w="2894" w:type="dxa"/>
          </w:tcPr>
          <w:p w14:paraId="662CFF7C" w14:textId="77777777" w:rsidR="00D3410F" w:rsidRPr="00BC24EC" w:rsidRDefault="005B07F9" w:rsidP="005B07F9">
            <w:pPr>
              <w:widowControl w:val="0"/>
              <w:autoSpaceDE w:val="0"/>
              <w:autoSpaceDN w:val="0"/>
              <w:adjustRightInd w:val="0"/>
              <w:jc w:val="both"/>
              <w:rPr>
                <w:rFonts w:cs="Times New Roman"/>
                <w:i/>
                <w:sz w:val="22"/>
                <w:szCs w:val="18"/>
                <w:lang w:eastAsia="ru-RU"/>
              </w:rPr>
            </w:pPr>
            <w:r w:rsidRPr="00BC24EC">
              <w:rPr>
                <w:rFonts w:cs="Times New Roman"/>
                <w:i/>
                <w:sz w:val="22"/>
                <w:szCs w:val="18"/>
              </w:rPr>
              <w:t>Показатель 1</w:t>
            </w:r>
            <w:r w:rsidR="004A773A" w:rsidRPr="00BC24EC">
              <w:rPr>
                <w:rFonts w:cs="Times New Roman"/>
                <w:i/>
                <w:sz w:val="22"/>
                <w:szCs w:val="18"/>
              </w:rPr>
              <w:t>.</w:t>
            </w:r>
            <w:r w:rsidRPr="00BC24EC">
              <w:rPr>
                <w:rFonts w:cs="Times New Roman"/>
                <w:i/>
                <w:sz w:val="22"/>
                <w:szCs w:val="18"/>
              </w:rPr>
              <w:t xml:space="preserve"> </w:t>
            </w:r>
            <w:r w:rsidR="002C7EBF" w:rsidRPr="00BC24EC">
              <w:rPr>
                <w:rFonts w:cs="Times New Roman"/>
                <w:sz w:val="22"/>
                <w:szCs w:val="18"/>
              </w:rPr>
              <w:t>«Количество участников подпрограммы, получивших финансовую помощь, предоставляемую для погашения основной части долга по ипотечному жилищному кредиту (I этап)»</w:t>
            </w:r>
          </w:p>
        </w:tc>
        <w:tc>
          <w:tcPr>
            <w:tcW w:w="1217" w:type="dxa"/>
          </w:tcPr>
          <w:p w14:paraId="675227B0" w14:textId="77777777" w:rsidR="00D3410F" w:rsidRPr="00BC24EC" w:rsidRDefault="005B07F9" w:rsidP="00D3410F">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человек</w:t>
            </w:r>
          </w:p>
        </w:tc>
        <w:tc>
          <w:tcPr>
            <w:tcW w:w="4082" w:type="dxa"/>
          </w:tcPr>
          <w:p w14:paraId="55C97D80" w14:textId="77777777" w:rsidR="002C7EBF" w:rsidRPr="00BC24EC" w:rsidRDefault="002C7EBF" w:rsidP="002C7EBF">
            <w:pPr>
              <w:widowControl w:val="0"/>
              <w:autoSpaceDE w:val="0"/>
              <w:autoSpaceDN w:val="0"/>
              <w:adjustRightInd w:val="0"/>
              <w:jc w:val="both"/>
              <w:rPr>
                <w:rFonts w:cs="Times New Roman"/>
                <w:sz w:val="22"/>
                <w:szCs w:val="18"/>
                <w:lang w:eastAsia="ru-RU"/>
              </w:rPr>
            </w:pPr>
            <w:r w:rsidRPr="00BC24EC">
              <w:rPr>
                <w:rFonts w:cs="Times New Roman"/>
                <w:sz w:val="22"/>
                <w:szCs w:val="18"/>
                <w:lang w:eastAsia="ru-RU"/>
              </w:rPr>
              <w:t>При расчете значения целевого показателя применяются отчетные данные муниципальных образований Московской области о реализации мероприятий подпрограммы 4.</w:t>
            </w:r>
          </w:p>
          <w:p w14:paraId="2DE08D4A" w14:textId="77777777" w:rsidR="00D3410F" w:rsidRPr="00BC24EC" w:rsidRDefault="002C7EBF" w:rsidP="002C7EBF">
            <w:pPr>
              <w:widowControl w:val="0"/>
              <w:autoSpaceDE w:val="0"/>
              <w:autoSpaceDN w:val="0"/>
              <w:adjustRightInd w:val="0"/>
              <w:jc w:val="both"/>
              <w:rPr>
                <w:rFonts w:cs="Times New Roman"/>
                <w:sz w:val="22"/>
                <w:szCs w:val="18"/>
                <w:lang w:eastAsia="ru-RU"/>
              </w:rPr>
            </w:pPr>
            <w:r w:rsidRPr="00BC24EC">
              <w:rPr>
                <w:rFonts w:cs="Times New Roman"/>
                <w:sz w:val="22"/>
                <w:szCs w:val="18"/>
                <w:lang w:eastAsia="ru-RU"/>
              </w:rPr>
              <w:t xml:space="preserve">Значение целевого показателя рассчитывается на основе данных о количестве участников подпрограммы 4, получивших финансовую помощь, предоставляемую для погашения основной части долга по ипотечному жилищному кредиту, по муниципальным образованиям Московской </w:t>
            </w:r>
            <w:proofErr w:type="gramStart"/>
            <w:r w:rsidRPr="00BC24EC">
              <w:rPr>
                <w:rFonts w:cs="Times New Roman"/>
                <w:sz w:val="22"/>
                <w:szCs w:val="18"/>
                <w:lang w:eastAsia="ru-RU"/>
              </w:rPr>
              <w:t>области.</w:t>
            </w:r>
            <w:r w:rsidR="005B07F9" w:rsidRPr="00BC24EC">
              <w:rPr>
                <w:rFonts w:cs="Times New Roman"/>
                <w:sz w:val="22"/>
                <w:szCs w:val="18"/>
                <w:lang w:eastAsia="ru-RU"/>
              </w:rPr>
              <w:t>.</w:t>
            </w:r>
            <w:proofErr w:type="gramEnd"/>
          </w:p>
        </w:tc>
        <w:tc>
          <w:tcPr>
            <w:tcW w:w="4110" w:type="dxa"/>
            <w:gridSpan w:val="3"/>
          </w:tcPr>
          <w:p w14:paraId="1A99180B" w14:textId="77777777" w:rsidR="00D3410F" w:rsidRPr="00BC24EC" w:rsidRDefault="00AA2871" w:rsidP="00AA2871">
            <w:pPr>
              <w:widowControl w:val="0"/>
              <w:autoSpaceDE w:val="0"/>
              <w:autoSpaceDN w:val="0"/>
              <w:adjustRightInd w:val="0"/>
              <w:jc w:val="both"/>
              <w:rPr>
                <w:rFonts w:cs="Times New Roman"/>
                <w:sz w:val="22"/>
                <w:szCs w:val="18"/>
                <w:highlight w:val="yellow"/>
                <w:lang w:eastAsia="ru-RU"/>
              </w:rPr>
            </w:pPr>
            <w:r w:rsidRPr="00BC24EC">
              <w:rPr>
                <w:rFonts w:cs="Times New Roman"/>
                <w:sz w:val="22"/>
                <w:szCs w:val="18"/>
                <w:lang w:eastAsia="ru-RU"/>
              </w:rPr>
              <w:t>Применяются значения на основании данных отдела социальной жилищной политики о</w:t>
            </w:r>
            <w:r w:rsidR="005B07F9" w:rsidRPr="00BC24EC">
              <w:rPr>
                <w:rFonts w:cs="Times New Roman"/>
                <w:sz w:val="22"/>
                <w:szCs w:val="18"/>
                <w:lang w:eastAsia="ru-RU"/>
              </w:rPr>
              <w:t xml:space="preserve"> граждан, включенных в список участников подпрограммы «О поддержке отдельных категорий граждан при улучшении ими жилищных условий с использованием ипотечных жилищных кредитов», получивших финансовую помощь, предоставляемую для погашения основной части долга по ипотечному жилищному кредиту</w:t>
            </w:r>
          </w:p>
        </w:tc>
        <w:tc>
          <w:tcPr>
            <w:tcW w:w="1986" w:type="dxa"/>
            <w:gridSpan w:val="2"/>
          </w:tcPr>
          <w:p w14:paraId="7E3C0E65" w14:textId="77777777" w:rsidR="00567E57" w:rsidRPr="00BC24EC" w:rsidRDefault="00567E57" w:rsidP="00567E57">
            <w:pPr>
              <w:widowControl w:val="0"/>
              <w:autoSpaceDE w:val="0"/>
              <w:autoSpaceDN w:val="0"/>
              <w:adjustRightInd w:val="0"/>
              <w:jc w:val="center"/>
              <w:rPr>
                <w:rFonts w:cs="Times New Roman"/>
                <w:i/>
                <w:sz w:val="18"/>
                <w:szCs w:val="18"/>
              </w:rPr>
            </w:pPr>
            <w:r w:rsidRPr="00BC24EC">
              <w:rPr>
                <w:rFonts w:cs="Times New Roman"/>
                <w:i/>
                <w:sz w:val="18"/>
                <w:szCs w:val="18"/>
              </w:rPr>
              <w:t xml:space="preserve">Квартал </w:t>
            </w:r>
          </w:p>
          <w:p w14:paraId="610145EE" w14:textId="77777777" w:rsidR="00D3410F" w:rsidRPr="00BC24EC" w:rsidRDefault="00D3410F" w:rsidP="00D3410F">
            <w:pPr>
              <w:widowControl w:val="0"/>
              <w:autoSpaceDE w:val="0"/>
              <w:autoSpaceDN w:val="0"/>
              <w:adjustRightInd w:val="0"/>
              <w:jc w:val="center"/>
              <w:rPr>
                <w:rFonts w:cs="Times New Roman"/>
                <w:sz w:val="22"/>
                <w:szCs w:val="18"/>
                <w:lang w:eastAsia="ru-RU"/>
              </w:rPr>
            </w:pPr>
          </w:p>
        </w:tc>
      </w:tr>
      <w:tr w:rsidR="00BC24EC" w:rsidRPr="00BC24EC" w14:paraId="1E0E1E40" w14:textId="77777777" w:rsidTr="004F5A71">
        <w:trPr>
          <w:trHeight w:val="253"/>
        </w:trPr>
        <w:tc>
          <w:tcPr>
            <w:tcW w:w="738" w:type="dxa"/>
          </w:tcPr>
          <w:p w14:paraId="46852285" w14:textId="77777777" w:rsidR="005B07F9" w:rsidRPr="00BC24EC" w:rsidRDefault="005B07F9" w:rsidP="00D3410F">
            <w:pPr>
              <w:widowControl w:val="0"/>
              <w:autoSpaceDE w:val="0"/>
              <w:autoSpaceDN w:val="0"/>
              <w:adjustRightInd w:val="0"/>
              <w:ind w:left="-704" w:firstLine="720"/>
              <w:jc w:val="center"/>
              <w:rPr>
                <w:rFonts w:cs="Times New Roman"/>
                <w:sz w:val="22"/>
                <w:szCs w:val="18"/>
                <w:lang w:eastAsia="ru-RU"/>
              </w:rPr>
            </w:pPr>
          </w:p>
        </w:tc>
        <w:tc>
          <w:tcPr>
            <w:tcW w:w="14289" w:type="dxa"/>
            <w:gridSpan w:val="8"/>
          </w:tcPr>
          <w:p w14:paraId="7C8A2D3E" w14:textId="77777777" w:rsidR="005B07F9" w:rsidRPr="00BC24EC" w:rsidRDefault="005B07F9" w:rsidP="005B07F9">
            <w:pPr>
              <w:rPr>
                <w:rFonts w:cs="Times New Roman"/>
                <w:b/>
                <w:sz w:val="22"/>
                <w:szCs w:val="18"/>
              </w:rPr>
            </w:pPr>
            <w:proofErr w:type="gramStart"/>
            <w:r w:rsidRPr="00BC24EC">
              <w:rPr>
                <w:rFonts w:cs="Times New Roman"/>
                <w:b/>
                <w:sz w:val="22"/>
                <w:szCs w:val="18"/>
              </w:rPr>
              <w:t xml:space="preserve">Подпрограмма </w:t>
            </w:r>
            <w:r w:rsidR="00172252" w:rsidRPr="00BC24EC">
              <w:rPr>
                <w:rFonts w:cs="Times New Roman"/>
                <w:b/>
                <w:sz w:val="22"/>
                <w:szCs w:val="18"/>
              </w:rPr>
              <w:t xml:space="preserve"> 7</w:t>
            </w:r>
            <w:proofErr w:type="gramEnd"/>
            <w:r w:rsidRPr="00BC24EC">
              <w:rPr>
                <w:rFonts w:cs="Times New Roman"/>
                <w:b/>
                <w:sz w:val="22"/>
                <w:szCs w:val="18"/>
              </w:rPr>
              <w:t xml:space="preserve"> «Улучшение жилищных условий </w:t>
            </w:r>
            <w:r w:rsidR="00A35E0C" w:rsidRPr="00BC24EC">
              <w:rPr>
                <w:rFonts w:cs="Times New Roman"/>
                <w:b/>
                <w:sz w:val="22"/>
                <w:szCs w:val="18"/>
              </w:rPr>
              <w:t xml:space="preserve">отдельных категорий </w:t>
            </w:r>
            <w:r w:rsidR="006A47AD" w:rsidRPr="00BC24EC">
              <w:rPr>
                <w:rFonts w:cs="Times New Roman"/>
                <w:b/>
                <w:sz w:val="22"/>
                <w:szCs w:val="18"/>
              </w:rPr>
              <w:t xml:space="preserve">многодетных </w:t>
            </w:r>
            <w:r w:rsidRPr="00BC24EC">
              <w:rPr>
                <w:rFonts w:cs="Times New Roman"/>
                <w:b/>
                <w:sz w:val="22"/>
                <w:szCs w:val="18"/>
              </w:rPr>
              <w:t>семей</w:t>
            </w:r>
            <w:r w:rsidR="006A47AD" w:rsidRPr="00BC24EC">
              <w:rPr>
                <w:rFonts w:cs="Times New Roman"/>
                <w:b/>
                <w:sz w:val="22"/>
                <w:szCs w:val="18"/>
              </w:rPr>
              <w:t>.»</w:t>
            </w:r>
          </w:p>
          <w:p w14:paraId="5BF69710" w14:textId="77777777" w:rsidR="005B07F9" w:rsidRPr="00BC24EC" w:rsidRDefault="005B07F9" w:rsidP="00D3410F">
            <w:pPr>
              <w:widowControl w:val="0"/>
              <w:autoSpaceDE w:val="0"/>
              <w:autoSpaceDN w:val="0"/>
              <w:adjustRightInd w:val="0"/>
              <w:jc w:val="center"/>
              <w:rPr>
                <w:rFonts w:cs="Times New Roman"/>
                <w:sz w:val="22"/>
                <w:szCs w:val="18"/>
                <w:lang w:eastAsia="ru-RU"/>
              </w:rPr>
            </w:pPr>
          </w:p>
        </w:tc>
      </w:tr>
      <w:tr w:rsidR="00BC24EC" w:rsidRPr="00BC24EC" w14:paraId="4577D70A" w14:textId="77777777" w:rsidTr="00F774C9">
        <w:trPr>
          <w:trHeight w:val="253"/>
        </w:trPr>
        <w:tc>
          <w:tcPr>
            <w:tcW w:w="738" w:type="dxa"/>
          </w:tcPr>
          <w:p w14:paraId="1EAB4422" w14:textId="77777777" w:rsidR="005B07F9" w:rsidRPr="00BC24EC" w:rsidRDefault="00563451" w:rsidP="004A773A">
            <w:pPr>
              <w:widowControl w:val="0"/>
              <w:autoSpaceDE w:val="0"/>
              <w:autoSpaceDN w:val="0"/>
              <w:adjustRightInd w:val="0"/>
              <w:ind w:left="-704" w:firstLine="720"/>
              <w:jc w:val="center"/>
              <w:rPr>
                <w:rFonts w:cs="Times New Roman"/>
                <w:sz w:val="22"/>
                <w:szCs w:val="18"/>
                <w:lang w:eastAsia="ru-RU"/>
              </w:rPr>
            </w:pPr>
            <w:r w:rsidRPr="00BC24EC">
              <w:rPr>
                <w:rFonts w:cs="Times New Roman"/>
                <w:sz w:val="22"/>
                <w:szCs w:val="18"/>
                <w:lang w:eastAsia="ru-RU"/>
              </w:rPr>
              <w:t>10</w:t>
            </w:r>
          </w:p>
        </w:tc>
        <w:tc>
          <w:tcPr>
            <w:tcW w:w="2894" w:type="dxa"/>
          </w:tcPr>
          <w:p w14:paraId="2B619FC0" w14:textId="77777777" w:rsidR="005B07F9" w:rsidRPr="00BC24EC" w:rsidRDefault="005B07F9" w:rsidP="006A47AD">
            <w:pPr>
              <w:widowControl w:val="0"/>
              <w:autoSpaceDE w:val="0"/>
              <w:autoSpaceDN w:val="0"/>
              <w:adjustRightInd w:val="0"/>
              <w:jc w:val="both"/>
              <w:rPr>
                <w:rFonts w:cs="Times New Roman"/>
                <w:i/>
                <w:sz w:val="22"/>
                <w:szCs w:val="18"/>
              </w:rPr>
            </w:pPr>
            <w:r w:rsidRPr="00BC24EC">
              <w:rPr>
                <w:rFonts w:cs="Times New Roman"/>
                <w:i/>
                <w:sz w:val="22"/>
                <w:szCs w:val="18"/>
              </w:rPr>
              <w:t xml:space="preserve">Показатель 1. </w:t>
            </w:r>
            <w:r w:rsidRPr="00BC24EC">
              <w:rPr>
                <w:rFonts w:cs="Times New Roman"/>
                <w:sz w:val="22"/>
                <w:szCs w:val="18"/>
              </w:rPr>
              <w:t xml:space="preserve">«Количество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w:t>
            </w:r>
            <w:r w:rsidR="006A47AD" w:rsidRPr="00BC24EC">
              <w:rPr>
                <w:rFonts w:cs="Times New Roman"/>
                <w:sz w:val="22"/>
                <w:szCs w:val="18"/>
              </w:rPr>
              <w:lastRenderedPageBreak/>
              <w:t xml:space="preserve">многодетным </w:t>
            </w:r>
            <w:proofErr w:type="gramStart"/>
            <w:r w:rsidRPr="00BC24EC">
              <w:rPr>
                <w:rFonts w:cs="Times New Roman"/>
                <w:sz w:val="22"/>
                <w:szCs w:val="18"/>
              </w:rPr>
              <w:t>семьям »</w:t>
            </w:r>
            <w:proofErr w:type="gramEnd"/>
          </w:p>
        </w:tc>
        <w:tc>
          <w:tcPr>
            <w:tcW w:w="1217" w:type="dxa"/>
          </w:tcPr>
          <w:p w14:paraId="5B3A4298" w14:textId="77777777" w:rsidR="005B07F9" w:rsidRPr="00BC24EC" w:rsidRDefault="005B07F9" w:rsidP="00D3410F">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lastRenderedPageBreak/>
              <w:t>Шт.</w:t>
            </w:r>
          </w:p>
        </w:tc>
        <w:tc>
          <w:tcPr>
            <w:tcW w:w="4082" w:type="dxa"/>
          </w:tcPr>
          <w:p w14:paraId="6519A3BF" w14:textId="77777777" w:rsidR="002C7EBF" w:rsidRPr="00BC24EC" w:rsidRDefault="002C7EBF" w:rsidP="002C7EBF">
            <w:pPr>
              <w:widowControl w:val="0"/>
              <w:autoSpaceDE w:val="0"/>
              <w:autoSpaceDN w:val="0"/>
              <w:adjustRightInd w:val="0"/>
              <w:jc w:val="both"/>
              <w:rPr>
                <w:rFonts w:cs="Times New Roman"/>
                <w:sz w:val="22"/>
                <w:szCs w:val="18"/>
                <w:lang w:eastAsia="ru-RU"/>
              </w:rPr>
            </w:pPr>
            <w:r w:rsidRPr="00BC24EC">
              <w:rPr>
                <w:rFonts w:cs="Times New Roman"/>
                <w:sz w:val="22"/>
                <w:szCs w:val="18"/>
                <w:lang w:eastAsia="ru-RU"/>
              </w:rPr>
              <w:t>При расчете значения целевого показателя применяются данные отчетов муниципальных образований Московской области о реализации Подпрограммы 7.</w:t>
            </w:r>
          </w:p>
          <w:p w14:paraId="23ABD11F" w14:textId="77777777" w:rsidR="005B07F9" w:rsidRPr="00BC24EC" w:rsidRDefault="002C7EBF" w:rsidP="002C7EBF">
            <w:pPr>
              <w:widowControl w:val="0"/>
              <w:autoSpaceDE w:val="0"/>
              <w:autoSpaceDN w:val="0"/>
              <w:adjustRightInd w:val="0"/>
              <w:jc w:val="both"/>
              <w:rPr>
                <w:rFonts w:cs="Times New Roman"/>
                <w:sz w:val="22"/>
                <w:szCs w:val="18"/>
                <w:lang w:eastAsia="ru-RU"/>
              </w:rPr>
            </w:pPr>
            <w:r w:rsidRPr="00BC24EC">
              <w:rPr>
                <w:rFonts w:cs="Times New Roman"/>
                <w:sz w:val="22"/>
                <w:szCs w:val="18"/>
                <w:lang w:eastAsia="ru-RU"/>
              </w:rPr>
              <w:t xml:space="preserve">Значение целевого показателя рассчитывается путем суммирования значений целевого показателя по </w:t>
            </w:r>
            <w:r w:rsidRPr="00BC24EC">
              <w:rPr>
                <w:rFonts w:cs="Times New Roman"/>
                <w:sz w:val="22"/>
                <w:szCs w:val="18"/>
                <w:lang w:eastAsia="ru-RU"/>
              </w:rPr>
              <w:lastRenderedPageBreak/>
              <w:t>муниципальным образованиям Московской области</w:t>
            </w:r>
          </w:p>
        </w:tc>
        <w:tc>
          <w:tcPr>
            <w:tcW w:w="4110" w:type="dxa"/>
            <w:gridSpan w:val="3"/>
          </w:tcPr>
          <w:p w14:paraId="118259F9" w14:textId="77777777" w:rsidR="005B07F9" w:rsidRPr="00BC24EC" w:rsidRDefault="005B07F9" w:rsidP="00855173">
            <w:pPr>
              <w:widowControl w:val="0"/>
              <w:autoSpaceDE w:val="0"/>
              <w:autoSpaceDN w:val="0"/>
              <w:adjustRightInd w:val="0"/>
              <w:jc w:val="both"/>
              <w:rPr>
                <w:rFonts w:cs="Times New Roman"/>
                <w:sz w:val="22"/>
                <w:szCs w:val="18"/>
                <w:lang w:eastAsia="ru-RU"/>
              </w:rPr>
            </w:pPr>
            <w:r w:rsidRPr="00BC24EC">
              <w:rPr>
                <w:rFonts w:cs="Times New Roman"/>
                <w:sz w:val="22"/>
                <w:szCs w:val="18"/>
                <w:lang w:eastAsia="ru-RU"/>
              </w:rPr>
              <w:lastRenderedPageBreak/>
              <w:t>Количество многодетных семей, включенных в подпрограмму, количество выданных о праве на получение жилищной субсидии на приобретение жилого помещения или строительство индивидуального жилого дома, выданных семьям, имеющим семь и более детей</w:t>
            </w:r>
            <w:r w:rsidR="00855173" w:rsidRPr="00BC24EC">
              <w:rPr>
                <w:rFonts w:cs="Times New Roman"/>
                <w:sz w:val="22"/>
                <w:szCs w:val="18"/>
                <w:lang w:eastAsia="ru-RU"/>
              </w:rPr>
              <w:t>.</w:t>
            </w:r>
            <w:r w:rsidR="00855173" w:rsidRPr="00BC24EC">
              <w:t xml:space="preserve"> </w:t>
            </w:r>
            <w:r w:rsidR="00855173" w:rsidRPr="00BC24EC">
              <w:rPr>
                <w:rFonts w:cs="Times New Roman"/>
                <w:sz w:val="22"/>
                <w:szCs w:val="18"/>
                <w:lang w:eastAsia="ru-RU"/>
              </w:rPr>
              <w:t xml:space="preserve">Применяются значения на </w:t>
            </w:r>
            <w:r w:rsidR="00855173" w:rsidRPr="00BC24EC">
              <w:rPr>
                <w:rFonts w:cs="Times New Roman"/>
                <w:sz w:val="22"/>
                <w:szCs w:val="18"/>
                <w:lang w:eastAsia="ru-RU"/>
              </w:rPr>
              <w:lastRenderedPageBreak/>
              <w:t>основании данных отдела социальной жилищной политики о граждан, включенных в список участников подпрограммы</w:t>
            </w:r>
          </w:p>
        </w:tc>
        <w:tc>
          <w:tcPr>
            <w:tcW w:w="1986" w:type="dxa"/>
            <w:gridSpan w:val="2"/>
          </w:tcPr>
          <w:p w14:paraId="50C2526A" w14:textId="77777777" w:rsidR="00567E57" w:rsidRPr="00BC24EC" w:rsidRDefault="00567E57" w:rsidP="00567E57">
            <w:pPr>
              <w:widowControl w:val="0"/>
              <w:autoSpaceDE w:val="0"/>
              <w:autoSpaceDN w:val="0"/>
              <w:adjustRightInd w:val="0"/>
              <w:jc w:val="center"/>
              <w:rPr>
                <w:rFonts w:cs="Times New Roman"/>
                <w:i/>
                <w:sz w:val="18"/>
                <w:szCs w:val="18"/>
              </w:rPr>
            </w:pPr>
            <w:r w:rsidRPr="00BC24EC">
              <w:rPr>
                <w:rFonts w:cs="Times New Roman"/>
                <w:i/>
                <w:sz w:val="18"/>
                <w:szCs w:val="18"/>
              </w:rPr>
              <w:lastRenderedPageBreak/>
              <w:t xml:space="preserve">Квартал </w:t>
            </w:r>
          </w:p>
          <w:p w14:paraId="49E085BF" w14:textId="77777777" w:rsidR="005B07F9" w:rsidRPr="00BC24EC" w:rsidRDefault="005B07F9" w:rsidP="00D3410F">
            <w:pPr>
              <w:widowControl w:val="0"/>
              <w:autoSpaceDE w:val="0"/>
              <w:autoSpaceDN w:val="0"/>
              <w:adjustRightInd w:val="0"/>
              <w:jc w:val="center"/>
              <w:rPr>
                <w:rFonts w:cs="Times New Roman"/>
                <w:sz w:val="22"/>
                <w:szCs w:val="18"/>
                <w:lang w:eastAsia="ru-RU"/>
              </w:rPr>
            </w:pPr>
          </w:p>
        </w:tc>
      </w:tr>
      <w:tr w:rsidR="00BC24EC" w:rsidRPr="00BC24EC" w14:paraId="61491168" w14:textId="77777777" w:rsidTr="004F5A71">
        <w:trPr>
          <w:trHeight w:val="253"/>
        </w:trPr>
        <w:tc>
          <w:tcPr>
            <w:tcW w:w="738" w:type="dxa"/>
          </w:tcPr>
          <w:p w14:paraId="21816EA1" w14:textId="77777777" w:rsidR="000E282F" w:rsidRPr="00BC24EC" w:rsidRDefault="000E282F" w:rsidP="00D3410F">
            <w:pPr>
              <w:widowControl w:val="0"/>
              <w:autoSpaceDE w:val="0"/>
              <w:autoSpaceDN w:val="0"/>
              <w:adjustRightInd w:val="0"/>
              <w:ind w:left="-704" w:firstLine="720"/>
              <w:jc w:val="center"/>
              <w:rPr>
                <w:rFonts w:cs="Times New Roman"/>
                <w:sz w:val="22"/>
                <w:szCs w:val="18"/>
                <w:lang w:eastAsia="ru-RU"/>
              </w:rPr>
            </w:pPr>
          </w:p>
        </w:tc>
        <w:tc>
          <w:tcPr>
            <w:tcW w:w="14289" w:type="dxa"/>
            <w:gridSpan w:val="8"/>
          </w:tcPr>
          <w:p w14:paraId="7D7DE1B6" w14:textId="77777777" w:rsidR="000E282F" w:rsidRPr="00BC24EC" w:rsidRDefault="000E282F" w:rsidP="009D5FF8">
            <w:pPr>
              <w:widowControl w:val="0"/>
              <w:autoSpaceDE w:val="0"/>
              <w:autoSpaceDN w:val="0"/>
              <w:adjustRightInd w:val="0"/>
              <w:jc w:val="both"/>
              <w:rPr>
                <w:rFonts w:cs="Times New Roman"/>
                <w:i/>
                <w:sz w:val="22"/>
                <w:szCs w:val="18"/>
              </w:rPr>
            </w:pPr>
          </w:p>
        </w:tc>
      </w:tr>
      <w:tr w:rsidR="00BC24EC" w:rsidRPr="00BC24EC" w14:paraId="11F07C38" w14:textId="77777777" w:rsidTr="004F5A71">
        <w:trPr>
          <w:trHeight w:val="253"/>
        </w:trPr>
        <w:tc>
          <w:tcPr>
            <w:tcW w:w="738" w:type="dxa"/>
          </w:tcPr>
          <w:p w14:paraId="4B2D9A39" w14:textId="77777777" w:rsidR="005B07F9" w:rsidRPr="00BC24EC" w:rsidRDefault="005B07F9" w:rsidP="00D3410F">
            <w:pPr>
              <w:widowControl w:val="0"/>
              <w:autoSpaceDE w:val="0"/>
              <w:autoSpaceDN w:val="0"/>
              <w:adjustRightInd w:val="0"/>
              <w:ind w:left="-704" w:firstLine="720"/>
              <w:jc w:val="center"/>
              <w:rPr>
                <w:rFonts w:cs="Times New Roman"/>
                <w:sz w:val="22"/>
                <w:szCs w:val="18"/>
                <w:lang w:eastAsia="ru-RU"/>
              </w:rPr>
            </w:pPr>
          </w:p>
        </w:tc>
        <w:tc>
          <w:tcPr>
            <w:tcW w:w="14289" w:type="dxa"/>
            <w:gridSpan w:val="8"/>
          </w:tcPr>
          <w:p w14:paraId="2F825593" w14:textId="77777777" w:rsidR="005B07F9" w:rsidRPr="00BC24EC" w:rsidRDefault="005B07F9" w:rsidP="005B07F9">
            <w:pPr>
              <w:rPr>
                <w:rFonts w:cs="Times New Roman"/>
                <w:b/>
                <w:sz w:val="22"/>
                <w:szCs w:val="18"/>
                <w:lang w:eastAsia="ru-RU"/>
              </w:rPr>
            </w:pPr>
            <w:proofErr w:type="gramStart"/>
            <w:r w:rsidRPr="00BC24EC">
              <w:rPr>
                <w:rFonts w:cs="Times New Roman"/>
                <w:b/>
                <w:sz w:val="22"/>
                <w:szCs w:val="18"/>
                <w:lang w:eastAsia="ru-RU"/>
              </w:rPr>
              <w:t xml:space="preserve">Подпрограмма </w:t>
            </w:r>
            <w:r w:rsidR="00D51F5A" w:rsidRPr="00BC24EC">
              <w:rPr>
                <w:rFonts w:cs="Times New Roman"/>
                <w:b/>
                <w:sz w:val="22"/>
                <w:szCs w:val="18"/>
                <w:lang w:eastAsia="ru-RU"/>
              </w:rPr>
              <w:t xml:space="preserve"> 8</w:t>
            </w:r>
            <w:proofErr w:type="gramEnd"/>
            <w:r w:rsidRPr="00BC24EC">
              <w:rPr>
                <w:rFonts w:cs="Times New Roman"/>
                <w:b/>
                <w:sz w:val="22"/>
                <w:szCs w:val="18"/>
                <w:lang w:eastAsia="ru-RU"/>
              </w:rPr>
              <w:t xml:space="preserve"> «Обеспечение жильем отдельных категорий граждан, установленных федеральным законодательством»</w:t>
            </w:r>
          </w:p>
          <w:p w14:paraId="3619AC37" w14:textId="77777777" w:rsidR="005B07F9" w:rsidRPr="00BC24EC" w:rsidRDefault="005B07F9" w:rsidP="00D3410F">
            <w:pPr>
              <w:widowControl w:val="0"/>
              <w:autoSpaceDE w:val="0"/>
              <w:autoSpaceDN w:val="0"/>
              <w:adjustRightInd w:val="0"/>
              <w:jc w:val="center"/>
              <w:rPr>
                <w:rFonts w:cs="Times New Roman"/>
                <w:sz w:val="22"/>
                <w:szCs w:val="18"/>
                <w:lang w:eastAsia="ru-RU"/>
              </w:rPr>
            </w:pPr>
          </w:p>
        </w:tc>
      </w:tr>
      <w:tr w:rsidR="00BC24EC" w:rsidRPr="00BC24EC" w14:paraId="25B8E8AA" w14:textId="77777777" w:rsidTr="00855173">
        <w:trPr>
          <w:trHeight w:val="253"/>
        </w:trPr>
        <w:tc>
          <w:tcPr>
            <w:tcW w:w="738" w:type="dxa"/>
          </w:tcPr>
          <w:p w14:paraId="51DA39B3" w14:textId="77777777" w:rsidR="005B07F9" w:rsidRPr="00BC24EC" w:rsidRDefault="005B07F9" w:rsidP="00563451">
            <w:pPr>
              <w:widowControl w:val="0"/>
              <w:autoSpaceDE w:val="0"/>
              <w:autoSpaceDN w:val="0"/>
              <w:adjustRightInd w:val="0"/>
              <w:ind w:left="-704" w:firstLine="720"/>
              <w:jc w:val="center"/>
              <w:rPr>
                <w:rFonts w:cs="Times New Roman"/>
                <w:sz w:val="22"/>
                <w:szCs w:val="18"/>
                <w:lang w:eastAsia="ru-RU"/>
              </w:rPr>
            </w:pPr>
            <w:r w:rsidRPr="00BC24EC">
              <w:rPr>
                <w:rFonts w:cs="Times New Roman"/>
                <w:sz w:val="22"/>
                <w:szCs w:val="18"/>
                <w:lang w:eastAsia="ru-RU"/>
              </w:rPr>
              <w:t>1</w:t>
            </w:r>
            <w:r w:rsidR="00563451" w:rsidRPr="00BC24EC">
              <w:rPr>
                <w:rFonts w:cs="Times New Roman"/>
                <w:sz w:val="22"/>
                <w:szCs w:val="18"/>
                <w:lang w:eastAsia="ru-RU"/>
              </w:rPr>
              <w:t>1</w:t>
            </w:r>
          </w:p>
        </w:tc>
        <w:tc>
          <w:tcPr>
            <w:tcW w:w="2894" w:type="dxa"/>
          </w:tcPr>
          <w:p w14:paraId="3BE45B33" w14:textId="77777777" w:rsidR="005B07F9" w:rsidRPr="00BC24EC" w:rsidRDefault="005B07F9" w:rsidP="005B07F9">
            <w:pPr>
              <w:widowControl w:val="0"/>
              <w:autoSpaceDE w:val="0"/>
              <w:autoSpaceDN w:val="0"/>
              <w:adjustRightInd w:val="0"/>
              <w:jc w:val="both"/>
              <w:rPr>
                <w:rFonts w:cs="Times New Roman"/>
                <w:i/>
                <w:sz w:val="22"/>
                <w:szCs w:val="18"/>
              </w:rPr>
            </w:pPr>
            <w:r w:rsidRPr="00BC24EC">
              <w:rPr>
                <w:rFonts w:cs="Times New Roman"/>
                <w:i/>
                <w:sz w:val="22"/>
                <w:szCs w:val="18"/>
              </w:rPr>
              <w:t xml:space="preserve">Показатель 1. </w:t>
            </w:r>
            <w:r w:rsidRPr="00BC24EC">
              <w:rPr>
                <w:rFonts w:cs="Times New Roman"/>
                <w:sz w:val="22"/>
                <w:szCs w:val="18"/>
              </w:rPr>
              <w:t>«Количество ветеранов и инвалидов 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 за счет средств федерального бюджета»</w:t>
            </w:r>
          </w:p>
        </w:tc>
        <w:tc>
          <w:tcPr>
            <w:tcW w:w="1217" w:type="dxa"/>
          </w:tcPr>
          <w:p w14:paraId="428B7ED5" w14:textId="77777777" w:rsidR="005B07F9" w:rsidRPr="00BC24EC" w:rsidRDefault="00DD1236" w:rsidP="00D3410F">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человек</w:t>
            </w:r>
          </w:p>
        </w:tc>
        <w:tc>
          <w:tcPr>
            <w:tcW w:w="4365" w:type="dxa"/>
            <w:gridSpan w:val="2"/>
          </w:tcPr>
          <w:p w14:paraId="7C8D79E8" w14:textId="77777777" w:rsidR="005B07F9" w:rsidRPr="00BC24EC" w:rsidRDefault="002C7EBF" w:rsidP="005B07F9">
            <w:pPr>
              <w:widowControl w:val="0"/>
              <w:autoSpaceDE w:val="0"/>
              <w:autoSpaceDN w:val="0"/>
              <w:adjustRightInd w:val="0"/>
              <w:jc w:val="both"/>
              <w:rPr>
                <w:rFonts w:cs="Times New Roman"/>
                <w:sz w:val="22"/>
                <w:szCs w:val="18"/>
                <w:lang w:eastAsia="ru-RU"/>
              </w:rPr>
            </w:pPr>
            <w:r w:rsidRPr="00BC24EC">
              <w:rPr>
                <w:rFonts w:cs="Times New Roman"/>
                <w:sz w:val="22"/>
                <w:szCs w:val="18"/>
                <w:lang w:eastAsia="ru-RU"/>
              </w:rPr>
              <w:t>Значение показателя определяется данными о количестве ветеранов и инвалидов Великой Отечественной войны, членов семей погибших (умерших) инвалидов и участников Великой Отечественной войны, получивших социальную поддержку по обеспечению жилыми помещениями за счет средств федерального бюджета в соответствии с Указом Президента Российской Федерации «Об обеспечении жильем ветеранов Великой Отечественной войны 1941-1945 годов», Федеральным законом «О ветеранах».</w:t>
            </w:r>
          </w:p>
        </w:tc>
        <w:tc>
          <w:tcPr>
            <w:tcW w:w="4111" w:type="dxa"/>
            <w:gridSpan w:val="3"/>
          </w:tcPr>
          <w:p w14:paraId="5A8AB2E3" w14:textId="77777777" w:rsidR="00DD1236" w:rsidRPr="00BC24EC" w:rsidRDefault="00DD1236" w:rsidP="00DD1236">
            <w:pPr>
              <w:widowControl w:val="0"/>
              <w:autoSpaceDE w:val="0"/>
              <w:autoSpaceDN w:val="0"/>
              <w:adjustRightInd w:val="0"/>
              <w:jc w:val="both"/>
              <w:rPr>
                <w:rFonts w:cs="Times New Roman"/>
                <w:sz w:val="22"/>
                <w:szCs w:val="18"/>
                <w:lang w:eastAsia="ru-RU"/>
              </w:rPr>
            </w:pPr>
            <w:r w:rsidRPr="00BC24EC">
              <w:rPr>
                <w:rFonts w:cs="Times New Roman"/>
                <w:sz w:val="22"/>
                <w:szCs w:val="18"/>
                <w:lang w:eastAsia="ru-RU"/>
              </w:rPr>
              <w:t>Количество ветеранов и инвалидов ВОВ, членов семей погибших (умерших) инвалидов и участников ВОВ в подпрограмму</w:t>
            </w:r>
          </w:p>
          <w:p w14:paraId="15FDA72D" w14:textId="77777777" w:rsidR="005B07F9" w:rsidRPr="00BC24EC" w:rsidRDefault="00DD1236" w:rsidP="00DD1236">
            <w:pPr>
              <w:widowControl w:val="0"/>
              <w:autoSpaceDE w:val="0"/>
              <w:autoSpaceDN w:val="0"/>
              <w:adjustRightInd w:val="0"/>
              <w:jc w:val="both"/>
              <w:rPr>
                <w:rFonts w:cs="Times New Roman"/>
                <w:sz w:val="22"/>
                <w:szCs w:val="18"/>
                <w:lang w:eastAsia="ru-RU"/>
              </w:rPr>
            </w:pPr>
            <w:r w:rsidRPr="00BC24EC">
              <w:rPr>
                <w:rFonts w:cs="Times New Roman"/>
                <w:sz w:val="22"/>
                <w:szCs w:val="18"/>
                <w:lang w:eastAsia="ru-RU"/>
              </w:rPr>
              <w:t xml:space="preserve">Размер денежных средств, выделенных Московской областью в бюджет города </w:t>
            </w:r>
            <w:r w:rsidR="000244BC" w:rsidRPr="00BC24EC">
              <w:rPr>
                <w:rFonts w:cs="Times New Roman"/>
                <w:sz w:val="22"/>
                <w:szCs w:val="18"/>
                <w:lang w:eastAsia="ru-RU"/>
              </w:rPr>
              <w:t>Истра</w:t>
            </w:r>
            <w:r w:rsidRPr="00BC24EC">
              <w:rPr>
                <w:rFonts w:cs="Times New Roman"/>
                <w:sz w:val="22"/>
                <w:szCs w:val="18"/>
                <w:lang w:eastAsia="ru-RU"/>
              </w:rPr>
              <w:t>.</w:t>
            </w:r>
            <w:r w:rsidR="00855173" w:rsidRPr="00BC24EC">
              <w:t xml:space="preserve"> </w:t>
            </w:r>
            <w:r w:rsidR="00855173" w:rsidRPr="00BC24EC">
              <w:rPr>
                <w:rFonts w:cs="Times New Roman"/>
                <w:sz w:val="22"/>
                <w:szCs w:val="18"/>
                <w:lang w:eastAsia="ru-RU"/>
              </w:rPr>
              <w:t>Применяются значения на основании данных отдела социальной жилищной политики о граждан, включенных в список участников подпрограммы</w:t>
            </w:r>
          </w:p>
        </w:tc>
        <w:tc>
          <w:tcPr>
            <w:tcW w:w="1702" w:type="dxa"/>
          </w:tcPr>
          <w:p w14:paraId="3F0334BA" w14:textId="77777777" w:rsidR="00567E57" w:rsidRPr="00BC24EC" w:rsidRDefault="00567E57" w:rsidP="00567E57">
            <w:pPr>
              <w:widowControl w:val="0"/>
              <w:autoSpaceDE w:val="0"/>
              <w:autoSpaceDN w:val="0"/>
              <w:adjustRightInd w:val="0"/>
              <w:jc w:val="center"/>
              <w:rPr>
                <w:rFonts w:cs="Times New Roman"/>
                <w:i/>
                <w:sz w:val="18"/>
                <w:szCs w:val="18"/>
              </w:rPr>
            </w:pPr>
            <w:r w:rsidRPr="00BC24EC">
              <w:rPr>
                <w:rFonts w:cs="Times New Roman"/>
                <w:i/>
                <w:sz w:val="18"/>
                <w:szCs w:val="18"/>
              </w:rPr>
              <w:t xml:space="preserve">Квартал </w:t>
            </w:r>
          </w:p>
          <w:p w14:paraId="790A9311" w14:textId="77777777" w:rsidR="005B07F9" w:rsidRPr="00BC24EC" w:rsidRDefault="005B07F9" w:rsidP="00D3410F">
            <w:pPr>
              <w:widowControl w:val="0"/>
              <w:autoSpaceDE w:val="0"/>
              <w:autoSpaceDN w:val="0"/>
              <w:adjustRightInd w:val="0"/>
              <w:jc w:val="center"/>
              <w:rPr>
                <w:rFonts w:cs="Times New Roman"/>
                <w:sz w:val="22"/>
                <w:szCs w:val="18"/>
                <w:lang w:eastAsia="ru-RU"/>
              </w:rPr>
            </w:pPr>
          </w:p>
        </w:tc>
      </w:tr>
      <w:tr w:rsidR="00BC24EC" w:rsidRPr="00BC24EC" w14:paraId="79128B0D" w14:textId="77777777" w:rsidTr="00855173">
        <w:trPr>
          <w:trHeight w:val="253"/>
        </w:trPr>
        <w:tc>
          <w:tcPr>
            <w:tcW w:w="738" w:type="dxa"/>
          </w:tcPr>
          <w:p w14:paraId="41C29467" w14:textId="77777777" w:rsidR="00D3410F" w:rsidRPr="00BC24EC" w:rsidRDefault="005B07F9" w:rsidP="00563451">
            <w:pPr>
              <w:widowControl w:val="0"/>
              <w:autoSpaceDE w:val="0"/>
              <w:autoSpaceDN w:val="0"/>
              <w:adjustRightInd w:val="0"/>
              <w:ind w:left="-704" w:firstLine="720"/>
              <w:jc w:val="center"/>
              <w:rPr>
                <w:rFonts w:cs="Times New Roman"/>
                <w:sz w:val="22"/>
                <w:szCs w:val="18"/>
                <w:lang w:eastAsia="ru-RU"/>
              </w:rPr>
            </w:pPr>
            <w:r w:rsidRPr="00BC24EC">
              <w:rPr>
                <w:rFonts w:cs="Times New Roman"/>
                <w:sz w:val="22"/>
                <w:szCs w:val="18"/>
                <w:lang w:eastAsia="ru-RU"/>
              </w:rPr>
              <w:t>1</w:t>
            </w:r>
            <w:r w:rsidR="00563451" w:rsidRPr="00BC24EC">
              <w:rPr>
                <w:rFonts w:cs="Times New Roman"/>
                <w:sz w:val="22"/>
                <w:szCs w:val="18"/>
                <w:lang w:eastAsia="ru-RU"/>
              </w:rPr>
              <w:t>2</w:t>
            </w:r>
          </w:p>
        </w:tc>
        <w:tc>
          <w:tcPr>
            <w:tcW w:w="2894" w:type="dxa"/>
          </w:tcPr>
          <w:p w14:paraId="60C41AAB" w14:textId="77777777" w:rsidR="00D3410F" w:rsidRPr="00BC24EC" w:rsidRDefault="005B07F9" w:rsidP="005B07F9">
            <w:pPr>
              <w:widowControl w:val="0"/>
              <w:autoSpaceDE w:val="0"/>
              <w:autoSpaceDN w:val="0"/>
              <w:adjustRightInd w:val="0"/>
              <w:jc w:val="both"/>
              <w:rPr>
                <w:rFonts w:cs="Times New Roman"/>
                <w:i/>
                <w:sz w:val="22"/>
                <w:szCs w:val="18"/>
                <w:lang w:eastAsia="ru-RU"/>
              </w:rPr>
            </w:pPr>
            <w:r w:rsidRPr="00BC24EC">
              <w:rPr>
                <w:rFonts w:cs="Times New Roman"/>
                <w:i/>
                <w:sz w:val="22"/>
                <w:szCs w:val="18"/>
              </w:rPr>
              <w:t>Показатель 2. «</w:t>
            </w:r>
            <w:r w:rsidRPr="00BC24EC">
              <w:rPr>
                <w:rFonts w:cs="Times New Roman"/>
                <w:sz w:val="22"/>
                <w:szCs w:val="18"/>
              </w:rPr>
              <w:t>Количество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w:t>
            </w:r>
            <w:r w:rsidRPr="00BC24EC">
              <w:rPr>
                <w:rFonts w:cs="Times New Roman"/>
                <w:i/>
                <w:sz w:val="22"/>
                <w:szCs w:val="18"/>
              </w:rPr>
              <w:t xml:space="preserve">  </w:t>
            </w:r>
          </w:p>
        </w:tc>
        <w:tc>
          <w:tcPr>
            <w:tcW w:w="1217" w:type="dxa"/>
          </w:tcPr>
          <w:p w14:paraId="5E3FF77F" w14:textId="77777777" w:rsidR="00D3410F" w:rsidRPr="00BC24EC" w:rsidRDefault="00DD1236" w:rsidP="00D3410F">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человек</w:t>
            </w:r>
          </w:p>
        </w:tc>
        <w:tc>
          <w:tcPr>
            <w:tcW w:w="4365" w:type="dxa"/>
            <w:gridSpan w:val="2"/>
          </w:tcPr>
          <w:p w14:paraId="5706BA1F" w14:textId="77777777" w:rsidR="002C7EBF" w:rsidRPr="00BC24EC" w:rsidRDefault="002C7EBF" w:rsidP="002C7EBF">
            <w:pPr>
              <w:widowControl w:val="0"/>
              <w:autoSpaceDE w:val="0"/>
              <w:autoSpaceDN w:val="0"/>
              <w:adjustRightInd w:val="0"/>
              <w:jc w:val="both"/>
              <w:rPr>
                <w:rFonts w:cs="Times New Roman"/>
                <w:sz w:val="22"/>
                <w:szCs w:val="18"/>
                <w:lang w:eastAsia="ru-RU"/>
              </w:rPr>
            </w:pPr>
            <w:r w:rsidRPr="00BC24EC">
              <w:rPr>
                <w:rFonts w:cs="Times New Roman"/>
                <w:sz w:val="22"/>
                <w:szCs w:val="18"/>
                <w:lang w:eastAsia="ru-RU"/>
              </w:rPr>
              <w:t xml:space="preserve">При расчете значения целевого показателя применяются данные отчетов муниципальных образований Московской области о количестве инвалидов и ветеранов боевых действий, членов семей погибших (умерших) инвалидов и ветеранов боевых действий,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 в соответствии с Федеральным законом от 24.11.1995 N 181-ФЗ </w:t>
            </w:r>
            <w:r w:rsidR="00855173" w:rsidRPr="00BC24EC">
              <w:rPr>
                <w:rFonts w:cs="Times New Roman"/>
                <w:sz w:val="22"/>
                <w:szCs w:val="18"/>
                <w:lang w:eastAsia="ru-RU"/>
              </w:rPr>
              <w:t xml:space="preserve"> </w:t>
            </w:r>
            <w:r w:rsidRPr="00BC24EC">
              <w:rPr>
                <w:rFonts w:cs="Times New Roman"/>
                <w:sz w:val="22"/>
                <w:szCs w:val="18"/>
                <w:lang w:eastAsia="ru-RU"/>
              </w:rPr>
              <w:t>"О социальной защите инвалидов в Российской Федерации».</w:t>
            </w:r>
          </w:p>
          <w:p w14:paraId="381F222F" w14:textId="77777777" w:rsidR="00D3410F" w:rsidRPr="00BC24EC" w:rsidRDefault="002C7EBF" w:rsidP="002C7EBF">
            <w:pPr>
              <w:widowControl w:val="0"/>
              <w:autoSpaceDE w:val="0"/>
              <w:autoSpaceDN w:val="0"/>
              <w:adjustRightInd w:val="0"/>
              <w:jc w:val="both"/>
              <w:rPr>
                <w:rFonts w:cs="Times New Roman"/>
                <w:sz w:val="22"/>
                <w:szCs w:val="18"/>
                <w:lang w:eastAsia="ru-RU"/>
              </w:rPr>
            </w:pPr>
            <w:r w:rsidRPr="00BC24EC">
              <w:rPr>
                <w:rFonts w:cs="Times New Roman"/>
                <w:sz w:val="22"/>
                <w:szCs w:val="18"/>
                <w:lang w:eastAsia="ru-RU"/>
              </w:rPr>
              <w:t xml:space="preserve">Значение целевого показателя рассчитывается путем суммирования значений целевого показателя по </w:t>
            </w:r>
            <w:r w:rsidRPr="00BC24EC">
              <w:rPr>
                <w:rFonts w:cs="Times New Roman"/>
                <w:sz w:val="22"/>
                <w:szCs w:val="18"/>
                <w:lang w:eastAsia="ru-RU"/>
              </w:rPr>
              <w:lastRenderedPageBreak/>
              <w:t>муниципальным образованиям Московской области.</w:t>
            </w:r>
          </w:p>
        </w:tc>
        <w:tc>
          <w:tcPr>
            <w:tcW w:w="4111" w:type="dxa"/>
            <w:gridSpan w:val="3"/>
          </w:tcPr>
          <w:p w14:paraId="1D6F46A2" w14:textId="77777777" w:rsidR="00D3410F" w:rsidRPr="00BC24EC" w:rsidRDefault="00DD1236" w:rsidP="00DD1236">
            <w:pPr>
              <w:widowControl w:val="0"/>
              <w:autoSpaceDE w:val="0"/>
              <w:autoSpaceDN w:val="0"/>
              <w:adjustRightInd w:val="0"/>
              <w:jc w:val="both"/>
              <w:rPr>
                <w:rFonts w:cs="Times New Roman"/>
                <w:sz w:val="22"/>
                <w:szCs w:val="18"/>
                <w:lang w:eastAsia="ru-RU"/>
              </w:rPr>
            </w:pPr>
            <w:r w:rsidRPr="00BC24EC">
              <w:rPr>
                <w:rFonts w:cs="Times New Roman"/>
                <w:sz w:val="22"/>
                <w:szCs w:val="18"/>
                <w:lang w:eastAsia="ru-RU"/>
              </w:rPr>
              <w:lastRenderedPageBreak/>
              <w:t xml:space="preserve">Количество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 Размер денежных средств, выделенных Московской областью в бюджет города </w:t>
            </w:r>
            <w:r w:rsidR="000244BC" w:rsidRPr="00BC24EC">
              <w:rPr>
                <w:rFonts w:cs="Times New Roman"/>
                <w:sz w:val="22"/>
                <w:szCs w:val="18"/>
                <w:lang w:eastAsia="ru-RU"/>
              </w:rPr>
              <w:t>Истра</w:t>
            </w:r>
            <w:r w:rsidRPr="00BC24EC">
              <w:rPr>
                <w:rFonts w:cs="Times New Roman"/>
                <w:sz w:val="22"/>
                <w:szCs w:val="18"/>
                <w:lang w:eastAsia="ru-RU"/>
              </w:rPr>
              <w:t>.</w:t>
            </w:r>
            <w:r w:rsidR="00855173" w:rsidRPr="00BC24EC">
              <w:t xml:space="preserve"> </w:t>
            </w:r>
            <w:r w:rsidR="00855173" w:rsidRPr="00BC24EC">
              <w:rPr>
                <w:rFonts w:cs="Times New Roman"/>
                <w:sz w:val="22"/>
                <w:szCs w:val="18"/>
                <w:lang w:eastAsia="ru-RU"/>
              </w:rPr>
              <w:t>Применяются значения на основании данных отдела социальной жилищной политики о граждан, включенных в список участников подпрограммы</w:t>
            </w:r>
          </w:p>
        </w:tc>
        <w:tc>
          <w:tcPr>
            <w:tcW w:w="1702" w:type="dxa"/>
          </w:tcPr>
          <w:p w14:paraId="50F57B5C" w14:textId="77777777" w:rsidR="00567E57" w:rsidRPr="00BC24EC" w:rsidRDefault="00567E57" w:rsidP="00567E57">
            <w:pPr>
              <w:widowControl w:val="0"/>
              <w:autoSpaceDE w:val="0"/>
              <w:autoSpaceDN w:val="0"/>
              <w:adjustRightInd w:val="0"/>
              <w:jc w:val="center"/>
              <w:rPr>
                <w:rFonts w:cs="Times New Roman"/>
                <w:i/>
                <w:sz w:val="18"/>
                <w:szCs w:val="18"/>
              </w:rPr>
            </w:pPr>
            <w:r w:rsidRPr="00BC24EC">
              <w:rPr>
                <w:rFonts w:cs="Times New Roman"/>
                <w:i/>
                <w:sz w:val="18"/>
                <w:szCs w:val="18"/>
              </w:rPr>
              <w:t xml:space="preserve">Квартал </w:t>
            </w:r>
          </w:p>
          <w:p w14:paraId="748A4F56" w14:textId="77777777" w:rsidR="00D3410F" w:rsidRPr="00BC24EC" w:rsidRDefault="00D3410F" w:rsidP="00D3410F">
            <w:pPr>
              <w:widowControl w:val="0"/>
              <w:autoSpaceDE w:val="0"/>
              <w:autoSpaceDN w:val="0"/>
              <w:adjustRightInd w:val="0"/>
              <w:jc w:val="center"/>
              <w:rPr>
                <w:rFonts w:cs="Times New Roman"/>
                <w:sz w:val="22"/>
                <w:szCs w:val="18"/>
                <w:lang w:eastAsia="ru-RU"/>
              </w:rPr>
            </w:pPr>
          </w:p>
        </w:tc>
      </w:tr>
      <w:tr w:rsidR="00BC24EC" w:rsidRPr="00BC24EC" w14:paraId="65B2C515" w14:textId="77777777" w:rsidTr="00855173">
        <w:trPr>
          <w:trHeight w:val="253"/>
        </w:trPr>
        <w:tc>
          <w:tcPr>
            <w:tcW w:w="738" w:type="dxa"/>
          </w:tcPr>
          <w:p w14:paraId="576D78D1" w14:textId="77777777" w:rsidR="005B07F9" w:rsidRPr="00BC24EC" w:rsidRDefault="00563451" w:rsidP="003B75A2">
            <w:pPr>
              <w:widowControl w:val="0"/>
              <w:autoSpaceDE w:val="0"/>
              <w:autoSpaceDN w:val="0"/>
              <w:adjustRightInd w:val="0"/>
              <w:ind w:left="-704" w:firstLine="720"/>
              <w:jc w:val="center"/>
              <w:rPr>
                <w:rFonts w:cs="Times New Roman"/>
                <w:sz w:val="22"/>
                <w:szCs w:val="18"/>
                <w:lang w:eastAsia="ru-RU"/>
              </w:rPr>
            </w:pPr>
            <w:r w:rsidRPr="00BC24EC">
              <w:rPr>
                <w:rFonts w:cs="Times New Roman"/>
                <w:sz w:val="22"/>
                <w:szCs w:val="18"/>
                <w:lang w:eastAsia="ru-RU"/>
              </w:rPr>
              <w:t>13</w:t>
            </w:r>
          </w:p>
        </w:tc>
        <w:tc>
          <w:tcPr>
            <w:tcW w:w="2894" w:type="dxa"/>
          </w:tcPr>
          <w:p w14:paraId="1DC0D6F3" w14:textId="77777777" w:rsidR="005B07F9" w:rsidRPr="00BC24EC" w:rsidRDefault="005B07F9" w:rsidP="005B07F9">
            <w:pPr>
              <w:widowControl w:val="0"/>
              <w:autoSpaceDE w:val="0"/>
              <w:autoSpaceDN w:val="0"/>
              <w:adjustRightInd w:val="0"/>
              <w:jc w:val="both"/>
              <w:rPr>
                <w:rFonts w:cs="Times New Roman"/>
                <w:i/>
                <w:sz w:val="22"/>
                <w:szCs w:val="18"/>
              </w:rPr>
            </w:pPr>
            <w:r w:rsidRPr="00BC24EC">
              <w:rPr>
                <w:rFonts w:cs="Times New Roman"/>
                <w:i/>
                <w:sz w:val="22"/>
                <w:szCs w:val="18"/>
              </w:rPr>
              <w:t>Показатель 3. «</w:t>
            </w:r>
            <w:r w:rsidRPr="00BC24EC">
              <w:rPr>
                <w:rFonts w:cs="Times New Roman"/>
                <w:sz w:val="22"/>
                <w:szCs w:val="18"/>
              </w:rPr>
              <w:t>Количество инвалидов и ветеранов боевых действий, членов семей погибших (умерших) инвалидов и ветеранов боевых действий, получивших государственную поддержку по обеспечению жилыми помещениями за счет средств федерального бюджета»</w:t>
            </w:r>
          </w:p>
        </w:tc>
        <w:tc>
          <w:tcPr>
            <w:tcW w:w="1217" w:type="dxa"/>
          </w:tcPr>
          <w:p w14:paraId="0A02E6C5" w14:textId="77777777" w:rsidR="005B07F9" w:rsidRPr="00BC24EC" w:rsidRDefault="00DD1236" w:rsidP="00D3410F">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человек</w:t>
            </w:r>
          </w:p>
        </w:tc>
        <w:tc>
          <w:tcPr>
            <w:tcW w:w="4365" w:type="dxa"/>
            <w:gridSpan w:val="2"/>
          </w:tcPr>
          <w:p w14:paraId="2C5BD9C7" w14:textId="77777777" w:rsidR="004F5A71" w:rsidRPr="00BC24EC" w:rsidRDefault="004F5A71" w:rsidP="004F5A71">
            <w:pPr>
              <w:widowControl w:val="0"/>
              <w:autoSpaceDE w:val="0"/>
              <w:autoSpaceDN w:val="0"/>
              <w:adjustRightInd w:val="0"/>
              <w:jc w:val="both"/>
              <w:rPr>
                <w:rFonts w:cs="Times New Roman"/>
                <w:sz w:val="22"/>
                <w:szCs w:val="18"/>
                <w:lang w:eastAsia="ru-RU"/>
              </w:rPr>
            </w:pPr>
            <w:r w:rsidRPr="00BC24EC">
              <w:rPr>
                <w:rFonts w:cs="Times New Roman"/>
                <w:sz w:val="22"/>
                <w:szCs w:val="18"/>
                <w:lang w:eastAsia="ru-RU"/>
              </w:rPr>
              <w:t>При расчете значения целевого показателя применяются данные отчетов муниципальных образований Московской области о количестве инвалидов и ветеранов боевых действий, членов семей погибших (умерших) инвалидов и ветеранов боевых действий,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 в соответствии с Федеральным законом от 12.01.1995 N 5-ФЗ «О ветеранах», Федеральным законом от 24.11.1995 N 181-ФЗ «О социальной защите инвалидов в Российской Федерации».</w:t>
            </w:r>
          </w:p>
          <w:p w14:paraId="5ABE6256" w14:textId="77777777" w:rsidR="005B07F9" w:rsidRPr="00BC24EC" w:rsidRDefault="004F5A71" w:rsidP="004F5A71">
            <w:pPr>
              <w:widowControl w:val="0"/>
              <w:autoSpaceDE w:val="0"/>
              <w:autoSpaceDN w:val="0"/>
              <w:adjustRightInd w:val="0"/>
              <w:jc w:val="both"/>
              <w:rPr>
                <w:rFonts w:cs="Times New Roman"/>
                <w:sz w:val="22"/>
                <w:szCs w:val="18"/>
                <w:lang w:eastAsia="ru-RU"/>
              </w:rPr>
            </w:pPr>
            <w:r w:rsidRPr="00BC24EC">
              <w:rPr>
                <w:rFonts w:cs="Times New Roman"/>
                <w:sz w:val="22"/>
                <w:szCs w:val="18"/>
                <w:lang w:eastAsia="ru-RU"/>
              </w:rPr>
              <w:t>Значение целевого показателя рассчитывается путем суммирования значений целевого показателя по муниципальным образованиям Московской области.</w:t>
            </w:r>
          </w:p>
        </w:tc>
        <w:tc>
          <w:tcPr>
            <w:tcW w:w="4111" w:type="dxa"/>
            <w:gridSpan w:val="3"/>
          </w:tcPr>
          <w:p w14:paraId="54CF5C2D" w14:textId="77777777" w:rsidR="00E054B3" w:rsidRPr="00BC24EC" w:rsidRDefault="00E054B3" w:rsidP="00DD1236">
            <w:pPr>
              <w:widowControl w:val="0"/>
              <w:autoSpaceDE w:val="0"/>
              <w:autoSpaceDN w:val="0"/>
              <w:adjustRightInd w:val="0"/>
              <w:jc w:val="both"/>
              <w:rPr>
                <w:rFonts w:cs="Times New Roman"/>
                <w:sz w:val="22"/>
                <w:szCs w:val="18"/>
                <w:lang w:eastAsia="ru-RU"/>
              </w:rPr>
            </w:pPr>
            <w:r w:rsidRPr="00BC24EC">
              <w:rPr>
                <w:rFonts w:cs="Times New Roman"/>
                <w:sz w:val="22"/>
                <w:szCs w:val="18"/>
                <w:lang w:eastAsia="ru-RU"/>
              </w:rPr>
              <w:t>Применяются значения на основании данных отдела социальной жилищной политики о граждан, включенных в список участников подпрограммы</w:t>
            </w:r>
          </w:p>
          <w:p w14:paraId="32100982" w14:textId="77777777" w:rsidR="00DD1236" w:rsidRPr="00BC24EC" w:rsidRDefault="00DD1236" w:rsidP="00DD1236">
            <w:pPr>
              <w:widowControl w:val="0"/>
              <w:autoSpaceDE w:val="0"/>
              <w:autoSpaceDN w:val="0"/>
              <w:adjustRightInd w:val="0"/>
              <w:jc w:val="both"/>
              <w:rPr>
                <w:rFonts w:cs="Times New Roman"/>
                <w:sz w:val="22"/>
                <w:szCs w:val="18"/>
                <w:lang w:eastAsia="ru-RU"/>
              </w:rPr>
            </w:pPr>
            <w:r w:rsidRPr="00BC24EC">
              <w:rPr>
                <w:rFonts w:cs="Times New Roman"/>
                <w:sz w:val="22"/>
                <w:szCs w:val="18"/>
                <w:lang w:eastAsia="ru-RU"/>
              </w:rPr>
              <w:t>Количество инвалидов и ветеранов боевых действий, членов семей погибших (умерших) инвалидов и ветеранов боевых действий, инвалидов и семей, имеющих детей инвалидов, включенных в подпрограмму «Обеспечение жильем ветеранов, инвалидов и семей, имеющих детей инвалидов»;</w:t>
            </w:r>
          </w:p>
          <w:p w14:paraId="2C498DEE" w14:textId="77777777" w:rsidR="005B07F9" w:rsidRPr="00BC24EC" w:rsidRDefault="00DD1236" w:rsidP="00DD1236">
            <w:pPr>
              <w:widowControl w:val="0"/>
              <w:autoSpaceDE w:val="0"/>
              <w:autoSpaceDN w:val="0"/>
              <w:adjustRightInd w:val="0"/>
              <w:jc w:val="both"/>
              <w:rPr>
                <w:rFonts w:cs="Times New Roman"/>
                <w:sz w:val="22"/>
                <w:szCs w:val="18"/>
                <w:lang w:eastAsia="ru-RU"/>
              </w:rPr>
            </w:pPr>
            <w:r w:rsidRPr="00BC24EC">
              <w:rPr>
                <w:rFonts w:cs="Times New Roman"/>
                <w:sz w:val="22"/>
                <w:szCs w:val="18"/>
                <w:lang w:eastAsia="ru-RU"/>
              </w:rPr>
              <w:t xml:space="preserve">размер денежных средств, выделенных Московской областью в бюджет городского округа </w:t>
            </w:r>
            <w:r w:rsidR="000244BC" w:rsidRPr="00BC24EC">
              <w:rPr>
                <w:rFonts w:cs="Times New Roman"/>
                <w:sz w:val="22"/>
                <w:szCs w:val="18"/>
                <w:lang w:eastAsia="ru-RU"/>
              </w:rPr>
              <w:t>Истра</w:t>
            </w:r>
            <w:r w:rsidRPr="00BC24EC">
              <w:rPr>
                <w:rFonts w:cs="Times New Roman"/>
                <w:sz w:val="22"/>
                <w:szCs w:val="18"/>
                <w:lang w:eastAsia="ru-RU"/>
              </w:rPr>
              <w:t>.</w:t>
            </w:r>
          </w:p>
        </w:tc>
        <w:tc>
          <w:tcPr>
            <w:tcW w:w="1702" w:type="dxa"/>
          </w:tcPr>
          <w:p w14:paraId="1CD6A4CD" w14:textId="77777777" w:rsidR="00567E57" w:rsidRPr="00BC24EC" w:rsidRDefault="00567E57" w:rsidP="00567E57">
            <w:pPr>
              <w:widowControl w:val="0"/>
              <w:autoSpaceDE w:val="0"/>
              <w:autoSpaceDN w:val="0"/>
              <w:adjustRightInd w:val="0"/>
              <w:jc w:val="center"/>
              <w:rPr>
                <w:rFonts w:cs="Times New Roman"/>
                <w:i/>
                <w:sz w:val="18"/>
                <w:szCs w:val="18"/>
              </w:rPr>
            </w:pPr>
            <w:r w:rsidRPr="00BC24EC">
              <w:rPr>
                <w:rFonts w:cs="Times New Roman"/>
                <w:i/>
                <w:sz w:val="18"/>
                <w:szCs w:val="18"/>
              </w:rPr>
              <w:t xml:space="preserve">Квартал </w:t>
            </w:r>
          </w:p>
          <w:p w14:paraId="717D0EEE" w14:textId="77777777" w:rsidR="005B07F9" w:rsidRPr="00BC24EC" w:rsidRDefault="005B07F9" w:rsidP="00D3410F">
            <w:pPr>
              <w:widowControl w:val="0"/>
              <w:autoSpaceDE w:val="0"/>
              <w:autoSpaceDN w:val="0"/>
              <w:adjustRightInd w:val="0"/>
              <w:jc w:val="center"/>
              <w:rPr>
                <w:rFonts w:cs="Times New Roman"/>
                <w:sz w:val="22"/>
                <w:szCs w:val="18"/>
                <w:lang w:eastAsia="ru-RU"/>
              </w:rPr>
            </w:pPr>
          </w:p>
        </w:tc>
      </w:tr>
      <w:tr w:rsidR="005B07F9" w:rsidRPr="00BC24EC" w14:paraId="7AA41C8E" w14:textId="77777777" w:rsidTr="00855173">
        <w:trPr>
          <w:trHeight w:val="253"/>
        </w:trPr>
        <w:tc>
          <w:tcPr>
            <w:tcW w:w="738" w:type="dxa"/>
          </w:tcPr>
          <w:p w14:paraId="163FA3F4" w14:textId="77777777" w:rsidR="005B07F9" w:rsidRPr="00BC24EC" w:rsidRDefault="00563451" w:rsidP="003B75A2">
            <w:pPr>
              <w:widowControl w:val="0"/>
              <w:autoSpaceDE w:val="0"/>
              <w:autoSpaceDN w:val="0"/>
              <w:adjustRightInd w:val="0"/>
              <w:ind w:left="-704" w:firstLine="720"/>
              <w:jc w:val="center"/>
              <w:rPr>
                <w:rFonts w:cs="Times New Roman"/>
                <w:sz w:val="22"/>
                <w:szCs w:val="18"/>
                <w:lang w:eastAsia="ru-RU"/>
              </w:rPr>
            </w:pPr>
            <w:r w:rsidRPr="00BC24EC">
              <w:rPr>
                <w:rFonts w:cs="Times New Roman"/>
                <w:sz w:val="22"/>
                <w:szCs w:val="18"/>
                <w:lang w:eastAsia="ru-RU"/>
              </w:rPr>
              <w:t>14</w:t>
            </w:r>
          </w:p>
        </w:tc>
        <w:tc>
          <w:tcPr>
            <w:tcW w:w="2894" w:type="dxa"/>
          </w:tcPr>
          <w:p w14:paraId="22817BA5" w14:textId="77777777" w:rsidR="005B07F9" w:rsidRPr="00BC24EC" w:rsidRDefault="005B07F9" w:rsidP="005B07F9">
            <w:pPr>
              <w:widowControl w:val="0"/>
              <w:autoSpaceDE w:val="0"/>
              <w:autoSpaceDN w:val="0"/>
              <w:adjustRightInd w:val="0"/>
              <w:jc w:val="both"/>
              <w:rPr>
                <w:rFonts w:cs="Times New Roman"/>
                <w:i/>
                <w:sz w:val="22"/>
                <w:szCs w:val="18"/>
              </w:rPr>
            </w:pPr>
            <w:r w:rsidRPr="00BC24EC">
              <w:rPr>
                <w:rFonts w:cs="Times New Roman"/>
                <w:i/>
                <w:sz w:val="22"/>
                <w:szCs w:val="18"/>
              </w:rPr>
              <w:t>Показатель 4. «</w:t>
            </w:r>
            <w:r w:rsidRPr="00BC24EC">
              <w:rPr>
                <w:rFonts w:cs="Times New Roman"/>
                <w:sz w:val="22"/>
                <w:szCs w:val="18"/>
              </w:rPr>
              <w:t>Количество граждан, уволенных с военной службы, и приравненных к ним лиц, получивших государственную поддержку по обеспечению жилыми помещениями за счет средств федерального бюджета»</w:t>
            </w:r>
          </w:p>
        </w:tc>
        <w:tc>
          <w:tcPr>
            <w:tcW w:w="1217" w:type="dxa"/>
          </w:tcPr>
          <w:p w14:paraId="5C711EAA" w14:textId="77777777" w:rsidR="005B07F9" w:rsidRPr="00BC24EC" w:rsidRDefault="00DD1236" w:rsidP="00D3410F">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человек</w:t>
            </w:r>
          </w:p>
        </w:tc>
        <w:tc>
          <w:tcPr>
            <w:tcW w:w="4365" w:type="dxa"/>
            <w:gridSpan w:val="2"/>
          </w:tcPr>
          <w:p w14:paraId="7AB242A9" w14:textId="77777777" w:rsidR="004F5A71" w:rsidRPr="00BC24EC" w:rsidRDefault="004F5A71" w:rsidP="004F5A71">
            <w:pPr>
              <w:widowControl w:val="0"/>
              <w:autoSpaceDE w:val="0"/>
              <w:autoSpaceDN w:val="0"/>
              <w:adjustRightInd w:val="0"/>
              <w:jc w:val="both"/>
              <w:rPr>
                <w:rFonts w:cs="Times New Roman"/>
                <w:sz w:val="22"/>
                <w:szCs w:val="18"/>
                <w:lang w:eastAsia="ru-RU"/>
              </w:rPr>
            </w:pPr>
            <w:r w:rsidRPr="00BC24EC">
              <w:rPr>
                <w:rFonts w:cs="Times New Roman"/>
                <w:sz w:val="22"/>
                <w:szCs w:val="18"/>
                <w:lang w:eastAsia="ru-RU"/>
              </w:rPr>
              <w:t>При расчете значения целевого показателя применяются данные отчетов муниципальных образований Московской области о количестве граждан, уволенных с военной службы, и приравненных к ним лиц в соответствии с Федеральным законом от 08.12.2010 N 342-ФЗ «О внесении изменений в Федеральный закон «О статусе военнослужащих» и об обеспечении жилыми помещениями некоторых категорий граждан».</w:t>
            </w:r>
          </w:p>
          <w:p w14:paraId="23B4449C" w14:textId="77777777" w:rsidR="005B07F9" w:rsidRPr="00BC24EC" w:rsidRDefault="004F5A71" w:rsidP="004F5A71">
            <w:pPr>
              <w:widowControl w:val="0"/>
              <w:autoSpaceDE w:val="0"/>
              <w:autoSpaceDN w:val="0"/>
              <w:adjustRightInd w:val="0"/>
              <w:jc w:val="both"/>
              <w:rPr>
                <w:rFonts w:cs="Times New Roman"/>
                <w:sz w:val="22"/>
                <w:szCs w:val="18"/>
                <w:lang w:eastAsia="ru-RU"/>
              </w:rPr>
            </w:pPr>
            <w:r w:rsidRPr="00BC24EC">
              <w:rPr>
                <w:rFonts w:cs="Times New Roman"/>
                <w:sz w:val="22"/>
                <w:szCs w:val="18"/>
                <w:lang w:eastAsia="ru-RU"/>
              </w:rPr>
              <w:t xml:space="preserve">Значение целевого показателя рассчитывается путем суммирования значений целевого показателя по </w:t>
            </w:r>
            <w:r w:rsidRPr="00BC24EC">
              <w:rPr>
                <w:rFonts w:cs="Times New Roman"/>
                <w:sz w:val="22"/>
                <w:szCs w:val="18"/>
                <w:lang w:eastAsia="ru-RU"/>
              </w:rPr>
              <w:lastRenderedPageBreak/>
              <w:t>муниципальным образованиям Московской области</w:t>
            </w:r>
            <w:r w:rsidR="00DD1236" w:rsidRPr="00BC24EC">
              <w:rPr>
                <w:rFonts w:cs="Times New Roman"/>
                <w:sz w:val="22"/>
                <w:szCs w:val="18"/>
                <w:lang w:eastAsia="ru-RU"/>
              </w:rPr>
              <w:t>.</w:t>
            </w:r>
          </w:p>
        </w:tc>
        <w:tc>
          <w:tcPr>
            <w:tcW w:w="4111" w:type="dxa"/>
            <w:gridSpan w:val="3"/>
          </w:tcPr>
          <w:p w14:paraId="55B8C7D9" w14:textId="77777777" w:rsidR="00E054B3" w:rsidRPr="00BC24EC" w:rsidRDefault="00E054B3" w:rsidP="00E054B3">
            <w:pPr>
              <w:widowControl w:val="0"/>
              <w:autoSpaceDE w:val="0"/>
              <w:autoSpaceDN w:val="0"/>
              <w:adjustRightInd w:val="0"/>
              <w:jc w:val="both"/>
              <w:rPr>
                <w:rFonts w:cs="Times New Roman"/>
                <w:sz w:val="22"/>
                <w:szCs w:val="18"/>
                <w:lang w:eastAsia="ru-RU"/>
              </w:rPr>
            </w:pPr>
            <w:r w:rsidRPr="00BC24EC">
              <w:rPr>
                <w:rFonts w:cs="Times New Roman"/>
                <w:sz w:val="22"/>
                <w:szCs w:val="18"/>
                <w:lang w:eastAsia="ru-RU"/>
              </w:rPr>
              <w:lastRenderedPageBreak/>
              <w:t>Применяются значения на основании данных отдела социальной жилищной политики о граждан, включенных в список участников подпрограммы</w:t>
            </w:r>
          </w:p>
          <w:p w14:paraId="2CD7ABFF" w14:textId="77777777" w:rsidR="00DD1236" w:rsidRPr="00BC24EC" w:rsidRDefault="00DD1236" w:rsidP="00E054B3">
            <w:pPr>
              <w:widowControl w:val="0"/>
              <w:autoSpaceDE w:val="0"/>
              <w:autoSpaceDN w:val="0"/>
              <w:adjustRightInd w:val="0"/>
              <w:jc w:val="both"/>
              <w:rPr>
                <w:rFonts w:cs="Times New Roman"/>
                <w:sz w:val="22"/>
                <w:szCs w:val="18"/>
                <w:lang w:eastAsia="ru-RU"/>
              </w:rPr>
            </w:pPr>
            <w:r w:rsidRPr="00BC24EC">
              <w:rPr>
                <w:rFonts w:cs="Times New Roman"/>
                <w:sz w:val="22"/>
                <w:szCs w:val="18"/>
                <w:lang w:eastAsia="ru-RU"/>
              </w:rPr>
              <w:t>Количество граждан, уволенных с военной службы, и приравненных к ним лиц, включенных в подпрограмму.</w:t>
            </w:r>
          </w:p>
          <w:p w14:paraId="68EE1925" w14:textId="77777777" w:rsidR="005B07F9" w:rsidRPr="00BC24EC" w:rsidRDefault="00DD1236" w:rsidP="00E054B3">
            <w:pPr>
              <w:widowControl w:val="0"/>
              <w:autoSpaceDE w:val="0"/>
              <w:autoSpaceDN w:val="0"/>
              <w:adjustRightInd w:val="0"/>
              <w:jc w:val="both"/>
              <w:rPr>
                <w:rFonts w:cs="Times New Roman"/>
                <w:sz w:val="22"/>
                <w:szCs w:val="18"/>
                <w:lang w:eastAsia="ru-RU"/>
              </w:rPr>
            </w:pPr>
            <w:r w:rsidRPr="00BC24EC">
              <w:rPr>
                <w:rFonts w:cs="Times New Roman"/>
                <w:sz w:val="22"/>
                <w:szCs w:val="18"/>
                <w:lang w:eastAsia="ru-RU"/>
              </w:rPr>
              <w:t xml:space="preserve">Размер денежных средств, выделенных Московской областью в бюджет городского округа </w:t>
            </w:r>
            <w:r w:rsidR="000244BC" w:rsidRPr="00BC24EC">
              <w:rPr>
                <w:rFonts w:cs="Times New Roman"/>
                <w:sz w:val="22"/>
                <w:szCs w:val="18"/>
                <w:lang w:eastAsia="ru-RU"/>
              </w:rPr>
              <w:t>Истра</w:t>
            </w:r>
            <w:r w:rsidRPr="00BC24EC">
              <w:rPr>
                <w:rFonts w:cs="Times New Roman"/>
                <w:sz w:val="22"/>
                <w:szCs w:val="18"/>
                <w:lang w:eastAsia="ru-RU"/>
              </w:rPr>
              <w:t>.</w:t>
            </w:r>
          </w:p>
        </w:tc>
        <w:tc>
          <w:tcPr>
            <w:tcW w:w="1702" w:type="dxa"/>
          </w:tcPr>
          <w:p w14:paraId="11479389" w14:textId="77777777" w:rsidR="00567E57" w:rsidRPr="00BC24EC" w:rsidRDefault="00567E57" w:rsidP="00567E57">
            <w:pPr>
              <w:widowControl w:val="0"/>
              <w:autoSpaceDE w:val="0"/>
              <w:autoSpaceDN w:val="0"/>
              <w:adjustRightInd w:val="0"/>
              <w:jc w:val="center"/>
              <w:rPr>
                <w:rFonts w:cs="Times New Roman"/>
                <w:i/>
                <w:sz w:val="18"/>
                <w:szCs w:val="18"/>
              </w:rPr>
            </w:pPr>
            <w:r w:rsidRPr="00BC24EC">
              <w:rPr>
                <w:rFonts w:cs="Times New Roman"/>
                <w:i/>
                <w:sz w:val="18"/>
                <w:szCs w:val="18"/>
              </w:rPr>
              <w:t xml:space="preserve">Квартал </w:t>
            </w:r>
          </w:p>
          <w:p w14:paraId="01F3A240" w14:textId="77777777" w:rsidR="005B07F9" w:rsidRPr="00BC24EC" w:rsidRDefault="005B07F9" w:rsidP="00D3410F">
            <w:pPr>
              <w:widowControl w:val="0"/>
              <w:autoSpaceDE w:val="0"/>
              <w:autoSpaceDN w:val="0"/>
              <w:adjustRightInd w:val="0"/>
              <w:jc w:val="center"/>
              <w:rPr>
                <w:rFonts w:cs="Times New Roman"/>
                <w:sz w:val="22"/>
                <w:szCs w:val="18"/>
                <w:lang w:eastAsia="ru-RU"/>
              </w:rPr>
            </w:pPr>
          </w:p>
        </w:tc>
      </w:tr>
    </w:tbl>
    <w:p w14:paraId="04E87358" w14:textId="77777777" w:rsidR="00DD1236" w:rsidRPr="00BC24EC" w:rsidRDefault="00DD1236" w:rsidP="00225EC2">
      <w:pPr>
        <w:pStyle w:val="ConsPlusNormal"/>
        <w:ind w:firstLine="539"/>
        <w:jc w:val="both"/>
        <w:rPr>
          <w:rFonts w:ascii="Times New Roman" w:hAnsi="Times New Roman" w:cs="Times New Roman"/>
          <w:szCs w:val="18"/>
        </w:rPr>
      </w:pPr>
    </w:p>
    <w:p w14:paraId="649DB5D5" w14:textId="77777777" w:rsidR="00680677" w:rsidRPr="00BC24EC" w:rsidRDefault="003C2B30" w:rsidP="00680677">
      <w:pPr>
        <w:jc w:val="center"/>
        <w:rPr>
          <w:rFonts w:eastAsia="Calibri" w:cs="Times New Roman"/>
          <w:b/>
          <w:sz w:val="24"/>
          <w:szCs w:val="24"/>
        </w:rPr>
      </w:pPr>
      <w:r w:rsidRPr="00BC24EC">
        <w:rPr>
          <w:rFonts w:eastAsia="Calibri" w:cs="Times New Roman"/>
          <w:b/>
          <w:sz w:val="24"/>
          <w:szCs w:val="24"/>
        </w:rPr>
        <w:t>5</w:t>
      </w:r>
      <w:r w:rsidR="00680677" w:rsidRPr="00BC24EC">
        <w:rPr>
          <w:rFonts w:eastAsia="Calibri" w:cs="Times New Roman"/>
          <w:b/>
          <w:sz w:val="24"/>
          <w:szCs w:val="24"/>
        </w:rPr>
        <w:t xml:space="preserve">. Порядок взаимодействия ответственных за выполнение </w:t>
      </w:r>
    </w:p>
    <w:p w14:paraId="1155956E" w14:textId="77777777" w:rsidR="00680677" w:rsidRPr="00BC24EC" w:rsidRDefault="00680677" w:rsidP="00680677">
      <w:pPr>
        <w:jc w:val="center"/>
        <w:rPr>
          <w:rFonts w:eastAsia="Calibri" w:cs="Times New Roman"/>
          <w:b/>
          <w:sz w:val="24"/>
          <w:szCs w:val="24"/>
        </w:rPr>
      </w:pPr>
      <w:r w:rsidRPr="00BC24EC">
        <w:rPr>
          <w:rFonts w:eastAsia="Calibri" w:cs="Times New Roman"/>
          <w:b/>
          <w:sz w:val="24"/>
          <w:szCs w:val="24"/>
        </w:rPr>
        <w:t xml:space="preserve">мероприятий подпрограмм с муниципальным заказчиком </w:t>
      </w:r>
    </w:p>
    <w:p w14:paraId="1B5269C4" w14:textId="77777777" w:rsidR="00680677" w:rsidRPr="00BC24EC" w:rsidRDefault="00680677" w:rsidP="00680677">
      <w:pPr>
        <w:jc w:val="center"/>
        <w:rPr>
          <w:rFonts w:eastAsia="Calibri" w:cs="Times New Roman"/>
          <w:b/>
          <w:sz w:val="24"/>
          <w:szCs w:val="24"/>
        </w:rPr>
      </w:pPr>
      <w:r w:rsidRPr="00BC24EC">
        <w:rPr>
          <w:rFonts w:eastAsia="Calibri" w:cs="Times New Roman"/>
          <w:b/>
          <w:sz w:val="24"/>
          <w:szCs w:val="24"/>
        </w:rPr>
        <w:t>муниципальной программы</w:t>
      </w:r>
    </w:p>
    <w:p w14:paraId="43B03EA6" w14:textId="77777777" w:rsidR="00680677" w:rsidRPr="00BC24EC" w:rsidRDefault="00221C31" w:rsidP="00680677">
      <w:pPr>
        <w:ind w:firstLine="567"/>
        <w:jc w:val="both"/>
        <w:rPr>
          <w:rFonts w:eastAsia="Calibri" w:cs="Times New Roman"/>
          <w:sz w:val="24"/>
          <w:szCs w:val="24"/>
        </w:rPr>
      </w:pPr>
      <w:r w:rsidRPr="00BC24EC">
        <w:rPr>
          <w:rFonts w:eastAsia="Calibri" w:cs="Times New Roman"/>
          <w:sz w:val="24"/>
          <w:szCs w:val="24"/>
        </w:rPr>
        <w:t xml:space="preserve">Координатор </w:t>
      </w:r>
      <w:r w:rsidR="00680677" w:rsidRPr="00BC24EC">
        <w:rPr>
          <w:rFonts w:eastAsia="Calibri" w:cs="Times New Roman"/>
          <w:sz w:val="24"/>
          <w:szCs w:val="24"/>
        </w:rPr>
        <w:t>организует управление реализацией муниципальной программы и осуществляет взаимодействие с ответственными за выполнение мероприятий подпрограмм, обеспечивая:</w:t>
      </w:r>
    </w:p>
    <w:p w14:paraId="5B6033DB" w14:textId="77777777" w:rsidR="00680677" w:rsidRPr="00BC24EC" w:rsidRDefault="00680677" w:rsidP="00680677">
      <w:pPr>
        <w:ind w:firstLine="567"/>
        <w:jc w:val="both"/>
        <w:rPr>
          <w:rFonts w:eastAsia="Calibri" w:cs="Times New Roman"/>
          <w:sz w:val="24"/>
          <w:szCs w:val="24"/>
        </w:rPr>
      </w:pPr>
      <w:r w:rsidRPr="00BC24EC">
        <w:rPr>
          <w:rFonts w:eastAsia="Calibri" w:cs="Times New Roman"/>
          <w:sz w:val="24"/>
          <w:szCs w:val="24"/>
        </w:rPr>
        <w:t>планирование реализации муниципальной программы в рамках поставленных целей и ориентиров муниципальной программы на соответствующий финансовый год;</w:t>
      </w:r>
    </w:p>
    <w:p w14:paraId="14B23253" w14:textId="77777777" w:rsidR="00680677" w:rsidRPr="00BC24EC" w:rsidRDefault="00680677" w:rsidP="00680677">
      <w:pPr>
        <w:ind w:firstLine="567"/>
        <w:jc w:val="both"/>
        <w:rPr>
          <w:rFonts w:eastAsia="Calibri" w:cs="Times New Roman"/>
          <w:sz w:val="24"/>
          <w:szCs w:val="24"/>
        </w:rPr>
      </w:pPr>
      <w:r w:rsidRPr="00BC24EC">
        <w:rPr>
          <w:rFonts w:eastAsia="Calibri" w:cs="Times New Roman"/>
          <w:sz w:val="24"/>
          <w:szCs w:val="24"/>
        </w:rPr>
        <w:t>формирование прогноза объемов средств, необходимых на реализацию мероприятий муниципальной программы;</w:t>
      </w:r>
    </w:p>
    <w:p w14:paraId="134164DC" w14:textId="77777777" w:rsidR="00680677" w:rsidRPr="00BC24EC" w:rsidRDefault="00680677" w:rsidP="00680677">
      <w:pPr>
        <w:ind w:firstLine="567"/>
        <w:jc w:val="both"/>
        <w:rPr>
          <w:rFonts w:eastAsia="Calibri" w:cs="Times New Roman"/>
          <w:sz w:val="24"/>
          <w:szCs w:val="24"/>
        </w:rPr>
      </w:pPr>
      <w:r w:rsidRPr="00BC24EC">
        <w:rPr>
          <w:rFonts w:eastAsia="Calibri" w:cs="Times New Roman"/>
          <w:sz w:val="24"/>
          <w:szCs w:val="24"/>
        </w:rPr>
        <w:t>мониторинг целевых значений показателей муниципальной программы и показателей мероприятий муниципальной программы;</w:t>
      </w:r>
    </w:p>
    <w:p w14:paraId="4EC70312" w14:textId="77777777" w:rsidR="00680677" w:rsidRPr="00BC24EC" w:rsidRDefault="00680677" w:rsidP="00680677">
      <w:pPr>
        <w:ind w:firstLine="567"/>
        <w:jc w:val="both"/>
        <w:rPr>
          <w:rFonts w:eastAsia="Calibri" w:cs="Times New Roman"/>
          <w:sz w:val="24"/>
          <w:szCs w:val="24"/>
        </w:rPr>
      </w:pPr>
      <w:r w:rsidRPr="00BC24EC">
        <w:rPr>
          <w:rFonts w:eastAsia="Calibri" w:cs="Times New Roman"/>
          <w:sz w:val="24"/>
          <w:szCs w:val="24"/>
        </w:rPr>
        <w:t>осуществление анализа и оценки, фактически достигаемых значений показателей муниципальной программы в ходе ее реализации и по итогам отчетного периода;</w:t>
      </w:r>
    </w:p>
    <w:p w14:paraId="43CD9764" w14:textId="77777777" w:rsidR="00680677" w:rsidRPr="00BC24EC" w:rsidRDefault="00680677" w:rsidP="00680677">
      <w:pPr>
        <w:ind w:firstLine="567"/>
        <w:jc w:val="both"/>
        <w:rPr>
          <w:rFonts w:eastAsia="Calibri" w:cs="Times New Roman"/>
          <w:sz w:val="24"/>
          <w:szCs w:val="24"/>
        </w:rPr>
      </w:pPr>
      <w:r w:rsidRPr="00BC24EC">
        <w:rPr>
          <w:rFonts w:eastAsia="Calibri" w:cs="Times New Roman"/>
          <w:sz w:val="24"/>
          <w:szCs w:val="24"/>
        </w:rPr>
        <w:t xml:space="preserve">осуществление ежегодной оценки результативности и эффективности мероприятий муниципальной программы и подпрограмм в ее составе, формирует аналитические справки и итоговые доклады о ходе реализации муниципальной программы в </w:t>
      </w:r>
      <w:proofErr w:type="gramStart"/>
      <w:r w:rsidRPr="00BC24EC">
        <w:rPr>
          <w:rFonts w:eastAsia="Calibri" w:cs="Times New Roman"/>
          <w:sz w:val="24"/>
          <w:szCs w:val="24"/>
        </w:rPr>
        <w:t>соответствии  с</w:t>
      </w:r>
      <w:proofErr w:type="gramEnd"/>
      <w:r w:rsidRPr="00BC24EC">
        <w:rPr>
          <w:rFonts w:eastAsia="Calibri" w:cs="Times New Roman"/>
          <w:sz w:val="24"/>
          <w:szCs w:val="24"/>
        </w:rPr>
        <w:t xml:space="preserve"> Порядком;</w:t>
      </w:r>
    </w:p>
    <w:p w14:paraId="4135A69A" w14:textId="77777777" w:rsidR="00680677" w:rsidRPr="00BC24EC" w:rsidRDefault="00680677" w:rsidP="00680677">
      <w:pPr>
        <w:ind w:firstLine="567"/>
        <w:jc w:val="both"/>
        <w:rPr>
          <w:rFonts w:eastAsia="Calibri" w:cs="Times New Roman"/>
          <w:sz w:val="24"/>
          <w:szCs w:val="24"/>
        </w:rPr>
      </w:pPr>
      <w:r w:rsidRPr="00BC24EC">
        <w:rPr>
          <w:rFonts w:eastAsia="Calibri" w:cs="Times New Roman"/>
          <w:sz w:val="24"/>
          <w:szCs w:val="24"/>
        </w:rPr>
        <w:t>контроль реализации мероприятий муниципальной программы в ходе ее реализации и подпрограмм в ее составе;</w:t>
      </w:r>
    </w:p>
    <w:p w14:paraId="42454287" w14:textId="77777777" w:rsidR="00680677" w:rsidRPr="00BC24EC" w:rsidRDefault="00680677" w:rsidP="00680677">
      <w:pPr>
        <w:ind w:firstLine="567"/>
        <w:jc w:val="both"/>
        <w:rPr>
          <w:rFonts w:eastAsia="Calibri" w:cs="Times New Roman"/>
          <w:sz w:val="24"/>
          <w:szCs w:val="24"/>
        </w:rPr>
      </w:pPr>
      <w:r w:rsidRPr="00BC24EC">
        <w:rPr>
          <w:rFonts w:eastAsia="Calibri" w:cs="Times New Roman"/>
          <w:sz w:val="24"/>
          <w:szCs w:val="24"/>
        </w:rPr>
        <w:t>внесение в установленном Порядке предложений о корректировке параметров муниципальной программы;</w:t>
      </w:r>
    </w:p>
    <w:p w14:paraId="7616140D" w14:textId="77777777" w:rsidR="00680677" w:rsidRPr="00BC24EC" w:rsidRDefault="00680677" w:rsidP="00680677">
      <w:pPr>
        <w:ind w:firstLine="567"/>
        <w:jc w:val="both"/>
        <w:rPr>
          <w:rFonts w:eastAsia="Calibri" w:cs="Times New Roman"/>
          <w:sz w:val="24"/>
          <w:szCs w:val="24"/>
        </w:rPr>
      </w:pPr>
      <w:r w:rsidRPr="00BC24EC">
        <w:rPr>
          <w:rFonts w:eastAsia="Calibri" w:cs="Times New Roman"/>
          <w:sz w:val="24"/>
          <w:szCs w:val="24"/>
        </w:rPr>
        <w:t>информационное сопровождение реализации муниципальной программы.</w:t>
      </w:r>
    </w:p>
    <w:p w14:paraId="480C1CDA" w14:textId="77777777" w:rsidR="00680677" w:rsidRPr="00BC24EC" w:rsidRDefault="00680677" w:rsidP="00680677">
      <w:pPr>
        <w:ind w:firstLine="567"/>
        <w:jc w:val="both"/>
        <w:rPr>
          <w:rFonts w:eastAsia="Calibri" w:cs="Times New Roman"/>
          <w:sz w:val="24"/>
          <w:szCs w:val="24"/>
        </w:rPr>
      </w:pPr>
      <w:r w:rsidRPr="00BC24EC">
        <w:rPr>
          <w:rFonts w:eastAsia="Calibri" w:cs="Times New Roman"/>
          <w:sz w:val="24"/>
          <w:szCs w:val="24"/>
        </w:rPr>
        <w:t xml:space="preserve">Получателями средств городского бюджета являются исполнители мероприятий муниципальной программы и мероприятий подпрограмм в составе муниципальной программы, которые обеспечивают их целевое использование.  </w:t>
      </w:r>
    </w:p>
    <w:p w14:paraId="13BBA0DA" w14:textId="77777777" w:rsidR="00680677" w:rsidRPr="00BC24EC" w:rsidRDefault="00680677" w:rsidP="00680677">
      <w:pPr>
        <w:ind w:firstLine="567"/>
        <w:jc w:val="both"/>
        <w:rPr>
          <w:rFonts w:eastAsia="Calibri" w:cs="Times New Roman"/>
          <w:sz w:val="24"/>
          <w:szCs w:val="24"/>
        </w:rPr>
      </w:pPr>
      <w:r w:rsidRPr="00BC24EC">
        <w:rPr>
          <w:rFonts w:eastAsia="Calibri" w:cs="Times New Roman"/>
          <w:sz w:val="24"/>
          <w:szCs w:val="24"/>
        </w:rPr>
        <w:t>Исполнители мероприятий муниципальной программы и мероприятий подпрограмм готовят и представляют соответственно муниципальному заказчику муниципальной программы и муниципальным заказчикам подпрограмм отчеты о ходе реализации мероприятий и о результатах реализованных мероприятий.</w:t>
      </w:r>
    </w:p>
    <w:p w14:paraId="201693E1" w14:textId="77777777" w:rsidR="0051206B" w:rsidRPr="00BC24EC" w:rsidRDefault="0051206B" w:rsidP="00225EC2">
      <w:pPr>
        <w:pStyle w:val="ConsPlusNormal"/>
        <w:ind w:firstLine="539"/>
        <w:jc w:val="both"/>
        <w:rPr>
          <w:rFonts w:ascii="Times New Roman" w:hAnsi="Times New Roman" w:cs="Times New Roman"/>
          <w:szCs w:val="18"/>
        </w:rPr>
      </w:pPr>
    </w:p>
    <w:p w14:paraId="7A465328" w14:textId="77777777" w:rsidR="00C65BD0" w:rsidRPr="00BC24EC" w:rsidRDefault="00C65BD0" w:rsidP="003726BD">
      <w:pPr>
        <w:pStyle w:val="ConsPlusNormal"/>
        <w:ind w:firstLine="539"/>
        <w:jc w:val="center"/>
        <w:rPr>
          <w:rFonts w:ascii="Times New Roman" w:hAnsi="Times New Roman" w:cs="Times New Roman"/>
          <w:b/>
          <w:sz w:val="28"/>
          <w:szCs w:val="28"/>
        </w:rPr>
      </w:pPr>
    </w:p>
    <w:p w14:paraId="1C866BF1" w14:textId="77777777" w:rsidR="00C65BD0" w:rsidRPr="00BC24EC" w:rsidRDefault="00C65BD0" w:rsidP="003726BD">
      <w:pPr>
        <w:pStyle w:val="ConsPlusNormal"/>
        <w:ind w:firstLine="539"/>
        <w:jc w:val="center"/>
        <w:rPr>
          <w:rFonts w:ascii="Times New Roman" w:hAnsi="Times New Roman" w:cs="Times New Roman"/>
          <w:b/>
          <w:sz w:val="28"/>
          <w:szCs w:val="28"/>
        </w:rPr>
      </w:pPr>
    </w:p>
    <w:p w14:paraId="35C2A6E7" w14:textId="77777777" w:rsidR="00C65BD0" w:rsidRPr="00BC24EC" w:rsidRDefault="00C65BD0" w:rsidP="003726BD">
      <w:pPr>
        <w:pStyle w:val="ConsPlusNormal"/>
        <w:ind w:firstLine="539"/>
        <w:jc w:val="center"/>
        <w:rPr>
          <w:rFonts w:ascii="Times New Roman" w:hAnsi="Times New Roman" w:cs="Times New Roman"/>
          <w:b/>
          <w:sz w:val="28"/>
          <w:szCs w:val="28"/>
        </w:rPr>
      </w:pPr>
    </w:p>
    <w:p w14:paraId="47A3211E" w14:textId="77777777" w:rsidR="00C65BD0" w:rsidRPr="00BC24EC" w:rsidRDefault="00C65BD0" w:rsidP="003726BD">
      <w:pPr>
        <w:pStyle w:val="ConsPlusNormal"/>
        <w:ind w:firstLine="539"/>
        <w:jc w:val="center"/>
        <w:rPr>
          <w:rFonts w:ascii="Times New Roman" w:hAnsi="Times New Roman" w:cs="Times New Roman"/>
          <w:b/>
          <w:sz w:val="28"/>
          <w:szCs w:val="28"/>
        </w:rPr>
      </w:pPr>
    </w:p>
    <w:p w14:paraId="53E92373" w14:textId="77777777" w:rsidR="00C65BD0" w:rsidRPr="00BC24EC" w:rsidRDefault="00C65BD0" w:rsidP="003726BD">
      <w:pPr>
        <w:pStyle w:val="ConsPlusNormal"/>
        <w:ind w:firstLine="539"/>
        <w:jc w:val="center"/>
        <w:rPr>
          <w:rFonts w:ascii="Times New Roman" w:hAnsi="Times New Roman" w:cs="Times New Roman"/>
          <w:b/>
          <w:sz w:val="28"/>
          <w:szCs w:val="28"/>
        </w:rPr>
      </w:pPr>
    </w:p>
    <w:p w14:paraId="092DA56C" w14:textId="77777777" w:rsidR="00C65BD0" w:rsidRPr="00BC24EC" w:rsidRDefault="00C65BD0" w:rsidP="003726BD">
      <w:pPr>
        <w:pStyle w:val="ConsPlusNormal"/>
        <w:ind w:firstLine="539"/>
        <w:jc w:val="center"/>
        <w:rPr>
          <w:rFonts w:ascii="Times New Roman" w:hAnsi="Times New Roman" w:cs="Times New Roman"/>
          <w:b/>
          <w:sz w:val="28"/>
          <w:szCs w:val="28"/>
        </w:rPr>
      </w:pPr>
    </w:p>
    <w:p w14:paraId="3E729A77" w14:textId="77777777" w:rsidR="00C65BD0" w:rsidRPr="00BC24EC" w:rsidRDefault="00C65BD0" w:rsidP="003726BD">
      <w:pPr>
        <w:pStyle w:val="ConsPlusNormal"/>
        <w:ind w:firstLine="539"/>
        <w:jc w:val="center"/>
        <w:rPr>
          <w:rFonts w:ascii="Times New Roman" w:hAnsi="Times New Roman" w:cs="Times New Roman"/>
          <w:b/>
          <w:sz w:val="28"/>
          <w:szCs w:val="28"/>
        </w:rPr>
      </w:pPr>
    </w:p>
    <w:p w14:paraId="06D53129" w14:textId="77777777" w:rsidR="00182DA0" w:rsidRPr="00BC24EC" w:rsidRDefault="00182DA0" w:rsidP="003726BD">
      <w:pPr>
        <w:pStyle w:val="ConsPlusNormal"/>
        <w:ind w:firstLine="539"/>
        <w:jc w:val="center"/>
        <w:rPr>
          <w:rFonts w:ascii="Times New Roman" w:hAnsi="Times New Roman" w:cs="Times New Roman"/>
          <w:b/>
          <w:sz w:val="28"/>
          <w:szCs w:val="28"/>
        </w:rPr>
      </w:pPr>
    </w:p>
    <w:p w14:paraId="0EFB7A88" w14:textId="77777777" w:rsidR="00182DA0" w:rsidRPr="00BC24EC" w:rsidRDefault="00182DA0" w:rsidP="003726BD">
      <w:pPr>
        <w:pStyle w:val="ConsPlusNormal"/>
        <w:ind w:firstLine="539"/>
        <w:jc w:val="center"/>
        <w:rPr>
          <w:rFonts w:ascii="Times New Roman" w:hAnsi="Times New Roman" w:cs="Times New Roman"/>
          <w:b/>
          <w:sz w:val="28"/>
          <w:szCs w:val="28"/>
        </w:rPr>
      </w:pPr>
    </w:p>
    <w:p w14:paraId="5261F5C1" w14:textId="77777777" w:rsidR="00182DA0" w:rsidRPr="00BC24EC" w:rsidRDefault="00182DA0" w:rsidP="003726BD">
      <w:pPr>
        <w:pStyle w:val="ConsPlusNormal"/>
        <w:ind w:firstLine="539"/>
        <w:jc w:val="center"/>
        <w:rPr>
          <w:rFonts w:ascii="Times New Roman" w:hAnsi="Times New Roman" w:cs="Times New Roman"/>
          <w:b/>
          <w:sz w:val="28"/>
          <w:szCs w:val="28"/>
        </w:rPr>
      </w:pPr>
    </w:p>
    <w:p w14:paraId="7A493A95" w14:textId="77777777" w:rsidR="00182DA0" w:rsidRPr="00BC24EC" w:rsidRDefault="00182DA0" w:rsidP="003726BD">
      <w:pPr>
        <w:pStyle w:val="ConsPlusNormal"/>
        <w:ind w:firstLine="539"/>
        <w:jc w:val="center"/>
        <w:rPr>
          <w:rFonts w:ascii="Times New Roman" w:hAnsi="Times New Roman" w:cs="Times New Roman"/>
          <w:b/>
          <w:sz w:val="28"/>
          <w:szCs w:val="28"/>
        </w:rPr>
      </w:pPr>
    </w:p>
    <w:p w14:paraId="7EF7028B" w14:textId="131DD38B" w:rsidR="003726BD" w:rsidRPr="00BC24EC" w:rsidRDefault="003C2B30" w:rsidP="003726BD">
      <w:pPr>
        <w:pStyle w:val="ConsPlusNormal"/>
        <w:ind w:firstLine="539"/>
        <w:jc w:val="center"/>
        <w:rPr>
          <w:rFonts w:ascii="Times New Roman" w:hAnsi="Times New Roman" w:cs="Times New Roman"/>
          <w:b/>
          <w:sz w:val="28"/>
          <w:szCs w:val="28"/>
        </w:rPr>
      </w:pPr>
      <w:r w:rsidRPr="00BC24EC">
        <w:rPr>
          <w:rFonts w:ascii="Times New Roman" w:hAnsi="Times New Roman" w:cs="Times New Roman"/>
          <w:b/>
          <w:sz w:val="28"/>
          <w:szCs w:val="28"/>
        </w:rPr>
        <w:t>6</w:t>
      </w:r>
      <w:r w:rsidR="00DD1236" w:rsidRPr="00BC24EC">
        <w:rPr>
          <w:rFonts w:ascii="Times New Roman" w:hAnsi="Times New Roman" w:cs="Times New Roman"/>
          <w:b/>
          <w:sz w:val="28"/>
          <w:szCs w:val="28"/>
        </w:rPr>
        <w:t>.</w:t>
      </w:r>
      <w:r w:rsidR="000A3745" w:rsidRPr="00BC24EC">
        <w:rPr>
          <w:rFonts w:ascii="Times New Roman" w:hAnsi="Times New Roman" w:cs="Times New Roman"/>
          <w:b/>
          <w:sz w:val="28"/>
          <w:szCs w:val="28"/>
        </w:rPr>
        <w:t xml:space="preserve"> </w:t>
      </w:r>
      <w:r w:rsidR="00DD1236" w:rsidRPr="00BC24EC">
        <w:rPr>
          <w:rFonts w:ascii="Times New Roman" w:hAnsi="Times New Roman" w:cs="Times New Roman"/>
          <w:b/>
          <w:sz w:val="28"/>
          <w:szCs w:val="28"/>
        </w:rPr>
        <w:t>П</w:t>
      </w:r>
      <w:r w:rsidR="003726BD" w:rsidRPr="00BC24EC">
        <w:rPr>
          <w:rFonts w:ascii="Times New Roman" w:hAnsi="Times New Roman" w:cs="Times New Roman"/>
          <w:b/>
          <w:sz w:val="28"/>
          <w:szCs w:val="28"/>
        </w:rPr>
        <w:t>еречень мероприятий подпрограмм.</w:t>
      </w:r>
    </w:p>
    <w:p w14:paraId="043D92D5" w14:textId="57D169D0" w:rsidR="00862C82" w:rsidRPr="00BC24EC" w:rsidRDefault="003C2B30" w:rsidP="003726BD">
      <w:pPr>
        <w:pStyle w:val="ConsPlusNormal"/>
        <w:ind w:firstLine="539"/>
        <w:jc w:val="center"/>
        <w:rPr>
          <w:rFonts w:ascii="Times New Roman" w:hAnsi="Times New Roman" w:cs="Times New Roman"/>
          <w:b/>
          <w:sz w:val="28"/>
          <w:szCs w:val="28"/>
        </w:rPr>
      </w:pPr>
      <w:r w:rsidRPr="00BC24EC">
        <w:rPr>
          <w:rFonts w:ascii="Times New Roman" w:hAnsi="Times New Roman" w:cs="Times New Roman"/>
          <w:b/>
          <w:sz w:val="28"/>
          <w:szCs w:val="28"/>
        </w:rPr>
        <w:t>6</w:t>
      </w:r>
      <w:r w:rsidR="00DB394B" w:rsidRPr="00BC24EC">
        <w:rPr>
          <w:rFonts w:ascii="Times New Roman" w:hAnsi="Times New Roman" w:cs="Times New Roman"/>
          <w:b/>
          <w:sz w:val="28"/>
          <w:szCs w:val="28"/>
        </w:rPr>
        <w:t xml:space="preserve">.1. Паспорт подпрограммы </w:t>
      </w:r>
      <w:r w:rsidR="002B5270" w:rsidRPr="00BC24EC">
        <w:rPr>
          <w:rFonts w:ascii="Times New Roman" w:hAnsi="Times New Roman" w:cs="Times New Roman"/>
          <w:b/>
          <w:sz w:val="28"/>
          <w:szCs w:val="28"/>
        </w:rPr>
        <w:t xml:space="preserve">1 </w:t>
      </w:r>
      <w:r w:rsidR="00EE124C" w:rsidRPr="00BC24EC">
        <w:rPr>
          <w:rFonts w:ascii="Times New Roman" w:hAnsi="Times New Roman" w:cs="Times New Roman"/>
          <w:b/>
          <w:sz w:val="28"/>
          <w:szCs w:val="28"/>
        </w:rPr>
        <w:t>«</w:t>
      </w:r>
      <w:bookmarkStart w:id="1" w:name="_Hlk94708341"/>
      <w:r w:rsidR="00EE124C" w:rsidRPr="00BC24EC">
        <w:rPr>
          <w:rFonts w:ascii="Times New Roman" w:hAnsi="Times New Roman" w:cs="Times New Roman"/>
          <w:b/>
          <w:sz w:val="28"/>
          <w:szCs w:val="28"/>
        </w:rPr>
        <w:t>Создание условий для жилищного строительства</w:t>
      </w:r>
      <w:bookmarkEnd w:id="1"/>
      <w:r w:rsidR="00EE124C" w:rsidRPr="00BC24EC">
        <w:rPr>
          <w:rFonts w:ascii="Times New Roman" w:hAnsi="Times New Roman" w:cs="Times New Roman"/>
          <w:b/>
          <w:sz w:val="28"/>
          <w:szCs w:val="28"/>
        </w:rPr>
        <w:t>»</w:t>
      </w:r>
    </w:p>
    <w:tbl>
      <w:tblPr>
        <w:tblW w:w="4779"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0"/>
        <w:gridCol w:w="1576"/>
        <w:gridCol w:w="1767"/>
        <w:gridCol w:w="1330"/>
        <w:gridCol w:w="1330"/>
        <w:gridCol w:w="1347"/>
        <w:gridCol w:w="1347"/>
        <w:gridCol w:w="1212"/>
        <w:gridCol w:w="1859"/>
      </w:tblGrid>
      <w:tr w:rsidR="00BC24EC" w:rsidRPr="00BC24EC" w14:paraId="669EBF7D" w14:textId="77777777" w:rsidTr="001835FD">
        <w:trPr>
          <w:trHeight w:val="657"/>
        </w:trPr>
        <w:tc>
          <w:tcPr>
            <w:tcW w:w="930" w:type="pct"/>
          </w:tcPr>
          <w:p w14:paraId="4936AEA0" w14:textId="77777777" w:rsidR="00DB394B" w:rsidRPr="00BC24EC" w:rsidRDefault="00DB394B" w:rsidP="00DB394B">
            <w:pPr>
              <w:tabs>
                <w:tab w:val="center" w:pos="4677"/>
                <w:tab w:val="right" w:pos="9355"/>
              </w:tabs>
              <w:autoSpaceDE w:val="0"/>
              <w:autoSpaceDN w:val="0"/>
              <w:adjustRightInd w:val="0"/>
              <w:rPr>
                <w:rFonts w:cs="Times New Roman"/>
                <w:sz w:val="22"/>
                <w:szCs w:val="18"/>
              </w:rPr>
            </w:pPr>
            <w:r w:rsidRPr="00BC24EC">
              <w:rPr>
                <w:rFonts w:cs="Times New Roman"/>
                <w:sz w:val="22"/>
                <w:szCs w:val="18"/>
              </w:rPr>
              <w:t xml:space="preserve">Муниципальный заказчик Подпрограммы </w:t>
            </w:r>
          </w:p>
        </w:tc>
        <w:tc>
          <w:tcPr>
            <w:tcW w:w="4070" w:type="pct"/>
            <w:gridSpan w:val="8"/>
          </w:tcPr>
          <w:p w14:paraId="51D60146" w14:textId="77777777" w:rsidR="00DB394B" w:rsidRPr="00BC24EC" w:rsidRDefault="00DB394B" w:rsidP="00DB394B">
            <w:pPr>
              <w:rPr>
                <w:rFonts w:cs="Times New Roman"/>
                <w:sz w:val="22"/>
                <w:szCs w:val="18"/>
              </w:rPr>
            </w:pPr>
          </w:p>
          <w:p w14:paraId="19FBA968" w14:textId="1474894F" w:rsidR="00DB394B" w:rsidRPr="00BC24EC" w:rsidRDefault="00AD5D2D" w:rsidP="00DB394B">
            <w:pPr>
              <w:rPr>
                <w:rFonts w:cs="Times New Roman"/>
                <w:strike/>
                <w:sz w:val="22"/>
                <w:szCs w:val="18"/>
              </w:rPr>
            </w:pPr>
            <w:r w:rsidRPr="00AD5D2D">
              <w:rPr>
                <w:rFonts w:cs="Times New Roman"/>
                <w:sz w:val="22"/>
                <w:szCs w:val="18"/>
                <w:lang w:eastAsia="ru-RU"/>
              </w:rPr>
              <w:t>Управление по распоряжению муниципальным имуществом администрации городского округа Истра</w:t>
            </w:r>
          </w:p>
        </w:tc>
      </w:tr>
      <w:tr w:rsidR="00BC24EC" w:rsidRPr="00BC24EC" w14:paraId="456BEA2E" w14:textId="77777777" w:rsidTr="001835FD">
        <w:trPr>
          <w:cantSplit/>
          <w:trHeight w:val="350"/>
        </w:trPr>
        <w:tc>
          <w:tcPr>
            <w:tcW w:w="930" w:type="pct"/>
            <w:vMerge w:val="restart"/>
          </w:tcPr>
          <w:p w14:paraId="73250DE7" w14:textId="77777777" w:rsidR="00DB394B" w:rsidRPr="00BC24EC" w:rsidRDefault="00DB394B" w:rsidP="00DB394B">
            <w:pPr>
              <w:tabs>
                <w:tab w:val="center" w:pos="4677"/>
                <w:tab w:val="right" w:pos="9355"/>
              </w:tabs>
              <w:rPr>
                <w:rFonts w:cs="Times New Roman"/>
                <w:sz w:val="22"/>
                <w:szCs w:val="18"/>
              </w:rPr>
            </w:pPr>
            <w:r w:rsidRPr="00BC24EC">
              <w:rPr>
                <w:rFonts w:cs="Times New Roman"/>
                <w:sz w:val="22"/>
                <w:szCs w:val="18"/>
              </w:rPr>
              <w:t>Источники финансирования Подпрограммы по годам реализации и главным распорядителям бюджетных средств, в том числе по годам:</w:t>
            </w:r>
          </w:p>
          <w:p w14:paraId="6F933B8B" w14:textId="77777777" w:rsidR="00DB394B" w:rsidRPr="00BC24EC" w:rsidRDefault="00DB394B" w:rsidP="00DB394B">
            <w:pPr>
              <w:tabs>
                <w:tab w:val="center" w:pos="4677"/>
                <w:tab w:val="right" w:pos="9355"/>
              </w:tabs>
              <w:autoSpaceDE w:val="0"/>
              <w:autoSpaceDN w:val="0"/>
              <w:adjustRightInd w:val="0"/>
              <w:rPr>
                <w:rFonts w:cs="Times New Roman"/>
                <w:sz w:val="22"/>
                <w:szCs w:val="18"/>
              </w:rPr>
            </w:pPr>
          </w:p>
        </w:tc>
        <w:tc>
          <w:tcPr>
            <w:tcW w:w="545" w:type="pct"/>
            <w:vMerge w:val="restart"/>
          </w:tcPr>
          <w:p w14:paraId="7E604199" w14:textId="77777777" w:rsidR="00DB394B" w:rsidRPr="00BC24EC" w:rsidRDefault="00DB394B" w:rsidP="00DB394B">
            <w:pPr>
              <w:tabs>
                <w:tab w:val="center" w:pos="4677"/>
                <w:tab w:val="right" w:pos="9355"/>
              </w:tabs>
              <w:autoSpaceDE w:val="0"/>
              <w:autoSpaceDN w:val="0"/>
              <w:adjustRightInd w:val="0"/>
              <w:jc w:val="center"/>
              <w:rPr>
                <w:rFonts w:cs="Times New Roman"/>
                <w:sz w:val="22"/>
                <w:szCs w:val="18"/>
              </w:rPr>
            </w:pPr>
            <w:r w:rsidRPr="00BC24EC">
              <w:rPr>
                <w:rFonts w:cs="Times New Roman"/>
                <w:sz w:val="22"/>
                <w:szCs w:val="18"/>
              </w:rPr>
              <w:t>Главный распорядитель бюджетных средств</w:t>
            </w:r>
          </w:p>
        </w:tc>
        <w:tc>
          <w:tcPr>
            <w:tcW w:w="611" w:type="pct"/>
            <w:vMerge w:val="restart"/>
          </w:tcPr>
          <w:p w14:paraId="4DC17F65" w14:textId="77777777" w:rsidR="00DB394B" w:rsidRPr="00BC24EC" w:rsidRDefault="00DB394B" w:rsidP="00DB394B">
            <w:pPr>
              <w:tabs>
                <w:tab w:val="center" w:pos="4677"/>
                <w:tab w:val="right" w:pos="9355"/>
              </w:tabs>
              <w:jc w:val="center"/>
              <w:rPr>
                <w:rFonts w:cs="Times New Roman"/>
                <w:sz w:val="22"/>
                <w:szCs w:val="18"/>
              </w:rPr>
            </w:pPr>
            <w:r w:rsidRPr="00BC24EC">
              <w:rPr>
                <w:rFonts w:cs="Times New Roman"/>
                <w:sz w:val="22"/>
                <w:szCs w:val="18"/>
              </w:rPr>
              <w:t>Источник финансирования</w:t>
            </w:r>
          </w:p>
        </w:tc>
        <w:tc>
          <w:tcPr>
            <w:tcW w:w="2914" w:type="pct"/>
            <w:gridSpan w:val="6"/>
          </w:tcPr>
          <w:p w14:paraId="1341266D" w14:textId="77777777" w:rsidR="00DB394B" w:rsidRPr="00BC24EC" w:rsidRDefault="00DB394B" w:rsidP="00DB394B">
            <w:pPr>
              <w:jc w:val="center"/>
              <w:rPr>
                <w:rFonts w:cs="Times New Roman"/>
                <w:sz w:val="22"/>
                <w:szCs w:val="18"/>
              </w:rPr>
            </w:pPr>
            <w:r w:rsidRPr="00BC24EC">
              <w:rPr>
                <w:rFonts w:cs="Times New Roman"/>
                <w:sz w:val="22"/>
                <w:szCs w:val="18"/>
              </w:rPr>
              <w:t>Расходы (тыс. рублей) по годам</w:t>
            </w:r>
          </w:p>
        </w:tc>
      </w:tr>
      <w:tr w:rsidR="00BC24EC" w:rsidRPr="00BC24EC" w14:paraId="5F3F7E69" w14:textId="77777777" w:rsidTr="00760971">
        <w:trPr>
          <w:cantSplit/>
          <w:trHeight w:val="913"/>
        </w:trPr>
        <w:tc>
          <w:tcPr>
            <w:tcW w:w="930" w:type="pct"/>
            <w:vMerge/>
          </w:tcPr>
          <w:p w14:paraId="5803C498" w14:textId="77777777" w:rsidR="00DB394B" w:rsidRPr="00BC24EC" w:rsidRDefault="00DB394B" w:rsidP="00DB394B">
            <w:pPr>
              <w:tabs>
                <w:tab w:val="center" w:pos="4677"/>
                <w:tab w:val="right" w:pos="9355"/>
              </w:tabs>
              <w:autoSpaceDE w:val="0"/>
              <w:autoSpaceDN w:val="0"/>
              <w:adjustRightInd w:val="0"/>
              <w:rPr>
                <w:rFonts w:cs="Times New Roman"/>
                <w:sz w:val="22"/>
                <w:szCs w:val="18"/>
              </w:rPr>
            </w:pPr>
          </w:p>
        </w:tc>
        <w:tc>
          <w:tcPr>
            <w:tcW w:w="545" w:type="pct"/>
            <w:vMerge/>
          </w:tcPr>
          <w:p w14:paraId="2399EBEA" w14:textId="77777777" w:rsidR="00DB394B" w:rsidRPr="00BC24EC" w:rsidRDefault="00DB394B" w:rsidP="00DB394B">
            <w:pPr>
              <w:tabs>
                <w:tab w:val="center" w:pos="4677"/>
                <w:tab w:val="right" w:pos="9355"/>
              </w:tabs>
              <w:autoSpaceDE w:val="0"/>
              <w:autoSpaceDN w:val="0"/>
              <w:adjustRightInd w:val="0"/>
              <w:jc w:val="center"/>
              <w:rPr>
                <w:rFonts w:cs="Times New Roman"/>
                <w:sz w:val="22"/>
                <w:szCs w:val="18"/>
              </w:rPr>
            </w:pPr>
          </w:p>
        </w:tc>
        <w:tc>
          <w:tcPr>
            <w:tcW w:w="611" w:type="pct"/>
            <w:vMerge/>
          </w:tcPr>
          <w:p w14:paraId="62FC2AAD" w14:textId="77777777" w:rsidR="00DB394B" w:rsidRPr="00BC24EC" w:rsidRDefault="00DB394B" w:rsidP="00DB394B">
            <w:pPr>
              <w:tabs>
                <w:tab w:val="center" w:pos="4677"/>
                <w:tab w:val="right" w:pos="9355"/>
              </w:tabs>
              <w:jc w:val="center"/>
              <w:rPr>
                <w:rFonts w:cs="Times New Roman"/>
                <w:sz w:val="22"/>
                <w:szCs w:val="18"/>
              </w:rPr>
            </w:pPr>
          </w:p>
        </w:tc>
        <w:tc>
          <w:tcPr>
            <w:tcW w:w="460" w:type="pct"/>
            <w:tcBorders>
              <w:top w:val="single" w:sz="4" w:space="0" w:color="auto"/>
              <w:left w:val="single" w:sz="4" w:space="0" w:color="auto"/>
              <w:bottom w:val="single" w:sz="4" w:space="0" w:color="auto"/>
              <w:right w:val="single" w:sz="4" w:space="0" w:color="auto"/>
            </w:tcBorders>
          </w:tcPr>
          <w:p w14:paraId="7EFE114D" w14:textId="77777777" w:rsidR="00DB394B" w:rsidRPr="00BC24EC" w:rsidRDefault="00DB394B" w:rsidP="00DB394B">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2020 </w:t>
            </w:r>
          </w:p>
          <w:p w14:paraId="73EAAABC" w14:textId="77777777" w:rsidR="00DB394B" w:rsidRPr="00BC24EC" w:rsidRDefault="00DB394B" w:rsidP="00DB394B">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460" w:type="pct"/>
            <w:tcBorders>
              <w:top w:val="single" w:sz="4" w:space="0" w:color="auto"/>
              <w:left w:val="single" w:sz="4" w:space="0" w:color="auto"/>
              <w:bottom w:val="single" w:sz="4" w:space="0" w:color="auto"/>
              <w:right w:val="single" w:sz="4" w:space="0" w:color="auto"/>
            </w:tcBorders>
          </w:tcPr>
          <w:p w14:paraId="0CA4E091" w14:textId="77777777" w:rsidR="00DB394B" w:rsidRPr="00BC24EC" w:rsidRDefault="00DB394B" w:rsidP="00DB394B">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2021 </w:t>
            </w:r>
          </w:p>
          <w:p w14:paraId="2C47CE4E" w14:textId="77777777" w:rsidR="00DB394B" w:rsidRPr="00BC24EC" w:rsidRDefault="00DB394B" w:rsidP="00DB394B">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466" w:type="pct"/>
            <w:tcBorders>
              <w:top w:val="single" w:sz="4" w:space="0" w:color="auto"/>
              <w:left w:val="single" w:sz="4" w:space="0" w:color="auto"/>
              <w:bottom w:val="single" w:sz="4" w:space="0" w:color="auto"/>
              <w:right w:val="single" w:sz="4" w:space="0" w:color="auto"/>
            </w:tcBorders>
          </w:tcPr>
          <w:p w14:paraId="59C23F94" w14:textId="77777777" w:rsidR="00DB394B" w:rsidRPr="00BC24EC" w:rsidRDefault="00DB394B" w:rsidP="00DB394B">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2022 </w:t>
            </w:r>
          </w:p>
          <w:p w14:paraId="0C0E0848" w14:textId="77777777" w:rsidR="00DB394B" w:rsidRPr="00BC24EC" w:rsidRDefault="00DB394B" w:rsidP="00DB394B">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466" w:type="pct"/>
            <w:tcBorders>
              <w:top w:val="single" w:sz="4" w:space="0" w:color="auto"/>
              <w:left w:val="single" w:sz="4" w:space="0" w:color="auto"/>
              <w:bottom w:val="single" w:sz="4" w:space="0" w:color="auto"/>
              <w:right w:val="single" w:sz="4" w:space="0" w:color="auto"/>
            </w:tcBorders>
          </w:tcPr>
          <w:p w14:paraId="11605AC5" w14:textId="77777777" w:rsidR="00DB394B" w:rsidRPr="00BC24EC" w:rsidRDefault="00DB394B" w:rsidP="00DB394B">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2023 </w:t>
            </w:r>
          </w:p>
          <w:p w14:paraId="3886FC47" w14:textId="77777777" w:rsidR="00DB394B" w:rsidRPr="00BC24EC" w:rsidRDefault="00DB394B" w:rsidP="00DB394B">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419" w:type="pct"/>
            <w:tcBorders>
              <w:top w:val="single" w:sz="4" w:space="0" w:color="auto"/>
              <w:left w:val="single" w:sz="4" w:space="0" w:color="auto"/>
              <w:bottom w:val="single" w:sz="4" w:space="0" w:color="auto"/>
              <w:right w:val="single" w:sz="4" w:space="0" w:color="auto"/>
            </w:tcBorders>
          </w:tcPr>
          <w:p w14:paraId="2D88F8ED" w14:textId="77777777" w:rsidR="00DB394B" w:rsidRPr="00BC24EC" w:rsidRDefault="00DB394B" w:rsidP="00DB394B">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2024 </w:t>
            </w:r>
          </w:p>
          <w:p w14:paraId="7AC25A5C" w14:textId="77777777" w:rsidR="00DB394B" w:rsidRPr="00BC24EC" w:rsidRDefault="00DB394B" w:rsidP="00DB394B">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643" w:type="pct"/>
            <w:tcBorders>
              <w:left w:val="single" w:sz="4" w:space="0" w:color="auto"/>
              <w:bottom w:val="single" w:sz="4" w:space="0" w:color="auto"/>
            </w:tcBorders>
          </w:tcPr>
          <w:p w14:paraId="0D117974" w14:textId="77777777" w:rsidR="00DB394B" w:rsidRPr="00BC24EC" w:rsidRDefault="00DB394B" w:rsidP="00DB394B">
            <w:pPr>
              <w:pStyle w:val="ConsPlusCell"/>
              <w:tabs>
                <w:tab w:val="center" w:pos="4677"/>
                <w:tab w:val="right" w:pos="9355"/>
              </w:tabs>
              <w:spacing w:after="200"/>
              <w:jc w:val="center"/>
              <w:rPr>
                <w:rFonts w:ascii="Times New Roman" w:hAnsi="Times New Roman" w:cs="Times New Roman"/>
                <w:szCs w:val="18"/>
              </w:rPr>
            </w:pPr>
          </w:p>
          <w:p w14:paraId="726D1EB2" w14:textId="77777777" w:rsidR="00DB394B" w:rsidRPr="00BC24EC" w:rsidRDefault="00DB394B" w:rsidP="00DB394B">
            <w:pPr>
              <w:pStyle w:val="ConsPlusCell"/>
              <w:tabs>
                <w:tab w:val="center" w:pos="4677"/>
                <w:tab w:val="right" w:pos="9355"/>
              </w:tabs>
              <w:spacing w:after="200"/>
              <w:jc w:val="center"/>
              <w:rPr>
                <w:rFonts w:ascii="Times New Roman" w:hAnsi="Times New Roman" w:cs="Times New Roman"/>
                <w:szCs w:val="18"/>
              </w:rPr>
            </w:pPr>
            <w:r w:rsidRPr="00BC24EC">
              <w:rPr>
                <w:rFonts w:ascii="Times New Roman" w:hAnsi="Times New Roman" w:cs="Times New Roman"/>
                <w:szCs w:val="18"/>
              </w:rPr>
              <w:t>Итого</w:t>
            </w:r>
          </w:p>
        </w:tc>
      </w:tr>
      <w:tr w:rsidR="00BC24EC" w:rsidRPr="00BC24EC" w14:paraId="205C1BC5" w14:textId="77777777" w:rsidTr="00760971">
        <w:trPr>
          <w:cantSplit/>
          <w:trHeight w:val="660"/>
        </w:trPr>
        <w:tc>
          <w:tcPr>
            <w:tcW w:w="930" w:type="pct"/>
            <w:vMerge/>
          </w:tcPr>
          <w:p w14:paraId="21E163C7" w14:textId="77777777" w:rsidR="00DB394B" w:rsidRPr="00BC24EC" w:rsidRDefault="00DB394B" w:rsidP="00DB394B">
            <w:pPr>
              <w:tabs>
                <w:tab w:val="center" w:pos="4677"/>
                <w:tab w:val="right" w:pos="9355"/>
              </w:tabs>
              <w:autoSpaceDE w:val="0"/>
              <w:autoSpaceDN w:val="0"/>
              <w:adjustRightInd w:val="0"/>
              <w:rPr>
                <w:rFonts w:cs="Times New Roman"/>
                <w:sz w:val="22"/>
                <w:szCs w:val="18"/>
              </w:rPr>
            </w:pPr>
          </w:p>
        </w:tc>
        <w:tc>
          <w:tcPr>
            <w:tcW w:w="545" w:type="pct"/>
            <w:vMerge w:val="restart"/>
          </w:tcPr>
          <w:p w14:paraId="5EBD96C4" w14:textId="77777777" w:rsidR="00DB394B" w:rsidRPr="00BC24EC" w:rsidRDefault="00DB394B" w:rsidP="00DB394B">
            <w:pPr>
              <w:tabs>
                <w:tab w:val="center" w:pos="4677"/>
                <w:tab w:val="right" w:pos="9355"/>
              </w:tabs>
              <w:autoSpaceDE w:val="0"/>
              <w:autoSpaceDN w:val="0"/>
              <w:adjustRightInd w:val="0"/>
              <w:rPr>
                <w:rFonts w:cs="Times New Roman"/>
                <w:sz w:val="22"/>
                <w:szCs w:val="18"/>
              </w:rPr>
            </w:pPr>
            <w:r w:rsidRPr="00BC24EC">
              <w:rPr>
                <w:rFonts w:cs="Times New Roman"/>
                <w:sz w:val="22"/>
                <w:szCs w:val="18"/>
              </w:rPr>
              <w:t xml:space="preserve">Администрация городского округа </w:t>
            </w:r>
            <w:r w:rsidR="000244BC" w:rsidRPr="00BC24EC">
              <w:rPr>
                <w:rFonts w:cs="Times New Roman"/>
                <w:sz w:val="22"/>
                <w:szCs w:val="18"/>
              </w:rPr>
              <w:t>Истра</w:t>
            </w:r>
          </w:p>
        </w:tc>
        <w:tc>
          <w:tcPr>
            <w:tcW w:w="611" w:type="pct"/>
          </w:tcPr>
          <w:p w14:paraId="2A4DD65D" w14:textId="77777777" w:rsidR="00DB394B" w:rsidRPr="00BC24EC" w:rsidRDefault="00DB394B" w:rsidP="00DB394B">
            <w:pPr>
              <w:tabs>
                <w:tab w:val="center" w:pos="4677"/>
                <w:tab w:val="right" w:pos="9355"/>
              </w:tabs>
              <w:rPr>
                <w:rFonts w:cs="Times New Roman"/>
                <w:sz w:val="22"/>
                <w:szCs w:val="18"/>
              </w:rPr>
            </w:pPr>
            <w:r w:rsidRPr="00BC24EC">
              <w:rPr>
                <w:rFonts w:cs="Times New Roman"/>
                <w:sz w:val="22"/>
                <w:szCs w:val="18"/>
              </w:rPr>
              <w:t>Всего:</w:t>
            </w:r>
          </w:p>
          <w:p w14:paraId="07257C9D" w14:textId="77777777" w:rsidR="00DB394B" w:rsidRPr="00BC24EC" w:rsidRDefault="00DB394B" w:rsidP="00DB394B">
            <w:pPr>
              <w:tabs>
                <w:tab w:val="center" w:pos="4677"/>
                <w:tab w:val="right" w:pos="9355"/>
              </w:tabs>
              <w:autoSpaceDE w:val="0"/>
              <w:autoSpaceDN w:val="0"/>
              <w:adjustRightInd w:val="0"/>
              <w:rPr>
                <w:rFonts w:cs="Times New Roman"/>
                <w:sz w:val="22"/>
                <w:szCs w:val="18"/>
              </w:rPr>
            </w:pPr>
            <w:r w:rsidRPr="00BC24EC">
              <w:rPr>
                <w:rFonts w:cs="Times New Roman"/>
                <w:sz w:val="22"/>
                <w:szCs w:val="18"/>
              </w:rPr>
              <w:t>в том числе:</w:t>
            </w:r>
          </w:p>
          <w:p w14:paraId="442A49CF" w14:textId="77777777" w:rsidR="00DB394B" w:rsidRPr="00BC24EC" w:rsidRDefault="00DB394B" w:rsidP="00DB394B">
            <w:pPr>
              <w:tabs>
                <w:tab w:val="center" w:pos="4677"/>
                <w:tab w:val="right" w:pos="9355"/>
              </w:tabs>
              <w:autoSpaceDE w:val="0"/>
              <w:autoSpaceDN w:val="0"/>
              <w:adjustRightInd w:val="0"/>
              <w:rPr>
                <w:rFonts w:cs="Times New Roman"/>
                <w:sz w:val="22"/>
                <w:szCs w:val="18"/>
              </w:rPr>
            </w:pPr>
          </w:p>
        </w:tc>
        <w:tc>
          <w:tcPr>
            <w:tcW w:w="460" w:type="pct"/>
          </w:tcPr>
          <w:p w14:paraId="255E5B93" w14:textId="77777777" w:rsidR="00DB394B" w:rsidRPr="00BC24EC" w:rsidRDefault="0051206B" w:rsidP="00DB394B">
            <w:pPr>
              <w:tabs>
                <w:tab w:val="center" w:pos="4677"/>
                <w:tab w:val="right" w:pos="9355"/>
              </w:tabs>
              <w:autoSpaceDE w:val="0"/>
              <w:autoSpaceDN w:val="0"/>
              <w:adjustRightInd w:val="0"/>
              <w:jc w:val="center"/>
              <w:rPr>
                <w:rFonts w:cs="Times New Roman"/>
                <w:sz w:val="22"/>
                <w:szCs w:val="18"/>
              </w:rPr>
            </w:pPr>
            <w:r w:rsidRPr="00BC24EC">
              <w:rPr>
                <w:rFonts w:cs="Times New Roman"/>
                <w:sz w:val="22"/>
                <w:szCs w:val="18"/>
              </w:rPr>
              <w:t>5690</w:t>
            </w:r>
          </w:p>
        </w:tc>
        <w:tc>
          <w:tcPr>
            <w:tcW w:w="460" w:type="pct"/>
            <w:tcBorders>
              <w:right w:val="single" w:sz="4" w:space="0" w:color="auto"/>
            </w:tcBorders>
          </w:tcPr>
          <w:p w14:paraId="2FEBD3EB" w14:textId="77777777" w:rsidR="002C4FD6" w:rsidRPr="00BC24EC" w:rsidRDefault="002C4FD6" w:rsidP="00DB394B">
            <w:pPr>
              <w:tabs>
                <w:tab w:val="center" w:pos="4677"/>
                <w:tab w:val="right" w:pos="9355"/>
              </w:tabs>
              <w:autoSpaceDE w:val="0"/>
              <w:autoSpaceDN w:val="0"/>
              <w:adjustRightInd w:val="0"/>
              <w:jc w:val="center"/>
              <w:rPr>
                <w:rFonts w:cs="Times New Roman"/>
                <w:sz w:val="22"/>
                <w:szCs w:val="18"/>
              </w:rPr>
            </w:pPr>
            <w:r w:rsidRPr="00BC24EC">
              <w:rPr>
                <w:rFonts w:cs="Times New Roman"/>
                <w:sz w:val="22"/>
                <w:szCs w:val="18"/>
              </w:rPr>
              <w:t>4779,0</w:t>
            </w:r>
          </w:p>
        </w:tc>
        <w:tc>
          <w:tcPr>
            <w:tcW w:w="466" w:type="pct"/>
            <w:tcBorders>
              <w:left w:val="single" w:sz="4" w:space="0" w:color="auto"/>
              <w:right w:val="single" w:sz="4" w:space="0" w:color="auto"/>
            </w:tcBorders>
          </w:tcPr>
          <w:p w14:paraId="052DBD16" w14:textId="2282AC59" w:rsidR="002A175F" w:rsidRPr="00BC24EC" w:rsidRDefault="002A175F" w:rsidP="00DB394B">
            <w:pPr>
              <w:tabs>
                <w:tab w:val="center" w:pos="4677"/>
                <w:tab w:val="right" w:pos="9355"/>
              </w:tabs>
              <w:autoSpaceDE w:val="0"/>
              <w:autoSpaceDN w:val="0"/>
              <w:adjustRightInd w:val="0"/>
              <w:jc w:val="center"/>
              <w:rPr>
                <w:rFonts w:cs="Times New Roman"/>
                <w:sz w:val="22"/>
                <w:szCs w:val="18"/>
              </w:rPr>
            </w:pPr>
            <w:r w:rsidRPr="00BC56D5">
              <w:rPr>
                <w:rFonts w:cs="Times New Roman"/>
                <w:sz w:val="22"/>
                <w:szCs w:val="18"/>
              </w:rPr>
              <w:t>9565</w:t>
            </w:r>
          </w:p>
        </w:tc>
        <w:tc>
          <w:tcPr>
            <w:tcW w:w="466" w:type="pct"/>
            <w:tcBorders>
              <w:left w:val="single" w:sz="4" w:space="0" w:color="auto"/>
              <w:right w:val="single" w:sz="4" w:space="0" w:color="auto"/>
            </w:tcBorders>
          </w:tcPr>
          <w:p w14:paraId="46BB98E2" w14:textId="0A1A89DC" w:rsidR="002A175F" w:rsidRPr="00BC24EC" w:rsidRDefault="002A175F" w:rsidP="00DB394B">
            <w:pPr>
              <w:tabs>
                <w:tab w:val="center" w:pos="4677"/>
                <w:tab w:val="right" w:pos="9355"/>
              </w:tabs>
              <w:autoSpaceDE w:val="0"/>
              <w:autoSpaceDN w:val="0"/>
              <w:adjustRightInd w:val="0"/>
              <w:jc w:val="center"/>
              <w:rPr>
                <w:rFonts w:cs="Times New Roman"/>
                <w:sz w:val="22"/>
                <w:szCs w:val="18"/>
              </w:rPr>
            </w:pPr>
            <w:r w:rsidRPr="00BC56D5">
              <w:rPr>
                <w:rFonts w:cs="Times New Roman"/>
                <w:sz w:val="22"/>
                <w:szCs w:val="18"/>
              </w:rPr>
              <w:t>176766</w:t>
            </w:r>
          </w:p>
        </w:tc>
        <w:tc>
          <w:tcPr>
            <w:tcW w:w="419" w:type="pct"/>
            <w:tcBorders>
              <w:left w:val="single" w:sz="4" w:space="0" w:color="auto"/>
            </w:tcBorders>
          </w:tcPr>
          <w:p w14:paraId="25E4F02B" w14:textId="736E08E4" w:rsidR="00DB394B" w:rsidRPr="00BC24EC" w:rsidRDefault="00EE124C" w:rsidP="00DB394B">
            <w:pPr>
              <w:tabs>
                <w:tab w:val="center" w:pos="4677"/>
                <w:tab w:val="right" w:pos="9355"/>
              </w:tabs>
              <w:autoSpaceDE w:val="0"/>
              <w:autoSpaceDN w:val="0"/>
              <w:adjustRightInd w:val="0"/>
              <w:jc w:val="center"/>
              <w:rPr>
                <w:rFonts w:cs="Times New Roman"/>
                <w:sz w:val="22"/>
                <w:szCs w:val="18"/>
              </w:rPr>
            </w:pPr>
            <w:r w:rsidRPr="00BC24EC">
              <w:rPr>
                <w:rFonts w:cs="Times New Roman"/>
                <w:sz w:val="22"/>
                <w:szCs w:val="18"/>
              </w:rPr>
              <w:t>3953,0</w:t>
            </w:r>
          </w:p>
        </w:tc>
        <w:tc>
          <w:tcPr>
            <w:tcW w:w="643" w:type="pct"/>
            <w:tcBorders>
              <w:left w:val="single" w:sz="4" w:space="0" w:color="auto"/>
            </w:tcBorders>
          </w:tcPr>
          <w:p w14:paraId="5ADE61D5" w14:textId="372760E3" w:rsidR="002A175F" w:rsidRPr="00BC24EC" w:rsidRDefault="002A175F" w:rsidP="00DB394B">
            <w:pPr>
              <w:tabs>
                <w:tab w:val="center" w:pos="4677"/>
                <w:tab w:val="right" w:pos="9355"/>
              </w:tabs>
              <w:autoSpaceDE w:val="0"/>
              <w:autoSpaceDN w:val="0"/>
              <w:adjustRightInd w:val="0"/>
              <w:jc w:val="center"/>
              <w:rPr>
                <w:rFonts w:cs="Times New Roman"/>
                <w:sz w:val="22"/>
                <w:szCs w:val="18"/>
              </w:rPr>
            </w:pPr>
            <w:r w:rsidRPr="00BC56D5">
              <w:rPr>
                <w:rFonts w:cs="Times New Roman"/>
                <w:sz w:val="22"/>
                <w:szCs w:val="18"/>
              </w:rPr>
              <w:t>200753</w:t>
            </w:r>
          </w:p>
        </w:tc>
      </w:tr>
      <w:tr w:rsidR="00BC24EC" w:rsidRPr="00BC24EC" w14:paraId="0920EAFA" w14:textId="77777777" w:rsidTr="00760971">
        <w:trPr>
          <w:cantSplit/>
          <w:trHeight w:val="345"/>
        </w:trPr>
        <w:tc>
          <w:tcPr>
            <w:tcW w:w="930" w:type="pct"/>
            <w:vMerge/>
          </w:tcPr>
          <w:p w14:paraId="08A223EB" w14:textId="77777777" w:rsidR="00DC7EBE" w:rsidRPr="00BC24EC" w:rsidRDefault="00DC7EBE" w:rsidP="00DC7EBE">
            <w:pPr>
              <w:tabs>
                <w:tab w:val="center" w:pos="4677"/>
                <w:tab w:val="right" w:pos="9355"/>
              </w:tabs>
              <w:autoSpaceDE w:val="0"/>
              <w:autoSpaceDN w:val="0"/>
              <w:adjustRightInd w:val="0"/>
              <w:rPr>
                <w:rFonts w:cs="Times New Roman"/>
                <w:sz w:val="22"/>
                <w:szCs w:val="18"/>
              </w:rPr>
            </w:pPr>
          </w:p>
        </w:tc>
        <w:tc>
          <w:tcPr>
            <w:tcW w:w="545" w:type="pct"/>
            <w:vMerge/>
          </w:tcPr>
          <w:p w14:paraId="4F48AF8F" w14:textId="77777777" w:rsidR="00DC7EBE" w:rsidRPr="00BC24EC" w:rsidRDefault="00DC7EBE" w:rsidP="00DC7EBE">
            <w:pPr>
              <w:tabs>
                <w:tab w:val="center" w:pos="4677"/>
                <w:tab w:val="right" w:pos="9355"/>
              </w:tabs>
              <w:autoSpaceDE w:val="0"/>
              <w:autoSpaceDN w:val="0"/>
              <w:adjustRightInd w:val="0"/>
              <w:rPr>
                <w:rFonts w:cs="Times New Roman"/>
                <w:sz w:val="22"/>
                <w:szCs w:val="18"/>
              </w:rPr>
            </w:pPr>
          </w:p>
        </w:tc>
        <w:tc>
          <w:tcPr>
            <w:tcW w:w="611" w:type="pct"/>
          </w:tcPr>
          <w:p w14:paraId="3283DBD7" w14:textId="77777777" w:rsidR="00DC7EBE" w:rsidRPr="00BC24EC" w:rsidRDefault="00DC7EBE" w:rsidP="00DC7EBE">
            <w:pPr>
              <w:tabs>
                <w:tab w:val="center" w:pos="4677"/>
                <w:tab w:val="right" w:pos="9355"/>
              </w:tabs>
              <w:rPr>
                <w:rFonts w:cs="Times New Roman"/>
                <w:sz w:val="22"/>
                <w:szCs w:val="18"/>
              </w:rPr>
            </w:pPr>
            <w:r w:rsidRPr="00BC24EC">
              <w:rPr>
                <w:rFonts w:cs="Times New Roman"/>
                <w:sz w:val="22"/>
                <w:szCs w:val="18"/>
              </w:rPr>
              <w:t>Средства федерального бюджета</w:t>
            </w:r>
          </w:p>
        </w:tc>
        <w:tc>
          <w:tcPr>
            <w:tcW w:w="460" w:type="pct"/>
          </w:tcPr>
          <w:p w14:paraId="0795873F" w14:textId="77777777" w:rsidR="00DC7EBE" w:rsidRPr="00BC24EC" w:rsidRDefault="00DC7EBE" w:rsidP="00DC7EBE">
            <w:pPr>
              <w:tabs>
                <w:tab w:val="center" w:pos="4677"/>
                <w:tab w:val="right" w:pos="9355"/>
              </w:tabs>
              <w:autoSpaceDE w:val="0"/>
              <w:autoSpaceDN w:val="0"/>
              <w:adjustRightInd w:val="0"/>
              <w:jc w:val="center"/>
              <w:rPr>
                <w:rFonts w:cs="Times New Roman"/>
                <w:sz w:val="22"/>
                <w:szCs w:val="18"/>
              </w:rPr>
            </w:pPr>
            <w:r w:rsidRPr="00BC24EC">
              <w:rPr>
                <w:rFonts w:cs="Times New Roman"/>
                <w:sz w:val="22"/>
                <w:szCs w:val="18"/>
              </w:rPr>
              <w:t>0,00</w:t>
            </w:r>
          </w:p>
        </w:tc>
        <w:tc>
          <w:tcPr>
            <w:tcW w:w="460" w:type="pct"/>
            <w:tcBorders>
              <w:right w:val="single" w:sz="4" w:space="0" w:color="auto"/>
            </w:tcBorders>
          </w:tcPr>
          <w:p w14:paraId="0E7241F3" w14:textId="77777777" w:rsidR="00DC7EBE" w:rsidRPr="00BC24EC" w:rsidRDefault="00DC7EBE" w:rsidP="00DC7EBE">
            <w:pPr>
              <w:tabs>
                <w:tab w:val="center" w:pos="4677"/>
                <w:tab w:val="right" w:pos="9355"/>
              </w:tabs>
              <w:autoSpaceDE w:val="0"/>
              <w:autoSpaceDN w:val="0"/>
              <w:adjustRightInd w:val="0"/>
              <w:jc w:val="center"/>
              <w:rPr>
                <w:rFonts w:cs="Times New Roman"/>
                <w:sz w:val="22"/>
                <w:szCs w:val="18"/>
              </w:rPr>
            </w:pPr>
            <w:r w:rsidRPr="00BC24EC">
              <w:rPr>
                <w:rFonts w:cs="Times New Roman"/>
                <w:sz w:val="22"/>
                <w:szCs w:val="18"/>
              </w:rPr>
              <w:t>0,00</w:t>
            </w:r>
          </w:p>
        </w:tc>
        <w:tc>
          <w:tcPr>
            <w:tcW w:w="466" w:type="pct"/>
            <w:tcBorders>
              <w:left w:val="single" w:sz="4" w:space="0" w:color="auto"/>
              <w:right w:val="single" w:sz="4" w:space="0" w:color="auto"/>
            </w:tcBorders>
          </w:tcPr>
          <w:p w14:paraId="5058B462" w14:textId="77777777" w:rsidR="00DC7EBE" w:rsidRPr="00BC24EC" w:rsidRDefault="00DC7EBE" w:rsidP="00DC7EBE">
            <w:pPr>
              <w:tabs>
                <w:tab w:val="center" w:pos="4677"/>
                <w:tab w:val="right" w:pos="9355"/>
              </w:tabs>
              <w:autoSpaceDE w:val="0"/>
              <w:autoSpaceDN w:val="0"/>
              <w:adjustRightInd w:val="0"/>
              <w:jc w:val="center"/>
              <w:rPr>
                <w:rFonts w:cs="Times New Roman"/>
                <w:sz w:val="22"/>
                <w:szCs w:val="18"/>
              </w:rPr>
            </w:pPr>
            <w:r w:rsidRPr="00BC24EC">
              <w:rPr>
                <w:rFonts w:cs="Times New Roman"/>
                <w:sz w:val="22"/>
                <w:szCs w:val="18"/>
              </w:rPr>
              <w:t>0,00</w:t>
            </w:r>
          </w:p>
        </w:tc>
        <w:tc>
          <w:tcPr>
            <w:tcW w:w="466" w:type="pct"/>
            <w:tcBorders>
              <w:left w:val="single" w:sz="4" w:space="0" w:color="auto"/>
              <w:right w:val="single" w:sz="4" w:space="0" w:color="auto"/>
            </w:tcBorders>
          </w:tcPr>
          <w:p w14:paraId="760CFAC6" w14:textId="77777777" w:rsidR="00DC7EBE" w:rsidRPr="00BC24EC" w:rsidRDefault="00DC7EBE" w:rsidP="00DC7EBE">
            <w:pPr>
              <w:tabs>
                <w:tab w:val="center" w:pos="4677"/>
                <w:tab w:val="right" w:pos="9355"/>
              </w:tabs>
              <w:autoSpaceDE w:val="0"/>
              <w:autoSpaceDN w:val="0"/>
              <w:adjustRightInd w:val="0"/>
              <w:jc w:val="center"/>
              <w:rPr>
                <w:rFonts w:cs="Times New Roman"/>
                <w:sz w:val="22"/>
                <w:szCs w:val="18"/>
              </w:rPr>
            </w:pPr>
            <w:r w:rsidRPr="00BC24EC">
              <w:rPr>
                <w:rFonts w:cs="Times New Roman"/>
                <w:sz w:val="22"/>
                <w:szCs w:val="18"/>
              </w:rPr>
              <w:t>0,00</w:t>
            </w:r>
          </w:p>
        </w:tc>
        <w:tc>
          <w:tcPr>
            <w:tcW w:w="419" w:type="pct"/>
            <w:tcBorders>
              <w:left w:val="single" w:sz="4" w:space="0" w:color="auto"/>
            </w:tcBorders>
          </w:tcPr>
          <w:p w14:paraId="6AFD82B3" w14:textId="77777777" w:rsidR="00DC7EBE" w:rsidRPr="00BC24EC" w:rsidRDefault="00DC7EBE" w:rsidP="00DC7EBE">
            <w:pPr>
              <w:tabs>
                <w:tab w:val="center" w:pos="4677"/>
                <w:tab w:val="right" w:pos="9355"/>
              </w:tabs>
              <w:autoSpaceDE w:val="0"/>
              <w:autoSpaceDN w:val="0"/>
              <w:adjustRightInd w:val="0"/>
              <w:jc w:val="center"/>
              <w:rPr>
                <w:rFonts w:cs="Times New Roman"/>
                <w:sz w:val="22"/>
                <w:szCs w:val="18"/>
              </w:rPr>
            </w:pPr>
            <w:r w:rsidRPr="00BC24EC">
              <w:rPr>
                <w:rFonts w:cs="Times New Roman"/>
                <w:sz w:val="22"/>
                <w:szCs w:val="18"/>
              </w:rPr>
              <w:t>0,00</w:t>
            </w:r>
          </w:p>
        </w:tc>
        <w:tc>
          <w:tcPr>
            <w:tcW w:w="643" w:type="pct"/>
            <w:tcBorders>
              <w:left w:val="single" w:sz="4" w:space="0" w:color="auto"/>
            </w:tcBorders>
          </w:tcPr>
          <w:p w14:paraId="1A8C0823" w14:textId="77777777" w:rsidR="00DC7EBE" w:rsidRPr="00BC24EC" w:rsidRDefault="00DC7EBE" w:rsidP="00DC7EBE">
            <w:pPr>
              <w:tabs>
                <w:tab w:val="center" w:pos="4677"/>
                <w:tab w:val="right" w:pos="9355"/>
              </w:tabs>
              <w:autoSpaceDE w:val="0"/>
              <w:autoSpaceDN w:val="0"/>
              <w:adjustRightInd w:val="0"/>
              <w:jc w:val="center"/>
              <w:rPr>
                <w:rFonts w:cs="Times New Roman"/>
                <w:sz w:val="22"/>
                <w:szCs w:val="18"/>
              </w:rPr>
            </w:pPr>
            <w:r w:rsidRPr="00BC24EC">
              <w:rPr>
                <w:rFonts w:cs="Times New Roman"/>
                <w:sz w:val="22"/>
                <w:szCs w:val="18"/>
              </w:rPr>
              <w:t>0,00</w:t>
            </w:r>
          </w:p>
        </w:tc>
      </w:tr>
      <w:tr w:rsidR="00BC24EC" w:rsidRPr="00BC24EC" w14:paraId="2B3F2D76" w14:textId="77777777" w:rsidTr="00760971">
        <w:trPr>
          <w:cantSplit/>
          <w:trHeight w:val="1018"/>
        </w:trPr>
        <w:tc>
          <w:tcPr>
            <w:tcW w:w="930" w:type="pct"/>
            <w:vMerge/>
          </w:tcPr>
          <w:p w14:paraId="4EE33E81" w14:textId="77777777" w:rsidR="00760971" w:rsidRPr="00BC24EC" w:rsidRDefault="00760971" w:rsidP="00DB394B">
            <w:pPr>
              <w:tabs>
                <w:tab w:val="center" w:pos="4677"/>
                <w:tab w:val="right" w:pos="9355"/>
              </w:tabs>
              <w:autoSpaceDE w:val="0"/>
              <w:autoSpaceDN w:val="0"/>
              <w:adjustRightInd w:val="0"/>
              <w:rPr>
                <w:rFonts w:cs="Times New Roman"/>
                <w:sz w:val="22"/>
                <w:szCs w:val="18"/>
              </w:rPr>
            </w:pPr>
          </w:p>
        </w:tc>
        <w:tc>
          <w:tcPr>
            <w:tcW w:w="545" w:type="pct"/>
            <w:vMerge/>
          </w:tcPr>
          <w:p w14:paraId="7EE1B1DA" w14:textId="77777777" w:rsidR="00760971" w:rsidRPr="00BC24EC" w:rsidRDefault="00760971" w:rsidP="00DB394B">
            <w:pPr>
              <w:tabs>
                <w:tab w:val="center" w:pos="4677"/>
                <w:tab w:val="right" w:pos="9355"/>
              </w:tabs>
              <w:autoSpaceDE w:val="0"/>
              <w:autoSpaceDN w:val="0"/>
              <w:adjustRightInd w:val="0"/>
              <w:rPr>
                <w:rFonts w:cs="Times New Roman"/>
                <w:sz w:val="22"/>
                <w:szCs w:val="18"/>
              </w:rPr>
            </w:pPr>
          </w:p>
        </w:tc>
        <w:tc>
          <w:tcPr>
            <w:tcW w:w="611" w:type="pct"/>
          </w:tcPr>
          <w:p w14:paraId="3370F3FA" w14:textId="77777777" w:rsidR="00760971" w:rsidRPr="00BC24EC" w:rsidRDefault="00760971" w:rsidP="00DB394B">
            <w:pPr>
              <w:tabs>
                <w:tab w:val="center" w:pos="4677"/>
                <w:tab w:val="right" w:pos="9355"/>
              </w:tabs>
              <w:autoSpaceDE w:val="0"/>
              <w:autoSpaceDN w:val="0"/>
              <w:adjustRightInd w:val="0"/>
              <w:rPr>
                <w:rFonts w:cs="Times New Roman"/>
                <w:sz w:val="22"/>
                <w:szCs w:val="18"/>
              </w:rPr>
            </w:pPr>
            <w:r w:rsidRPr="00BC24EC">
              <w:rPr>
                <w:rFonts w:cs="Times New Roman"/>
                <w:sz w:val="22"/>
                <w:szCs w:val="18"/>
              </w:rPr>
              <w:t>Средства бюджета Московской области</w:t>
            </w:r>
          </w:p>
        </w:tc>
        <w:tc>
          <w:tcPr>
            <w:tcW w:w="460" w:type="pct"/>
          </w:tcPr>
          <w:p w14:paraId="0F4C9A5C" w14:textId="77777777" w:rsidR="00760971" w:rsidRPr="00BC24EC" w:rsidRDefault="00760971" w:rsidP="00760971">
            <w:pPr>
              <w:jc w:val="center"/>
              <w:rPr>
                <w:sz w:val="22"/>
              </w:rPr>
            </w:pPr>
            <w:r w:rsidRPr="00BC24EC">
              <w:rPr>
                <w:sz w:val="22"/>
              </w:rPr>
              <w:t>5690</w:t>
            </w:r>
          </w:p>
        </w:tc>
        <w:tc>
          <w:tcPr>
            <w:tcW w:w="460" w:type="pct"/>
            <w:tcBorders>
              <w:right w:val="single" w:sz="4" w:space="0" w:color="auto"/>
            </w:tcBorders>
          </w:tcPr>
          <w:p w14:paraId="08CA7B6A" w14:textId="77777777" w:rsidR="000F2DC8" w:rsidRPr="00BC24EC" w:rsidRDefault="000F2DC8" w:rsidP="000F2DC8">
            <w:pPr>
              <w:jc w:val="center"/>
              <w:rPr>
                <w:sz w:val="22"/>
              </w:rPr>
            </w:pPr>
            <w:r w:rsidRPr="00BC24EC">
              <w:rPr>
                <w:sz w:val="22"/>
              </w:rPr>
              <w:t>4779,0</w:t>
            </w:r>
          </w:p>
        </w:tc>
        <w:tc>
          <w:tcPr>
            <w:tcW w:w="466" w:type="pct"/>
            <w:tcBorders>
              <w:left w:val="single" w:sz="4" w:space="0" w:color="auto"/>
              <w:right w:val="single" w:sz="4" w:space="0" w:color="auto"/>
            </w:tcBorders>
          </w:tcPr>
          <w:p w14:paraId="5AED49A1" w14:textId="3BB168E5" w:rsidR="000F2DC8" w:rsidRPr="00BC24EC" w:rsidRDefault="00EE124C" w:rsidP="000F2DC8">
            <w:pPr>
              <w:jc w:val="center"/>
              <w:rPr>
                <w:sz w:val="22"/>
              </w:rPr>
            </w:pPr>
            <w:r w:rsidRPr="00BC24EC">
              <w:rPr>
                <w:sz w:val="22"/>
              </w:rPr>
              <w:t>9 509,0</w:t>
            </w:r>
          </w:p>
        </w:tc>
        <w:tc>
          <w:tcPr>
            <w:tcW w:w="466" w:type="pct"/>
            <w:tcBorders>
              <w:left w:val="single" w:sz="4" w:space="0" w:color="auto"/>
              <w:right w:val="single" w:sz="4" w:space="0" w:color="auto"/>
            </w:tcBorders>
          </w:tcPr>
          <w:p w14:paraId="5C2E8133" w14:textId="58492FAD" w:rsidR="000F2DC8" w:rsidRPr="00BC24EC" w:rsidRDefault="000F2DC8" w:rsidP="00DC7EBE">
            <w:pPr>
              <w:tabs>
                <w:tab w:val="center" w:pos="4677"/>
                <w:tab w:val="right" w:pos="9355"/>
              </w:tabs>
              <w:autoSpaceDE w:val="0"/>
              <w:autoSpaceDN w:val="0"/>
              <w:adjustRightInd w:val="0"/>
              <w:jc w:val="center"/>
              <w:rPr>
                <w:rFonts w:cs="Times New Roman"/>
                <w:sz w:val="22"/>
                <w:szCs w:val="18"/>
              </w:rPr>
            </w:pPr>
            <w:r w:rsidRPr="00BC24EC">
              <w:rPr>
                <w:rFonts w:cs="Times New Roman"/>
                <w:sz w:val="22"/>
                <w:szCs w:val="18"/>
              </w:rPr>
              <w:t xml:space="preserve"> </w:t>
            </w:r>
            <w:r w:rsidR="00EE124C" w:rsidRPr="00BC24EC">
              <w:rPr>
                <w:rFonts w:cs="Times New Roman"/>
                <w:sz w:val="22"/>
                <w:szCs w:val="18"/>
              </w:rPr>
              <w:t>175037,0</w:t>
            </w:r>
          </w:p>
        </w:tc>
        <w:tc>
          <w:tcPr>
            <w:tcW w:w="419" w:type="pct"/>
            <w:tcBorders>
              <w:left w:val="single" w:sz="4" w:space="0" w:color="auto"/>
            </w:tcBorders>
          </w:tcPr>
          <w:p w14:paraId="7F1F67F3" w14:textId="6773FE3C" w:rsidR="00760971" w:rsidRPr="00BC24EC" w:rsidRDefault="00EE124C" w:rsidP="00DC7EBE">
            <w:pPr>
              <w:tabs>
                <w:tab w:val="center" w:pos="4677"/>
                <w:tab w:val="right" w:pos="9355"/>
              </w:tabs>
              <w:autoSpaceDE w:val="0"/>
              <w:autoSpaceDN w:val="0"/>
              <w:adjustRightInd w:val="0"/>
              <w:jc w:val="center"/>
              <w:rPr>
                <w:rFonts w:cs="Times New Roman"/>
                <w:sz w:val="22"/>
                <w:szCs w:val="18"/>
              </w:rPr>
            </w:pPr>
            <w:r w:rsidRPr="00BC24EC">
              <w:rPr>
                <w:rFonts w:cs="Times New Roman"/>
                <w:sz w:val="22"/>
                <w:szCs w:val="18"/>
              </w:rPr>
              <w:t>3953,0</w:t>
            </w:r>
          </w:p>
        </w:tc>
        <w:tc>
          <w:tcPr>
            <w:tcW w:w="643" w:type="pct"/>
            <w:tcBorders>
              <w:left w:val="single" w:sz="4" w:space="0" w:color="auto"/>
            </w:tcBorders>
          </w:tcPr>
          <w:p w14:paraId="72E3E117" w14:textId="0615D276" w:rsidR="000F2DC8" w:rsidRPr="00BC24EC" w:rsidRDefault="00CA4AC1" w:rsidP="000F2DC8">
            <w:pPr>
              <w:tabs>
                <w:tab w:val="center" w:pos="4677"/>
                <w:tab w:val="right" w:pos="9355"/>
              </w:tabs>
              <w:autoSpaceDE w:val="0"/>
              <w:autoSpaceDN w:val="0"/>
              <w:adjustRightInd w:val="0"/>
              <w:jc w:val="center"/>
              <w:rPr>
                <w:rFonts w:cs="Times New Roman"/>
                <w:sz w:val="22"/>
                <w:szCs w:val="18"/>
              </w:rPr>
            </w:pPr>
            <w:r w:rsidRPr="00BC24EC">
              <w:rPr>
                <w:rFonts w:cs="Times New Roman"/>
                <w:sz w:val="22"/>
                <w:szCs w:val="18"/>
              </w:rPr>
              <w:t>198968,0</w:t>
            </w:r>
          </w:p>
        </w:tc>
      </w:tr>
      <w:tr w:rsidR="00BC24EC" w:rsidRPr="00BC24EC" w14:paraId="63D899DE" w14:textId="77777777" w:rsidTr="00760971">
        <w:trPr>
          <w:cantSplit/>
          <w:trHeight w:val="645"/>
        </w:trPr>
        <w:tc>
          <w:tcPr>
            <w:tcW w:w="930" w:type="pct"/>
            <w:vMerge/>
          </w:tcPr>
          <w:p w14:paraId="31BFD651" w14:textId="77777777" w:rsidR="00DB394B" w:rsidRPr="00BC24EC" w:rsidRDefault="00DB394B" w:rsidP="00DB394B">
            <w:pPr>
              <w:tabs>
                <w:tab w:val="center" w:pos="4677"/>
                <w:tab w:val="right" w:pos="9355"/>
              </w:tabs>
              <w:autoSpaceDE w:val="0"/>
              <w:autoSpaceDN w:val="0"/>
              <w:adjustRightInd w:val="0"/>
              <w:rPr>
                <w:rFonts w:cs="Times New Roman"/>
                <w:sz w:val="22"/>
                <w:szCs w:val="18"/>
              </w:rPr>
            </w:pPr>
          </w:p>
        </w:tc>
        <w:tc>
          <w:tcPr>
            <w:tcW w:w="545" w:type="pct"/>
            <w:vMerge/>
          </w:tcPr>
          <w:p w14:paraId="278DC216" w14:textId="77777777" w:rsidR="00DB394B" w:rsidRPr="00BC24EC" w:rsidRDefault="00DB394B" w:rsidP="00DB394B">
            <w:pPr>
              <w:tabs>
                <w:tab w:val="center" w:pos="4677"/>
                <w:tab w:val="right" w:pos="9355"/>
              </w:tabs>
              <w:autoSpaceDE w:val="0"/>
              <w:autoSpaceDN w:val="0"/>
              <w:adjustRightInd w:val="0"/>
              <w:rPr>
                <w:rFonts w:cs="Times New Roman"/>
                <w:sz w:val="22"/>
                <w:szCs w:val="18"/>
              </w:rPr>
            </w:pPr>
          </w:p>
        </w:tc>
        <w:tc>
          <w:tcPr>
            <w:tcW w:w="611" w:type="pct"/>
          </w:tcPr>
          <w:p w14:paraId="045B859C" w14:textId="77777777" w:rsidR="0051206B" w:rsidRPr="00BC24EC" w:rsidRDefault="0051206B" w:rsidP="00DB394B">
            <w:pPr>
              <w:tabs>
                <w:tab w:val="center" w:pos="4677"/>
                <w:tab w:val="right" w:pos="9355"/>
              </w:tabs>
              <w:autoSpaceDE w:val="0"/>
              <w:autoSpaceDN w:val="0"/>
              <w:adjustRightInd w:val="0"/>
              <w:rPr>
                <w:rFonts w:cs="Times New Roman"/>
                <w:sz w:val="22"/>
                <w:szCs w:val="18"/>
              </w:rPr>
            </w:pPr>
            <w:r w:rsidRPr="00BC24EC">
              <w:rPr>
                <w:rFonts w:cs="Times New Roman"/>
                <w:sz w:val="22"/>
                <w:szCs w:val="18"/>
              </w:rPr>
              <w:t>Средства бюджета городского округа Истра:</w:t>
            </w:r>
          </w:p>
        </w:tc>
        <w:tc>
          <w:tcPr>
            <w:tcW w:w="460" w:type="pct"/>
          </w:tcPr>
          <w:p w14:paraId="46216D51" w14:textId="77777777" w:rsidR="00DB394B" w:rsidRPr="00BC24EC" w:rsidRDefault="00760971" w:rsidP="00DC7EBE">
            <w:pPr>
              <w:tabs>
                <w:tab w:val="center" w:pos="4677"/>
                <w:tab w:val="right" w:pos="9355"/>
              </w:tabs>
              <w:autoSpaceDE w:val="0"/>
              <w:autoSpaceDN w:val="0"/>
              <w:adjustRightInd w:val="0"/>
              <w:jc w:val="center"/>
              <w:rPr>
                <w:rFonts w:cs="Times New Roman"/>
                <w:sz w:val="22"/>
                <w:szCs w:val="18"/>
              </w:rPr>
            </w:pPr>
            <w:r w:rsidRPr="00BC24EC">
              <w:rPr>
                <w:rFonts w:cs="Times New Roman"/>
                <w:sz w:val="22"/>
                <w:szCs w:val="18"/>
              </w:rPr>
              <w:t>0,00</w:t>
            </w:r>
          </w:p>
        </w:tc>
        <w:tc>
          <w:tcPr>
            <w:tcW w:w="460" w:type="pct"/>
          </w:tcPr>
          <w:p w14:paraId="0B6B8662" w14:textId="77777777" w:rsidR="00DB394B" w:rsidRPr="00BC24EC" w:rsidRDefault="00760971" w:rsidP="00DC7EBE">
            <w:pPr>
              <w:tabs>
                <w:tab w:val="center" w:pos="4677"/>
                <w:tab w:val="right" w:pos="9355"/>
              </w:tabs>
              <w:autoSpaceDE w:val="0"/>
              <w:autoSpaceDN w:val="0"/>
              <w:adjustRightInd w:val="0"/>
              <w:jc w:val="center"/>
              <w:rPr>
                <w:rFonts w:cs="Times New Roman"/>
                <w:sz w:val="22"/>
                <w:szCs w:val="18"/>
              </w:rPr>
            </w:pPr>
            <w:r w:rsidRPr="00BC24EC">
              <w:rPr>
                <w:rFonts w:cs="Times New Roman"/>
                <w:sz w:val="22"/>
                <w:szCs w:val="18"/>
              </w:rPr>
              <w:t>0,00</w:t>
            </w:r>
          </w:p>
        </w:tc>
        <w:tc>
          <w:tcPr>
            <w:tcW w:w="466" w:type="pct"/>
          </w:tcPr>
          <w:p w14:paraId="370F1BCB" w14:textId="009D8588" w:rsidR="00530FA3" w:rsidRPr="00BC24EC" w:rsidRDefault="002A175F" w:rsidP="00DC7EBE">
            <w:pPr>
              <w:tabs>
                <w:tab w:val="center" w:pos="4677"/>
                <w:tab w:val="right" w:pos="9355"/>
              </w:tabs>
              <w:autoSpaceDE w:val="0"/>
              <w:autoSpaceDN w:val="0"/>
              <w:adjustRightInd w:val="0"/>
              <w:jc w:val="center"/>
              <w:rPr>
                <w:rFonts w:cs="Times New Roman"/>
                <w:sz w:val="22"/>
                <w:szCs w:val="18"/>
              </w:rPr>
            </w:pPr>
            <w:r w:rsidRPr="00BC56D5">
              <w:rPr>
                <w:rFonts w:cs="Times New Roman"/>
                <w:sz w:val="22"/>
                <w:szCs w:val="18"/>
              </w:rPr>
              <w:t>56</w:t>
            </w:r>
            <w:r w:rsidR="00BC56D5">
              <w:rPr>
                <w:rFonts w:cs="Times New Roman"/>
                <w:sz w:val="22"/>
                <w:szCs w:val="18"/>
              </w:rPr>
              <w:t>,0</w:t>
            </w:r>
          </w:p>
        </w:tc>
        <w:tc>
          <w:tcPr>
            <w:tcW w:w="466" w:type="pct"/>
          </w:tcPr>
          <w:p w14:paraId="59AA0B71" w14:textId="62065564" w:rsidR="002A175F" w:rsidRPr="00BC24EC" w:rsidRDefault="002A175F" w:rsidP="00DC7EBE">
            <w:pPr>
              <w:tabs>
                <w:tab w:val="center" w:pos="4677"/>
                <w:tab w:val="right" w:pos="9355"/>
              </w:tabs>
              <w:autoSpaceDE w:val="0"/>
              <w:autoSpaceDN w:val="0"/>
              <w:adjustRightInd w:val="0"/>
              <w:jc w:val="center"/>
              <w:rPr>
                <w:rFonts w:cs="Times New Roman"/>
                <w:sz w:val="22"/>
                <w:szCs w:val="18"/>
              </w:rPr>
            </w:pPr>
            <w:r w:rsidRPr="00BC56D5">
              <w:rPr>
                <w:rFonts w:cs="Times New Roman"/>
                <w:sz w:val="22"/>
                <w:szCs w:val="18"/>
              </w:rPr>
              <w:t>1729</w:t>
            </w:r>
            <w:r w:rsidR="00BC56D5">
              <w:rPr>
                <w:rFonts w:cs="Times New Roman"/>
                <w:sz w:val="22"/>
                <w:szCs w:val="18"/>
              </w:rPr>
              <w:t>,0</w:t>
            </w:r>
          </w:p>
        </w:tc>
        <w:tc>
          <w:tcPr>
            <w:tcW w:w="419" w:type="pct"/>
          </w:tcPr>
          <w:p w14:paraId="6B85DFF0" w14:textId="77777777" w:rsidR="00DB394B" w:rsidRPr="00BC24EC" w:rsidRDefault="00DB394B" w:rsidP="00DC7EBE">
            <w:pPr>
              <w:tabs>
                <w:tab w:val="center" w:pos="4677"/>
                <w:tab w:val="right" w:pos="9355"/>
              </w:tabs>
              <w:autoSpaceDE w:val="0"/>
              <w:autoSpaceDN w:val="0"/>
              <w:adjustRightInd w:val="0"/>
              <w:jc w:val="center"/>
              <w:rPr>
                <w:rFonts w:cs="Times New Roman"/>
                <w:sz w:val="22"/>
                <w:szCs w:val="18"/>
              </w:rPr>
            </w:pPr>
            <w:r w:rsidRPr="00BC24EC">
              <w:rPr>
                <w:rFonts w:cs="Times New Roman"/>
                <w:sz w:val="22"/>
                <w:szCs w:val="18"/>
              </w:rPr>
              <w:t>0,00</w:t>
            </w:r>
          </w:p>
        </w:tc>
        <w:tc>
          <w:tcPr>
            <w:tcW w:w="643" w:type="pct"/>
          </w:tcPr>
          <w:p w14:paraId="09ECFDFD" w14:textId="29792713" w:rsidR="002A175F" w:rsidRPr="00BC24EC" w:rsidRDefault="002A175F" w:rsidP="00DC7EBE">
            <w:pPr>
              <w:tabs>
                <w:tab w:val="center" w:pos="4677"/>
                <w:tab w:val="right" w:pos="9355"/>
              </w:tabs>
              <w:autoSpaceDE w:val="0"/>
              <w:autoSpaceDN w:val="0"/>
              <w:adjustRightInd w:val="0"/>
              <w:jc w:val="center"/>
              <w:rPr>
                <w:rFonts w:cs="Times New Roman"/>
                <w:sz w:val="22"/>
                <w:szCs w:val="18"/>
              </w:rPr>
            </w:pPr>
            <w:r w:rsidRPr="00BC56D5">
              <w:rPr>
                <w:rFonts w:cs="Times New Roman"/>
                <w:sz w:val="22"/>
                <w:szCs w:val="18"/>
              </w:rPr>
              <w:t>1785</w:t>
            </w:r>
            <w:r w:rsidR="00BC56D5">
              <w:rPr>
                <w:rFonts w:cs="Times New Roman"/>
                <w:sz w:val="22"/>
                <w:szCs w:val="18"/>
              </w:rPr>
              <w:t>,0</w:t>
            </w:r>
          </w:p>
        </w:tc>
      </w:tr>
      <w:tr w:rsidR="00DB394B" w:rsidRPr="00BC24EC" w14:paraId="37F0C80A" w14:textId="77777777" w:rsidTr="00760971">
        <w:trPr>
          <w:cantSplit/>
          <w:trHeight w:val="886"/>
        </w:trPr>
        <w:tc>
          <w:tcPr>
            <w:tcW w:w="930" w:type="pct"/>
            <w:vMerge/>
          </w:tcPr>
          <w:p w14:paraId="0793B404" w14:textId="77777777" w:rsidR="00DB394B" w:rsidRPr="00BC24EC" w:rsidRDefault="00DB394B" w:rsidP="00DB394B">
            <w:pPr>
              <w:tabs>
                <w:tab w:val="center" w:pos="4677"/>
                <w:tab w:val="right" w:pos="9355"/>
              </w:tabs>
              <w:autoSpaceDE w:val="0"/>
              <w:autoSpaceDN w:val="0"/>
              <w:adjustRightInd w:val="0"/>
              <w:rPr>
                <w:rFonts w:cs="Times New Roman"/>
                <w:sz w:val="22"/>
                <w:szCs w:val="18"/>
              </w:rPr>
            </w:pPr>
          </w:p>
        </w:tc>
        <w:tc>
          <w:tcPr>
            <w:tcW w:w="545" w:type="pct"/>
            <w:vMerge/>
          </w:tcPr>
          <w:p w14:paraId="486DB32D" w14:textId="77777777" w:rsidR="00DB394B" w:rsidRPr="00BC24EC" w:rsidRDefault="00DB394B" w:rsidP="00DB394B">
            <w:pPr>
              <w:tabs>
                <w:tab w:val="center" w:pos="4677"/>
                <w:tab w:val="right" w:pos="9355"/>
              </w:tabs>
              <w:autoSpaceDE w:val="0"/>
              <w:autoSpaceDN w:val="0"/>
              <w:adjustRightInd w:val="0"/>
              <w:rPr>
                <w:rFonts w:cs="Times New Roman"/>
                <w:sz w:val="22"/>
                <w:szCs w:val="18"/>
              </w:rPr>
            </w:pPr>
          </w:p>
        </w:tc>
        <w:tc>
          <w:tcPr>
            <w:tcW w:w="611" w:type="pct"/>
          </w:tcPr>
          <w:p w14:paraId="337FA841" w14:textId="77777777" w:rsidR="00DB394B" w:rsidRPr="00BC24EC" w:rsidRDefault="00DB394B" w:rsidP="00DB394B">
            <w:pPr>
              <w:tabs>
                <w:tab w:val="center" w:pos="4677"/>
                <w:tab w:val="right" w:pos="9355"/>
              </w:tabs>
              <w:autoSpaceDE w:val="0"/>
              <w:autoSpaceDN w:val="0"/>
              <w:adjustRightInd w:val="0"/>
              <w:rPr>
                <w:rFonts w:cs="Times New Roman"/>
                <w:sz w:val="22"/>
                <w:szCs w:val="18"/>
              </w:rPr>
            </w:pPr>
            <w:r w:rsidRPr="00BC24EC">
              <w:rPr>
                <w:rFonts w:cs="Times New Roman"/>
                <w:sz w:val="22"/>
                <w:szCs w:val="18"/>
              </w:rPr>
              <w:t>Внебюджетные источники:</w:t>
            </w:r>
          </w:p>
        </w:tc>
        <w:tc>
          <w:tcPr>
            <w:tcW w:w="460" w:type="pct"/>
          </w:tcPr>
          <w:p w14:paraId="43669676" w14:textId="77777777" w:rsidR="00DB394B" w:rsidRPr="00BC24EC" w:rsidRDefault="00DB394B" w:rsidP="00DB394B">
            <w:pPr>
              <w:tabs>
                <w:tab w:val="center" w:pos="4677"/>
                <w:tab w:val="right" w:pos="9355"/>
              </w:tabs>
              <w:autoSpaceDE w:val="0"/>
              <w:autoSpaceDN w:val="0"/>
              <w:adjustRightInd w:val="0"/>
              <w:jc w:val="center"/>
              <w:rPr>
                <w:rFonts w:cs="Times New Roman"/>
                <w:sz w:val="22"/>
                <w:szCs w:val="18"/>
              </w:rPr>
            </w:pPr>
            <w:r w:rsidRPr="00BC24EC">
              <w:rPr>
                <w:rFonts w:cs="Times New Roman"/>
                <w:sz w:val="22"/>
                <w:szCs w:val="18"/>
              </w:rPr>
              <w:t>0,00</w:t>
            </w:r>
          </w:p>
        </w:tc>
        <w:tc>
          <w:tcPr>
            <w:tcW w:w="460" w:type="pct"/>
          </w:tcPr>
          <w:p w14:paraId="51A70655" w14:textId="77777777" w:rsidR="00DB394B" w:rsidRPr="00BC24EC" w:rsidRDefault="00DB394B" w:rsidP="00DB394B">
            <w:pPr>
              <w:tabs>
                <w:tab w:val="center" w:pos="4677"/>
                <w:tab w:val="right" w:pos="9355"/>
              </w:tabs>
              <w:autoSpaceDE w:val="0"/>
              <w:autoSpaceDN w:val="0"/>
              <w:adjustRightInd w:val="0"/>
              <w:jc w:val="center"/>
              <w:rPr>
                <w:rFonts w:cs="Times New Roman"/>
                <w:sz w:val="22"/>
                <w:szCs w:val="18"/>
              </w:rPr>
            </w:pPr>
            <w:r w:rsidRPr="00BC24EC">
              <w:rPr>
                <w:rFonts w:cs="Times New Roman"/>
                <w:sz w:val="22"/>
                <w:szCs w:val="18"/>
              </w:rPr>
              <w:t>0,00</w:t>
            </w:r>
          </w:p>
        </w:tc>
        <w:tc>
          <w:tcPr>
            <w:tcW w:w="466" w:type="pct"/>
          </w:tcPr>
          <w:p w14:paraId="0FAAC013" w14:textId="77777777" w:rsidR="00DB394B" w:rsidRPr="00BC24EC" w:rsidRDefault="00DB394B" w:rsidP="00DB394B">
            <w:pPr>
              <w:tabs>
                <w:tab w:val="center" w:pos="4677"/>
                <w:tab w:val="right" w:pos="9355"/>
              </w:tabs>
              <w:autoSpaceDE w:val="0"/>
              <w:autoSpaceDN w:val="0"/>
              <w:adjustRightInd w:val="0"/>
              <w:jc w:val="center"/>
              <w:rPr>
                <w:rFonts w:cs="Times New Roman"/>
                <w:sz w:val="22"/>
                <w:szCs w:val="18"/>
              </w:rPr>
            </w:pPr>
            <w:r w:rsidRPr="00BC24EC">
              <w:rPr>
                <w:rFonts w:cs="Times New Roman"/>
                <w:sz w:val="22"/>
                <w:szCs w:val="18"/>
              </w:rPr>
              <w:t>0,00</w:t>
            </w:r>
          </w:p>
        </w:tc>
        <w:tc>
          <w:tcPr>
            <w:tcW w:w="466" w:type="pct"/>
          </w:tcPr>
          <w:p w14:paraId="24976089" w14:textId="77777777" w:rsidR="00DB394B" w:rsidRPr="00BC24EC" w:rsidRDefault="00DB394B" w:rsidP="00DB394B">
            <w:pPr>
              <w:tabs>
                <w:tab w:val="center" w:pos="4677"/>
                <w:tab w:val="right" w:pos="9355"/>
              </w:tabs>
              <w:autoSpaceDE w:val="0"/>
              <w:autoSpaceDN w:val="0"/>
              <w:adjustRightInd w:val="0"/>
              <w:jc w:val="center"/>
              <w:rPr>
                <w:rFonts w:cs="Times New Roman"/>
                <w:sz w:val="22"/>
                <w:szCs w:val="18"/>
              </w:rPr>
            </w:pPr>
            <w:r w:rsidRPr="00BC24EC">
              <w:rPr>
                <w:rFonts w:cs="Times New Roman"/>
                <w:sz w:val="22"/>
                <w:szCs w:val="18"/>
              </w:rPr>
              <w:t>0,00</w:t>
            </w:r>
          </w:p>
        </w:tc>
        <w:tc>
          <w:tcPr>
            <w:tcW w:w="419" w:type="pct"/>
          </w:tcPr>
          <w:p w14:paraId="5E5F341F" w14:textId="77777777" w:rsidR="00DB394B" w:rsidRPr="00BC24EC" w:rsidRDefault="00DB394B" w:rsidP="00DB394B">
            <w:pPr>
              <w:tabs>
                <w:tab w:val="center" w:pos="4677"/>
                <w:tab w:val="right" w:pos="9355"/>
              </w:tabs>
              <w:autoSpaceDE w:val="0"/>
              <w:autoSpaceDN w:val="0"/>
              <w:adjustRightInd w:val="0"/>
              <w:jc w:val="center"/>
              <w:rPr>
                <w:rFonts w:cs="Times New Roman"/>
                <w:sz w:val="22"/>
                <w:szCs w:val="18"/>
              </w:rPr>
            </w:pPr>
            <w:r w:rsidRPr="00BC24EC">
              <w:rPr>
                <w:rFonts w:cs="Times New Roman"/>
                <w:sz w:val="22"/>
                <w:szCs w:val="18"/>
              </w:rPr>
              <w:t>0,00</w:t>
            </w:r>
          </w:p>
        </w:tc>
        <w:tc>
          <w:tcPr>
            <w:tcW w:w="643" w:type="pct"/>
          </w:tcPr>
          <w:p w14:paraId="055F66A0" w14:textId="77777777" w:rsidR="00DB394B" w:rsidRPr="00BC24EC" w:rsidRDefault="00DB394B" w:rsidP="00DB394B">
            <w:pPr>
              <w:tabs>
                <w:tab w:val="center" w:pos="4677"/>
                <w:tab w:val="right" w:pos="9355"/>
              </w:tabs>
              <w:autoSpaceDE w:val="0"/>
              <w:autoSpaceDN w:val="0"/>
              <w:adjustRightInd w:val="0"/>
              <w:jc w:val="center"/>
              <w:rPr>
                <w:rFonts w:cs="Times New Roman"/>
                <w:sz w:val="22"/>
                <w:szCs w:val="18"/>
              </w:rPr>
            </w:pPr>
            <w:r w:rsidRPr="00BC24EC">
              <w:rPr>
                <w:rFonts w:cs="Times New Roman"/>
                <w:sz w:val="22"/>
                <w:szCs w:val="18"/>
              </w:rPr>
              <w:t>0,00</w:t>
            </w:r>
          </w:p>
        </w:tc>
      </w:tr>
    </w:tbl>
    <w:p w14:paraId="2B36FF27" w14:textId="77777777" w:rsidR="00DB394B" w:rsidRPr="00BC24EC" w:rsidRDefault="00DB394B" w:rsidP="00100DEA">
      <w:pPr>
        <w:pStyle w:val="ConsPlusNormal"/>
        <w:rPr>
          <w:rFonts w:ascii="Times New Roman" w:hAnsi="Times New Roman" w:cs="Times New Roman"/>
          <w:b/>
          <w:sz w:val="32"/>
          <w:szCs w:val="24"/>
        </w:rPr>
      </w:pPr>
    </w:p>
    <w:p w14:paraId="77E734A3" w14:textId="04901D29" w:rsidR="00862C82" w:rsidRPr="00BC24EC" w:rsidRDefault="00862C82" w:rsidP="00862C82">
      <w:pPr>
        <w:pStyle w:val="ConsPlusNormal"/>
        <w:ind w:firstLine="539"/>
        <w:jc w:val="center"/>
        <w:rPr>
          <w:rFonts w:ascii="Times New Roman" w:hAnsi="Times New Roman" w:cs="Times New Roman"/>
          <w:b/>
          <w:sz w:val="28"/>
          <w:szCs w:val="28"/>
        </w:rPr>
      </w:pPr>
      <w:r w:rsidRPr="00BC24EC">
        <w:rPr>
          <w:rFonts w:ascii="Times New Roman" w:hAnsi="Times New Roman" w:cs="Times New Roman"/>
          <w:b/>
          <w:sz w:val="28"/>
          <w:szCs w:val="28"/>
        </w:rPr>
        <w:t xml:space="preserve">6.1.1. Характеристика проблем </w:t>
      </w:r>
      <w:proofErr w:type="gramStart"/>
      <w:r w:rsidRPr="00BC24EC">
        <w:rPr>
          <w:rFonts w:ascii="Times New Roman" w:hAnsi="Times New Roman" w:cs="Times New Roman"/>
          <w:b/>
          <w:sz w:val="28"/>
          <w:szCs w:val="28"/>
        </w:rPr>
        <w:t>подпрограммы  1</w:t>
      </w:r>
      <w:proofErr w:type="gramEnd"/>
      <w:r w:rsidRPr="00BC24EC">
        <w:rPr>
          <w:rFonts w:ascii="Times New Roman" w:hAnsi="Times New Roman" w:cs="Times New Roman"/>
          <w:b/>
          <w:sz w:val="28"/>
          <w:szCs w:val="28"/>
        </w:rPr>
        <w:t>«</w:t>
      </w:r>
      <w:r w:rsidR="00CA4AC1" w:rsidRPr="00BC24EC">
        <w:rPr>
          <w:rFonts w:ascii="Times New Roman" w:hAnsi="Times New Roman" w:cs="Times New Roman"/>
          <w:b/>
          <w:sz w:val="28"/>
          <w:szCs w:val="28"/>
        </w:rPr>
        <w:t>Создание условий для жилищного строительства</w:t>
      </w:r>
      <w:r w:rsidR="008E6CF6" w:rsidRPr="00BC24EC">
        <w:rPr>
          <w:rFonts w:ascii="Times New Roman" w:hAnsi="Times New Roman" w:cs="Times New Roman"/>
          <w:b/>
          <w:sz w:val="28"/>
          <w:szCs w:val="28"/>
        </w:rPr>
        <w:t xml:space="preserve">» </w:t>
      </w:r>
      <w:r w:rsidRPr="00BC24EC">
        <w:rPr>
          <w:rFonts w:ascii="Times New Roman" w:hAnsi="Times New Roman" w:cs="Times New Roman"/>
          <w:b/>
          <w:sz w:val="28"/>
          <w:szCs w:val="28"/>
        </w:rPr>
        <w:t>решаемых посредством мероприятий</w:t>
      </w:r>
    </w:p>
    <w:p w14:paraId="7BDB3744" w14:textId="0D2C8938" w:rsidR="00862C82" w:rsidRPr="00BC24EC" w:rsidRDefault="00862C82" w:rsidP="00862C82">
      <w:pPr>
        <w:widowControl w:val="0"/>
        <w:autoSpaceDE w:val="0"/>
        <w:autoSpaceDN w:val="0"/>
        <w:ind w:firstLine="540"/>
        <w:jc w:val="both"/>
        <w:rPr>
          <w:rFonts w:eastAsia="Times New Roman" w:cs="Times New Roman"/>
          <w:sz w:val="24"/>
          <w:szCs w:val="24"/>
          <w:lang w:eastAsia="ru-RU"/>
        </w:rPr>
      </w:pPr>
      <w:r w:rsidRPr="00BC24EC">
        <w:rPr>
          <w:rFonts w:eastAsia="Times New Roman" w:cs="Times New Roman"/>
          <w:sz w:val="24"/>
          <w:szCs w:val="24"/>
          <w:lang w:eastAsia="ru-RU"/>
        </w:rPr>
        <w:t>Подпрограмма "</w:t>
      </w:r>
      <w:r w:rsidR="00CA4AC1" w:rsidRPr="00BC24EC">
        <w:t xml:space="preserve"> </w:t>
      </w:r>
      <w:r w:rsidR="00CA4AC1" w:rsidRPr="00BC24EC">
        <w:rPr>
          <w:rFonts w:eastAsia="Times New Roman" w:cs="Times New Roman"/>
          <w:sz w:val="24"/>
          <w:szCs w:val="24"/>
          <w:lang w:eastAsia="ru-RU"/>
        </w:rPr>
        <w:t xml:space="preserve">Создание условий для жилищного строительства </w:t>
      </w:r>
      <w:r w:rsidRPr="00BC24EC">
        <w:rPr>
          <w:rFonts w:eastAsia="Times New Roman" w:cs="Times New Roman"/>
          <w:sz w:val="24"/>
          <w:szCs w:val="24"/>
          <w:lang w:eastAsia="ru-RU"/>
        </w:rPr>
        <w:t xml:space="preserve">" муниципальной программы "Жилище" разработана в соответствии с Указом Президента Российской Федерации от 07.05.2012 N 600 "О мерах по обеспечению граждан Российской Федерации доступным и </w:t>
      </w:r>
      <w:r w:rsidRPr="00BC24EC">
        <w:rPr>
          <w:rFonts w:eastAsia="Times New Roman" w:cs="Times New Roman"/>
          <w:sz w:val="24"/>
          <w:szCs w:val="24"/>
          <w:lang w:eastAsia="ru-RU"/>
        </w:rPr>
        <w:lastRenderedPageBreak/>
        <w:t>комфортным жильем и повышению качества жилищно-коммунальных услуг", статьей 179 Бюджетного кодекса Российской Федерации, статьями 32, 86, 89 Жилищного кодекса Российской Федерации, и исходя из тенденций развития строительного комплекса и строительства жилья в  городском округе</w:t>
      </w:r>
      <w:r w:rsidR="000D021A" w:rsidRPr="00BC24EC">
        <w:rPr>
          <w:rFonts w:eastAsia="Times New Roman" w:cs="Times New Roman"/>
          <w:sz w:val="24"/>
          <w:szCs w:val="24"/>
          <w:lang w:eastAsia="ru-RU"/>
        </w:rPr>
        <w:t xml:space="preserve"> Истра</w:t>
      </w:r>
      <w:r w:rsidRPr="00BC24EC">
        <w:rPr>
          <w:rFonts w:eastAsia="Times New Roman" w:cs="Times New Roman"/>
          <w:sz w:val="24"/>
          <w:szCs w:val="24"/>
          <w:lang w:eastAsia="ru-RU"/>
        </w:rPr>
        <w:t>, призвана обеспечить практическую реализацию комплекса мероприятий и механизмов, направленных на создание необходимых условий для решения существующих проблемных вопросов в сфере жилищного строительства.</w:t>
      </w:r>
    </w:p>
    <w:p w14:paraId="23E414D4" w14:textId="77777777" w:rsidR="00862C82" w:rsidRPr="00BC24EC" w:rsidRDefault="00862C82" w:rsidP="00862C82">
      <w:pPr>
        <w:widowControl w:val="0"/>
        <w:autoSpaceDE w:val="0"/>
        <w:autoSpaceDN w:val="0"/>
        <w:ind w:firstLine="540"/>
        <w:jc w:val="both"/>
        <w:rPr>
          <w:rFonts w:eastAsia="Times New Roman" w:cs="Times New Roman"/>
          <w:sz w:val="24"/>
          <w:szCs w:val="24"/>
          <w:lang w:eastAsia="ru-RU"/>
        </w:rPr>
      </w:pPr>
      <w:r w:rsidRPr="00BC24EC">
        <w:rPr>
          <w:rFonts w:eastAsia="Times New Roman" w:cs="Times New Roman"/>
          <w:sz w:val="24"/>
          <w:szCs w:val="24"/>
          <w:lang w:eastAsia="ru-RU"/>
        </w:rPr>
        <w:t>Основными проблемами в сфере развития жилищного строительства являются отсутствие средств на строительство объектов социальной и общественной инфраструктуры, необходимых для обеспечения комплексного освоения и развития территорий, а также потребность в предоставлении жилых помещений гражданам, стоящим в очереди на улучшение жилищных условий, и в расселении морально устаревшего жилищного фонда. Это приводит к отставанию строительства социально-значимых объектов.</w:t>
      </w:r>
    </w:p>
    <w:p w14:paraId="7FFFDCDB" w14:textId="77777777" w:rsidR="00862C82" w:rsidRPr="00BC24EC" w:rsidRDefault="00862C82" w:rsidP="00862C82">
      <w:pPr>
        <w:widowControl w:val="0"/>
        <w:autoSpaceDE w:val="0"/>
        <w:autoSpaceDN w:val="0"/>
        <w:ind w:firstLine="540"/>
        <w:jc w:val="both"/>
        <w:rPr>
          <w:rFonts w:eastAsia="Times New Roman" w:cs="Times New Roman"/>
          <w:sz w:val="24"/>
          <w:szCs w:val="24"/>
          <w:lang w:eastAsia="ru-RU"/>
        </w:rPr>
      </w:pPr>
      <w:r w:rsidRPr="00BC24EC">
        <w:rPr>
          <w:rFonts w:eastAsia="Times New Roman" w:cs="Times New Roman"/>
          <w:sz w:val="24"/>
          <w:szCs w:val="24"/>
          <w:lang w:eastAsia="ru-RU"/>
        </w:rPr>
        <w:t xml:space="preserve">Также на современном этапе развития финансовая нестабильность некоторых строительных компаний приводит к несвоевременному вводу в эксплуатацию жилых домов, что приводит к росту числа проблемных объектов на территории </w:t>
      </w:r>
      <w:r w:rsidR="000D021A" w:rsidRPr="00BC24EC">
        <w:rPr>
          <w:rFonts w:eastAsia="Times New Roman" w:cs="Times New Roman"/>
          <w:sz w:val="24"/>
          <w:szCs w:val="24"/>
          <w:lang w:eastAsia="ru-RU"/>
        </w:rPr>
        <w:t xml:space="preserve">городского </w:t>
      </w:r>
      <w:proofErr w:type="gramStart"/>
      <w:r w:rsidR="000D021A" w:rsidRPr="00BC24EC">
        <w:rPr>
          <w:rFonts w:eastAsia="Times New Roman" w:cs="Times New Roman"/>
          <w:sz w:val="24"/>
          <w:szCs w:val="24"/>
          <w:lang w:eastAsia="ru-RU"/>
        </w:rPr>
        <w:t xml:space="preserve">округа </w:t>
      </w:r>
      <w:r w:rsidRPr="00BC24EC">
        <w:rPr>
          <w:rFonts w:eastAsia="Times New Roman" w:cs="Times New Roman"/>
          <w:sz w:val="24"/>
          <w:szCs w:val="24"/>
          <w:lang w:eastAsia="ru-RU"/>
        </w:rPr>
        <w:t>,</w:t>
      </w:r>
      <w:proofErr w:type="gramEnd"/>
      <w:r w:rsidRPr="00BC24EC">
        <w:rPr>
          <w:rFonts w:eastAsia="Times New Roman" w:cs="Times New Roman"/>
          <w:sz w:val="24"/>
          <w:szCs w:val="24"/>
          <w:lang w:eastAsia="ru-RU"/>
        </w:rPr>
        <w:t xml:space="preserve"> а как следствие - к увеличению количества пострадавших граждан-соинвесторов.</w:t>
      </w:r>
    </w:p>
    <w:p w14:paraId="15C8C794" w14:textId="77777777" w:rsidR="00862C82" w:rsidRPr="00BC24EC" w:rsidRDefault="00862C82" w:rsidP="00862C82">
      <w:pPr>
        <w:widowControl w:val="0"/>
        <w:autoSpaceDE w:val="0"/>
        <w:autoSpaceDN w:val="0"/>
        <w:ind w:firstLine="540"/>
        <w:jc w:val="both"/>
        <w:rPr>
          <w:rFonts w:eastAsia="Times New Roman" w:cs="Times New Roman"/>
          <w:sz w:val="24"/>
          <w:szCs w:val="24"/>
          <w:lang w:eastAsia="ru-RU"/>
        </w:rPr>
      </w:pPr>
      <w:r w:rsidRPr="00BC24EC">
        <w:rPr>
          <w:rFonts w:eastAsia="Times New Roman" w:cs="Times New Roman"/>
          <w:sz w:val="24"/>
          <w:szCs w:val="24"/>
          <w:lang w:eastAsia="ru-RU"/>
        </w:rPr>
        <w:t>В городском округе</w:t>
      </w:r>
      <w:r w:rsidR="000D021A" w:rsidRPr="00BC24EC">
        <w:rPr>
          <w:rFonts w:eastAsia="Times New Roman" w:cs="Times New Roman"/>
          <w:sz w:val="24"/>
          <w:szCs w:val="24"/>
          <w:lang w:eastAsia="ru-RU"/>
        </w:rPr>
        <w:t xml:space="preserve"> </w:t>
      </w:r>
      <w:proofErr w:type="gramStart"/>
      <w:r w:rsidR="000D021A" w:rsidRPr="00BC24EC">
        <w:rPr>
          <w:rFonts w:eastAsia="Times New Roman" w:cs="Times New Roman"/>
          <w:sz w:val="24"/>
          <w:szCs w:val="24"/>
          <w:lang w:eastAsia="ru-RU"/>
        </w:rPr>
        <w:t xml:space="preserve">Истра </w:t>
      </w:r>
      <w:r w:rsidRPr="00BC24EC">
        <w:rPr>
          <w:rFonts w:eastAsia="Times New Roman" w:cs="Times New Roman"/>
          <w:sz w:val="24"/>
          <w:szCs w:val="24"/>
          <w:lang w:eastAsia="ru-RU"/>
        </w:rPr>
        <w:t xml:space="preserve"> существует</w:t>
      </w:r>
      <w:proofErr w:type="gramEnd"/>
      <w:r w:rsidRPr="00BC24EC">
        <w:rPr>
          <w:rFonts w:eastAsia="Times New Roman" w:cs="Times New Roman"/>
          <w:sz w:val="24"/>
          <w:szCs w:val="24"/>
          <w:lang w:eastAsia="ru-RU"/>
        </w:rPr>
        <w:t xml:space="preserve"> потребность не только в строительстве современных жилых комплексов, обеспеченных необходимой общественной инфраструктурой, но и в развитии застроенных территорий с целью их более эффективного использования и ликвидации морально устаревшего жилого фонда. Решение данного вопроса требует привлечения на территорию </w:t>
      </w:r>
      <w:r w:rsidR="000D021A" w:rsidRPr="00BC24EC">
        <w:rPr>
          <w:rFonts w:eastAsia="Times New Roman" w:cs="Times New Roman"/>
          <w:sz w:val="24"/>
          <w:szCs w:val="24"/>
          <w:lang w:eastAsia="ru-RU"/>
        </w:rPr>
        <w:t xml:space="preserve">городского округа </w:t>
      </w:r>
      <w:proofErr w:type="gramStart"/>
      <w:r w:rsidR="000D021A" w:rsidRPr="00BC24EC">
        <w:rPr>
          <w:rFonts w:eastAsia="Times New Roman" w:cs="Times New Roman"/>
          <w:sz w:val="24"/>
          <w:szCs w:val="24"/>
          <w:lang w:eastAsia="ru-RU"/>
        </w:rPr>
        <w:t xml:space="preserve">Истра </w:t>
      </w:r>
      <w:r w:rsidRPr="00BC24EC">
        <w:rPr>
          <w:rFonts w:eastAsia="Times New Roman" w:cs="Times New Roman"/>
          <w:sz w:val="24"/>
          <w:szCs w:val="24"/>
          <w:lang w:eastAsia="ru-RU"/>
        </w:rPr>
        <w:t xml:space="preserve"> инвесторов</w:t>
      </w:r>
      <w:proofErr w:type="gramEnd"/>
      <w:r w:rsidRPr="00BC24EC">
        <w:rPr>
          <w:rFonts w:eastAsia="Times New Roman" w:cs="Times New Roman"/>
          <w:sz w:val="24"/>
          <w:szCs w:val="24"/>
          <w:lang w:eastAsia="ru-RU"/>
        </w:rPr>
        <w:t>-застройщиков, заключения инвестиционных контрактов (договоров).</w:t>
      </w:r>
    </w:p>
    <w:p w14:paraId="529D42B8" w14:textId="77777777" w:rsidR="00862C82" w:rsidRPr="00BC24EC" w:rsidRDefault="00862C82" w:rsidP="00862C82">
      <w:pPr>
        <w:widowControl w:val="0"/>
        <w:autoSpaceDE w:val="0"/>
        <w:autoSpaceDN w:val="0"/>
        <w:ind w:firstLine="540"/>
        <w:jc w:val="both"/>
        <w:rPr>
          <w:rFonts w:eastAsia="Times New Roman" w:cs="Times New Roman"/>
          <w:sz w:val="24"/>
          <w:szCs w:val="24"/>
          <w:lang w:eastAsia="ru-RU"/>
        </w:rPr>
      </w:pPr>
    </w:p>
    <w:p w14:paraId="2FAC26C1" w14:textId="779396C8" w:rsidR="00862C82" w:rsidRPr="00BC24EC" w:rsidRDefault="000D021A" w:rsidP="00CA4AC1">
      <w:pPr>
        <w:widowControl w:val="0"/>
        <w:autoSpaceDE w:val="0"/>
        <w:autoSpaceDN w:val="0"/>
        <w:ind w:firstLine="540"/>
        <w:jc w:val="center"/>
        <w:rPr>
          <w:rFonts w:eastAsia="Times New Roman" w:cs="Times New Roman"/>
          <w:b/>
          <w:sz w:val="24"/>
          <w:szCs w:val="24"/>
          <w:lang w:eastAsia="ru-RU"/>
        </w:rPr>
      </w:pPr>
      <w:r w:rsidRPr="00BC24EC">
        <w:rPr>
          <w:rFonts w:eastAsia="Times New Roman" w:cs="Times New Roman"/>
          <w:b/>
          <w:szCs w:val="28"/>
          <w:lang w:eastAsia="ru-RU"/>
        </w:rPr>
        <w:t>6</w:t>
      </w:r>
      <w:r w:rsidR="00862C82" w:rsidRPr="00BC24EC">
        <w:rPr>
          <w:rFonts w:eastAsia="Times New Roman" w:cs="Times New Roman"/>
          <w:b/>
          <w:sz w:val="24"/>
          <w:szCs w:val="24"/>
          <w:lang w:eastAsia="ru-RU"/>
        </w:rPr>
        <w:t>.</w:t>
      </w:r>
      <w:r w:rsidRPr="00BC24EC">
        <w:rPr>
          <w:rFonts w:eastAsia="Times New Roman" w:cs="Times New Roman"/>
          <w:b/>
          <w:sz w:val="24"/>
          <w:szCs w:val="24"/>
          <w:lang w:eastAsia="ru-RU"/>
        </w:rPr>
        <w:t>1.2</w:t>
      </w:r>
      <w:r w:rsidR="00862C82" w:rsidRPr="00BC24EC">
        <w:rPr>
          <w:rFonts w:eastAsia="Times New Roman" w:cs="Times New Roman"/>
          <w:b/>
          <w:sz w:val="24"/>
          <w:szCs w:val="24"/>
          <w:lang w:eastAsia="ru-RU"/>
        </w:rPr>
        <w:t>. Характеристика основных мероприятий подпрограммы</w:t>
      </w:r>
      <w:r w:rsidRPr="00BC24EC">
        <w:rPr>
          <w:rFonts w:eastAsia="Times New Roman" w:cs="Times New Roman"/>
          <w:b/>
          <w:sz w:val="24"/>
          <w:szCs w:val="24"/>
          <w:lang w:eastAsia="ru-RU"/>
        </w:rPr>
        <w:t xml:space="preserve"> </w:t>
      </w:r>
      <w:r w:rsidR="00862C82" w:rsidRPr="00BC24EC">
        <w:rPr>
          <w:rFonts w:eastAsia="Times New Roman" w:cs="Times New Roman"/>
          <w:b/>
          <w:sz w:val="24"/>
          <w:szCs w:val="24"/>
          <w:lang w:eastAsia="ru-RU"/>
        </w:rPr>
        <w:t>"</w:t>
      </w:r>
      <w:r w:rsidR="00CA4AC1" w:rsidRPr="00BC24EC">
        <w:t xml:space="preserve"> </w:t>
      </w:r>
      <w:r w:rsidR="00CA4AC1" w:rsidRPr="00BC24EC">
        <w:rPr>
          <w:rFonts w:eastAsia="Times New Roman" w:cs="Times New Roman"/>
          <w:b/>
          <w:sz w:val="24"/>
          <w:szCs w:val="24"/>
          <w:lang w:eastAsia="ru-RU"/>
        </w:rPr>
        <w:t xml:space="preserve">Создание условий для жилищного строительства </w:t>
      </w:r>
      <w:r w:rsidR="00862C82" w:rsidRPr="00BC24EC">
        <w:rPr>
          <w:rFonts w:eastAsia="Times New Roman" w:cs="Times New Roman"/>
          <w:b/>
          <w:sz w:val="24"/>
          <w:szCs w:val="24"/>
          <w:lang w:eastAsia="ru-RU"/>
        </w:rPr>
        <w:t>"</w:t>
      </w:r>
      <w:r w:rsidR="00E51FE3" w:rsidRPr="00BC24EC">
        <w:rPr>
          <w:rFonts w:eastAsia="Times New Roman" w:cs="Times New Roman"/>
          <w:b/>
          <w:sz w:val="24"/>
          <w:szCs w:val="24"/>
          <w:lang w:eastAsia="ru-RU"/>
        </w:rPr>
        <w:t xml:space="preserve"> </w:t>
      </w:r>
      <w:r w:rsidR="00862C82" w:rsidRPr="00BC24EC">
        <w:rPr>
          <w:rFonts w:eastAsia="Times New Roman" w:cs="Times New Roman"/>
          <w:b/>
          <w:sz w:val="24"/>
          <w:szCs w:val="24"/>
          <w:lang w:eastAsia="ru-RU"/>
        </w:rPr>
        <w:t>и механизм их реализации</w:t>
      </w:r>
    </w:p>
    <w:p w14:paraId="7A5785B6" w14:textId="77777777" w:rsidR="00862C82" w:rsidRPr="00BC24EC" w:rsidRDefault="00862C82" w:rsidP="00862C82">
      <w:pPr>
        <w:widowControl w:val="0"/>
        <w:autoSpaceDE w:val="0"/>
        <w:autoSpaceDN w:val="0"/>
        <w:ind w:firstLine="540"/>
        <w:jc w:val="both"/>
        <w:rPr>
          <w:rFonts w:eastAsia="Times New Roman" w:cs="Times New Roman"/>
          <w:sz w:val="24"/>
          <w:szCs w:val="24"/>
          <w:lang w:eastAsia="ru-RU"/>
        </w:rPr>
      </w:pPr>
    </w:p>
    <w:p w14:paraId="0AB1A1E3" w14:textId="66DE74B7" w:rsidR="00862C82" w:rsidRPr="00BC24EC" w:rsidRDefault="00862C82" w:rsidP="00862C82">
      <w:pPr>
        <w:widowControl w:val="0"/>
        <w:autoSpaceDE w:val="0"/>
        <w:autoSpaceDN w:val="0"/>
        <w:ind w:firstLine="540"/>
        <w:jc w:val="both"/>
        <w:rPr>
          <w:rFonts w:eastAsia="Times New Roman" w:cs="Times New Roman"/>
          <w:sz w:val="24"/>
          <w:szCs w:val="24"/>
          <w:lang w:eastAsia="ru-RU"/>
        </w:rPr>
      </w:pPr>
      <w:r w:rsidRPr="00BC24EC">
        <w:rPr>
          <w:rFonts w:eastAsia="Times New Roman" w:cs="Times New Roman"/>
          <w:sz w:val="24"/>
          <w:szCs w:val="24"/>
          <w:lang w:eastAsia="ru-RU"/>
        </w:rPr>
        <w:t>Мероприятия, реализуемые в рамках подпрограммы "</w:t>
      </w:r>
      <w:r w:rsidR="00CA4AC1" w:rsidRPr="00BC24EC">
        <w:t xml:space="preserve"> </w:t>
      </w:r>
      <w:r w:rsidR="00CA4AC1" w:rsidRPr="00BC24EC">
        <w:rPr>
          <w:rFonts w:eastAsia="Times New Roman" w:cs="Times New Roman"/>
          <w:sz w:val="24"/>
          <w:szCs w:val="24"/>
          <w:lang w:eastAsia="ru-RU"/>
        </w:rPr>
        <w:t xml:space="preserve">Создание условий для жилищного строительства </w:t>
      </w:r>
      <w:r w:rsidRPr="00BC24EC">
        <w:rPr>
          <w:rFonts w:eastAsia="Times New Roman" w:cs="Times New Roman"/>
          <w:sz w:val="24"/>
          <w:szCs w:val="24"/>
          <w:lang w:eastAsia="ru-RU"/>
        </w:rPr>
        <w:t>", позволят:</w:t>
      </w:r>
    </w:p>
    <w:p w14:paraId="5B9C4439" w14:textId="77777777" w:rsidR="00862C82" w:rsidRPr="00BC24EC" w:rsidRDefault="00862C82" w:rsidP="00862C82">
      <w:pPr>
        <w:widowControl w:val="0"/>
        <w:autoSpaceDE w:val="0"/>
        <w:autoSpaceDN w:val="0"/>
        <w:ind w:firstLine="540"/>
        <w:jc w:val="both"/>
        <w:rPr>
          <w:rFonts w:eastAsia="Times New Roman" w:cs="Times New Roman"/>
          <w:sz w:val="24"/>
          <w:szCs w:val="24"/>
          <w:lang w:eastAsia="ru-RU"/>
        </w:rPr>
      </w:pPr>
      <w:r w:rsidRPr="00BC24EC">
        <w:rPr>
          <w:rFonts w:eastAsia="Times New Roman" w:cs="Times New Roman"/>
          <w:sz w:val="24"/>
          <w:szCs w:val="24"/>
          <w:lang w:eastAsia="ru-RU"/>
        </w:rPr>
        <w:t xml:space="preserve">- обеспечить развитие комплексного жилищного строительства на территории </w:t>
      </w:r>
      <w:r w:rsidR="000D021A" w:rsidRPr="00BC24EC">
        <w:rPr>
          <w:rFonts w:eastAsia="Times New Roman" w:cs="Times New Roman"/>
          <w:sz w:val="24"/>
          <w:szCs w:val="24"/>
          <w:lang w:eastAsia="ru-RU"/>
        </w:rPr>
        <w:t xml:space="preserve">городского округа </w:t>
      </w:r>
      <w:proofErr w:type="gramStart"/>
      <w:r w:rsidR="000D021A" w:rsidRPr="00BC24EC">
        <w:rPr>
          <w:rFonts w:eastAsia="Times New Roman" w:cs="Times New Roman"/>
          <w:sz w:val="24"/>
          <w:szCs w:val="24"/>
          <w:lang w:eastAsia="ru-RU"/>
        </w:rPr>
        <w:t xml:space="preserve">Истра </w:t>
      </w:r>
      <w:r w:rsidRPr="00BC24EC">
        <w:rPr>
          <w:rFonts w:eastAsia="Times New Roman" w:cs="Times New Roman"/>
          <w:sz w:val="24"/>
          <w:szCs w:val="24"/>
          <w:lang w:eastAsia="ru-RU"/>
        </w:rPr>
        <w:t>;</w:t>
      </w:r>
      <w:proofErr w:type="gramEnd"/>
    </w:p>
    <w:p w14:paraId="14F238D8" w14:textId="77777777" w:rsidR="00862C82" w:rsidRPr="00BC24EC" w:rsidRDefault="00862C82" w:rsidP="00862C82">
      <w:pPr>
        <w:widowControl w:val="0"/>
        <w:autoSpaceDE w:val="0"/>
        <w:autoSpaceDN w:val="0"/>
        <w:ind w:firstLine="540"/>
        <w:jc w:val="both"/>
        <w:rPr>
          <w:rFonts w:eastAsia="Times New Roman" w:cs="Times New Roman"/>
          <w:sz w:val="24"/>
          <w:szCs w:val="24"/>
          <w:lang w:eastAsia="ru-RU"/>
        </w:rPr>
      </w:pPr>
      <w:r w:rsidRPr="00BC24EC">
        <w:rPr>
          <w:rFonts w:eastAsia="Times New Roman" w:cs="Times New Roman"/>
          <w:sz w:val="24"/>
          <w:szCs w:val="24"/>
          <w:lang w:eastAsia="ru-RU"/>
        </w:rPr>
        <w:t>- сохранить и увеличить объемы жилищного строительства, в том числе экономического класса;</w:t>
      </w:r>
    </w:p>
    <w:p w14:paraId="2B7B6CCB" w14:textId="77777777" w:rsidR="00862C82" w:rsidRPr="00BC24EC" w:rsidRDefault="00862C82" w:rsidP="00862C82">
      <w:pPr>
        <w:widowControl w:val="0"/>
        <w:autoSpaceDE w:val="0"/>
        <w:autoSpaceDN w:val="0"/>
        <w:ind w:firstLine="540"/>
        <w:jc w:val="both"/>
        <w:rPr>
          <w:rFonts w:eastAsia="Times New Roman" w:cs="Times New Roman"/>
          <w:sz w:val="24"/>
          <w:szCs w:val="24"/>
          <w:lang w:eastAsia="ru-RU"/>
        </w:rPr>
      </w:pPr>
      <w:r w:rsidRPr="00BC24EC">
        <w:rPr>
          <w:rFonts w:eastAsia="Times New Roman" w:cs="Times New Roman"/>
          <w:sz w:val="24"/>
          <w:szCs w:val="24"/>
          <w:lang w:eastAsia="ru-RU"/>
        </w:rPr>
        <w:t xml:space="preserve">- повысить уровень обеспеченности населения жильем в </w:t>
      </w:r>
      <w:r w:rsidR="000D021A" w:rsidRPr="00BC24EC">
        <w:rPr>
          <w:rFonts w:eastAsia="Times New Roman" w:cs="Times New Roman"/>
          <w:sz w:val="24"/>
          <w:szCs w:val="24"/>
          <w:lang w:eastAsia="ru-RU"/>
        </w:rPr>
        <w:t>городском округе</w:t>
      </w:r>
      <w:r w:rsidRPr="00BC24EC">
        <w:rPr>
          <w:rFonts w:eastAsia="Times New Roman" w:cs="Times New Roman"/>
          <w:sz w:val="24"/>
          <w:szCs w:val="24"/>
          <w:lang w:eastAsia="ru-RU"/>
        </w:rPr>
        <w:t>, а также сделать жилье доступней;</w:t>
      </w:r>
    </w:p>
    <w:p w14:paraId="390975AC" w14:textId="77777777" w:rsidR="00862C82" w:rsidRPr="00BC24EC" w:rsidRDefault="00862C82" w:rsidP="00862C82">
      <w:pPr>
        <w:widowControl w:val="0"/>
        <w:autoSpaceDE w:val="0"/>
        <w:autoSpaceDN w:val="0"/>
        <w:ind w:firstLine="540"/>
        <w:jc w:val="both"/>
        <w:rPr>
          <w:rFonts w:eastAsia="Times New Roman" w:cs="Times New Roman"/>
          <w:sz w:val="24"/>
          <w:szCs w:val="24"/>
          <w:lang w:eastAsia="ru-RU"/>
        </w:rPr>
      </w:pPr>
      <w:r w:rsidRPr="00BC24EC">
        <w:rPr>
          <w:rFonts w:eastAsia="Times New Roman" w:cs="Times New Roman"/>
          <w:sz w:val="24"/>
          <w:szCs w:val="24"/>
          <w:lang w:eastAsia="ru-RU"/>
        </w:rPr>
        <w:t>- обеспечить комплексный подход к формированию нового сегмента жилья экономического класса;</w:t>
      </w:r>
    </w:p>
    <w:p w14:paraId="3AF41DBA" w14:textId="77777777" w:rsidR="00862C82" w:rsidRPr="00BC24EC" w:rsidRDefault="00862C82" w:rsidP="00862C82">
      <w:pPr>
        <w:widowControl w:val="0"/>
        <w:autoSpaceDE w:val="0"/>
        <w:autoSpaceDN w:val="0"/>
        <w:ind w:firstLine="540"/>
        <w:jc w:val="both"/>
        <w:rPr>
          <w:rFonts w:eastAsia="Times New Roman" w:cs="Times New Roman"/>
          <w:sz w:val="24"/>
          <w:szCs w:val="24"/>
          <w:lang w:eastAsia="ru-RU"/>
        </w:rPr>
      </w:pPr>
      <w:r w:rsidRPr="00BC24EC">
        <w:rPr>
          <w:rFonts w:eastAsia="Times New Roman" w:cs="Times New Roman"/>
          <w:sz w:val="24"/>
          <w:szCs w:val="24"/>
          <w:lang w:eastAsia="ru-RU"/>
        </w:rPr>
        <w:t xml:space="preserve">- содействовать системной застройке </w:t>
      </w:r>
      <w:r w:rsidR="000D021A" w:rsidRPr="00BC24EC">
        <w:rPr>
          <w:rFonts w:eastAsia="Times New Roman" w:cs="Times New Roman"/>
          <w:sz w:val="24"/>
          <w:szCs w:val="24"/>
          <w:lang w:eastAsia="ru-RU"/>
        </w:rPr>
        <w:t>территории</w:t>
      </w:r>
      <w:r w:rsidRPr="00BC24EC">
        <w:rPr>
          <w:rFonts w:eastAsia="Times New Roman" w:cs="Times New Roman"/>
          <w:sz w:val="24"/>
          <w:szCs w:val="24"/>
          <w:lang w:eastAsia="ru-RU"/>
        </w:rPr>
        <w:t xml:space="preserve"> </w:t>
      </w:r>
      <w:r w:rsidR="00E51FE3" w:rsidRPr="00BC24EC">
        <w:rPr>
          <w:rFonts w:eastAsia="Times New Roman" w:cs="Times New Roman"/>
          <w:sz w:val="24"/>
          <w:szCs w:val="24"/>
          <w:lang w:eastAsia="ru-RU"/>
        </w:rPr>
        <w:t>городского округа Истра, учитывая особенности каждого территориального отдела</w:t>
      </w:r>
      <w:r w:rsidRPr="00BC24EC">
        <w:rPr>
          <w:rFonts w:eastAsia="Times New Roman" w:cs="Times New Roman"/>
          <w:sz w:val="24"/>
          <w:szCs w:val="24"/>
          <w:lang w:eastAsia="ru-RU"/>
        </w:rPr>
        <w:t>;</w:t>
      </w:r>
    </w:p>
    <w:p w14:paraId="42254508" w14:textId="77777777" w:rsidR="00862C82" w:rsidRPr="00BC24EC" w:rsidRDefault="00862C82" w:rsidP="00862C82">
      <w:pPr>
        <w:widowControl w:val="0"/>
        <w:autoSpaceDE w:val="0"/>
        <w:autoSpaceDN w:val="0"/>
        <w:ind w:firstLine="540"/>
        <w:jc w:val="both"/>
        <w:rPr>
          <w:rFonts w:eastAsia="Times New Roman" w:cs="Times New Roman"/>
          <w:sz w:val="24"/>
          <w:szCs w:val="24"/>
          <w:lang w:eastAsia="ru-RU"/>
        </w:rPr>
      </w:pPr>
      <w:r w:rsidRPr="00BC24EC">
        <w:rPr>
          <w:rFonts w:eastAsia="Times New Roman" w:cs="Times New Roman"/>
          <w:sz w:val="24"/>
          <w:szCs w:val="24"/>
          <w:lang w:eastAsia="ru-RU"/>
        </w:rPr>
        <w:t>- увеличить долю семей, обеспеченных жилыми помещениями, к общему количеству семей, стоящих в очереди на улучшение жилищных условий;</w:t>
      </w:r>
    </w:p>
    <w:p w14:paraId="2AD6234B" w14:textId="77777777" w:rsidR="00862C82" w:rsidRPr="00BC24EC" w:rsidRDefault="00862C82" w:rsidP="00862C82">
      <w:pPr>
        <w:widowControl w:val="0"/>
        <w:autoSpaceDE w:val="0"/>
        <w:autoSpaceDN w:val="0"/>
        <w:ind w:firstLine="540"/>
        <w:jc w:val="both"/>
        <w:rPr>
          <w:rFonts w:eastAsia="Times New Roman" w:cs="Times New Roman"/>
          <w:sz w:val="24"/>
          <w:szCs w:val="24"/>
          <w:lang w:eastAsia="ru-RU"/>
        </w:rPr>
      </w:pPr>
      <w:r w:rsidRPr="00BC24EC">
        <w:rPr>
          <w:rFonts w:eastAsia="Times New Roman" w:cs="Times New Roman"/>
          <w:sz w:val="24"/>
          <w:szCs w:val="24"/>
          <w:lang w:eastAsia="ru-RU"/>
        </w:rPr>
        <w:t>- обеспечить реализацию права граждан, проживающих в морально устаревшем муниципальном жилищном фонде, не отвечающем санитарным и техническим требованиям;</w:t>
      </w:r>
    </w:p>
    <w:p w14:paraId="7414B07C" w14:textId="77777777" w:rsidR="00862C82" w:rsidRPr="00BC24EC" w:rsidRDefault="00862C82" w:rsidP="00862C82">
      <w:pPr>
        <w:widowControl w:val="0"/>
        <w:autoSpaceDE w:val="0"/>
        <w:autoSpaceDN w:val="0"/>
        <w:ind w:firstLine="540"/>
        <w:jc w:val="both"/>
        <w:rPr>
          <w:rFonts w:eastAsia="Times New Roman" w:cs="Times New Roman"/>
          <w:sz w:val="24"/>
          <w:szCs w:val="24"/>
          <w:lang w:eastAsia="ru-RU"/>
        </w:rPr>
      </w:pPr>
      <w:r w:rsidRPr="00BC24EC">
        <w:rPr>
          <w:rFonts w:eastAsia="Times New Roman" w:cs="Times New Roman"/>
          <w:sz w:val="24"/>
          <w:szCs w:val="24"/>
          <w:lang w:eastAsia="ru-RU"/>
        </w:rPr>
        <w:t xml:space="preserve">- придать населенным </w:t>
      </w:r>
      <w:proofErr w:type="gramStart"/>
      <w:r w:rsidRPr="00BC24EC">
        <w:rPr>
          <w:rFonts w:eastAsia="Times New Roman" w:cs="Times New Roman"/>
          <w:sz w:val="24"/>
          <w:szCs w:val="24"/>
          <w:lang w:eastAsia="ru-RU"/>
        </w:rPr>
        <w:t>пунктам  городского</w:t>
      </w:r>
      <w:proofErr w:type="gramEnd"/>
      <w:r w:rsidRPr="00BC24EC">
        <w:rPr>
          <w:rFonts w:eastAsia="Times New Roman" w:cs="Times New Roman"/>
          <w:sz w:val="24"/>
          <w:szCs w:val="24"/>
          <w:lang w:eastAsia="ru-RU"/>
        </w:rPr>
        <w:t xml:space="preserve"> округа </w:t>
      </w:r>
      <w:r w:rsidR="00E51FE3" w:rsidRPr="00BC24EC">
        <w:rPr>
          <w:rFonts w:eastAsia="Times New Roman" w:cs="Times New Roman"/>
          <w:sz w:val="24"/>
          <w:szCs w:val="24"/>
          <w:lang w:eastAsia="ru-RU"/>
        </w:rPr>
        <w:t xml:space="preserve">Истра </w:t>
      </w:r>
      <w:r w:rsidRPr="00BC24EC">
        <w:rPr>
          <w:rFonts w:eastAsia="Times New Roman" w:cs="Times New Roman"/>
          <w:sz w:val="24"/>
          <w:szCs w:val="24"/>
          <w:lang w:eastAsia="ru-RU"/>
        </w:rPr>
        <w:t>современный вид;</w:t>
      </w:r>
    </w:p>
    <w:p w14:paraId="58C386BF" w14:textId="77777777" w:rsidR="00862C82" w:rsidRPr="00BC24EC" w:rsidRDefault="00862C82" w:rsidP="00862C82">
      <w:pPr>
        <w:widowControl w:val="0"/>
        <w:autoSpaceDE w:val="0"/>
        <w:autoSpaceDN w:val="0"/>
        <w:ind w:firstLine="540"/>
        <w:jc w:val="both"/>
        <w:rPr>
          <w:rFonts w:eastAsia="Times New Roman" w:cs="Times New Roman"/>
          <w:sz w:val="24"/>
          <w:szCs w:val="24"/>
          <w:lang w:eastAsia="ru-RU"/>
        </w:rPr>
      </w:pPr>
      <w:r w:rsidRPr="00BC24EC">
        <w:rPr>
          <w:rFonts w:eastAsia="Times New Roman" w:cs="Times New Roman"/>
          <w:sz w:val="24"/>
          <w:szCs w:val="24"/>
          <w:lang w:eastAsia="ru-RU"/>
        </w:rPr>
        <w:t>- сократить количество проблемных объектов в сфере жилищного строительства;</w:t>
      </w:r>
    </w:p>
    <w:p w14:paraId="60153769" w14:textId="77777777" w:rsidR="00862C82" w:rsidRPr="00BC24EC" w:rsidRDefault="00862C82" w:rsidP="00862C82">
      <w:pPr>
        <w:widowControl w:val="0"/>
        <w:autoSpaceDE w:val="0"/>
        <w:autoSpaceDN w:val="0"/>
        <w:ind w:firstLine="540"/>
        <w:jc w:val="both"/>
        <w:rPr>
          <w:rFonts w:eastAsia="Times New Roman" w:cs="Times New Roman"/>
          <w:sz w:val="24"/>
          <w:szCs w:val="24"/>
          <w:lang w:eastAsia="ru-RU"/>
        </w:rPr>
      </w:pPr>
      <w:r w:rsidRPr="00BC24EC">
        <w:rPr>
          <w:rFonts w:eastAsia="Times New Roman" w:cs="Times New Roman"/>
          <w:sz w:val="24"/>
          <w:szCs w:val="24"/>
          <w:lang w:eastAsia="ru-RU"/>
        </w:rPr>
        <w:t>- содействовать обеспечению прав пострадавших граждан-соинвесторов;</w:t>
      </w:r>
    </w:p>
    <w:p w14:paraId="28FB91CF" w14:textId="77777777" w:rsidR="00862C82" w:rsidRPr="00BC24EC" w:rsidRDefault="00862C82" w:rsidP="00862C82">
      <w:pPr>
        <w:widowControl w:val="0"/>
        <w:autoSpaceDE w:val="0"/>
        <w:autoSpaceDN w:val="0"/>
        <w:ind w:firstLine="540"/>
        <w:jc w:val="both"/>
        <w:rPr>
          <w:rFonts w:eastAsia="Times New Roman" w:cs="Times New Roman"/>
          <w:sz w:val="24"/>
          <w:szCs w:val="24"/>
          <w:lang w:eastAsia="ru-RU"/>
        </w:rPr>
      </w:pPr>
      <w:r w:rsidRPr="00BC24EC">
        <w:rPr>
          <w:rFonts w:eastAsia="Times New Roman" w:cs="Times New Roman"/>
          <w:sz w:val="24"/>
          <w:szCs w:val="24"/>
          <w:lang w:eastAsia="ru-RU"/>
        </w:rPr>
        <w:t>- способствовать более эффективному развитию</w:t>
      </w:r>
      <w:r w:rsidR="00E51FE3" w:rsidRPr="00BC24EC">
        <w:rPr>
          <w:rFonts w:eastAsia="Times New Roman" w:cs="Times New Roman"/>
          <w:sz w:val="24"/>
          <w:szCs w:val="24"/>
          <w:lang w:eastAsia="ru-RU"/>
        </w:rPr>
        <w:t xml:space="preserve"> округа</w:t>
      </w:r>
      <w:r w:rsidRPr="00BC24EC">
        <w:rPr>
          <w:rFonts w:eastAsia="Times New Roman" w:cs="Times New Roman"/>
          <w:sz w:val="24"/>
          <w:szCs w:val="24"/>
          <w:lang w:eastAsia="ru-RU"/>
        </w:rPr>
        <w:t>.</w:t>
      </w:r>
    </w:p>
    <w:p w14:paraId="561583CC" w14:textId="77777777" w:rsidR="00862C82" w:rsidRPr="00BC24EC" w:rsidRDefault="00862C82" w:rsidP="00862C82">
      <w:pPr>
        <w:widowControl w:val="0"/>
        <w:autoSpaceDE w:val="0"/>
        <w:autoSpaceDN w:val="0"/>
        <w:ind w:firstLine="540"/>
        <w:jc w:val="both"/>
        <w:rPr>
          <w:rFonts w:eastAsia="Times New Roman" w:cs="Times New Roman"/>
          <w:sz w:val="24"/>
          <w:szCs w:val="24"/>
          <w:lang w:eastAsia="ru-RU"/>
        </w:rPr>
      </w:pPr>
      <w:r w:rsidRPr="00BC24EC">
        <w:rPr>
          <w:rFonts w:eastAsia="Times New Roman" w:cs="Times New Roman"/>
          <w:sz w:val="24"/>
          <w:szCs w:val="24"/>
          <w:lang w:eastAsia="ru-RU"/>
        </w:rPr>
        <w:t xml:space="preserve">Реализация указанных мероприятий также направлена на ликвидацию морально устаревшего жилищного фонда, который не только </w:t>
      </w:r>
      <w:r w:rsidRPr="00BC24EC">
        <w:rPr>
          <w:rFonts w:eastAsia="Times New Roman" w:cs="Times New Roman"/>
          <w:sz w:val="24"/>
          <w:szCs w:val="24"/>
          <w:lang w:eastAsia="ru-RU"/>
        </w:rPr>
        <w:lastRenderedPageBreak/>
        <w:t>представляет собой угрозу жизни и здоровью граждан, но и ухудшает внешний облик населенных пунктов в городском округе, сдерживает развитие городской инфраструктуры, снижает инвестиционную привлекательность района.</w:t>
      </w:r>
    </w:p>
    <w:p w14:paraId="126DFB89" w14:textId="77777777" w:rsidR="00E51FE3" w:rsidRPr="00BC24EC" w:rsidRDefault="00E51FE3" w:rsidP="00E51FE3">
      <w:pPr>
        <w:widowControl w:val="0"/>
        <w:autoSpaceDE w:val="0"/>
        <w:autoSpaceDN w:val="0"/>
        <w:ind w:firstLine="540"/>
        <w:jc w:val="both"/>
        <w:rPr>
          <w:rFonts w:eastAsia="Times New Roman" w:cs="Times New Roman"/>
          <w:b/>
          <w:sz w:val="24"/>
          <w:szCs w:val="24"/>
          <w:lang w:eastAsia="ru-RU"/>
        </w:rPr>
      </w:pPr>
    </w:p>
    <w:p w14:paraId="30671E46" w14:textId="200EF756" w:rsidR="00E51FE3" w:rsidRPr="00BC24EC" w:rsidRDefault="00E51FE3" w:rsidP="00CA4AC1">
      <w:pPr>
        <w:widowControl w:val="0"/>
        <w:autoSpaceDE w:val="0"/>
        <w:autoSpaceDN w:val="0"/>
        <w:ind w:firstLine="540"/>
        <w:jc w:val="center"/>
        <w:rPr>
          <w:rFonts w:eastAsia="Times New Roman" w:cs="Times New Roman"/>
          <w:sz w:val="24"/>
          <w:szCs w:val="24"/>
          <w:lang w:eastAsia="ru-RU"/>
        </w:rPr>
      </w:pPr>
      <w:r w:rsidRPr="00BC24EC">
        <w:rPr>
          <w:rFonts w:eastAsia="Times New Roman" w:cs="Times New Roman"/>
          <w:b/>
          <w:sz w:val="24"/>
          <w:szCs w:val="24"/>
          <w:lang w:eastAsia="ru-RU"/>
        </w:rPr>
        <w:t>6.1.</w:t>
      </w:r>
      <w:proofErr w:type="gramStart"/>
      <w:r w:rsidRPr="00BC24EC">
        <w:rPr>
          <w:rFonts w:eastAsia="Times New Roman" w:cs="Times New Roman"/>
          <w:b/>
          <w:sz w:val="24"/>
          <w:szCs w:val="24"/>
          <w:lang w:eastAsia="ru-RU"/>
        </w:rPr>
        <w:t>3.Концептуальные</w:t>
      </w:r>
      <w:proofErr w:type="gramEnd"/>
      <w:r w:rsidRPr="00BC24EC">
        <w:rPr>
          <w:rFonts w:eastAsia="Times New Roman" w:cs="Times New Roman"/>
          <w:b/>
          <w:sz w:val="24"/>
          <w:szCs w:val="24"/>
          <w:lang w:eastAsia="ru-RU"/>
        </w:rPr>
        <w:t xml:space="preserve"> направления реформирования, модернизации, преобразования в сфере </w:t>
      </w:r>
      <w:r w:rsidR="00CA4AC1" w:rsidRPr="00BC24EC">
        <w:rPr>
          <w:rFonts w:eastAsia="Times New Roman" w:cs="Times New Roman"/>
          <w:b/>
          <w:sz w:val="24"/>
          <w:szCs w:val="24"/>
          <w:lang w:eastAsia="ru-RU"/>
        </w:rPr>
        <w:t>создания условий для жилищного строительства</w:t>
      </w:r>
    </w:p>
    <w:p w14:paraId="7F01328D" w14:textId="77777777" w:rsidR="00E51FE3" w:rsidRPr="00BC24EC" w:rsidRDefault="00E51FE3" w:rsidP="00E51FE3">
      <w:pPr>
        <w:widowControl w:val="0"/>
        <w:autoSpaceDE w:val="0"/>
        <w:autoSpaceDN w:val="0"/>
        <w:ind w:firstLine="540"/>
        <w:jc w:val="both"/>
        <w:rPr>
          <w:rFonts w:eastAsia="Times New Roman" w:cs="Times New Roman"/>
          <w:sz w:val="24"/>
          <w:szCs w:val="24"/>
          <w:lang w:eastAsia="ru-RU"/>
        </w:rPr>
      </w:pPr>
      <w:r w:rsidRPr="00BC24EC">
        <w:rPr>
          <w:rFonts w:eastAsia="Times New Roman" w:cs="Times New Roman"/>
          <w:sz w:val="24"/>
          <w:szCs w:val="24"/>
          <w:lang w:eastAsia="ru-RU"/>
        </w:rPr>
        <w:t>Реализация мероприятий Подпрограммы 1 позволит обеспечить баланс между объемами жилищного строительства и создаваемой социальной и транспортной инфраструктурой в микрорайонах комплексной застройки.</w:t>
      </w:r>
    </w:p>
    <w:p w14:paraId="6BFD443B" w14:textId="7CBF4894" w:rsidR="00E51FE3" w:rsidRPr="00BC24EC" w:rsidRDefault="00CA4AC1" w:rsidP="00E51FE3">
      <w:pPr>
        <w:widowControl w:val="0"/>
        <w:autoSpaceDE w:val="0"/>
        <w:autoSpaceDN w:val="0"/>
        <w:ind w:firstLine="540"/>
        <w:jc w:val="both"/>
        <w:rPr>
          <w:rFonts w:eastAsia="Times New Roman" w:cs="Times New Roman"/>
          <w:sz w:val="24"/>
          <w:szCs w:val="24"/>
          <w:lang w:eastAsia="ru-RU"/>
        </w:rPr>
      </w:pPr>
      <w:r w:rsidRPr="00BC24EC">
        <w:rPr>
          <w:rFonts w:eastAsia="Times New Roman" w:cs="Times New Roman"/>
          <w:sz w:val="24"/>
          <w:szCs w:val="24"/>
          <w:lang w:eastAsia="ru-RU"/>
        </w:rPr>
        <w:t xml:space="preserve">Создание условий для жилищного строительства </w:t>
      </w:r>
      <w:r w:rsidR="00E51FE3" w:rsidRPr="00BC24EC">
        <w:rPr>
          <w:rFonts w:eastAsia="Times New Roman" w:cs="Times New Roman"/>
          <w:sz w:val="24"/>
          <w:szCs w:val="24"/>
          <w:lang w:eastAsia="ru-RU"/>
        </w:rPr>
        <w:t>позволяет в числе других решать вопросы ликвидации аварийного жилищного фонда.</w:t>
      </w:r>
    </w:p>
    <w:p w14:paraId="6E2F72C2" w14:textId="77777777" w:rsidR="00E51FE3" w:rsidRPr="00BC24EC" w:rsidRDefault="00E51FE3" w:rsidP="00E51FE3">
      <w:pPr>
        <w:widowControl w:val="0"/>
        <w:autoSpaceDE w:val="0"/>
        <w:autoSpaceDN w:val="0"/>
        <w:ind w:firstLine="540"/>
        <w:jc w:val="both"/>
        <w:rPr>
          <w:rFonts w:eastAsia="Times New Roman" w:cs="Times New Roman"/>
          <w:sz w:val="24"/>
          <w:szCs w:val="24"/>
          <w:lang w:eastAsia="ru-RU"/>
        </w:rPr>
      </w:pPr>
      <w:r w:rsidRPr="00BC24EC">
        <w:rPr>
          <w:rFonts w:eastAsia="Times New Roman" w:cs="Times New Roman"/>
          <w:sz w:val="24"/>
          <w:szCs w:val="24"/>
          <w:lang w:eastAsia="ru-RU"/>
        </w:rPr>
        <w:t>В условиях отсутствия бюджетного жилищного строительства создание инфраструктуры в рамках реализации проектов по комплексному освоению земельных участков осуществляется за счет средств инвесторов и местных бюджетов. При этом государственная поддержка за счет средств федерального бюджета является востребованной.</w:t>
      </w:r>
    </w:p>
    <w:p w14:paraId="2D5268E6" w14:textId="77777777" w:rsidR="00E51FE3" w:rsidRPr="00BC24EC" w:rsidRDefault="00E51FE3" w:rsidP="00862C82">
      <w:pPr>
        <w:widowControl w:val="0"/>
        <w:autoSpaceDE w:val="0"/>
        <w:autoSpaceDN w:val="0"/>
        <w:ind w:firstLine="540"/>
        <w:jc w:val="both"/>
        <w:rPr>
          <w:rFonts w:eastAsia="Times New Roman" w:cs="Times New Roman"/>
          <w:sz w:val="24"/>
          <w:szCs w:val="24"/>
          <w:lang w:eastAsia="ru-RU"/>
        </w:rPr>
      </w:pPr>
    </w:p>
    <w:p w14:paraId="187B5422" w14:textId="77777777" w:rsidR="006368EA" w:rsidRPr="00BC24EC" w:rsidRDefault="006368EA" w:rsidP="00126FA2">
      <w:pPr>
        <w:pStyle w:val="ConsPlusNormal"/>
        <w:ind w:firstLine="539"/>
        <w:jc w:val="center"/>
        <w:rPr>
          <w:rFonts w:ascii="Times New Roman" w:hAnsi="Times New Roman" w:cs="Times New Roman"/>
          <w:b/>
          <w:sz w:val="28"/>
          <w:szCs w:val="28"/>
        </w:rPr>
      </w:pPr>
    </w:p>
    <w:p w14:paraId="4D8F1319" w14:textId="11878EBB" w:rsidR="00B50370" w:rsidRPr="00BC24EC" w:rsidRDefault="003C2B30" w:rsidP="00126FA2">
      <w:pPr>
        <w:pStyle w:val="ConsPlusNormal"/>
        <w:ind w:firstLine="539"/>
        <w:jc w:val="center"/>
        <w:rPr>
          <w:rFonts w:ascii="Times New Roman" w:hAnsi="Times New Roman" w:cs="Times New Roman"/>
          <w:sz w:val="28"/>
          <w:szCs w:val="28"/>
        </w:rPr>
      </w:pPr>
      <w:r w:rsidRPr="00BC24EC">
        <w:rPr>
          <w:rFonts w:ascii="Times New Roman" w:hAnsi="Times New Roman" w:cs="Times New Roman"/>
          <w:b/>
          <w:sz w:val="28"/>
          <w:szCs w:val="28"/>
        </w:rPr>
        <w:t>6</w:t>
      </w:r>
      <w:r w:rsidR="003726BD" w:rsidRPr="00BC24EC">
        <w:rPr>
          <w:rFonts w:ascii="Times New Roman" w:hAnsi="Times New Roman" w:cs="Times New Roman"/>
          <w:b/>
          <w:sz w:val="28"/>
          <w:szCs w:val="28"/>
        </w:rPr>
        <w:t>.</w:t>
      </w:r>
      <w:r w:rsidR="00DB394B" w:rsidRPr="00BC24EC">
        <w:rPr>
          <w:rFonts w:ascii="Times New Roman" w:hAnsi="Times New Roman" w:cs="Times New Roman"/>
          <w:b/>
          <w:sz w:val="28"/>
          <w:szCs w:val="28"/>
        </w:rPr>
        <w:t>1.</w:t>
      </w:r>
      <w:r w:rsidR="00E51FE3" w:rsidRPr="00BC24EC">
        <w:rPr>
          <w:rFonts w:ascii="Times New Roman" w:hAnsi="Times New Roman" w:cs="Times New Roman"/>
          <w:b/>
          <w:sz w:val="28"/>
          <w:szCs w:val="28"/>
        </w:rPr>
        <w:t>4</w:t>
      </w:r>
      <w:r w:rsidR="003726BD" w:rsidRPr="00BC24EC">
        <w:rPr>
          <w:rFonts w:ascii="Times New Roman" w:hAnsi="Times New Roman" w:cs="Times New Roman"/>
          <w:b/>
          <w:sz w:val="28"/>
          <w:szCs w:val="28"/>
        </w:rPr>
        <w:t>.</w:t>
      </w:r>
      <w:r w:rsidR="00DB394B" w:rsidRPr="00BC24EC">
        <w:rPr>
          <w:rFonts w:ascii="Times New Roman" w:hAnsi="Times New Roman" w:cs="Times New Roman"/>
          <w:b/>
          <w:sz w:val="28"/>
          <w:szCs w:val="28"/>
        </w:rPr>
        <w:t xml:space="preserve"> </w:t>
      </w:r>
      <w:r w:rsidR="003726BD" w:rsidRPr="00BC24EC">
        <w:rPr>
          <w:rFonts w:ascii="Times New Roman" w:hAnsi="Times New Roman" w:cs="Times New Roman"/>
          <w:b/>
          <w:sz w:val="28"/>
          <w:szCs w:val="28"/>
        </w:rPr>
        <w:t>Перечень мероприятий подпрограммы</w:t>
      </w:r>
      <w:r w:rsidR="002B5270" w:rsidRPr="00BC24EC">
        <w:rPr>
          <w:rFonts w:ascii="Times New Roman" w:hAnsi="Times New Roman" w:cs="Times New Roman"/>
          <w:b/>
          <w:sz w:val="28"/>
          <w:szCs w:val="28"/>
        </w:rPr>
        <w:t xml:space="preserve"> 1</w:t>
      </w:r>
      <w:r w:rsidR="003726BD" w:rsidRPr="00BC24EC">
        <w:rPr>
          <w:rFonts w:ascii="Times New Roman" w:hAnsi="Times New Roman" w:cs="Times New Roman"/>
          <w:sz w:val="28"/>
          <w:szCs w:val="28"/>
        </w:rPr>
        <w:t xml:space="preserve"> «</w:t>
      </w:r>
      <w:r w:rsidR="00CA4AC1" w:rsidRPr="00BC24EC">
        <w:rPr>
          <w:rFonts w:ascii="Times New Roman" w:hAnsi="Times New Roman" w:cs="Times New Roman"/>
          <w:b/>
          <w:sz w:val="28"/>
          <w:szCs w:val="28"/>
        </w:rPr>
        <w:t>Создание условий для жилищного строительства</w:t>
      </w:r>
      <w:r w:rsidR="003726BD" w:rsidRPr="00BC24EC">
        <w:rPr>
          <w:rFonts w:ascii="Times New Roman" w:hAnsi="Times New Roman" w:cs="Times New Roman"/>
          <w:b/>
          <w:sz w:val="28"/>
          <w:szCs w:val="28"/>
        </w:rPr>
        <w:t>»</w:t>
      </w:r>
    </w:p>
    <w:tbl>
      <w:tblPr>
        <w:tblW w:w="14771" w:type="dxa"/>
        <w:tblInd w:w="392" w:type="dxa"/>
        <w:tblLayout w:type="fixed"/>
        <w:tblLook w:val="04A0" w:firstRow="1" w:lastRow="0" w:firstColumn="1" w:lastColumn="0" w:noHBand="0" w:noVBand="1"/>
      </w:tblPr>
      <w:tblGrid>
        <w:gridCol w:w="567"/>
        <w:gridCol w:w="2256"/>
        <w:gridCol w:w="988"/>
        <w:gridCol w:w="1299"/>
        <w:gridCol w:w="1439"/>
        <w:gridCol w:w="1101"/>
        <w:gridCol w:w="742"/>
        <w:gridCol w:w="709"/>
        <w:gridCol w:w="850"/>
        <w:gridCol w:w="992"/>
        <w:gridCol w:w="772"/>
        <w:gridCol w:w="1213"/>
        <w:gridCol w:w="1843"/>
      </w:tblGrid>
      <w:tr w:rsidR="00BC24EC" w:rsidRPr="00BC24EC" w14:paraId="4FFC164D" w14:textId="77777777" w:rsidTr="000F4CDE">
        <w:trPr>
          <w:trHeight w:val="520"/>
        </w:trPr>
        <w:tc>
          <w:tcPr>
            <w:tcW w:w="567" w:type="dxa"/>
            <w:vMerge w:val="restart"/>
            <w:tcBorders>
              <w:top w:val="single" w:sz="4" w:space="0" w:color="auto"/>
              <w:left w:val="single" w:sz="4" w:space="0" w:color="auto"/>
              <w:bottom w:val="single" w:sz="4" w:space="0" w:color="auto"/>
              <w:right w:val="single" w:sz="4" w:space="0" w:color="auto"/>
            </w:tcBorders>
          </w:tcPr>
          <w:p w14:paraId="04DC943B" w14:textId="77777777" w:rsidR="004B1783" w:rsidRPr="00BC24EC" w:rsidRDefault="004B1783" w:rsidP="003B4E41">
            <w:pPr>
              <w:widowControl w:val="0"/>
              <w:autoSpaceDE w:val="0"/>
              <w:autoSpaceDN w:val="0"/>
              <w:adjustRightInd w:val="0"/>
              <w:ind w:left="-392" w:right="-120" w:firstLine="397"/>
              <w:jc w:val="both"/>
              <w:rPr>
                <w:rFonts w:cs="Times New Roman"/>
                <w:sz w:val="20"/>
                <w:szCs w:val="20"/>
                <w:lang w:eastAsia="ru-RU"/>
              </w:rPr>
            </w:pPr>
            <w:r w:rsidRPr="00BC24EC">
              <w:rPr>
                <w:rFonts w:cs="Times New Roman"/>
                <w:sz w:val="20"/>
                <w:szCs w:val="20"/>
                <w:lang w:eastAsia="ru-RU"/>
              </w:rPr>
              <w:t>№</w:t>
            </w:r>
          </w:p>
          <w:p w14:paraId="1D2F4F5D" w14:textId="77777777" w:rsidR="004B1783" w:rsidRPr="00BC24EC" w:rsidRDefault="004B1783" w:rsidP="003B4E41">
            <w:pPr>
              <w:widowControl w:val="0"/>
              <w:autoSpaceDE w:val="0"/>
              <w:autoSpaceDN w:val="0"/>
              <w:adjustRightInd w:val="0"/>
              <w:ind w:left="-392" w:right="-120" w:firstLine="397"/>
              <w:jc w:val="both"/>
              <w:rPr>
                <w:rFonts w:cs="Times New Roman"/>
                <w:sz w:val="20"/>
                <w:szCs w:val="20"/>
                <w:lang w:eastAsia="ru-RU"/>
              </w:rPr>
            </w:pPr>
            <w:r w:rsidRPr="00BC24EC">
              <w:rPr>
                <w:rFonts w:cs="Times New Roman"/>
                <w:sz w:val="20"/>
                <w:szCs w:val="20"/>
                <w:lang w:eastAsia="ru-RU"/>
              </w:rPr>
              <w:t>п/п</w:t>
            </w:r>
          </w:p>
        </w:tc>
        <w:tc>
          <w:tcPr>
            <w:tcW w:w="2256" w:type="dxa"/>
            <w:vMerge w:val="restart"/>
            <w:tcBorders>
              <w:top w:val="single" w:sz="4" w:space="0" w:color="auto"/>
              <w:left w:val="single" w:sz="4" w:space="0" w:color="auto"/>
              <w:bottom w:val="single" w:sz="4" w:space="0" w:color="auto"/>
              <w:right w:val="single" w:sz="4" w:space="0" w:color="auto"/>
            </w:tcBorders>
          </w:tcPr>
          <w:p w14:paraId="3B04518B" w14:textId="77777777" w:rsidR="004B1783" w:rsidRPr="00BC24EC" w:rsidRDefault="004B1783" w:rsidP="003E2038">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 xml:space="preserve">Мероприятие Подпрограммы </w:t>
            </w:r>
          </w:p>
        </w:tc>
        <w:tc>
          <w:tcPr>
            <w:tcW w:w="988" w:type="dxa"/>
            <w:vMerge w:val="restart"/>
            <w:tcBorders>
              <w:top w:val="single" w:sz="4" w:space="0" w:color="auto"/>
              <w:left w:val="single" w:sz="4" w:space="0" w:color="auto"/>
              <w:bottom w:val="single" w:sz="4" w:space="0" w:color="auto"/>
              <w:right w:val="single" w:sz="4" w:space="0" w:color="auto"/>
            </w:tcBorders>
          </w:tcPr>
          <w:p w14:paraId="2FB90229" w14:textId="77777777" w:rsidR="004B1783" w:rsidRPr="00BC24EC" w:rsidRDefault="004B1783" w:rsidP="00AF5236">
            <w:pPr>
              <w:widowControl w:val="0"/>
              <w:autoSpaceDE w:val="0"/>
              <w:autoSpaceDN w:val="0"/>
              <w:adjustRightInd w:val="0"/>
              <w:ind w:firstLine="42"/>
              <w:jc w:val="center"/>
              <w:rPr>
                <w:rFonts w:cs="Times New Roman"/>
                <w:sz w:val="20"/>
                <w:szCs w:val="20"/>
                <w:lang w:eastAsia="ru-RU"/>
              </w:rPr>
            </w:pPr>
            <w:r w:rsidRPr="00BC24EC">
              <w:rPr>
                <w:rFonts w:cs="Times New Roman"/>
                <w:sz w:val="20"/>
                <w:szCs w:val="20"/>
                <w:lang w:eastAsia="ru-RU"/>
              </w:rPr>
              <w:t>Сроки исполнения мероприятия</w:t>
            </w:r>
          </w:p>
        </w:tc>
        <w:tc>
          <w:tcPr>
            <w:tcW w:w="1299" w:type="dxa"/>
            <w:vMerge w:val="restart"/>
            <w:tcBorders>
              <w:top w:val="single" w:sz="4" w:space="0" w:color="auto"/>
              <w:left w:val="single" w:sz="4" w:space="0" w:color="auto"/>
              <w:bottom w:val="single" w:sz="4" w:space="0" w:color="auto"/>
              <w:right w:val="single" w:sz="4" w:space="0" w:color="auto"/>
            </w:tcBorders>
          </w:tcPr>
          <w:p w14:paraId="6794AF5E" w14:textId="77777777" w:rsidR="004B1783" w:rsidRPr="00BC24EC" w:rsidRDefault="004B1783" w:rsidP="003E2038">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Источники финансирования</w:t>
            </w:r>
          </w:p>
        </w:tc>
        <w:tc>
          <w:tcPr>
            <w:tcW w:w="1439" w:type="dxa"/>
            <w:vMerge w:val="restart"/>
            <w:tcBorders>
              <w:top w:val="single" w:sz="4" w:space="0" w:color="auto"/>
              <w:left w:val="single" w:sz="4" w:space="0" w:color="auto"/>
              <w:bottom w:val="single" w:sz="4" w:space="0" w:color="auto"/>
              <w:right w:val="single" w:sz="4" w:space="0" w:color="auto"/>
            </w:tcBorders>
          </w:tcPr>
          <w:p w14:paraId="4E188622" w14:textId="77777777" w:rsidR="004B1783" w:rsidRPr="00BC24EC" w:rsidRDefault="004B1783" w:rsidP="00126FA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Объем финансирования мероприятия в году, предшес</w:t>
            </w:r>
            <w:r w:rsidR="00126FA2" w:rsidRPr="00BC24EC">
              <w:rPr>
                <w:rFonts w:cs="Times New Roman"/>
                <w:sz w:val="20"/>
                <w:szCs w:val="20"/>
                <w:lang w:eastAsia="ru-RU"/>
              </w:rPr>
              <w:t>т</w:t>
            </w:r>
            <w:r w:rsidRPr="00BC24EC">
              <w:rPr>
                <w:rFonts w:cs="Times New Roman"/>
                <w:sz w:val="20"/>
                <w:szCs w:val="20"/>
                <w:lang w:eastAsia="ru-RU"/>
              </w:rPr>
              <w:t>вующему году начала реализации муниципальной программы</w:t>
            </w:r>
            <w:r w:rsidRPr="00BC24EC">
              <w:rPr>
                <w:rFonts w:cs="Times New Roman"/>
                <w:sz w:val="20"/>
                <w:szCs w:val="20"/>
                <w:lang w:eastAsia="ru-RU"/>
              </w:rPr>
              <w:br/>
              <w:t>(тыс. руб.)</w:t>
            </w:r>
          </w:p>
        </w:tc>
        <w:tc>
          <w:tcPr>
            <w:tcW w:w="1101" w:type="dxa"/>
            <w:vMerge w:val="restart"/>
            <w:tcBorders>
              <w:top w:val="single" w:sz="4" w:space="0" w:color="auto"/>
              <w:left w:val="single" w:sz="4" w:space="0" w:color="auto"/>
              <w:bottom w:val="single" w:sz="4" w:space="0" w:color="auto"/>
              <w:right w:val="single" w:sz="4" w:space="0" w:color="auto"/>
            </w:tcBorders>
          </w:tcPr>
          <w:p w14:paraId="1DDEB027" w14:textId="77777777" w:rsidR="004B1783" w:rsidRPr="00BC24EC" w:rsidRDefault="004B1783" w:rsidP="003E2038">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Всего</w:t>
            </w:r>
            <w:r w:rsidRPr="00BC24EC">
              <w:rPr>
                <w:rFonts w:cs="Times New Roman"/>
                <w:sz w:val="20"/>
                <w:szCs w:val="20"/>
                <w:lang w:eastAsia="ru-RU"/>
              </w:rPr>
              <w:br/>
              <w:t>(тыс. руб.)</w:t>
            </w:r>
          </w:p>
        </w:tc>
        <w:tc>
          <w:tcPr>
            <w:tcW w:w="4065" w:type="dxa"/>
            <w:gridSpan w:val="5"/>
            <w:tcBorders>
              <w:top w:val="single" w:sz="4" w:space="0" w:color="auto"/>
              <w:left w:val="single" w:sz="4" w:space="0" w:color="auto"/>
              <w:bottom w:val="single" w:sz="4" w:space="0" w:color="auto"/>
              <w:right w:val="single" w:sz="4" w:space="0" w:color="auto"/>
            </w:tcBorders>
          </w:tcPr>
          <w:p w14:paraId="03188DEE" w14:textId="77777777" w:rsidR="004B1783" w:rsidRPr="00BC24EC" w:rsidRDefault="004B1783" w:rsidP="003E2038">
            <w:pPr>
              <w:widowControl w:val="0"/>
              <w:autoSpaceDE w:val="0"/>
              <w:autoSpaceDN w:val="0"/>
              <w:adjustRightInd w:val="0"/>
              <w:ind w:firstLine="720"/>
              <w:jc w:val="center"/>
              <w:rPr>
                <w:rFonts w:cs="Times New Roman"/>
                <w:sz w:val="20"/>
                <w:szCs w:val="20"/>
                <w:lang w:eastAsia="ru-RU"/>
              </w:rPr>
            </w:pPr>
            <w:r w:rsidRPr="00BC24EC">
              <w:rPr>
                <w:rFonts w:cs="Times New Roman"/>
                <w:sz w:val="20"/>
                <w:szCs w:val="20"/>
                <w:lang w:eastAsia="ru-RU"/>
              </w:rPr>
              <w:t>Объемы финансирования по годам</w:t>
            </w:r>
            <w:r w:rsidRPr="00BC24EC">
              <w:rPr>
                <w:rFonts w:cs="Times New Roman"/>
                <w:sz w:val="20"/>
                <w:szCs w:val="20"/>
                <w:lang w:eastAsia="ru-RU"/>
              </w:rPr>
              <w:br/>
              <w:t>(тыс. руб.)</w:t>
            </w:r>
          </w:p>
        </w:tc>
        <w:tc>
          <w:tcPr>
            <w:tcW w:w="1213" w:type="dxa"/>
            <w:vMerge w:val="restart"/>
            <w:tcBorders>
              <w:top w:val="single" w:sz="4" w:space="0" w:color="auto"/>
              <w:left w:val="single" w:sz="4" w:space="0" w:color="auto"/>
              <w:bottom w:val="single" w:sz="4" w:space="0" w:color="auto"/>
              <w:right w:val="single" w:sz="4" w:space="0" w:color="auto"/>
            </w:tcBorders>
          </w:tcPr>
          <w:p w14:paraId="60099B0E" w14:textId="77777777" w:rsidR="004B1783" w:rsidRPr="00BC24EC" w:rsidRDefault="004B1783" w:rsidP="003E2038">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 xml:space="preserve">Ответственный за выполнение мероприятия Подпрограммы </w:t>
            </w:r>
          </w:p>
        </w:tc>
        <w:tc>
          <w:tcPr>
            <w:tcW w:w="1843" w:type="dxa"/>
            <w:vMerge w:val="restart"/>
            <w:tcBorders>
              <w:top w:val="single" w:sz="4" w:space="0" w:color="auto"/>
              <w:left w:val="single" w:sz="4" w:space="0" w:color="auto"/>
              <w:bottom w:val="single" w:sz="4" w:space="0" w:color="auto"/>
              <w:right w:val="single" w:sz="4" w:space="0" w:color="auto"/>
            </w:tcBorders>
          </w:tcPr>
          <w:p w14:paraId="6B8E5FBF" w14:textId="77777777" w:rsidR="004B1783" w:rsidRPr="00BC24EC" w:rsidRDefault="004B1783" w:rsidP="00126FA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 xml:space="preserve">Результаты выполнения мероприятия </w:t>
            </w:r>
            <w:proofErr w:type="spellStart"/>
            <w:r w:rsidRPr="00BC24EC">
              <w:rPr>
                <w:rFonts w:cs="Times New Roman"/>
                <w:sz w:val="20"/>
                <w:szCs w:val="20"/>
                <w:lang w:eastAsia="ru-RU"/>
              </w:rPr>
              <w:t>Подпрограмы</w:t>
            </w:r>
            <w:proofErr w:type="spellEnd"/>
          </w:p>
        </w:tc>
      </w:tr>
      <w:tr w:rsidR="00BC24EC" w:rsidRPr="00BC24EC" w14:paraId="221AAD21" w14:textId="77777777" w:rsidTr="000F4CDE">
        <w:trPr>
          <w:trHeight w:val="518"/>
        </w:trPr>
        <w:tc>
          <w:tcPr>
            <w:tcW w:w="567" w:type="dxa"/>
            <w:vMerge/>
            <w:tcBorders>
              <w:top w:val="single" w:sz="4" w:space="0" w:color="auto"/>
              <w:left w:val="single" w:sz="4" w:space="0" w:color="auto"/>
              <w:bottom w:val="single" w:sz="4" w:space="0" w:color="auto"/>
              <w:right w:val="single" w:sz="4" w:space="0" w:color="auto"/>
            </w:tcBorders>
          </w:tcPr>
          <w:p w14:paraId="14F061D1" w14:textId="77777777" w:rsidR="004B1783" w:rsidRPr="00BC24EC" w:rsidRDefault="004B1783" w:rsidP="003E2038">
            <w:pPr>
              <w:widowControl w:val="0"/>
              <w:autoSpaceDE w:val="0"/>
              <w:autoSpaceDN w:val="0"/>
              <w:adjustRightInd w:val="0"/>
              <w:ind w:firstLine="720"/>
              <w:jc w:val="both"/>
              <w:rPr>
                <w:rFonts w:cs="Times New Roman"/>
                <w:sz w:val="22"/>
                <w:szCs w:val="18"/>
                <w:lang w:eastAsia="ru-RU"/>
              </w:rPr>
            </w:pPr>
          </w:p>
        </w:tc>
        <w:tc>
          <w:tcPr>
            <w:tcW w:w="2256" w:type="dxa"/>
            <w:vMerge/>
            <w:tcBorders>
              <w:top w:val="single" w:sz="4" w:space="0" w:color="auto"/>
              <w:left w:val="single" w:sz="4" w:space="0" w:color="auto"/>
              <w:bottom w:val="single" w:sz="4" w:space="0" w:color="auto"/>
              <w:right w:val="single" w:sz="4" w:space="0" w:color="auto"/>
            </w:tcBorders>
          </w:tcPr>
          <w:p w14:paraId="64E53A3B" w14:textId="77777777" w:rsidR="004B1783" w:rsidRPr="00BC24EC" w:rsidRDefault="004B1783" w:rsidP="003E2038">
            <w:pPr>
              <w:widowControl w:val="0"/>
              <w:autoSpaceDE w:val="0"/>
              <w:autoSpaceDN w:val="0"/>
              <w:adjustRightInd w:val="0"/>
              <w:ind w:firstLine="720"/>
              <w:jc w:val="both"/>
              <w:rPr>
                <w:rFonts w:cs="Times New Roman"/>
                <w:sz w:val="22"/>
                <w:szCs w:val="18"/>
                <w:lang w:eastAsia="ru-RU"/>
              </w:rPr>
            </w:pPr>
          </w:p>
        </w:tc>
        <w:tc>
          <w:tcPr>
            <w:tcW w:w="988" w:type="dxa"/>
            <w:vMerge/>
            <w:tcBorders>
              <w:top w:val="single" w:sz="4" w:space="0" w:color="auto"/>
              <w:left w:val="single" w:sz="4" w:space="0" w:color="auto"/>
              <w:bottom w:val="single" w:sz="4" w:space="0" w:color="auto"/>
              <w:right w:val="single" w:sz="4" w:space="0" w:color="auto"/>
            </w:tcBorders>
          </w:tcPr>
          <w:p w14:paraId="48F7E930" w14:textId="77777777" w:rsidR="004B1783" w:rsidRPr="00BC24EC" w:rsidRDefault="004B1783" w:rsidP="003E2038">
            <w:pPr>
              <w:widowControl w:val="0"/>
              <w:autoSpaceDE w:val="0"/>
              <w:autoSpaceDN w:val="0"/>
              <w:adjustRightInd w:val="0"/>
              <w:ind w:firstLine="720"/>
              <w:jc w:val="both"/>
              <w:rPr>
                <w:rFonts w:cs="Times New Roman"/>
                <w:sz w:val="22"/>
                <w:szCs w:val="18"/>
                <w:lang w:eastAsia="ru-RU"/>
              </w:rPr>
            </w:pPr>
          </w:p>
        </w:tc>
        <w:tc>
          <w:tcPr>
            <w:tcW w:w="1299" w:type="dxa"/>
            <w:vMerge/>
            <w:tcBorders>
              <w:top w:val="single" w:sz="4" w:space="0" w:color="auto"/>
              <w:left w:val="single" w:sz="4" w:space="0" w:color="auto"/>
              <w:bottom w:val="single" w:sz="4" w:space="0" w:color="auto"/>
              <w:right w:val="single" w:sz="4" w:space="0" w:color="auto"/>
            </w:tcBorders>
          </w:tcPr>
          <w:p w14:paraId="69B9A4A9" w14:textId="77777777" w:rsidR="004B1783" w:rsidRPr="00BC24EC" w:rsidRDefault="004B1783" w:rsidP="003E2038">
            <w:pPr>
              <w:widowControl w:val="0"/>
              <w:autoSpaceDE w:val="0"/>
              <w:autoSpaceDN w:val="0"/>
              <w:adjustRightInd w:val="0"/>
              <w:ind w:firstLine="720"/>
              <w:jc w:val="both"/>
              <w:rPr>
                <w:rFonts w:cs="Times New Roman"/>
                <w:sz w:val="22"/>
                <w:szCs w:val="18"/>
                <w:lang w:eastAsia="ru-RU"/>
              </w:rPr>
            </w:pPr>
          </w:p>
        </w:tc>
        <w:tc>
          <w:tcPr>
            <w:tcW w:w="1439" w:type="dxa"/>
            <w:vMerge/>
            <w:tcBorders>
              <w:top w:val="single" w:sz="4" w:space="0" w:color="auto"/>
              <w:left w:val="single" w:sz="4" w:space="0" w:color="auto"/>
              <w:bottom w:val="single" w:sz="4" w:space="0" w:color="auto"/>
              <w:right w:val="single" w:sz="4" w:space="0" w:color="auto"/>
            </w:tcBorders>
          </w:tcPr>
          <w:p w14:paraId="11EED983" w14:textId="77777777" w:rsidR="004B1783" w:rsidRPr="00BC24EC" w:rsidRDefault="004B1783" w:rsidP="003E2038">
            <w:pPr>
              <w:widowControl w:val="0"/>
              <w:autoSpaceDE w:val="0"/>
              <w:autoSpaceDN w:val="0"/>
              <w:adjustRightInd w:val="0"/>
              <w:ind w:firstLine="720"/>
              <w:jc w:val="both"/>
              <w:rPr>
                <w:rFonts w:cs="Times New Roman"/>
                <w:sz w:val="22"/>
                <w:szCs w:val="18"/>
                <w:lang w:eastAsia="ru-RU"/>
              </w:rPr>
            </w:pPr>
          </w:p>
        </w:tc>
        <w:tc>
          <w:tcPr>
            <w:tcW w:w="1101" w:type="dxa"/>
            <w:vMerge/>
            <w:tcBorders>
              <w:top w:val="single" w:sz="4" w:space="0" w:color="auto"/>
              <w:left w:val="single" w:sz="4" w:space="0" w:color="auto"/>
              <w:bottom w:val="single" w:sz="4" w:space="0" w:color="auto"/>
              <w:right w:val="single" w:sz="4" w:space="0" w:color="auto"/>
            </w:tcBorders>
          </w:tcPr>
          <w:p w14:paraId="131B4292" w14:textId="77777777" w:rsidR="004B1783" w:rsidRPr="00BC24EC" w:rsidRDefault="004B1783" w:rsidP="003E2038">
            <w:pPr>
              <w:widowControl w:val="0"/>
              <w:autoSpaceDE w:val="0"/>
              <w:autoSpaceDN w:val="0"/>
              <w:adjustRightInd w:val="0"/>
              <w:ind w:firstLine="720"/>
              <w:jc w:val="both"/>
              <w:rPr>
                <w:rFonts w:cs="Times New Roman"/>
                <w:sz w:val="22"/>
                <w:szCs w:val="18"/>
                <w:lang w:eastAsia="ru-RU"/>
              </w:rPr>
            </w:pPr>
          </w:p>
        </w:tc>
        <w:tc>
          <w:tcPr>
            <w:tcW w:w="742" w:type="dxa"/>
            <w:tcBorders>
              <w:top w:val="single" w:sz="4" w:space="0" w:color="auto"/>
              <w:left w:val="single" w:sz="4" w:space="0" w:color="auto"/>
              <w:bottom w:val="single" w:sz="4" w:space="0" w:color="auto"/>
              <w:right w:val="single" w:sz="4" w:space="0" w:color="auto"/>
            </w:tcBorders>
          </w:tcPr>
          <w:p w14:paraId="17D59590" w14:textId="77777777" w:rsidR="004B1783" w:rsidRPr="00BC24EC" w:rsidRDefault="004B1783" w:rsidP="003E2038">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2020 </w:t>
            </w:r>
          </w:p>
          <w:p w14:paraId="77D76377" w14:textId="77777777" w:rsidR="004B1783" w:rsidRPr="00BC24EC" w:rsidRDefault="004B1783" w:rsidP="003E2038">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709" w:type="dxa"/>
            <w:tcBorders>
              <w:top w:val="single" w:sz="4" w:space="0" w:color="auto"/>
              <w:left w:val="single" w:sz="4" w:space="0" w:color="auto"/>
              <w:bottom w:val="single" w:sz="4" w:space="0" w:color="auto"/>
              <w:right w:val="single" w:sz="4" w:space="0" w:color="auto"/>
            </w:tcBorders>
          </w:tcPr>
          <w:p w14:paraId="1D0FC83D" w14:textId="77777777" w:rsidR="004B1783" w:rsidRPr="00BC24EC" w:rsidRDefault="004B1783" w:rsidP="003E2038">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2021 </w:t>
            </w:r>
          </w:p>
          <w:p w14:paraId="01819751" w14:textId="77777777" w:rsidR="004B1783" w:rsidRPr="00BC24EC" w:rsidRDefault="004B1783" w:rsidP="003E2038">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850" w:type="dxa"/>
            <w:tcBorders>
              <w:top w:val="single" w:sz="4" w:space="0" w:color="auto"/>
              <w:left w:val="single" w:sz="4" w:space="0" w:color="auto"/>
              <w:bottom w:val="single" w:sz="4" w:space="0" w:color="auto"/>
              <w:right w:val="single" w:sz="4" w:space="0" w:color="auto"/>
            </w:tcBorders>
          </w:tcPr>
          <w:p w14:paraId="6396B905" w14:textId="77777777" w:rsidR="004B1783" w:rsidRPr="00BC24EC" w:rsidRDefault="004B1783" w:rsidP="003E2038">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2022 </w:t>
            </w:r>
          </w:p>
          <w:p w14:paraId="2844D04F" w14:textId="77777777" w:rsidR="004B1783" w:rsidRPr="00BC24EC" w:rsidRDefault="004B1783" w:rsidP="003E2038">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992" w:type="dxa"/>
            <w:tcBorders>
              <w:top w:val="single" w:sz="4" w:space="0" w:color="auto"/>
              <w:left w:val="single" w:sz="4" w:space="0" w:color="auto"/>
              <w:bottom w:val="single" w:sz="4" w:space="0" w:color="auto"/>
              <w:right w:val="single" w:sz="4" w:space="0" w:color="auto"/>
            </w:tcBorders>
          </w:tcPr>
          <w:p w14:paraId="72F81D52" w14:textId="77777777" w:rsidR="004B1783" w:rsidRPr="00BC24EC" w:rsidRDefault="004B1783" w:rsidP="003E2038">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2023 </w:t>
            </w:r>
          </w:p>
          <w:p w14:paraId="3389BC97" w14:textId="77777777" w:rsidR="004B1783" w:rsidRPr="00BC24EC" w:rsidRDefault="004B1783" w:rsidP="003E2038">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772" w:type="dxa"/>
            <w:tcBorders>
              <w:top w:val="single" w:sz="4" w:space="0" w:color="auto"/>
              <w:left w:val="single" w:sz="4" w:space="0" w:color="auto"/>
              <w:bottom w:val="single" w:sz="4" w:space="0" w:color="auto"/>
              <w:right w:val="single" w:sz="4" w:space="0" w:color="auto"/>
            </w:tcBorders>
          </w:tcPr>
          <w:p w14:paraId="4614B29D" w14:textId="77777777" w:rsidR="004B1783" w:rsidRPr="00BC24EC" w:rsidRDefault="004B1783" w:rsidP="003E2038">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2024 </w:t>
            </w:r>
          </w:p>
          <w:p w14:paraId="23150EFF" w14:textId="77777777" w:rsidR="004B1783" w:rsidRPr="00BC24EC" w:rsidRDefault="004B1783" w:rsidP="003E2038">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1213" w:type="dxa"/>
            <w:vMerge/>
            <w:tcBorders>
              <w:top w:val="single" w:sz="4" w:space="0" w:color="auto"/>
              <w:left w:val="single" w:sz="4" w:space="0" w:color="auto"/>
              <w:bottom w:val="single" w:sz="4" w:space="0" w:color="auto"/>
              <w:right w:val="single" w:sz="4" w:space="0" w:color="auto"/>
            </w:tcBorders>
          </w:tcPr>
          <w:p w14:paraId="79ED1DEE" w14:textId="77777777" w:rsidR="004B1783" w:rsidRPr="00BC24EC" w:rsidRDefault="004B1783" w:rsidP="003E2038">
            <w:pPr>
              <w:widowControl w:val="0"/>
              <w:autoSpaceDE w:val="0"/>
              <w:autoSpaceDN w:val="0"/>
              <w:adjustRightInd w:val="0"/>
              <w:ind w:firstLine="720"/>
              <w:jc w:val="both"/>
              <w:rPr>
                <w:rFonts w:cs="Times New Roman"/>
                <w:sz w:val="22"/>
                <w:szCs w:val="18"/>
                <w:lang w:eastAsia="ru-RU"/>
              </w:rPr>
            </w:pPr>
          </w:p>
        </w:tc>
        <w:tc>
          <w:tcPr>
            <w:tcW w:w="1843" w:type="dxa"/>
            <w:vMerge/>
            <w:tcBorders>
              <w:top w:val="single" w:sz="4" w:space="0" w:color="auto"/>
              <w:left w:val="single" w:sz="4" w:space="0" w:color="auto"/>
              <w:bottom w:val="single" w:sz="4" w:space="0" w:color="auto"/>
              <w:right w:val="single" w:sz="4" w:space="0" w:color="auto"/>
            </w:tcBorders>
          </w:tcPr>
          <w:p w14:paraId="18A236BD" w14:textId="77777777" w:rsidR="004B1783" w:rsidRPr="00BC24EC" w:rsidRDefault="004B1783" w:rsidP="003E2038">
            <w:pPr>
              <w:widowControl w:val="0"/>
              <w:autoSpaceDE w:val="0"/>
              <w:autoSpaceDN w:val="0"/>
              <w:adjustRightInd w:val="0"/>
              <w:ind w:firstLine="720"/>
              <w:jc w:val="both"/>
              <w:rPr>
                <w:rFonts w:cs="Times New Roman"/>
                <w:sz w:val="22"/>
                <w:szCs w:val="18"/>
                <w:lang w:eastAsia="ru-RU"/>
              </w:rPr>
            </w:pPr>
          </w:p>
        </w:tc>
      </w:tr>
      <w:tr w:rsidR="00BC24EC" w:rsidRPr="00BC24EC" w14:paraId="41E50CE0" w14:textId="77777777" w:rsidTr="000F4CDE">
        <w:trPr>
          <w:trHeight w:val="218"/>
        </w:trPr>
        <w:tc>
          <w:tcPr>
            <w:tcW w:w="567" w:type="dxa"/>
            <w:tcBorders>
              <w:top w:val="single" w:sz="4" w:space="0" w:color="auto"/>
              <w:left w:val="single" w:sz="4" w:space="0" w:color="auto"/>
              <w:bottom w:val="single" w:sz="4" w:space="0" w:color="auto"/>
              <w:right w:val="single" w:sz="4" w:space="0" w:color="auto"/>
            </w:tcBorders>
          </w:tcPr>
          <w:p w14:paraId="747094DD" w14:textId="77777777" w:rsidR="004B1783" w:rsidRPr="00BC24EC" w:rsidRDefault="004B1783" w:rsidP="003E2038">
            <w:pPr>
              <w:widowControl w:val="0"/>
              <w:autoSpaceDE w:val="0"/>
              <w:autoSpaceDN w:val="0"/>
              <w:adjustRightInd w:val="0"/>
              <w:ind w:left="-505" w:right="-137" w:firstLine="505"/>
              <w:rPr>
                <w:rFonts w:cs="Times New Roman"/>
                <w:sz w:val="22"/>
                <w:szCs w:val="18"/>
                <w:lang w:eastAsia="ru-RU"/>
              </w:rPr>
            </w:pPr>
            <w:r w:rsidRPr="00BC24EC">
              <w:rPr>
                <w:rFonts w:cs="Times New Roman"/>
                <w:sz w:val="22"/>
                <w:szCs w:val="18"/>
                <w:lang w:eastAsia="ru-RU"/>
              </w:rPr>
              <w:t xml:space="preserve"> 1</w:t>
            </w:r>
          </w:p>
        </w:tc>
        <w:tc>
          <w:tcPr>
            <w:tcW w:w="2256" w:type="dxa"/>
            <w:tcBorders>
              <w:top w:val="single" w:sz="4" w:space="0" w:color="auto"/>
              <w:left w:val="single" w:sz="4" w:space="0" w:color="auto"/>
              <w:bottom w:val="single" w:sz="4" w:space="0" w:color="auto"/>
              <w:right w:val="single" w:sz="4" w:space="0" w:color="auto"/>
            </w:tcBorders>
          </w:tcPr>
          <w:p w14:paraId="1E0BE63C" w14:textId="77777777" w:rsidR="004B1783" w:rsidRPr="00BC24EC" w:rsidRDefault="004B1783" w:rsidP="003E2038">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2</w:t>
            </w:r>
          </w:p>
        </w:tc>
        <w:tc>
          <w:tcPr>
            <w:tcW w:w="988" w:type="dxa"/>
            <w:tcBorders>
              <w:top w:val="single" w:sz="4" w:space="0" w:color="auto"/>
              <w:left w:val="single" w:sz="4" w:space="0" w:color="auto"/>
              <w:bottom w:val="single" w:sz="4" w:space="0" w:color="auto"/>
              <w:right w:val="single" w:sz="4" w:space="0" w:color="auto"/>
            </w:tcBorders>
          </w:tcPr>
          <w:p w14:paraId="498C60B1" w14:textId="77777777" w:rsidR="004B1783" w:rsidRPr="00BC24EC" w:rsidRDefault="004B1783" w:rsidP="003E2038">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3</w:t>
            </w:r>
          </w:p>
        </w:tc>
        <w:tc>
          <w:tcPr>
            <w:tcW w:w="1299" w:type="dxa"/>
            <w:tcBorders>
              <w:top w:val="single" w:sz="4" w:space="0" w:color="auto"/>
              <w:left w:val="single" w:sz="4" w:space="0" w:color="auto"/>
              <w:bottom w:val="single" w:sz="4" w:space="0" w:color="auto"/>
              <w:right w:val="single" w:sz="4" w:space="0" w:color="auto"/>
            </w:tcBorders>
          </w:tcPr>
          <w:p w14:paraId="2966386D" w14:textId="77777777" w:rsidR="004B1783" w:rsidRPr="00BC24EC" w:rsidRDefault="004B1783" w:rsidP="003E2038">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4</w:t>
            </w:r>
          </w:p>
        </w:tc>
        <w:tc>
          <w:tcPr>
            <w:tcW w:w="1439" w:type="dxa"/>
            <w:tcBorders>
              <w:top w:val="single" w:sz="4" w:space="0" w:color="auto"/>
              <w:left w:val="single" w:sz="4" w:space="0" w:color="auto"/>
              <w:bottom w:val="single" w:sz="4" w:space="0" w:color="auto"/>
              <w:right w:val="single" w:sz="4" w:space="0" w:color="auto"/>
            </w:tcBorders>
          </w:tcPr>
          <w:p w14:paraId="518F6412" w14:textId="77777777" w:rsidR="004B1783" w:rsidRPr="00BC24EC" w:rsidRDefault="004B1783" w:rsidP="003E2038">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5</w:t>
            </w:r>
          </w:p>
        </w:tc>
        <w:tc>
          <w:tcPr>
            <w:tcW w:w="1101" w:type="dxa"/>
            <w:tcBorders>
              <w:top w:val="single" w:sz="4" w:space="0" w:color="auto"/>
              <w:left w:val="single" w:sz="4" w:space="0" w:color="auto"/>
              <w:bottom w:val="single" w:sz="4" w:space="0" w:color="auto"/>
              <w:right w:val="single" w:sz="4" w:space="0" w:color="auto"/>
            </w:tcBorders>
          </w:tcPr>
          <w:p w14:paraId="04FEE268" w14:textId="77777777" w:rsidR="004B1783" w:rsidRPr="00BC24EC" w:rsidRDefault="004B1783" w:rsidP="003E2038">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6</w:t>
            </w:r>
          </w:p>
        </w:tc>
        <w:tc>
          <w:tcPr>
            <w:tcW w:w="742" w:type="dxa"/>
            <w:tcBorders>
              <w:top w:val="single" w:sz="4" w:space="0" w:color="auto"/>
              <w:left w:val="single" w:sz="4" w:space="0" w:color="auto"/>
              <w:bottom w:val="single" w:sz="4" w:space="0" w:color="auto"/>
              <w:right w:val="single" w:sz="4" w:space="0" w:color="auto"/>
            </w:tcBorders>
          </w:tcPr>
          <w:p w14:paraId="4140576B" w14:textId="77777777" w:rsidR="004B1783" w:rsidRPr="00BC24EC" w:rsidRDefault="004B1783" w:rsidP="003E2038">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7</w:t>
            </w:r>
          </w:p>
        </w:tc>
        <w:tc>
          <w:tcPr>
            <w:tcW w:w="709" w:type="dxa"/>
            <w:tcBorders>
              <w:top w:val="single" w:sz="4" w:space="0" w:color="auto"/>
              <w:left w:val="single" w:sz="4" w:space="0" w:color="auto"/>
              <w:bottom w:val="single" w:sz="4" w:space="0" w:color="auto"/>
              <w:right w:val="single" w:sz="4" w:space="0" w:color="auto"/>
            </w:tcBorders>
          </w:tcPr>
          <w:p w14:paraId="5C668115" w14:textId="77777777" w:rsidR="004B1783" w:rsidRPr="00BC24EC" w:rsidRDefault="004B1783" w:rsidP="003E2038">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8</w:t>
            </w:r>
          </w:p>
        </w:tc>
        <w:tc>
          <w:tcPr>
            <w:tcW w:w="850" w:type="dxa"/>
            <w:tcBorders>
              <w:top w:val="single" w:sz="4" w:space="0" w:color="auto"/>
              <w:left w:val="single" w:sz="4" w:space="0" w:color="auto"/>
              <w:bottom w:val="single" w:sz="4" w:space="0" w:color="auto"/>
              <w:right w:val="single" w:sz="4" w:space="0" w:color="auto"/>
            </w:tcBorders>
          </w:tcPr>
          <w:p w14:paraId="6372DAF8" w14:textId="77777777" w:rsidR="004B1783" w:rsidRPr="00BC24EC" w:rsidRDefault="004B1783" w:rsidP="003E2038">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9</w:t>
            </w:r>
          </w:p>
        </w:tc>
        <w:tc>
          <w:tcPr>
            <w:tcW w:w="992" w:type="dxa"/>
            <w:tcBorders>
              <w:top w:val="single" w:sz="4" w:space="0" w:color="auto"/>
              <w:left w:val="single" w:sz="4" w:space="0" w:color="auto"/>
              <w:bottom w:val="single" w:sz="4" w:space="0" w:color="auto"/>
              <w:right w:val="single" w:sz="4" w:space="0" w:color="auto"/>
            </w:tcBorders>
          </w:tcPr>
          <w:p w14:paraId="48473BDA" w14:textId="77777777" w:rsidR="004B1783" w:rsidRPr="00BC24EC" w:rsidRDefault="004B1783" w:rsidP="003E2038">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10</w:t>
            </w:r>
          </w:p>
        </w:tc>
        <w:tc>
          <w:tcPr>
            <w:tcW w:w="772" w:type="dxa"/>
            <w:tcBorders>
              <w:top w:val="single" w:sz="4" w:space="0" w:color="auto"/>
              <w:left w:val="single" w:sz="4" w:space="0" w:color="auto"/>
              <w:bottom w:val="single" w:sz="4" w:space="0" w:color="auto"/>
              <w:right w:val="single" w:sz="4" w:space="0" w:color="auto"/>
            </w:tcBorders>
          </w:tcPr>
          <w:p w14:paraId="6FCFF947" w14:textId="77777777" w:rsidR="004B1783" w:rsidRPr="00BC24EC" w:rsidRDefault="004B1783" w:rsidP="003E2038">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11</w:t>
            </w:r>
          </w:p>
          <w:p w14:paraId="189B05E4" w14:textId="77777777" w:rsidR="004B1783" w:rsidRPr="00BC24EC" w:rsidRDefault="004B1783" w:rsidP="003E2038">
            <w:pPr>
              <w:widowControl w:val="0"/>
              <w:autoSpaceDE w:val="0"/>
              <w:autoSpaceDN w:val="0"/>
              <w:adjustRightInd w:val="0"/>
              <w:jc w:val="center"/>
              <w:rPr>
                <w:rFonts w:cs="Times New Roman"/>
                <w:sz w:val="22"/>
                <w:szCs w:val="18"/>
                <w:lang w:eastAsia="ru-RU"/>
              </w:rPr>
            </w:pPr>
          </w:p>
        </w:tc>
        <w:tc>
          <w:tcPr>
            <w:tcW w:w="1213" w:type="dxa"/>
            <w:tcBorders>
              <w:top w:val="single" w:sz="4" w:space="0" w:color="auto"/>
              <w:left w:val="single" w:sz="4" w:space="0" w:color="auto"/>
              <w:bottom w:val="single" w:sz="4" w:space="0" w:color="auto"/>
              <w:right w:val="single" w:sz="4" w:space="0" w:color="auto"/>
            </w:tcBorders>
          </w:tcPr>
          <w:p w14:paraId="0E3DC14A" w14:textId="77777777" w:rsidR="004B1783" w:rsidRPr="00BC24EC" w:rsidRDefault="004B1783" w:rsidP="003E2038">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12</w:t>
            </w:r>
          </w:p>
        </w:tc>
        <w:tc>
          <w:tcPr>
            <w:tcW w:w="1843" w:type="dxa"/>
            <w:tcBorders>
              <w:top w:val="single" w:sz="4" w:space="0" w:color="auto"/>
              <w:left w:val="single" w:sz="4" w:space="0" w:color="auto"/>
              <w:bottom w:val="single" w:sz="4" w:space="0" w:color="auto"/>
              <w:right w:val="single" w:sz="4" w:space="0" w:color="auto"/>
            </w:tcBorders>
          </w:tcPr>
          <w:p w14:paraId="722CF5F8" w14:textId="77777777" w:rsidR="004B1783" w:rsidRPr="00BC24EC" w:rsidRDefault="004B1783" w:rsidP="003E2038">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13</w:t>
            </w:r>
          </w:p>
        </w:tc>
      </w:tr>
      <w:tr w:rsidR="00BC24EC" w:rsidRPr="00BC24EC" w14:paraId="1103D6CD" w14:textId="77777777" w:rsidTr="000F4CDE">
        <w:trPr>
          <w:trHeight w:val="295"/>
        </w:trPr>
        <w:tc>
          <w:tcPr>
            <w:tcW w:w="567" w:type="dxa"/>
            <w:vMerge w:val="restart"/>
            <w:tcBorders>
              <w:top w:val="single" w:sz="4" w:space="0" w:color="auto"/>
              <w:left w:val="single" w:sz="4" w:space="0" w:color="auto"/>
              <w:right w:val="single" w:sz="4" w:space="0" w:color="auto"/>
            </w:tcBorders>
          </w:tcPr>
          <w:p w14:paraId="0B2BC8DE" w14:textId="77777777" w:rsidR="004B1783" w:rsidRPr="00BC24EC" w:rsidRDefault="004B1783" w:rsidP="003E2038">
            <w:pPr>
              <w:widowControl w:val="0"/>
              <w:autoSpaceDE w:val="0"/>
              <w:autoSpaceDN w:val="0"/>
              <w:adjustRightInd w:val="0"/>
              <w:ind w:left="-604" w:firstLine="720"/>
              <w:jc w:val="center"/>
              <w:rPr>
                <w:rFonts w:cs="Times New Roman"/>
                <w:sz w:val="20"/>
                <w:szCs w:val="20"/>
                <w:lang w:eastAsia="ru-RU"/>
              </w:rPr>
            </w:pPr>
            <w:r w:rsidRPr="00BC24EC">
              <w:rPr>
                <w:rFonts w:cs="Times New Roman"/>
                <w:sz w:val="20"/>
                <w:szCs w:val="20"/>
                <w:lang w:eastAsia="ru-RU"/>
              </w:rPr>
              <w:t>1</w:t>
            </w:r>
          </w:p>
        </w:tc>
        <w:tc>
          <w:tcPr>
            <w:tcW w:w="2256" w:type="dxa"/>
            <w:vMerge w:val="restart"/>
            <w:tcBorders>
              <w:top w:val="single" w:sz="4" w:space="0" w:color="auto"/>
              <w:left w:val="single" w:sz="4" w:space="0" w:color="auto"/>
              <w:right w:val="single" w:sz="4" w:space="0" w:color="auto"/>
            </w:tcBorders>
            <w:shd w:val="clear" w:color="auto" w:fill="auto"/>
          </w:tcPr>
          <w:p w14:paraId="29C597CF" w14:textId="77777777" w:rsidR="000A1516" w:rsidRPr="00BC24EC" w:rsidRDefault="004B1783" w:rsidP="000A1516">
            <w:pPr>
              <w:autoSpaceDE w:val="0"/>
              <w:autoSpaceDN w:val="0"/>
              <w:adjustRightInd w:val="0"/>
              <w:rPr>
                <w:rFonts w:cs="Times New Roman"/>
                <w:i/>
                <w:sz w:val="20"/>
                <w:szCs w:val="20"/>
              </w:rPr>
            </w:pPr>
            <w:r w:rsidRPr="00BC24EC">
              <w:rPr>
                <w:rFonts w:cs="Times New Roman"/>
                <w:b/>
                <w:i/>
                <w:sz w:val="20"/>
                <w:szCs w:val="20"/>
              </w:rPr>
              <w:t xml:space="preserve">Основное мероприятие </w:t>
            </w:r>
            <w:r w:rsidR="003726BD" w:rsidRPr="00BC24EC">
              <w:rPr>
                <w:rFonts w:cs="Times New Roman"/>
                <w:b/>
                <w:i/>
                <w:sz w:val="20"/>
                <w:szCs w:val="20"/>
              </w:rPr>
              <w:t>0</w:t>
            </w:r>
            <w:r w:rsidRPr="00BC24EC">
              <w:rPr>
                <w:rFonts w:cs="Times New Roman"/>
                <w:b/>
                <w:i/>
                <w:sz w:val="20"/>
                <w:szCs w:val="20"/>
              </w:rPr>
              <w:t>1.</w:t>
            </w:r>
          </w:p>
          <w:p w14:paraId="1C5DABA8" w14:textId="77777777" w:rsidR="004B1783" w:rsidRPr="00BC24EC" w:rsidRDefault="000A1516" w:rsidP="000A1516">
            <w:pPr>
              <w:rPr>
                <w:rFonts w:cs="Times New Roman"/>
                <w:sz w:val="20"/>
                <w:szCs w:val="20"/>
              </w:rPr>
            </w:pPr>
            <w:r w:rsidRPr="00BC24EC">
              <w:rPr>
                <w:rFonts w:cs="Times New Roman"/>
                <w:i/>
                <w:sz w:val="20"/>
                <w:szCs w:val="20"/>
              </w:rPr>
              <w:t>Создание условий для развития рынка доступного жилья, развитие жилищного строительства</w:t>
            </w:r>
          </w:p>
        </w:tc>
        <w:tc>
          <w:tcPr>
            <w:tcW w:w="988" w:type="dxa"/>
            <w:vMerge w:val="restart"/>
            <w:tcBorders>
              <w:top w:val="single" w:sz="4" w:space="0" w:color="auto"/>
              <w:left w:val="single" w:sz="4" w:space="0" w:color="auto"/>
              <w:right w:val="single" w:sz="4" w:space="0" w:color="auto"/>
            </w:tcBorders>
            <w:shd w:val="clear" w:color="auto" w:fill="auto"/>
          </w:tcPr>
          <w:p w14:paraId="508EFC22" w14:textId="77777777" w:rsidR="004B1783" w:rsidRPr="00BC24EC" w:rsidRDefault="00FB1DC3" w:rsidP="003E2038">
            <w:pPr>
              <w:ind w:hanging="100"/>
              <w:jc w:val="center"/>
              <w:rPr>
                <w:rFonts w:cs="Times New Roman"/>
                <w:sz w:val="20"/>
                <w:szCs w:val="20"/>
              </w:rPr>
            </w:pPr>
            <w:r w:rsidRPr="00BC24EC">
              <w:rPr>
                <w:rFonts w:cs="Times New Roman"/>
                <w:sz w:val="20"/>
                <w:szCs w:val="20"/>
              </w:rPr>
              <w:t>2020-2024</w:t>
            </w: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186B95B9" w14:textId="77777777" w:rsidR="004B1783" w:rsidRPr="00BC24EC" w:rsidRDefault="004B1783" w:rsidP="003E2038">
            <w:pPr>
              <w:tabs>
                <w:tab w:val="center" w:pos="175"/>
              </w:tabs>
              <w:ind w:hanging="100"/>
              <w:rPr>
                <w:rFonts w:cs="Times New Roman"/>
                <w:sz w:val="20"/>
                <w:szCs w:val="20"/>
              </w:rPr>
            </w:pPr>
            <w:r w:rsidRPr="00BC24EC">
              <w:rPr>
                <w:rFonts w:cs="Times New Roman"/>
                <w:sz w:val="20"/>
                <w:szCs w:val="20"/>
              </w:rPr>
              <w:tab/>
              <w:t>Итого</w:t>
            </w:r>
          </w:p>
        </w:tc>
        <w:tc>
          <w:tcPr>
            <w:tcW w:w="1439" w:type="dxa"/>
            <w:tcBorders>
              <w:top w:val="single" w:sz="4" w:space="0" w:color="auto"/>
              <w:left w:val="single" w:sz="4" w:space="0" w:color="auto"/>
              <w:bottom w:val="single" w:sz="4" w:space="0" w:color="auto"/>
              <w:right w:val="single" w:sz="4" w:space="0" w:color="auto"/>
            </w:tcBorders>
            <w:shd w:val="clear" w:color="auto" w:fill="auto"/>
          </w:tcPr>
          <w:p w14:paraId="725B86DD" w14:textId="77777777" w:rsidR="004B1783" w:rsidRPr="00BC24EC" w:rsidRDefault="004B1783" w:rsidP="003E2038">
            <w:pPr>
              <w:jc w:val="center"/>
              <w:rPr>
                <w:rFonts w:cs="Times New Roman"/>
                <w:sz w:val="20"/>
                <w:szCs w:val="20"/>
              </w:rPr>
            </w:pPr>
          </w:p>
        </w:tc>
        <w:tc>
          <w:tcPr>
            <w:tcW w:w="1101" w:type="dxa"/>
            <w:tcBorders>
              <w:top w:val="single" w:sz="4" w:space="0" w:color="auto"/>
              <w:left w:val="nil"/>
              <w:bottom w:val="single" w:sz="4" w:space="0" w:color="auto"/>
              <w:right w:val="single" w:sz="4" w:space="0" w:color="auto"/>
            </w:tcBorders>
            <w:shd w:val="clear" w:color="auto" w:fill="auto"/>
          </w:tcPr>
          <w:p w14:paraId="3C51B004" w14:textId="77777777" w:rsidR="004B1783" w:rsidRPr="00BC24EC" w:rsidRDefault="004B1783" w:rsidP="003E2038">
            <w:pPr>
              <w:jc w:val="center"/>
              <w:rPr>
                <w:rFonts w:cs="Times New Roman"/>
                <w:sz w:val="20"/>
                <w:szCs w:val="20"/>
              </w:rPr>
            </w:pPr>
          </w:p>
        </w:tc>
        <w:tc>
          <w:tcPr>
            <w:tcW w:w="742" w:type="dxa"/>
            <w:tcBorders>
              <w:top w:val="single" w:sz="4" w:space="0" w:color="auto"/>
              <w:left w:val="nil"/>
              <w:bottom w:val="single" w:sz="4" w:space="0" w:color="auto"/>
              <w:right w:val="single" w:sz="4" w:space="0" w:color="auto"/>
            </w:tcBorders>
            <w:shd w:val="clear" w:color="auto" w:fill="auto"/>
          </w:tcPr>
          <w:p w14:paraId="24DA5A4E" w14:textId="77777777" w:rsidR="004B1783" w:rsidRPr="00BC24EC" w:rsidRDefault="004B1783" w:rsidP="003E2038">
            <w:pPr>
              <w:jc w:val="center"/>
              <w:rPr>
                <w:rFonts w:cs="Times New Roman"/>
                <w:sz w:val="20"/>
                <w:szCs w:val="20"/>
              </w:rPr>
            </w:pPr>
          </w:p>
        </w:tc>
        <w:tc>
          <w:tcPr>
            <w:tcW w:w="709" w:type="dxa"/>
            <w:tcBorders>
              <w:top w:val="single" w:sz="4" w:space="0" w:color="auto"/>
              <w:left w:val="nil"/>
              <w:bottom w:val="single" w:sz="4" w:space="0" w:color="auto"/>
              <w:right w:val="single" w:sz="4" w:space="0" w:color="auto"/>
            </w:tcBorders>
            <w:shd w:val="clear" w:color="auto" w:fill="auto"/>
          </w:tcPr>
          <w:p w14:paraId="67C7156F" w14:textId="77777777" w:rsidR="004B1783" w:rsidRPr="00BC24EC" w:rsidRDefault="004B1783" w:rsidP="003E2038">
            <w:pPr>
              <w:jc w:val="center"/>
              <w:rPr>
                <w:rFonts w:cs="Times New Roman"/>
                <w:sz w:val="20"/>
                <w:szCs w:val="20"/>
              </w:rPr>
            </w:pPr>
          </w:p>
        </w:tc>
        <w:tc>
          <w:tcPr>
            <w:tcW w:w="850" w:type="dxa"/>
            <w:tcBorders>
              <w:top w:val="single" w:sz="4" w:space="0" w:color="auto"/>
              <w:left w:val="nil"/>
              <w:bottom w:val="single" w:sz="4" w:space="0" w:color="auto"/>
              <w:right w:val="single" w:sz="4" w:space="0" w:color="auto"/>
            </w:tcBorders>
            <w:shd w:val="clear" w:color="auto" w:fill="auto"/>
          </w:tcPr>
          <w:p w14:paraId="5B8E3EE1" w14:textId="77777777" w:rsidR="004B1783" w:rsidRPr="00BC24EC" w:rsidRDefault="004B1783" w:rsidP="003E2038">
            <w:pPr>
              <w:jc w:val="center"/>
              <w:rPr>
                <w:rFonts w:cs="Times New Roman"/>
                <w:sz w:val="20"/>
                <w:szCs w:val="20"/>
              </w:rPr>
            </w:pPr>
          </w:p>
        </w:tc>
        <w:tc>
          <w:tcPr>
            <w:tcW w:w="992" w:type="dxa"/>
            <w:tcBorders>
              <w:top w:val="single" w:sz="4" w:space="0" w:color="auto"/>
              <w:left w:val="nil"/>
              <w:bottom w:val="single" w:sz="4" w:space="0" w:color="auto"/>
              <w:right w:val="single" w:sz="4" w:space="0" w:color="auto"/>
            </w:tcBorders>
            <w:shd w:val="clear" w:color="auto" w:fill="auto"/>
          </w:tcPr>
          <w:p w14:paraId="7B0F2BBB" w14:textId="77777777" w:rsidR="004B1783" w:rsidRPr="00BC24EC" w:rsidRDefault="004B1783" w:rsidP="003E2038">
            <w:pPr>
              <w:jc w:val="center"/>
              <w:rPr>
                <w:rFonts w:cs="Times New Roman"/>
                <w:sz w:val="20"/>
                <w:szCs w:val="20"/>
              </w:rPr>
            </w:pPr>
          </w:p>
        </w:tc>
        <w:tc>
          <w:tcPr>
            <w:tcW w:w="772" w:type="dxa"/>
            <w:tcBorders>
              <w:top w:val="single" w:sz="4" w:space="0" w:color="auto"/>
              <w:left w:val="nil"/>
              <w:bottom w:val="single" w:sz="4" w:space="0" w:color="auto"/>
              <w:right w:val="single" w:sz="4" w:space="0" w:color="auto"/>
            </w:tcBorders>
            <w:shd w:val="clear" w:color="auto" w:fill="auto"/>
          </w:tcPr>
          <w:p w14:paraId="100D97A7" w14:textId="77777777" w:rsidR="004B1783" w:rsidRPr="00BC24EC" w:rsidRDefault="004B1783" w:rsidP="003E2038">
            <w:pPr>
              <w:jc w:val="center"/>
              <w:rPr>
                <w:rFonts w:cs="Times New Roman"/>
                <w:sz w:val="20"/>
                <w:szCs w:val="20"/>
              </w:rPr>
            </w:pPr>
          </w:p>
        </w:tc>
        <w:tc>
          <w:tcPr>
            <w:tcW w:w="1213" w:type="dxa"/>
            <w:vMerge w:val="restart"/>
            <w:tcBorders>
              <w:top w:val="single" w:sz="4" w:space="0" w:color="auto"/>
              <w:left w:val="single" w:sz="4" w:space="0" w:color="auto"/>
              <w:right w:val="single" w:sz="4" w:space="0" w:color="auto"/>
            </w:tcBorders>
          </w:tcPr>
          <w:p w14:paraId="747F98BD" w14:textId="77777777" w:rsidR="004A2412" w:rsidRPr="00BC24EC" w:rsidRDefault="004A2412" w:rsidP="004A2412">
            <w:pPr>
              <w:widowControl w:val="0"/>
              <w:autoSpaceDE w:val="0"/>
              <w:autoSpaceDN w:val="0"/>
              <w:adjustRightInd w:val="0"/>
              <w:jc w:val="both"/>
              <w:rPr>
                <w:rFonts w:cs="Times New Roman"/>
                <w:sz w:val="20"/>
                <w:szCs w:val="20"/>
                <w:lang w:eastAsia="ru-RU"/>
              </w:rPr>
            </w:pPr>
          </w:p>
          <w:p w14:paraId="5E1377E7" w14:textId="77777777" w:rsidR="004B1783" w:rsidRPr="00BC24EC" w:rsidRDefault="00197959" w:rsidP="004A2412">
            <w:pPr>
              <w:widowControl w:val="0"/>
              <w:autoSpaceDE w:val="0"/>
              <w:autoSpaceDN w:val="0"/>
              <w:adjustRightInd w:val="0"/>
              <w:jc w:val="both"/>
              <w:rPr>
                <w:rFonts w:cs="Times New Roman"/>
                <w:sz w:val="20"/>
                <w:szCs w:val="20"/>
                <w:lang w:eastAsia="ru-RU"/>
              </w:rPr>
            </w:pPr>
            <w:r w:rsidRPr="00BC24EC">
              <w:rPr>
                <w:rFonts w:cs="Times New Roman"/>
                <w:sz w:val="20"/>
                <w:szCs w:val="20"/>
                <w:lang w:eastAsia="ru-RU"/>
              </w:rPr>
              <w:t>Управление имущественно-земельных отношений</w:t>
            </w:r>
          </w:p>
        </w:tc>
        <w:tc>
          <w:tcPr>
            <w:tcW w:w="1843" w:type="dxa"/>
            <w:vMerge w:val="restart"/>
            <w:tcBorders>
              <w:top w:val="single" w:sz="4" w:space="0" w:color="auto"/>
              <w:left w:val="single" w:sz="4" w:space="0" w:color="auto"/>
              <w:right w:val="single" w:sz="4" w:space="0" w:color="auto"/>
            </w:tcBorders>
          </w:tcPr>
          <w:p w14:paraId="2BEBD2D4" w14:textId="77777777" w:rsidR="004B1783" w:rsidRPr="00BC24EC" w:rsidRDefault="002F7662" w:rsidP="001533E9">
            <w:pPr>
              <w:widowControl w:val="0"/>
              <w:autoSpaceDE w:val="0"/>
              <w:autoSpaceDN w:val="0"/>
              <w:adjustRightInd w:val="0"/>
              <w:ind w:left="-108"/>
              <w:jc w:val="both"/>
              <w:rPr>
                <w:rFonts w:cs="Times New Roman"/>
                <w:sz w:val="20"/>
                <w:szCs w:val="20"/>
                <w:lang w:eastAsia="ru-RU"/>
              </w:rPr>
            </w:pPr>
            <w:r w:rsidRPr="00BC24EC">
              <w:rPr>
                <w:rFonts w:cs="Times New Roman"/>
                <w:sz w:val="20"/>
                <w:szCs w:val="20"/>
                <w:lang w:eastAsia="ru-RU"/>
              </w:rPr>
              <w:t>Количество кв. метров</w:t>
            </w:r>
            <w:r w:rsidR="001533E9" w:rsidRPr="00BC24EC">
              <w:rPr>
                <w:rFonts w:cs="Times New Roman"/>
                <w:sz w:val="20"/>
                <w:szCs w:val="20"/>
                <w:lang w:eastAsia="ru-RU"/>
              </w:rPr>
              <w:t xml:space="preserve"> </w:t>
            </w:r>
            <w:r w:rsidRPr="00BC24EC">
              <w:rPr>
                <w:rFonts w:cs="Times New Roman"/>
                <w:sz w:val="20"/>
                <w:szCs w:val="20"/>
                <w:lang w:eastAsia="ru-RU"/>
              </w:rPr>
              <w:t xml:space="preserve">  построенного </w:t>
            </w:r>
            <w:r w:rsidR="001533E9" w:rsidRPr="00BC24EC">
              <w:rPr>
                <w:rFonts w:cs="Times New Roman"/>
                <w:sz w:val="20"/>
                <w:szCs w:val="20"/>
                <w:lang w:eastAsia="ru-RU"/>
              </w:rPr>
              <w:t xml:space="preserve">и введенного </w:t>
            </w:r>
            <w:r w:rsidRPr="00BC24EC">
              <w:rPr>
                <w:rFonts w:cs="Times New Roman"/>
                <w:sz w:val="20"/>
                <w:szCs w:val="20"/>
                <w:lang w:eastAsia="ru-RU"/>
              </w:rPr>
              <w:t>населением за счет собственных и (или) кредитных средств,</w:t>
            </w:r>
            <w:r w:rsidR="001533E9" w:rsidRPr="00BC24EC">
              <w:t xml:space="preserve"> </w:t>
            </w:r>
            <w:r w:rsidR="001533E9" w:rsidRPr="00BC24EC">
              <w:rPr>
                <w:rFonts w:cs="Times New Roman"/>
                <w:sz w:val="20"/>
                <w:szCs w:val="20"/>
                <w:lang w:eastAsia="ru-RU"/>
              </w:rPr>
              <w:t xml:space="preserve">индивидуального </w:t>
            </w:r>
            <w:r w:rsidR="001533E9" w:rsidRPr="00BC24EC">
              <w:rPr>
                <w:rFonts w:cs="Times New Roman"/>
                <w:sz w:val="20"/>
                <w:szCs w:val="20"/>
                <w:lang w:eastAsia="ru-RU"/>
              </w:rPr>
              <w:lastRenderedPageBreak/>
              <w:t>жилья</w:t>
            </w:r>
          </w:p>
        </w:tc>
      </w:tr>
      <w:tr w:rsidR="00BC24EC" w:rsidRPr="00BC24EC" w14:paraId="2B829926" w14:textId="77777777" w:rsidTr="000F4CDE">
        <w:trPr>
          <w:trHeight w:val="282"/>
        </w:trPr>
        <w:tc>
          <w:tcPr>
            <w:tcW w:w="567" w:type="dxa"/>
            <w:vMerge/>
            <w:tcBorders>
              <w:left w:val="single" w:sz="4" w:space="0" w:color="auto"/>
              <w:right w:val="single" w:sz="4" w:space="0" w:color="auto"/>
            </w:tcBorders>
          </w:tcPr>
          <w:p w14:paraId="5B542A66" w14:textId="77777777" w:rsidR="004B1783" w:rsidRPr="00BC24EC" w:rsidRDefault="004B1783" w:rsidP="003E2038">
            <w:pPr>
              <w:widowControl w:val="0"/>
              <w:autoSpaceDE w:val="0"/>
              <w:autoSpaceDN w:val="0"/>
              <w:adjustRightInd w:val="0"/>
              <w:ind w:firstLine="720"/>
              <w:jc w:val="center"/>
              <w:rPr>
                <w:rFonts w:cs="Times New Roman"/>
                <w:sz w:val="20"/>
                <w:szCs w:val="20"/>
                <w:highlight w:val="green"/>
                <w:lang w:eastAsia="ru-RU"/>
              </w:rPr>
            </w:pPr>
          </w:p>
        </w:tc>
        <w:tc>
          <w:tcPr>
            <w:tcW w:w="2256" w:type="dxa"/>
            <w:vMerge/>
            <w:tcBorders>
              <w:left w:val="single" w:sz="4" w:space="0" w:color="auto"/>
              <w:right w:val="single" w:sz="4" w:space="0" w:color="auto"/>
            </w:tcBorders>
            <w:shd w:val="clear" w:color="auto" w:fill="auto"/>
          </w:tcPr>
          <w:p w14:paraId="46EB602C" w14:textId="77777777" w:rsidR="004B1783" w:rsidRPr="00BC24EC" w:rsidRDefault="004B1783" w:rsidP="003E2038">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4ED55F03" w14:textId="77777777" w:rsidR="004B1783" w:rsidRPr="00BC24EC" w:rsidRDefault="004B1783" w:rsidP="003E2038">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6AAAC690" w14:textId="77777777" w:rsidR="004B1783" w:rsidRPr="00BC24EC" w:rsidRDefault="004B1783" w:rsidP="003E2038">
            <w:pPr>
              <w:widowControl w:val="0"/>
              <w:tabs>
                <w:tab w:val="center" w:pos="742"/>
              </w:tabs>
              <w:autoSpaceDE w:val="0"/>
              <w:autoSpaceDN w:val="0"/>
              <w:adjustRightInd w:val="0"/>
              <w:ind w:firstLine="42"/>
              <w:jc w:val="both"/>
              <w:rPr>
                <w:rFonts w:cs="Times New Roman"/>
                <w:sz w:val="20"/>
                <w:szCs w:val="20"/>
                <w:lang w:eastAsia="ru-RU"/>
              </w:rPr>
            </w:pPr>
            <w:r w:rsidRPr="00BC24EC">
              <w:rPr>
                <w:rFonts w:cs="Times New Roman"/>
                <w:sz w:val="20"/>
                <w:szCs w:val="20"/>
              </w:rPr>
              <w:t>Средства бюджета Московской области</w:t>
            </w:r>
          </w:p>
        </w:tc>
        <w:tc>
          <w:tcPr>
            <w:tcW w:w="1439" w:type="dxa"/>
            <w:tcBorders>
              <w:top w:val="nil"/>
              <w:left w:val="single" w:sz="4" w:space="0" w:color="auto"/>
              <w:bottom w:val="single" w:sz="4" w:space="0" w:color="auto"/>
              <w:right w:val="single" w:sz="4" w:space="0" w:color="auto"/>
            </w:tcBorders>
            <w:shd w:val="clear" w:color="auto" w:fill="auto"/>
          </w:tcPr>
          <w:p w14:paraId="34905F4D" w14:textId="77777777" w:rsidR="004B1783" w:rsidRPr="00BC24EC" w:rsidRDefault="004A2412" w:rsidP="004A241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w:t>
            </w:r>
            <w:r w:rsidR="00945C78" w:rsidRPr="00BC24EC">
              <w:rPr>
                <w:rFonts w:cs="Times New Roman"/>
                <w:sz w:val="20"/>
                <w:szCs w:val="20"/>
                <w:lang w:eastAsia="ru-RU"/>
              </w:rPr>
              <w:t>,0</w:t>
            </w:r>
            <w:r w:rsidR="00DB394B" w:rsidRPr="00BC24EC">
              <w:rPr>
                <w:rFonts w:cs="Times New Roman"/>
                <w:sz w:val="20"/>
                <w:szCs w:val="20"/>
                <w:lang w:eastAsia="ru-RU"/>
              </w:rPr>
              <w:t>0</w:t>
            </w:r>
          </w:p>
        </w:tc>
        <w:tc>
          <w:tcPr>
            <w:tcW w:w="1101" w:type="dxa"/>
            <w:tcBorders>
              <w:top w:val="nil"/>
              <w:left w:val="nil"/>
              <w:bottom w:val="single" w:sz="4" w:space="0" w:color="auto"/>
              <w:right w:val="single" w:sz="4" w:space="0" w:color="auto"/>
            </w:tcBorders>
            <w:shd w:val="clear" w:color="auto" w:fill="auto"/>
          </w:tcPr>
          <w:p w14:paraId="21A4D069" w14:textId="77777777" w:rsidR="004B1783" w:rsidRPr="00BC24EC" w:rsidRDefault="004A2412" w:rsidP="003E2038">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w:t>
            </w:r>
            <w:r w:rsidR="00945C78" w:rsidRPr="00BC24EC">
              <w:rPr>
                <w:rFonts w:cs="Times New Roman"/>
                <w:sz w:val="20"/>
                <w:szCs w:val="20"/>
                <w:lang w:eastAsia="ru-RU"/>
              </w:rPr>
              <w:t>,0</w:t>
            </w:r>
            <w:r w:rsidR="00DB394B" w:rsidRPr="00BC24EC">
              <w:rPr>
                <w:rFonts w:cs="Times New Roman"/>
                <w:sz w:val="20"/>
                <w:szCs w:val="20"/>
                <w:lang w:eastAsia="ru-RU"/>
              </w:rPr>
              <w:t>0</w:t>
            </w:r>
          </w:p>
        </w:tc>
        <w:tc>
          <w:tcPr>
            <w:tcW w:w="742" w:type="dxa"/>
            <w:tcBorders>
              <w:top w:val="nil"/>
              <w:left w:val="nil"/>
              <w:bottom w:val="single" w:sz="4" w:space="0" w:color="auto"/>
              <w:right w:val="single" w:sz="4" w:space="0" w:color="auto"/>
            </w:tcBorders>
            <w:shd w:val="clear" w:color="auto" w:fill="auto"/>
          </w:tcPr>
          <w:p w14:paraId="4ADC11E7" w14:textId="77777777" w:rsidR="004B1783" w:rsidRPr="00BC24EC" w:rsidRDefault="004A2412" w:rsidP="003E2038">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w:t>
            </w:r>
            <w:r w:rsidR="00945C78" w:rsidRPr="00BC24EC">
              <w:rPr>
                <w:rFonts w:cs="Times New Roman"/>
                <w:sz w:val="20"/>
                <w:szCs w:val="20"/>
                <w:lang w:eastAsia="ru-RU"/>
              </w:rPr>
              <w:t>,0</w:t>
            </w:r>
            <w:r w:rsidR="00DB394B" w:rsidRPr="00BC24EC">
              <w:rPr>
                <w:rFonts w:cs="Times New Roman"/>
                <w:sz w:val="20"/>
                <w:szCs w:val="20"/>
                <w:lang w:eastAsia="ru-RU"/>
              </w:rPr>
              <w:t>0</w:t>
            </w:r>
          </w:p>
        </w:tc>
        <w:tc>
          <w:tcPr>
            <w:tcW w:w="709" w:type="dxa"/>
            <w:tcBorders>
              <w:top w:val="nil"/>
              <w:left w:val="nil"/>
              <w:bottom w:val="single" w:sz="4" w:space="0" w:color="auto"/>
              <w:right w:val="single" w:sz="4" w:space="0" w:color="auto"/>
            </w:tcBorders>
            <w:shd w:val="clear" w:color="auto" w:fill="auto"/>
          </w:tcPr>
          <w:p w14:paraId="77A7A8E0" w14:textId="77777777" w:rsidR="004B1783" w:rsidRPr="00BC24EC" w:rsidRDefault="004A2412" w:rsidP="003E2038">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w:t>
            </w:r>
            <w:r w:rsidR="00945C78" w:rsidRPr="00BC24EC">
              <w:rPr>
                <w:rFonts w:cs="Times New Roman"/>
                <w:sz w:val="20"/>
                <w:szCs w:val="20"/>
                <w:lang w:eastAsia="ru-RU"/>
              </w:rPr>
              <w:t>,0</w:t>
            </w:r>
            <w:r w:rsidR="00DB394B" w:rsidRPr="00BC24EC">
              <w:rPr>
                <w:rFonts w:cs="Times New Roman"/>
                <w:sz w:val="20"/>
                <w:szCs w:val="20"/>
                <w:lang w:eastAsia="ru-RU"/>
              </w:rPr>
              <w:t>0</w:t>
            </w:r>
          </w:p>
        </w:tc>
        <w:tc>
          <w:tcPr>
            <w:tcW w:w="850" w:type="dxa"/>
            <w:tcBorders>
              <w:top w:val="nil"/>
              <w:left w:val="nil"/>
              <w:bottom w:val="single" w:sz="4" w:space="0" w:color="auto"/>
              <w:right w:val="single" w:sz="4" w:space="0" w:color="auto"/>
            </w:tcBorders>
            <w:shd w:val="clear" w:color="auto" w:fill="auto"/>
          </w:tcPr>
          <w:p w14:paraId="76069108" w14:textId="77777777" w:rsidR="004B1783" w:rsidRPr="00BC24EC" w:rsidRDefault="004A2412" w:rsidP="003E2038">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w:t>
            </w:r>
            <w:r w:rsidR="00945C78" w:rsidRPr="00BC24EC">
              <w:rPr>
                <w:rFonts w:cs="Times New Roman"/>
                <w:sz w:val="20"/>
                <w:szCs w:val="20"/>
                <w:lang w:eastAsia="ru-RU"/>
              </w:rPr>
              <w:t>,0</w:t>
            </w:r>
            <w:r w:rsidR="00DB394B" w:rsidRPr="00BC24EC">
              <w:rPr>
                <w:rFonts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14:paraId="74F6E341" w14:textId="77777777" w:rsidR="004B1783" w:rsidRPr="00BC24EC" w:rsidRDefault="004A2412" w:rsidP="003E2038">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w:t>
            </w:r>
            <w:r w:rsidR="00945C78" w:rsidRPr="00BC24EC">
              <w:rPr>
                <w:rFonts w:cs="Times New Roman"/>
                <w:sz w:val="20"/>
                <w:szCs w:val="20"/>
                <w:lang w:eastAsia="ru-RU"/>
              </w:rPr>
              <w:t>,0</w:t>
            </w:r>
            <w:r w:rsidR="00DB394B" w:rsidRPr="00BC24EC">
              <w:rPr>
                <w:rFonts w:cs="Times New Roman"/>
                <w:sz w:val="20"/>
                <w:szCs w:val="20"/>
                <w:lang w:eastAsia="ru-RU"/>
              </w:rPr>
              <w:t>0</w:t>
            </w:r>
          </w:p>
        </w:tc>
        <w:tc>
          <w:tcPr>
            <w:tcW w:w="772" w:type="dxa"/>
            <w:tcBorders>
              <w:top w:val="nil"/>
              <w:left w:val="nil"/>
              <w:bottom w:val="single" w:sz="4" w:space="0" w:color="auto"/>
              <w:right w:val="single" w:sz="4" w:space="0" w:color="auto"/>
            </w:tcBorders>
            <w:shd w:val="clear" w:color="auto" w:fill="auto"/>
          </w:tcPr>
          <w:p w14:paraId="3E791E7D" w14:textId="77777777" w:rsidR="004B1783" w:rsidRPr="00BC24EC" w:rsidRDefault="004A2412" w:rsidP="003E2038">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w:t>
            </w:r>
            <w:r w:rsidR="00945C78" w:rsidRPr="00BC24EC">
              <w:rPr>
                <w:rFonts w:cs="Times New Roman"/>
                <w:sz w:val="20"/>
                <w:szCs w:val="20"/>
                <w:lang w:eastAsia="ru-RU"/>
              </w:rPr>
              <w:t>,0</w:t>
            </w:r>
            <w:r w:rsidR="00DB394B" w:rsidRPr="00BC24EC">
              <w:rPr>
                <w:rFonts w:cs="Times New Roman"/>
                <w:sz w:val="20"/>
                <w:szCs w:val="20"/>
                <w:lang w:eastAsia="ru-RU"/>
              </w:rPr>
              <w:t>0</w:t>
            </w:r>
          </w:p>
        </w:tc>
        <w:tc>
          <w:tcPr>
            <w:tcW w:w="1213" w:type="dxa"/>
            <w:vMerge/>
            <w:tcBorders>
              <w:left w:val="single" w:sz="4" w:space="0" w:color="auto"/>
              <w:right w:val="single" w:sz="4" w:space="0" w:color="auto"/>
            </w:tcBorders>
          </w:tcPr>
          <w:p w14:paraId="47936E36" w14:textId="77777777" w:rsidR="004B1783" w:rsidRPr="00BC24EC" w:rsidRDefault="004B1783" w:rsidP="003E2038">
            <w:pPr>
              <w:widowControl w:val="0"/>
              <w:autoSpaceDE w:val="0"/>
              <w:autoSpaceDN w:val="0"/>
              <w:adjustRightInd w:val="0"/>
              <w:ind w:firstLine="720"/>
              <w:jc w:val="center"/>
              <w:rPr>
                <w:rFonts w:cs="Times New Roman"/>
                <w:sz w:val="20"/>
                <w:szCs w:val="20"/>
                <w:lang w:eastAsia="ru-RU"/>
              </w:rPr>
            </w:pPr>
          </w:p>
        </w:tc>
        <w:tc>
          <w:tcPr>
            <w:tcW w:w="1843" w:type="dxa"/>
            <w:vMerge/>
            <w:tcBorders>
              <w:left w:val="single" w:sz="4" w:space="0" w:color="auto"/>
              <w:right w:val="single" w:sz="4" w:space="0" w:color="auto"/>
            </w:tcBorders>
          </w:tcPr>
          <w:p w14:paraId="7DF7EE6C" w14:textId="77777777" w:rsidR="004B1783" w:rsidRPr="00BC24EC" w:rsidRDefault="004B1783" w:rsidP="003E2038">
            <w:pPr>
              <w:widowControl w:val="0"/>
              <w:autoSpaceDE w:val="0"/>
              <w:autoSpaceDN w:val="0"/>
              <w:adjustRightInd w:val="0"/>
              <w:ind w:firstLine="720"/>
              <w:jc w:val="center"/>
              <w:rPr>
                <w:rFonts w:cs="Times New Roman"/>
                <w:sz w:val="22"/>
                <w:szCs w:val="18"/>
                <w:lang w:eastAsia="ru-RU"/>
              </w:rPr>
            </w:pPr>
          </w:p>
        </w:tc>
      </w:tr>
      <w:tr w:rsidR="00BC24EC" w:rsidRPr="00BC24EC" w14:paraId="44403FB3" w14:textId="77777777" w:rsidTr="000F4CDE">
        <w:trPr>
          <w:trHeight w:val="282"/>
        </w:trPr>
        <w:tc>
          <w:tcPr>
            <w:tcW w:w="567" w:type="dxa"/>
            <w:vMerge/>
            <w:tcBorders>
              <w:left w:val="single" w:sz="4" w:space="0" w:color="auto"/>
              <w:right w:val="single" w:sz="4" w:space="0" w:color="auto"/>
            </w:tcBorders>
          </w:tcPr>
          <w:p w14:paraId="4C3A20A5" w14:textId="77777777" w:rsidR="00DB394B" w:rsidRPr="00BC24EC" w:rsidRDefault="00DB394B" w:rsidP="00DB394B">
            <w:pPr>
              <w:widowControl w:val="0"/>
              <w:autoSpaceDE w:val="0"/>
              <w:autoSpaceDN w:val="0"/>
              <w:adjustRightInd w:val="0"/>
              <w:ind w:firstLine="720"/>
              <w:jc w:val="center"/>
              <w:rPr>
                <w:rFonts w:cs="Times New Roman"/>
                <w:sz w:val="20"/>
                <w:szCs w:val="20"/>
                <w:highlight w:val="green"/>
                <w:lang w:eastAsia="ru-RU"/>
              </w:rPr>
            </w:pPr>
          </w:p>
        </w:tc>
        <w:tc>
          <w:tcPr>
            <w:tcW w:w="2256" w:type="dxa"/>
            <w:vMerge/>
            <w:tcBorders>
              <w:left w:val="single" w:sz="4" w:space="0" w:color="auto"/>
              <w:right w:val="single" w:sz="4" w:space="0" w:color="auto"/>
            </w:tcBorders>
            <w:shd w:val="clear" w:color="auto" w:fill="auto"/>
          </w:tcPr>
          <w:p w14:paraId="6D032B9C" w14:textId="77777777" w:rsidR="00DB394B" w:rsidRPr="00BC24EC" w:rsidRDefault="00DB394B" w:rsidP="00DB394B">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2DACFF6D" w14:textId="77777777" w:rsidR="00DB394B" w:rsidRPr="00BC24EC" w:rsidRDefault="00DB394B" w:rsidP="00DB394B">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60CFC6E5" w14:textId="77777777" w:rsidR="00DB394B" w:rsidRPr="00BC24EC" w:rsidRDefault="00DB394B" w:rsidP="00DB394B">
            <w:pPr>
              <w:widowControl w:val="0"/>
              <w:tabs>
                <w:tab w:val="center" w:pos="742"/>
              </w:tabs>
              <w:autoSpaceDE w:val="0"/>
              <w:autoSpaceDN w:val="0"/>
              <w:adjustRightInd w:val="0"/>
              <w:jc w:val="both"/>
              <w:rPr>
                <w:rFonts w:cs="Times New Roman"/>
                <w:sz w:val="20"/>
                <w:szCs w:val="20"/>
                <w:lang w:eastAsia="ru-RU"/>
              </w:rPr>
            </w:pPr>
            <w:r w:rsidRPr="00BC24EC">
              <w:rPr>
                <w:rFonts w:cs="Times New Roman"/>
                <w:sz w:val="20"/>
                <w:szCs w:val="20"/>
              </w:rPr>
              <w:t xml:space="preserve">Средства федерального бюджета </w:t>
            </w:r>
          </w:p>
        </w:tc>
        <w:tc>
          <w:tcPr>
            <w:tcW w:w="1439" w:type="dxa"/>
            <w:tcBorders>
              <w:top w:val="nil"/>
              <w:left w:val="single" w:sz="4" w:space="0" w:color="auto"/>
              <w:bottom w:val="single" w:sz="4" w:space="0" w:color="auto"/>
              <w:right w:val="single" w:sz="4" w:space="0" w:color="auto"/>
            </w:tcBorders>
            <w:shd w:val="clear" w:color="auto" w:fill="auto"/>
          </w:tcPr>
          <w:p w14:paraId="1E0E3847" w14:textId="77777777" w:rsidR="00DB394B" w:rsidRPr="00BC24EC" w:rsidRDefault="00DB394B"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2291C3A7" w14:textId="77777777" w:rsidR="00DB394B" w:rsidRPr="00BC24EC" w:rsidRDefault="00DB394B"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4D0B9890" w14:textId="77777777" w:rsidR="00DB394B" w:rsidRPr="00BC24EC" w:rsidRDefault="00DB394B"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50E89D4F" w14:textId="77777777" w:rsidR="00DB394B" w:rsidRPr="00BC24EC" w:rsidRDefault="00DB394B"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06E7C71B" w14:textId="77777777" w:rsidR="00DB394B" w:rsidRPr="00BC24EC" w:rsidRDefault="00DB394B"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04CDFD67" w14:textId="77777777" w:rsidR="00DB394B" w:rsidRPr="00BC24EC" w:rsidRDefault="00DB394B"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6D7EFA6F" w14:textId="77777777" w:rsidR="00DB394B" w:rsidRPr="00BC24EC" w:rsidRDefault="00DB394B"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213" w:type="dxa"/>
            <w:vMerge/>
            <w:tcBorders>
              <w:left w:val="single" w:sz="4" w:space="0" w:color="auto"/>
              <w:right w:val="single" w:sz="4" w:space="0" w:color="auto"/>
            </w:tcBorders>
          </w:tcPr>
          <w:p w14:paraId="3B5A5FFF" w14:textId="77777777" w:rsidR="00DB394B" w:rsidRPr="00BC24EC" w:rsidRDefault="00DB394B" w:rsidP="00DB394B">
            <w:pPr>
              <w:widowControl w:val="0"/>
              <w:autoSpaceDE w:val="0"/>
              <w:autoSpaceDN w:val="0"/>
              <w:adjustRightInd w:val="0"/>
              <w:ind w:firstLine="720"/>
              <w:jc w:val="center"/>
              <w:rPr>
                <w:rFonts w:cs="Times New Roman"/>
                <w:sz w:val="20"/>
                <w:szCs w:val="20"/>
                <w:lang w:eastAsia="ru-RU"/>
              </w:rPr>
            </w:pPr>
          </w:p>
        </w:tc>
        <w:tc>
          <w:tcPr>
            <w:tcW w:w="1843" w:type="dxa"/>
            <w:vMerge/>
            <w:tcBorders>
              <w:left w:val="single" w:sz="4" w:space="0" w:color="auto"/>
              <w:right w:val="single" w:sz="4" w:space="0" w:color="auto"/>
            </w:tcBorders>
          </w:tcPr>
          <w:p w14:paraId="1521943A" w14:textId="77777777" w:rsidR="00DB394B" w:rsidRPr="00BC24EC" w:rsidRDefault="00DB394B" w:rsidP="00DB394B">
            <w:pPr>
              <w:widowControl w:val="0"/>
              <w:autoSpaceDE w:val="0"/>
              <w:autoSpaceDN w:val="0"/>
              <w:adjustRightInd w:val="0"/>
              <w:ind w:firstLine="720"/>
              <w:jc w:val="center"/>
              <w:rPr>
                <w:rFonts w:cs="Times New Roman"/>
                <w:sz w:val="22"/>
                <w:szCs w:val="18"/>
                <w:lang w:eastAsia="ru-RU"/>
              </w:rPr>
            </w:pPr>
          </w:p>
        </w:tc>
      </w:tr>
      <w:tr w:rsidR="00BC24EC" w:rsidRPr="00BC24EC" w14:paraId="4F2E4B50" w14:textId="77777777" w:rsidTr="000F4CDE">
        <w:trPr>
          <w:trHeight w:val="917"/>
        </w:trPr>
        <w:tc>
          <w:tcPr>
            <w:tcW w:w="567" w:type="dxa"/>
            <w:vMerge/>
            <w:tcBorders>
              <w:left w:val="single" w:sz="4" w:space="0" w:color="auto"/>
              <w:right w:val="single" w:sz="4" w:space="0" w:color="auto"/>
            </w:tcBorders>
          </w:tcPr>
          <w:p w14:paraId="6FD88C91" w14:textId="77777777" w:rsidR="00DB394B" w:rsidRPr="00BC24EC" w:rsidRDefault="00DB394B" w:rsidP="00DB394B">
            <w:pPr>
              <w:widowControl w:val="0"/>
              <w:autoSpaceDE w:val="0"/>
              <w:autoSpaceDN w:val="0"/>
              <w:adjustRightInd w:val="0"/>
              <w:ind w:firstLine="720"/>
              <w:jc w:val="center"/>
              <w:rPr>
                <w:rFonts w:cs="Times New Roman"/>
                <w:sz w:val="20"/>
                <w:szCs w:val="20"/>
                <w:highlight w:val="green"/>
                <w:lang w:eastAsia="ru-RU"/>
              </w:rPr>
            </w:pPr>
          </w:p>
        </w:tc>
        <w:tc>
          <w:tcPr>
            <w:tcW w:w="2256" w:type="dxa"/>
            <w:vMerge/>
            <w:tcBorders>
              <w:left w:val="single" w:sz="4" w:space="0" w:color="auto"/>
              <w:right w:val="single" w:sz="4" w:space="0" w:color="auto"/>
            </w:tcBorders>
            <w:shd w:val="clear" w:color="auto" w:fill="auto"/>
          </w:tcPr>
          <w:p w14:paraId="61958F02" w14:textId="77777777" w:rsidR="00DB394B" w:rsidRPr="00BC24EC" w:rsidRDefault="00DB394B" w:rsidP="00DB394B">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419C3524" w14:textId="77777777" w:rsidR="00DB394B" w:rsidRPr="00BC24EC" w:rsidRDefault="00DB394B" w:rsidP="00DB394B">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20AF71C2" w14:textId="77777777" w:rsidR="00DB394B" w:rsidRPr="00BC24EC" w:rsidRDefault="00DB394B" w:rsidP="00DB394B">
            <w:pPr>
              <w:widowControl w:val="0"/>
              <w:tabs>
                <w:tab w:val="center" w:pos="742"/>
              </w:tabs>
              <w:autoSpaceDE w:val="0"/>
              <w:autoSpaceDN w:val="0"/>
              <w:adjustRightInd w:val="0"/>
              <w:jc w:val="both"/>
              <w:rPr>
                <w:rFonts w:cs="Times New Roman"/>
                <w:sz w:val="20"/>
                <w:szCs w:val="20"/>
                <w:lang w:eastAsia="ru-RU"/>
              </w:rPr>
            </w:pPr>
            <w:r w:rsidRPr="00BC24EC">
              <w:rPr>
                <w:rFonts w:cs="Times New Roman"/>
                <w:sz w:val="20"/>
                <w:szCs w:val="20"/>
              </w:rPr>
              <w:t xml:space="preserve">Средства бюджета городского округа </w:t>
            </w:r>
          </w:p>
        </w:tc>
        <w:tc>
          <w:tcPr>
            <w:tcW w:w="1439" w:type="dxa"/>
            <w:tcBorders>
              <w:top w:val="nil"/>
              <w:left w:val="single" w:sz="4" w:space="0" w:color="auto"/>
              <w:bottom w:val="single" w:sz="4" w:space="0" w:color="auto"/>
              <w:right w:val="single" w:sz="4" w:space="0" w:color="auto"/>
            </w:tcBorders>
            <w:shd w:val="clear" w:color="auto" w:fill="auto"/>
          </w:tcPr>
          <w:p w14:paraId="05ABE47D" w14:textId="77777777" w:rsidR="00DB394B" w:rsidRPr="00BC24EC" w:rsidRDefault="00DB394B"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2E694E0D" w14:textId="77777777" w:rsidR="00DB394B" w:rsidRPr="00BC24EC" w:rsidRDefault="00DB394B"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18E41CDF" w14:textId="77777777" w:rsidR="00DB394B" w:rsidRPr="00BC24EC" w:rsidRDefault="00DB394B"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023449D1" w14:textId="77777777" w:rsidR="00DB394B" w:rsidRPr="00BC24EC" w:rsidRDefault="00DB394B"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2B00903F" w14:textId="77777777" w:rsidR="00DB394B" w:rsidRPr="00BC24EC" w:rsidRDefault="00DB394B"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4FAA9901" w14:textId="77777777" w:rsidR="00DB394B" w:rsidRPr="00BC24EC" w:rsidRDefault="00DB394B"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5EBC9D38" w14:textId="77777777" w:rsidR="00DB394B" w:rsidRPr="00BC24EC" w:rsidRDefault="00DB394B"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213" w:type="dxa"/>
            <w:vMerge/>
            <w:tcBorders>
              <w:left w:val="single" w:sz="4" w:space="0" w:color="auto"/>
              <w:right w:val="single" w:sz="4" w:space="0" w:color="auto"/>
            </w:tcBorders>
          </w:tcPr>
          <w:p w14:paraId="04E84FBB" w14:textId="77777777" w:rsidR="00DB394B" w:rsidRPr="00BC24EC" w:rsidRDefault="00DB394B" w:rsidP="00DB394B">
            <w:pPr>
              <w:widowControl w:val="0"/>
              <w:autoSpaceDE w:val="0"/>
              <w:autoSpaceDN w:val="0"/>
              <w:adjustRightInd w:val="0"/>
              <w:ind w:firstLine="720"/>
              <w:jc w:val="center"/>
              <w:rPr>
                <w:rFonts w:cs="Times New Roman"/>
                <w:sz w:val="20"/>
                <w:szCs w:val="20"/>
                <w:lang w:eastAsia="ru-RU"/>
              </w:rPr>
            </w:pPr>
          </w:p>
        </w:tc>
        <w:tc>
          <w:tcPr>
            <w:tcW w:w="1843" w:type="dxa"/>
            <w:vMerge/>
            <w:tcBorders>
              <w:left w:val="single" w:sz="4" w:space="0" w:color="auto"/>
              <w:right w:val="single" w:sz="4" w:space="0" w:color="auto"/>
            </w:tcBorders>
          </w:tcPr>
          <w:p w14:paraId="5F475900" w14:textId="77777777" w:rsidR="00DB394B" w:rsidRPr="00BC24EC" w:rsidRDefault="00DB394B" w:rsidP="00DB394B">
            <w:pPr>
              <w:widowControl w:val="0"/>
              <w:autoSpaceDE w:val="0"/>
              <w:autoSpaceDN w:val="0"/>
              <w:adjustRightInd w:val="0"/>
              <w:ind w:firstLine="720"/>
              <w:jc w:val="center"/>
              <w:rPr>
                <w:rFonts w:cs="Times New Roman"/>
                <w:sz w:val="22"/>
                <w:szCs w:val="18"/>
                <w:lang w:eastAsia="ru-RU"/>
              </w:rPr>
            </w:pPr>
          </w:p>
        </w:tc>
      </w:tr>
      <w:tr w:rsidR="00BC24EC" w:rsidRPr="00BC24EC" w14:paraId="25364526" w14:textId="77777777" w:rsidTr="000F4CDE">
        <w:trPr>
          <w:trHeight w:val="493"/>
        </w:trPr>
        <w:tc>
          <w:tcPr>
            <w:tcW w:w="567" w:type="dxa"/>
            <w:vMerge/>
            <w:tcBorders>
              <w:left w:val="single" w:sz="4" w:space="0" w:color="auto"/>
              <w:bottom w:val="single" w:sz="4" w:space="0" w:color="auto"/>
              <w:right w:val="single" w:sz="4" w:space="0" w:color="auto"/>
            </w:tcBorders>
          </w:tcPr>
          <w:p w14:paraId="3E0C0EA2" w14:textId="77777777" w:rsidR="00DB394B" w:rsidRPr="00BC24EC" w:rsidRDefault="00DB394B" w:rsidP="00DB394B">
            <w:pPr>
              <w:widowControl w:val="0"/>
              <w:autoSpaceDE w:val="0"/>
              <w:autoSpaceDN w:val="0"/>
              <w:adjustRightInd w:val="0"/>
              <w:ind w:firstLine="720"/>
              <w:jc w:val="center"/>
              <w:rPr>
                <w:rFonts w:cs="Times New Roman"/>
                <w:sz w:val="20"/>
                <w:szCs w:val="20"/>
                <w:highlight w:val="green"/>
                <w:lang w:eastAsia="ru-RU"/>
              </w:rPr>
            </w:pPr>
          </w:p>
        </w:tc>
        <w:tc>
          <w:tcPr>
            <w:tcW w:w="2256" w:type="dxa"/>
            <w:vMerge/>
            <w:tcBorders>
              <w:left w:val="single" w:sz="4" w:space="0" w:color="auto"/>
              <w:bottom w:val="single" w:sz="4" w:space="0" w:color="auto"/>
              <w:right w:val="single" w:sz="4" w:space="0" w:color="auto"/>
            </w:tcBorders>
            <w:shd w:val="clear" w:color="auto" w:fill="auto"/>
          </w:tcPr>
          <w:p w14:paraId="6F9A3D22" w14:textId="77777777" w:rsidR="00DB394B" w:rsidRPr="00BC24EC" w:rsidRDefault="00DB394B" w:rsidP="00DB394B">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bottom w:val="single" w:sz="4" w:space="0" w:color="auto"/>
              <w:right w:val="single" w:sz="4" w:space="0" w:color="auto"/>
            </w:tcBorders>
            <w:shd w:val="clear" w:color="auto" w:fill="auto"/>
          </w:tcPr>
          <w:p w14:paraId="0B282ADB" w14:textId="77777777" w:rsidR="00DB394B" w:rsidRPr="00BC24EC" w:rsidRDefault="00DB394B" w:rsidP="00DB394B">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1F00BD72" w14:textId="77777777" w:rsidR="00DB394B" w:rsidRPr="00BC24EC" w:rsidRDefault="00DB394B" w:rsidP="00DB394B">
            <w:pPr>
              <w:widowControl w:val="0"/>
              <w:tabs>
                <w:tab w:val="center" w:pos="742"/>
              </w:tabs>
              <w:autoSpaceDE w:val="0"/>
              <w:autoSpaceDN w:val="0"/>
              <w:adjustRightInd w:val="0"/>
              <w:jc w:val="both"/>
              <w:rPr>
                <w:rFonts w:cs="Times New Roman"/>
                <w:sz w:val="20"/>
                <w:szCs w:val="20"/>
              </w:rPr>
            </w:pPr>
            <w:r w:rsidRPr="00BC24EC">
              <w:rPr>
                <w:rFonts w:cs="Times New Roman"/>
                <w:sz w:val="20"/>
                <w:szCs w:val="20"/>
              </w:rPr>
              <w:t>Внебюджетные источники</w:t>
            </w:r>
          </w:p>
        </w:tc>
        <w:tc>
          <w:tcPr>
            <w:tcW w:w="1439" w:type="dxa"/>
            <w:tcBorders>
              <w:top w:val="nil"/>
              <w:left w:val="single" w:sz="4" w:space="0" w:color="auto"/>
              <w:bottom w:val="single" w:sz="4" w:space="0" w:color="auto"/>
              <w:right w:val="single" w:sz="4" w:space="0" w:color="auto"/>
            </w:tcBorders>
            <w:shd w:val="clear" w:color="auto" w:fill="auto"/>
          </w:tcPr>
          <w:p w14:paraId="7A70867E" w14:textId="77777777" w:rsidR="00DB394B" w:rsidRPr="00BC24EC" w:rsidRDefault="00DB394B"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49E485EF" w14:textId="77777777" w:rsidR="00DB394B" w:rsidRPr="00BC24EC" w:rsidRDefault="00DB394B"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5EF30CE5" w14:textId="77777777" w:rsidR="00DB394B" w:rsidRPr="00BC24EC" w:rsidRDefault="00DB394B"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2D429CB0" w14:textId="77777777" w:rsidR="00DB394B" w:rsidRPr="00BC24EC" w:rsidRDefault="00DB394B"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6F81CA33" w14:textId="77777777" w:rsidR="00DB394B" w:rsidRPr="00BC24EC" w:rsidRDefault="00DB394B"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6137048E" w14:textId="77777777" w:rsidR="00DB394B" w:rsidRPr="00BC24EC" w:rsidRDefault="00DB394B"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16B6A982" w14:textId="77777777" w:rsidR="00DB394B" w:rsidRPr="00BC24EC" w:rsidRDefault="00DB394B"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213" w:type="dxa"/>
            <w:vMerge/>
            <w:tcBorders>
              <w:left w:val="single" w:sz="4" w:space="0" w:color="auto"/>
              <w:bottom w:val="single" w:sz="4" w:space="0" w:color="auto"/>
              <w:right w:val="single" w:sz="4" w:space="0" w:color="auto"/>
            </w:tcBorders>
          </w:tcPr>
          <w:p w14:paraId="7891A59B" w14:textId="77777777" w:rsidR="00DB394B" w:rsidRPr="00BC24EC" w:rsidRDefault="00DB394B" w:rsidP="00DB394B">
            <w:pPr>
              <w:widowControl w:val="0"/>
              <w:autoSpaceDE w:val="0"/>
              <w:autoSpaceDN w:val="0"/>
              <w:adjustRightInd w:val="0"/>
              <w:ind w:firstLine="720"/>
              <w:jc w:val="center"/>
              <w:rPr>
                <w:rFonts w:cs="Times New Roman"/>
                <w:sz w:val="20"/>
                <w:szCs w:val="20"/>
                <w:lang w:eastAsia="ru-RU"/>
              </w:rPr>
            </w:pPr>
          </w:p>
        </w:tc>
        <w:tc>
          <w:tcPr>
            <w:tcW w:w="1843" w:type="dxa"/>
            <w:vMerge/>
            <w:tcBorders>
              <w:left w:val="single" w:sz="4" w:space="0" w:color="auto"/>
              <w:bottom w:val="single" w:sz="4" w:space="0" w:color="auto"/>
              <w:right w:val="single" w:sz="4" w:space="0" w:color="auto"/>
            </w:tcBorders>
          </w:tcPr>
          <w:p w14:paraId="068B3328" w14:textId="77777777" w:rsidR="00DB394B" w:rsidRPr="00BC24EC" w:rsidRDefault="00DB394B" w:rsidP="00DB394B">
            <w:pPr>
              <w:widowControl w:val="0"/>
              <w:autoSpaceDE w:val="0"/>
              <w:autoSpaceDN w:val="0"/>
              <w:adjustRightInd w:val="0"/>
              <w:ind w:firstLine="720"/>
              <w:jc w:val="center"/>
              <w:rPr>
                <w:rFonts w:cs="Times New Roman"/>
                <w:sz w:val="22"/>
                <w:szCs w:val="18"/>
                <w:lang w:eastAsia="ru-RU"/>
              </w:rPr>
            </w:pPr>
          </w:p>
        </w:tc>
      </w:tr>
      <w:tr w:rsidR="00BC24EC" w:rsidRPr="00BC24EC" w14:paraId="7A5472B4" w14:textId="77777777" w:rsidTr="000F4CDE">
        <w:trPr>
          <w:trHeight w:val="295"/>
        </w:trPr>
        <w:tc>
          <w:tcPr>
            <w:tcW w:w="567" w:type="dxa"/>
            <w:vMerge w:val="restart"/>
            <w:tcBorders>
              <w:top w:val="single" w:sz="4" w:space="0" w:color="auto"/>
              <w:left w:val="single" w:sz="4" w:space="0" w:color="auto"/>
              <w:right w:val="single" w:sz="4" w:space="0" w:color="auto"/>
            </w:tcBorders>
          </w:tcPr>
          <w:p w14:paraId="2E077E73" w14:textId="77777777" w:rsidR="00DB394B" w:rsidRPr="00BC24EC" w:rsidRDefault="002A7C91" w:rsidP="002A7C91">
            <w:pPr>
              <w:rPr>
                <w:sz w:val="20"/>
                <w:szCs w:val="20"/>
                <w:highlight w:val="green"/>
              </w:rPr>
            </w:pPr>
            <w:r w:rsidRPr="00BC24EC">
              <w:rPr>
                <w:sz w:val="20"/>
                <w:szCs w:val="20"/>
              </w:rPr>
              <w:t>1.1</w:t>
            </w:r>
          </w:p>
        </w:tc>
        <w:tc>
          <w:tcPr>
            <w:tcW w:w="2256" w:type="dxa"/>
            <w:vMerge w:val="restart"/>
            <w:tcBorders>
              <w:top w:val="single" w:sz="4" w:space="0" w:color="auto"/>
              <w:left w:val="single" w:sz="4" w:space="0" w:color="auto"/>
              <w:right w:val="single" w:sz="4" w:space="0" w:color="auto"/>
            </w:tcBorders>
            <w:shd w:val="clear" w:color="auto" w:fill="auto"/>
          </w:tcPr>
          <w:p w14:paraId="708ACBBB" w14:textId="77777777" w:rsidR="00D372E0" w:rsidRPr="00BC24EC" w:rsidRDefault="00D372E0" w:rsidP="00D372E0">
            <w:pPr>
              <w:autoSpaceDE w:val="0"/>
              <w:autoSpaceDN w:val="0"/>
              <w:adjustRightInd w:val="0"/>
              <w:jc w:val="both"/>
              <w:rPr>
                <w:rFonts w:cs="Times New Roman"/>
                <w:i/>
                <w:sz w:val="20"/>
                <w:szCs w:val="20"/>
              </w:rPr>
            </w:pPr>
            <w:r w:rsidRPr="00BC24EC">
              <w:rPr>
                <w:rFonts w:cs="Times New Roman"/>
                <w:i/>
                <w:sz w:val="20"/>
                <w:szCs w:val="20"/>
              </w:rPr>
              <w:t>Мероприятие 01.01.</w:t>
            </w:r>
          </w:p>
          <w:p w14:paraId="17B6A97D" w14:textId="77777777" w:rsidR="00D372E0" w:rsidRPr="00BC24EC" w:rsidRDefault="00D372E0" w:rsidP="00D372E0">
            <w:pPr>
              <w:autoSpaceDE w:val="0"/>
              <w:autoSpaceDN w:val="0"/>
              <w:adjustRightInd w:val="0"/>
              <w:jc w:val="both"/>
              <w:rPr>
                <w:rFonts w:cs="Times New Roman"/>
                <w:i/>
                <w:sz w:val="20"/>
                <w:szCs w:val="20"/>
              </w:rPr>
            </w:pPr>
            <w:r w:rsidRPr="00BC24EC">
              <w:rPr>
                <w:rFonts w:cs="Times New Roman"/>
                <w:i/>
                <w:sz w:val="20"/>
                <w:szCs w:val="20"/>
              </w:rPr>
              <w:t>Организация строительства</w:t>
            </w:r>
          </w:p>
          <w:p w14:paraId="5590F142" w14:textId="77777777" w:rsidR="001E66F7" w:rsidRPr="00BC24EC" w:rsidRDefault="001E66F7" w:rsidP="00F16E03">
            <w:pPr>
              <w:jc w:val="both"/>
              <w:rPr>
                <w:rFonts w:cs="Times New Roman"/>
                <w:sz w:val="20"/>
                <w:szCs w:val="20"/>
              </w:rPr>
            </w:pPr>
          </w:p>
        </w:tc>
        <w:tc>
          <w:tcPr>
            <w:tcW w:w="988" w:type="dxa"/>
            <w:vMerge w:val="restart"/>
            <w:tcBorders>
              <w:top w:val="single" w:sz="4" w:space="0" w:color="auto"/>
              <w:left w:val="single" w:sz="4" w:space="0" w:color="auto"/>
              <w:right w:val="single" w:sz="4" w:space="0" w:color="auto"/>
            </w:tcBorders>
            <w:shd w:val="clear" w:color="auto" w:fill="auto"/>
          </w:tcPr>
          <w:p w14:paraId="34844A71" w14:textId="77777777" w:rsidR="00DB394B" w:rsidRPr="00BC24EC" w:rsidRDefault="00DB394B" w:rsidP="00DB394B">
            <w:pPr>
              <w:ind w:hanging="100"/>
              <w:jc w:val="center"/>
              <w:rPr>
                <w:rFonts w:cs="Times New Roman"/>
                <w:sz w:val="20"/>
                <w:szCs w:val="20"/>
              </w:rPr>
            </w:pPr>
            <w:r w:rsidRPr="00BC24EC">
              <w:rPr>
                <w:rFonts w:cs="Times New Roman"/>
                <w:sz w:val="20"/>
                <w:szCs w:val="20"/>
              </w:rPr>
              <w:t xml:space="preserve">2020-2024 </w:t>
            </w: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5228A63E" w14:textId="77777777" w:rsidR="00DB394B" w:rsidRPr="00BC24EC" w:rsidRDefault="00DB394B" w:rsidP="00DB394B">
            <w:pPr>
              <w:tabs>
                <w:tab w:val="center" w:pos="175"/>
              </w:tabs>
              <w:ind w:hanging="100"/>
              <w:rPr>
                <w:rFonts w:cs="Times New Roman"/>
                <w:sz w:val="20"/>
                <w:szCs w:val="20"/>
              </w:rPr>
            </w:pPr>
            <w:r w:rsidRPr="00BC24EC">
              <w:rPr>
                <w:rFonts w:cs="Times New Roman"/>
                <w:sz w:val="20"/>
                <w:szCs w:val="20"/>
              </w:rPr>
              <w:tab/>
              <w:t>Итого</w:t>
            </w:r>
          </w:p>
        </w:tc>
        <w:tc>
          <w:tcPr>
            <w:tcW w:w="1439" w:type="dxa"/>
            <w:tcBorders>
              <w:top w:val="nil"/>
              <w:left w:val="single" w:sz="4" w:space="0" w:color="auto"/>
              <w:bottom w:val="single" w:sz="4" w:space="0" w:color="auto"/>
              <w:right w:val="single" w:sz="4" w:space="0" w:color="auto"/>
            </w:tcBorders>
            <w:shd w:val="clear" w:color="auto" w:fill="auto"/>
          </w:tcPr>
          <w:p w14:paraId="7C7E8684" w14:textId="77777777" w:rsidR="00DB394B" w:rsidRPr="00BC24EC" w:rsidRDefault="00263598"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1CFB68AC" w14:textId="77777777" w:rsidR="00DB394B" w:rsidRPr="00BC24EC" w:rsidRDefault="00263598"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73EB458E" w14:textId="77777777" w:rsidR="00DB394B" w:rsidRPr="00BC24EC" w:rsidRDefault="00263598"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23D845D5" w14:textId="77777777" w:rsidR="00DB394B" w:rsidRPr="00BC24EC" w:rsidRDefault="00263598"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3AFBCFED" w14:textId="77777777" w:rsidR="00DB394B" w:rsidRPr="00BC24EC" w:rsidRDefault="00263598"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69647EE0" w14:textId="77777777" w:rsidR="00DB394B" w:rsidRPr="00BC24EC" w:rsidRDefault="00DB394B"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4F645807" w14:textId="77777777" w:rsidR="00DB394B" w:rsidRPr="00BC24EC" w:rsidRDefault="00DB394B"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213" w:type="dxa"/>
            <w:vMerge w:val="restart"/>
            <w:tcBorders>
              <w:top w:val="single" w:sz="4" w:space="0" w:color="auto"/>
              <w:left w:val="single" w:sz="4" w:space="0" w:color="auto"/>
              <w:right w:val="single" w:sz="4" w:space="0" w:color="auto"/>
            </w:tcBorders>
          </w:tcPr>
          <w:p w14:paraId="5791D9A9" w14:textId="77777777" w:rsidR="00DB394B" w:rsidRPr="00BC24EC" w:rsidRDefault="00317EE5" w:rsidP="00175A26">
            <w:pPr>
              <w:widowControl w:val="0"/>
              <w:autoSpaceDE w:val="0"/>
              <w:autoSpaceDN w:val="0"/>
              <w:adjustRightInd w:val="0"/>
              <w:jc w:val="both"/>
              <w:rPr>
                <w:rFonts w:cs="Times New Roman"/>
                <w:sz w:val="20"/>
                <w:szCs w:val="20"/>
                <w:lang w:eastAsia="ru-RU"/>
              </w:rPr>
            </w:pPr>
            <w:r w:rsidRPr="00BC24EC">
              <w:rPr>
                <w:rFonts w:cs="Times New Roman"/>
                <w:sz w:val="20"/>
                <w:szCs w:val="20"/>
                <w:lang w:eastAsia="ru-RU"/>
              </w:rPr>
              <w:t>Управление по распоряжению муниципальн</w:t>
            </w:r>
            <w:r w:rsidR="00175A26" w:rsidRPr="00BC24EC">
              <w:rPr>
                <w:rFonts w:cs="Times New Roman"/>
                <w:sz w:val="20"/>
                <w:szCs w:val="20"/>
                <w:lang w:eastAsia="ru-RU"/>
              </w:rPr>
              <w:t>ым</w:t>
            </w:r>
            <w:r w:rsidRPr="00BC24EC">
              <w:rPr>
                <w:rFonts w:cs="Times New Roman"/>
                <w:sz w:val="20"/>
                <w:szCs w:val="20"/>
                <w:lang w:eastAsia="ru-RU"/>
              </w:rPr>
              <w:t xml:space="preserve"> </w:t>
            </w:r>
            <w:r w:rsidR="00175A26" w:rsidRPr="00BC24EC">
              <w:rPr>
                <w:rFonts w:cs="Times New Roman"/>
                <w:sz w:val="20"/>
                <w:szCs w:val="20"/>
                <w:lang w:eastAsia="ru-RU"/>
              </w:rPr>
              <w:t>имуществом</w:t>
            </w:r>
          </w:p>
        </w:tc>
        <w:tc>
          <w:tcPr>
            <w:tcW w:w="1843" w:type="dxa"/>
            <w:vMerge w:val="restart"/>
            <w:tcBorders>
              <w:top w:val="single" w:sz="4" w:space="0" w:color="auto"/>
              <w:left w:val="single" w:sz="4" w:space="0" w:color="auto"/>
              <w:right w:val="single" w:sz="4" w:space="0" w:color="auto"/>
            </w:tcBorders>
          </w:tcPr>
          <w:p w14:paraId="11580F6D" w14:textId="77777777" w:rsidR="00DB394B" w:rsidRPr="00BC24EC" w:rsidRDefault="00F03453" w:rsidP="00456443">
            <w:pPr>
              <w:widowControl w:val="0"/>
              <w:autoSpaceDE w:val="0"/>
              <w:autoSpaceDN w:val="0"/>
              <w:adjustRightInd w:val="0"/>
              <w:ind w:left="-108"/>
              <w:jc w:val="both"/>
              <w:rPr>
                <w:rFonts w:cs="Times New Roman"/>
                <w:sz w:val="22"/>
                <w:szCs w:val="18"/>
                <w:lang w:eastAsia="ru-RU"/>
              </w:rPr>
            </w:pPr>
            <w:proofErr w:type="gramStart"/>
            <w:r w:rsidRPr="00BC24EC">
              <w:rPr>
                <w:rFonts w:cs="Times New Roman"/>
                <w:sz w:val="20"/>
                <w:szCs w:val="20"/>
                <w:lang w:eastAsia="ru-RU"/>
              </w:rPr>
              <w:t>Количество малоимущих граждан нуждающихся в улучшении жилищных условий</w:t>
            </w:r>
            <w:proofErr w:type="gramEnd"/>
            <w:r w:rsidRPr="00BC24EC">
              <w:rPr>
                <w:rFonts w:cs="Times New Roman"/>
                <w:sz w:val="20"/>
                <w:szCs w:val="20"/>
                <w:lang w:eastAsia="ru-RU"/>
              </w:rPr>
              <w:t xml:space="preserve"> обеспеченных жилыми помещениями</w:t>
            </w:r>
          </w:p>
        </w:tc>
      </w:tr>
      <w:tr w:rsidR="00BC24EC" w:rsidRPr="00BC24EC" w14:paraId="585475C4" w14:textId="77777777" w:rsidTr="000F4CDE">
        <w:trPr>
          <w:trHeight w:val="298"/>
        </w:trPr>
        <w:tc>
          <w:tcPr>
            <w:tcW w:w="567" w:type="dxa"/>
            <w:vMerge/>
            <w:tcBorders>
              <w:left w:val="single" w:sz="4" w:space="0" w:color="auto"/>
              <w:right w:val="single" w:sz="4" w:space="0" w:color="auto"/>
            </w:tcBorders>
          </w:tcPr>
          <w:p w14:paraId="14C166BE" w14:textId="77777777" w:rsidR="00DB394B" w:rsidRPr="00BC24EC" w:rsidRDefault="00DB394B" w:rsidP="00DB394B">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5A8F4A88" w14:textId="77777777" w:rsidR="00DB394B" w:rsidRPr="00BC24EC" w:rsidRDefault="00DB394B" w:rsidP="00DB394B">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462B367F" w14:textId="77777777" w:rsidR="00DB394B" w:rsidRPr="00BC24EC" w:rsidRDefault="00DB394B" w:rsidP="00DB394B">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02D67FFB" w14:textId="77777777" w:rsidR="00DB394B" w:rsidRPr="00BC24EC" w:rsidRDefault="00DB394B" w:rsidP="00DB394B">
            <w:pPr>
              <w:widowControl w:val="0"/>
              <w:tabs>
                <w:tab w:val="center" w:pos="742"/>
              </w:tabs>
              <w:autoSpaceDE w:val="0"/>
              <w:autoSpaceDN w:val="0"/>
              <w:adjustRightInd w:val="0"/>
              <w:ind w:firstLine="42"/>
              <w:jc w:val="both"/>
              <w:rPr>
                <w:rFonts w:cs="Times New Roman"/>
                <w:sz w:val="20"/>
                <w:szCs w:val="20"/>
                <w:lang w:eastAsia="ru-RU"/>
              </w:rPr>
            </w:pPr>
            <w:r w:rsidRPr="00BC24EC">
              <w:rPr>
                <w:rFonts w:cs="Times New Roman"/>
                <w:sz w:val="20"/>
                <w:szCs w:val="20"/>
              </w:rPr>
              <w:t>Средства бюджета Московской области</w:t>
            </w:r>
          </w:p>
        </w:tc>
        <w:tc>
          <w:tcPr>
            <w:tcW w:w="1439" w:type="dxa"/>
            <w:tcBorders>
              <w:top w:val="nil"/>
              <w:left w:val="single" w:sz="4" w:space="0" w:color="auto"/>
              <w:bottom w:val="single" w:sz="4" w:space="0" w:color="auto"/>
              <w:right w:val="single" w:sz="4" w:space="0" w:color="auto"/>
            </w:tcBorders>
            <w:shd w:val="clear" w:color="auto" w:fill="auto"/>
          </w:tcPr>
          <w:p w14:paraId="79F86B7D" w14:textId="77777777" w:rsidR="00DB394B" w:rsidRPr="00BC24EC" w:rsidRDefault="00263598"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4A409A2A" w14:textId="77777777" w:rsidR="00DB394B" w:rsidRPr="00BC24EC" w:rsidRDefault="00263598"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2B67227D" w14:textId="77777777" w:rsidR="00DB394B" w:rsidRPr="00BC24EC" w:rsidRDefault="00263598"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2EA2D819" w14:textId="77777777" w:rsidR="00DB394B" w:rsidRPr="00BC24EC" w:rsidRDefault="00263598"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384903E2" w14:textId="77777777" w:rsidR="00DB394B" w:rsidRPr="00BC24EC" w:rsidRDefault="00263598"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6426D5E8" w14:textId="77777777" w:rsidR="00DB394B" w:rsidRPr="00BC24EC" w:rsidRDefault="00DB394B"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40E91932" w14:textId="77777777" w:rsidR="00DB394B" w:rsidRPr="00BC24EC" w:rsidRDefault="00DB394B"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213" w:type="dxa"/>
            <w:vMerge/>
            <w:tcBorders>
              <w:left w:val="single" w:sz="4" w:space="0" w:color="auto"/>
              <w:right w:val="single" w:sz="4" w:space="0" w:color="auto"/>
            </w:tcBorders>
          </w:tcPr>
          <w:p w14:paraId="49786CEE" w14:textId="77777777" w:rsidR="00DB394B" w:rsidRPr="00BC24EC" w:rsidRDefault="00DB394B" w:rsidP="00DB394B">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2BF7B12A" w14:textId="77777777" w:rsidR="00DB394B" w:rsidRPr="00BC24EC" w:rsidRDefault="00DB394B" w:rsidP="00DB394B">
            <w:pPr>
              <w:widowControl w:val="0"/>
              <w:autoSpaceDE w:val="0"/>
              <w:autoSpaceDN w:val="0"/>
              <w:adjustRightInd w:val="0"/>
              <w:ind w:firstLine="720"/>
              <w:jc w:val="center"/>
              <w:rPr>
                <w:rFonts w:cs="Times New Roman"/>
                <w:sz w:val="22"/>
                <w:szCs w:val="18"/>
                <w:lang w:eastAsia="ru-RU"/>
              </w:rPr>
            </w:pPr>
          </w:p>
        </w:tc>
      </w:tr>
      <w:tr w:rsidR="00BC24EC" w:rsidRPr="00BC24EC" w14:paraId="6CF0814F" w14:textId="77777777" w:rsidTr="000F4CDE">
        <w:trPr>
          <w:trHeight w:val="298"/>
        </w:trPr>
        <w:tc>
          <w:tcPr>
            <w:tcW w:w="567" w:type="dxa"/>
            <w:vMerge/>
            <w:tcBorders>
              <w:left w:val="single" w:sz="4" w:space="0" w:color="auto"/>
              <w:right w:val="single" w:sz="4" w:space="0" w:color="auto"/>
            </w:tcBorders>
          </w:tcPr>
          <w:p w14:paraId="3B36D46B" w14:textId="77777777" w:rsidR="00DB394B" w:rsidRPr="00BC24EC" w:rsidRDefault="00DB394B" w:rsidP="00DB394B">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417FDC25" w14:textId="77777777" w:rsidR="00DB394B" w:rsidRPr="00BC24EC" w:rsidRDefault="00DB394B" w:rsidP="00DB394B">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612D5806" w14:textId="77777777" w:rsidR="00DB394B" w:rsidRPr="00BC24EC" w:rsidRDefault="00DB394B" w:rsidP="00DB394B">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2396BD31" w14:textId="77777777" w:rsidR="00DB394B" w:rsidRPr="00BC24EC" w:rsidRDefault="00DB394B" w:rsidP="00DB394B">
            <w:pPr>
              <w:widowControl w:val="0"/>
              <w:tabs>
                <w:tab w:val="center" w:pos="742"/>
              </w:tabs>
              <w:autoSpaceDE w:val="0"/>
              <w:autoSpaceDN w:val="0"/>
              <w:adjustRightInd w:val="0"/>
              <w:jc w:val="both"/>
              <w:rPr>
                <w:rFonts w:cs="Times New Roman"/>
                <w:sz w:val="20"/>
                <w:szCs w:val="20"/>
                <w:lang w:eastAsia="ru-RU"/>
              </w:rPr>
            </w:pPr>
            <w:r w:rsidRPr="00BC24EC">
              <w:rPr>
                <w:rFonts w:cs="Times New Roman"/>
                <w:sz w:val="20"/>
                <w:szCs w:val="20"/>
              </w:rPr>
              <w:t xml:space="preserve">Средства федерального бюджета </w:t>
            </w:r>
          </w:p>
        </w:tc>
        <w:tc>
          <w:tcPr>
            <w:tcW w:w="1439" w:type="dxa"/>
            <w:tcBorders>
              <w:top w:val="nil"/>
              <w:left w:val="single" w:sz="4" w:space="0" w:color="auto"/>
              <w:bottom w:val="single" w:sz="4" w:space="0" w:color="auto"/>
              <w:right w:val="single" w:sz="4" w:space="0" w:color="auto"/>
            </w:tcBorders>
            <w:shd w:val="clear" w:color="auto" w:fill="auto"/>
          </w:tcPr>
          <w:p w14:paraId="68E4C090" w14:textId="77777777" w:rsidR="00DB394B" w:rsidRPr="00BC24EC" w:rsidRDefault="00DB394B"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2ABC4442" w14:textId="77777777" w:rsidR="00DB394B" w:rsidRPr="00BC24EC" w:rsidRDefault="00DB394B"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139359B1" w14:textId="77777777" w:rsidR="00DB394B" w:rsidRPr="00BC24EC" w:rsidRDefault="00DB394B"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16E49A3E" w14:textId="77777777" w:rsidR="00DB394B" w:rsidRPr="00BC24EC" w:rsidRDefault="00DB394B"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5AFE062D" w14:textId="77777777" w:rsidR="00DB394B" w:rsidRPr="00BC24EC" w:rsidRDefault="00DB394B"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5E3FDB64" w14:textId="77777777" w:rsidR="00DB394B" w:rsidRPr="00BC24EC" w:rsidRDefault="00DB394B"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52D06C82" w14:textId="77777777" w:rsidR="00DB394B" w:rsidRPr="00BC24EC" w:rsidRDefault="00DB394B"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213" w:type="dxa"/>
            <w:vMerge/>
            <w:tcBorders>
              <w:left w:val="single" w:sz="4" w:space="0" w:color="auto"/>
              <w:right w:val="single" w:sz="4" w:space="0" w:color="auto"/>
            </w:tcBorders>
          </w:tcPr>
          <w:p w14:paraId="20DFA79F" w14:textId="77777777" w:rsidR="00DB394B" w:rsidRPr="00BC24EC" w:rsidRDefault="00DB394B" w:rsidP="00DB394B">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3F2E43EC" w14:textId="77777777" w:rsidR="00DB394B" w:rsidRPr="00BC24EC" w:rsidRDefault="00DB394B" w:rsidP="00DB394B">
            <w:pPr>
              <w:widowControl w:val="0"/>
              <w:autoSpaceDE w:val="0"/>
              <w:autoSpaceDN w:val="0"/>
              <w:adjustRightInd w:val="0"/>
              <w:ind w:firstLine="720"/>
              <w:jc w:val="center"/>
              <w:rPr>
                <w:rFonts w:cs="Times New Roman"/>
                <w:sz w:val="22"/>
                <w:szCs w:val="18"/>
                <w:lang w:eastAsia="ru-RU"/>
              </w:rPr>
            </w:pPr>
          </w:p>
        </w:tc>
      </w:tr>
      <w:tr w:rsidR="00BC24EC" w:rsidRPr="00BC24EC" w14:paraId="5CA28946" w14:textId="77777777" w:rsidTr="000F4CDE">
        <w:trPr>
          <w:trHeight w:val="917"/>
        </w:trPr>
        <w:tc>
          <w:tcPr>
            <w:tcW w:w="567" w:type="dxa"/>
            <w:vMerge/>
            <w:tcBorders>
              <w:left w:val="single" w:sz="4" w:space="0" w:color="auto"/>
              <w:right w:val="single" w:sz="4" w:space="0" w:color="auto"/>
            </w:tcBorders>
          </w:tcPr>
          <w:p w14:paraId="619DA5F7" w14:textId="77777777" w:rsidR="00DB394B" w:rsidRPr="00BC24EC" w:rsidRDefault="00DB394B" w:rsidP="00DB394B">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77F4CEB7" w14:textId="77777777" w:rsidR="00DB394B" w:rsidRPr="00BC24EC" w:rsidRDefault="00DB394B" w:rsidP="00DB394B">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05AB4875" w14:textId="77777777" w:rsidR="00DB394B" w:rsidRPr="00BC24EC" w:rsidRDefault="00DB394B" w:rsidP="00DB394B">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17075B4A" w14:textId="77777777" w:rsidR="00DB394B" w:rsidRPr="00BC24EC" w:rsidRDefault="00DB394B" w:rsidP="00DB394B">
            <w:pPr>
              <w:widowControl w:val="0"/>
              <w:tabs>
                <w:tab w:val="center" w:pos="742"/>
              </w:tabs>
              <w:autoSpaceDE w:val="0"/>
              <w:autoSpaceDN w:val="0"/>
              <w:adjustRightInd w:val="0"/>
              <w:jc w:val="both"/>
              <w:rPr>
                <w:rFonts w:cs="Times New Roman"/>
                <w:sz w:val="20"/>
                <w:szCs w:val="20"/>
                <w:lang w:eastAsia="ru-RU"/>
              </w:rPr>
            </w:pPr>
            <w:r w:rsidRPr="00BC24EC">
              <w:rPr>
                <w:rFonts w:cs="Times New Roman"/>
                <w:sz w:val="20"/>
                <w:szCs w:val="20"/>
              </w:rPr>
              <w:t xml:space="preserve">Средства бюджета городского округа </w:t>
            </w:r>
            <w:r w:rsidR="000244BC" w:rsidRPr="00BC24EC">
              <w:rPr>
                <w:rFonts w:cs="Times New Roman"/>
                <w:sz w:val="20"/>
                <w:szCs w:val="20"/>
              </w:rPr>
              <w:t>Истра</w:t>
            </w:r>
          </w:p>
        </w:tc>
        <w:tc>
          <w:tcPr>
            <w:tcW w:w="1439" w:type="dxa"/>
            <w:tcBorders>
              <w:top w:val="nil"/>
              <w:left w:val="single" w:sz="4" w:space="0" w:color="auto"/>
              <w:bottom w:val="single" w:sz="4" w:space="0" w:color="auto"/>
              <w:right w:val="single" w:sz="4" w:space="0" w:color="auto"/>
            </w:tcBorders>
            <w:shd w:val="clear" w:color="auto" w:fill="auto"/>
          </w:tcPr>
          <w:p w14:paraId="1045F4DC" w14:textId="77777777" w:rsidR="00DB394B" w:rsidRPr="00BC24EC" w:rsidRDefault="00DB394B"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66CF60A1" w14:textId="77777777" w:rsidR="00DB394B" w:rsidRPr="00BC24EC" w:rsidRDefault="00DB394B"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3CBAEFFB" w14:textId="77777777" w:rsidR="00DB394B" w:rsidRPr="00BC24EC" w:rsidRDefault="00DB394B"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6A9554CF" w14:textId="77777777" w:rsidR="00DB394B" w:rsidRPr="00BC24EC" w:rsidRDefault="00DB394B"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7DE3873A" w14:textId="77777777" w:rsidR="00DB394B" w:rsidRPr="00BC24EC" w:rsidRDefault="00DB394B"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1CC7A9D8" w14:textId="77777777" w:rsidR="00DB394B" w:rsidRPr="00BC24EC" w:rsidRDefault="00DB394B"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32CB7AFE" w14:textId="77777777" w:rsidR="00DB394B" w:rsidRPr="00BC24EC" w:rsidRDefault="00DB394B"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213" w:type="dxa"/>
            <w:vMerge/>
            <w:tcBorders>
              <w:left w:val="single" w:sz="4" w:space="0" w:color="auto"/>
              <w:right w:val="single" w:sz="4" w:space="0" w:color="auto"/>
            </w:tcBorders>
          </w:tcPr>
          <w:p w14:paraId="433A2C9A" w14:textId="77777777" w:rsidR="00DB394B" w:rsidRPr="00BC24EC" w:rsidRDefault="00DB394B" w:rsidP="00DB394B">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29CDF0FB" w14:textId="77777777" w:rsidR="00DB394B" w:rsidRPr="00BC24EC" w:rsidRDefault="00DB394B" w:rsidP="00DB394B">
            <w:pPr>
              <w:widowControl w:val="0"/>
              <w:autoSpaceDE w:val="0"/>
              <w:autoSpaceDN w:val="0"/>
              <w:adjustRightInd w:val="0"/>
              <w:ind w:firstLine="720"/>
              <w:jc w:val="center"/>
              <w:rPr>
                <w:rFonts w:cs="Times New Roman"/>
                <w:sz w:val="22"/>
                <w:szCs w:val="18"/>
                <w:lang w:eastAsia="ru-RU"/>
              </w:rPr>
            </w:pPr>
          </w:p>
        </w:tc>
      </w:tr>
      <w:tr w:rsidR="00BC24EC" w:rsidRPr="00BC24EC" w14:paraId="017395BA" w14:textId="77777777" w:rsidTr="000F4CDE">
        <w:trPr>
          <w:trHeight w:val="493"/>
        </w:trPr>
        <w:tc>
          <w:tcPr>
            <w:tcW w:w="567" w:type="dxa"/>
            <w:vMerge/>
            <w:tcBorders>
              <w:left w:val="single" w:sz="4" w:space="0" w:color="auto"/>
              <w:bottom w:val="single" w:sz="4" w:space="0" w:color="auto"/>
              <w:right w:val="single" w:sz="4" w:space="0" w:color="auto"/>
            </w:tcBorders>
          </w:tcPr>
          <w:p w14:paraId="62793631" w14:textId="77777777" w:rsidR="00DB394B" w:rsidRPr="00BC24EC" w:rsidRDefault="00DB394B" w:rsidP="00DB394B">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bottom w:val="single" w:sz="4" w:space="0" w:color="auto"/>
              <w:right w:val="single" w:sz="4" w:space="0" w:color="auto"/>
            </w:tcBorders>
            <w:shd w:val="clear" w:color="auto" w:fill="auto"/>
          </w:tcPr>
          <w:p w14:paraId="5F20E7FD" w14:textId="77777777" w:rsidR="00DB394B" w:rsidRPr="00BC24EC" w:rsidRDefault="00DB394B" w:rsidP="00DB394B">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bottom w:val="single" w:sz="4" w:space="0" w:color="auto"/>
              <w:right w:val="single" w:sz="4" w:space="0" w:color="auto"/>
            </w:tcBorders>
            <w:shd w:val="clear" w:color="auto" w:fill="auto"/>
          </w:tcPr>
          <w:p w14:paraId="0C70CE39" w14:textId="77777777" w:rsidR="00DB394B" w:rsidRPr="00BC24EC" w:rsidRDefault="00DB394B" w:rsidP="00DB394B">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5EA4171A" w14:textId="77777777" w:rsidR="00DB394B" w:rsidRPr="00BC24EC" w:rsidRDefault="00DB394B" w:rsidP="00DB394B">
            <w:pPr>
              <w:widowControl w:val="0"/>
              <w:tabs>
                <w:tab w:val="center" w:pos="742"/>
              </w:tabs>
              <w:autoSpaceDE w:val="0"/>
              <w:autoSpaceDN w:val="0"/>
              <w:adjustRightInd w:val="0"/>
              <w:jc w:val="both"/>
              <w:rPr>
                <w:rFonts w:cs="Times New Roman"/>
                <w:sz w:val="20"/>
                <w:szCs w:val="20"/>
              </w:rPr>
            </w:pPr>
            <w:r w:rsidRPr="00BC24EC">
              <w:rPr>
                <w:rFonts w:cs="Times New Roman"/>
                <w:sz w:val="20"/>
                <w:szCs w:val="20"/>
              </w:rPr>
              <w:t>Внебюджетные источники</w:t>
            </w:r>
          </w:p>
        </w:tc>
        <w:tc>
          <w:tcPr>
            <w:tcW w:w="1439" w:type="dxa"/>
            <w:tcBorders>
              <w:top w:val="nil"/>
              <w:left w:val="single" w:sz="4" w:space="0" w:color="auto"/>
              <w:bottom w:val="single" w:sz="4" w:space="0" w:color="auto"/>
              <w:right w:val="single" w:sz="4" w:space="0" w:color="auto"/>
            </w:tcBorders>
            <w:shd w:val="clear" w:color="auto" w:fill="auto"/>
          </w:tcPr>
          <w:p w14:paraId="58173BB4" w14:textId="77777777" w:rsidR="00DB394B" w:rsidRPr="00BC24EC" w:rsidRDefault="00DB394B"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0E5A3A84" w14:textId="77777777" w:rsidR="00DB394B" w:rsidRPr="00BC24EC" w:rsidRDefault="00DB394B"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3683906D" w14:textId="77777777" w:rsidR="00DB394B" w:rsidRPr="00BC24EC" w:rsidRDefault="00DB394B"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70488175" w14:textId="77777777" w:rsidR="00DB394B" w:rsidRPr="00BC24EC" w:rsidRDefault="00DB394B"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289B59DF" w14:textId="77777777" w:rsidR="00DB394B" w:rsidRPr="00BC24EC" w:rsidRDefault="00DB394B"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6AD376EF" w14:textId="77777777" w:rsidR="00DB394B" w:rsidRPr="00BC24EC" w:rsidRDefault="00DB394B"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4D868E22" w14:textId="77777777" w:rsidR="00DB394B" w:rsidRPr="00BC24EC" w:rsidRDefault="00DB394B" w:rsidP="00DB394B">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213" w:type="dxa"/>
            <w:vMerge/>
            <w:tcBorders>
              <w:left w:val="single" w:sz="4" w:space="0" w:color="auto"/>
              <w:bottom w:val="single" w:sz="4" w:space="0" w:color="auto"/>
              <w:right w:val="single" w:sz="4" w:space="0" w:color="auto"/>
            </w:tcBorders>
          </w:tcPr>
          <w:p w14:paraId="3E0789FD" w14:textId="77777777" w:rsidR="00DB394B" w:rsidRPr="00BC24EC" w:rsidRDefault="00DB394B" w:rsidP="00DB394B">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bottom w:val="single" w:sz="4" w:space="0" w:color="auto"/>
              <w:right w:val="single" w:sz="4" w:space="0" w:color="auto"/>
            </w:tcBorders>
          </w:tcPr>
          <w:p w14:paraId="42458E5E" w14:textId="77777777" w:rsidR="00DB394B" w:rsidRPr="00BC24EC" w:rsidRDefault="00DB394B" w:rsidP="00DB394B">
            <w:pPr>
              <w:widowControl w:val="0"/>
              <w:autoSpaceDE w:val="0"/>
              <w:autoSpaceDN w:val="0"/>
              <w:adjustRightInd w:val="0"/>
              <w:ind w:firstLine="720"/>
              <w:jc w:val="center"/>
              <w:rPr>
                <w:rFonts w:cs="Times New Roman"/>
                <w:sz w:val="22"/>
                <w:szCs w:val="18"/>
                <w:lang w:eastAsia="ru-RU"/>
              </w:rPr>
            </w:pPr>
          </w:p>
        </w:tc>
      </w:tr>
      <w:tr w:rsidR="00BC24EC" w:rsidRPr="00BC24EC" w14:paraId="43B7FC6E" w14:textId="77777777" w:rsidTr="000F4CDE">
        <w:trPr>
          <w:trHeight w:val="295"/>
        </w:trPr>
        <w:tc>
          <w:tcPr>
            <w:tcW w:w="567" w:type="dxa"/>
            <w:vMerge w:val="restart"/>
            <w:tcBorders>
              <w:top w:val="single" w:sz="4" w:space="0" w:color="auto"/>
              <w:left w:val="single" w:sz="4" w:space="0" w:color="auto"/>
              <w:right w:val="single" w:sz="4" w:space="0" w:color="auto"/>
            </w:tcBorders>
          </w:tcPr>
          <w:p w14:paraId="4A43B16C" w14:textId="77777777" w:rsidR="00E016B3" w:rsidRPr="00BC24EC" w:rsidRDefault="00E016B3" w:rsidP="00E016B3">
            <w:pPr>
              <w:rPr>
                <w:sz w:val="20"/>
                <w:szCs w:val="20"/>
                <w:highlight w:val="green"/>
              </w:rPr>
            </w:pPr>
            <w:r w:rsidRPr="00BC24EC">
              <w:rPr>
                <w:sz w:val="20"/>
                <w:szCs w:val="20"/>
              </w:rPr>
              <w:t>1.2</w:t>
            </w:r>
          </w:p>
        </w:tc>
        <w:tc>
          <w:tcPr>
            <w:tcW w:w="2256" w:type="dxa"/>
            <w:vMerge w:val="restart"/>
            <w:tcBorders>
              <w:top w:val="single" w:sz="4" w:space="0" w:color="auto"/>
              <w:left w:val="single" w:sz="4" w:space="0" w:color="auto"/>
              <w:right w:val="single" w:sz="4" w:space="0" w:color="auto"/>
            </w:tcBorders>
            <w:shd w:val="clear" w:color="auto" w:fill="auto"/>
          </w:tcPr>
          <w:p w14:paraId="21FA6690" w14:textId="77777777" w:rsidR="00E016B3" w:rsidRPr="00BC24EC" w:rsidRDefault="00E016B3" w:rsidP="00E016B3">
            <w:pPr>
              <w:autoSpaceDE w:val="0"/>
              <w:autoSpaceDN w:val="0"/>
              <w:adjustRightInd w:val="0"/>
              <w:jc w:val="both"/>
              <w:rPr>
                <w:rFonts w:cs="Times New Roman"/>
                <w:i/>
                <w:sz w:val="20"/>
                <w:szCs w:val="20"/>
              </w:rPr>
            </w:pPr>
            <w:r w:rsidRPr="00BC24EC">
              <w:rPr>
                <w:rFonts w:cs="Times New Roman"/>
                <w:i/>
                <w:sz w:val="20"/>
                <w:szCs w:val="20"/>
              </w:rPr>
              <w:t>Мероприятие 01.02.</w:t>
            </w:r>
          </w:p>
          <w:p w14:paraId="1E3D5797" w14:textId="77777777" w:rsidR="00E016B3" w:rsidRPr="00BC24EC" w:rsidRDefault="00E016B3" w:rsidP="00E016B3">
            <w:pPr>
              <w:jc w:val="both"/>
              <w:rPr>
                <w:rFonts w:cs="Times New Roman"/>
                <w:sz w:val="20"/>
                <w:szCs w:val="20"/>
              </w:rPr>
            </w:pPr>
            <w:r w:rsidRPr="00BC24EC">
              <w:rPr>
                <w:rFonts w:cs="Times New Roman"/>
                <w:i/>
                <w:sz w:val="20"/>
                <w:szCs w:val="20"/>
              </w:rPr>
              <w:t xml:space="preserve">Расходы на реализацию мероприятий по обеспечению проживающих в городском округе и нуждающихся в жилых помещениях малоимущих граждан жилыми помещениями </w:t>
            </w:r>
          </w:p>
        </w:tc>
        <w:tc>
          <w:tcPr>
            <w:tcW w:w="988" w:type="dxa"/>
            <w:vMerge w:val="restart"/>
            <w:tcBorders>
              <w:top w:val="single" w:sz="4" w:space="0" w:color="auto"/>
              <w:left w:val="single" w:sz="4" w:space="0" w:color="auto"/>
              <w:right w:val="single" w:sz="4" w:space="0" w:color="auto"/>
            </w:tcBorders>
            <w:shd w:val="clear" w:color="auto" w:fill="auto"/>
          </w:tcPr>
          <w:p w14:paraId="3255F4F4" w14:textId="77777777" w:rsidR="00E016B3" w:rsidRPr="00BC24EC" w:rsidRDefault="00E016B3" w:rsidP="009611B2">
            <w:pPr>
              <w:ind w:hanging="100"/>
              <w:jc w:val="center"/>
              <w:rPr>
                <w:rFonts w:cs="Times New Roman"/>
                <w:sz w:val="20"/>
                <w:szCs w:val="20"/>
              </w:rPr>
            </w:pPr>
            <w:r w:rsidRPr="00BC24EC">
              <w:rPr>
                <w:rFonts w:cs="Times New Roman"/>
                <w:sz w:val="20"/>
                <w:szCs w:val="20"/>
              </w:rPr>
              <w:t xml:space="preserve">2020-2024 </w:t>
            </w: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26A2F7DA" w14:textId="77777777" w:rsidR="00E016B3" w:rsidRPr="00BC24EC" w:rsidRDefault="00E016B3" w:rsidP="009611B2">
            <w:pPr>
              <w:tabs>
                <w:tab w:val="center" w:pos="175"/>
              </w:tabs>
              <w:ind w:hanging="100"/>
              <w:rPr>
                <w:rFonts w:cs="Times New Roman"/>
                <w:sz w:val="20"/>
                <w:szCs w:val="20"/>
              </w:rPr>
            </w:pPr>
            <w:r w:rsidRPr="00BC24EC">
              <w:rPr>
                <w:rFonts w:cs="Times New Roman"/>
                <w:sz w:val="20"/>
                <w:szCs w:val="20"/>
              </w:rPr>
              <w:tab/>
              <w:t>Итого</w:t>
            </w:r>
          </w:p>
        </w:tc>
        <w:tc>
          <w:tcPr>
            <w:tcW w:w="1439" w:type="dxa"/>
            <w:tcBorders>
              <w:top w:val="nil"/>
              <w:left w:val="single" w:sz="4" w:space="0" w:color="auto"/>
              <w:bottom w:val="single" w:sz="4" w:space="0" w:color="auto"/>
              <w:right w:val="single" w:sz="4" w:space="0" w:color="auto"/>
            </w:tcBorders>
            <w:shd w:val="clear" w:color="auto" w:fill="auto"/>
          </w:tcPr>
          <w:p w14:paraId="550B3D69"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2B3FCF78"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4A06FEC4"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09688CAF"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0AE9C322"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44EFB39C"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3ACA53B8"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213" w:type="dxa"/>
            <w:vMerge w:val="restart"/>
            <w:tcBorders>
              <w:top w:val="single" w:sz="4" w:space="0" w:color="auto"/>
              <w:left w:val="single" w:sz="4" w:space="0" w:color="auto"/>
              <w:right w:val="single" w:sz="4" w:space="0" w:color="auto"/>
            </w:tcBorders>
          </w:tcPr>
          <w:p w14:paraId="7EFA90D5" w14:textId="77777777" w:rsidR="00E016B3" w:rsidRPr="00BC24EC" w:rsidRDefault="00E016B3" w:rsidP="009611B2">
            <w:pPr>
              <w:widowControl w:val="0"/>
              <w:autoSpaceDE w:val="0"/>
              <w:autoSpaceDN w:val="0"/>
              <w:adjustRightInd w:val="0"/>
              <w:jc w:val="both"/>
              <w:rPr>
                <w:rFonts w:cs="Times New Roman"/>
                <w:sz w:val="20"/>
                <w:szCs w:val="20"/>
                <w:lang w:eastAsia="ru-RU"/>
              </w:rPr>
            </w:pPr>
            <w:r w:rsidRPr="00BC24EC">
              <w:rPr>
                <w:rFonts w:cs="Times New Roman"/>
                <w:sz w:val="20"/>
                <w:szCs w:val="20"/>
                <w:lang w:eastAsia="ru-RU"/>
              </w:rPr>
              <w:t>Управление по распоряжению муниципальным имуществом</w:t>
            </w:r>
          </w:p>
        </w:tc>
        <w:tc>
          <w:tcPr>
            <w:tcW w:w="1843" w:type="dxa"/>
            <w:vMerge w:val="restart"/>
            <w:tcBorders>
              <w:top w:val="single" w:sz="4" w:space="0" w:color="auto"/>
              <w:left w:val="single" w:sz="4" w:space="0" w:color="auto"/>
              <w:right w:val="single" w:sz="4" w:space="0" w:color="auto"/>
            </w:tcBorders>
          </w:tcPr>
          <w:p w14:paraId="6D933728" w14:textId="77777777" w:rsidR="00E016B3" w:rsidRPr="00BC24EC" w:rsidRDefault="00E016B3" w:rsidP="009611B2">
            <w:pPr>
              <w:widowControl w:val="0"/>
              <w:autoSpaceDE w:val="0"/>
              <w:autoSpaceDN w:val="0"/>
              <w:adjustRightInd w:val="0"/>
              <w:ind w:left="-108"/>
              <w:jc w:val="both"/>
              <w:rPr>
                <w:rFonts w:cs="Times New Roman"/>
                <w:sz w:val="22"/>
                <w:szCs w:val="18"/>
                <w:lang w:eastAsia="ru-RU"/>
              </w:rPr>
            </w:pPr>
            <w:proofErr w:type="gramStart"/>
            <w:r w:rsidRPr="00BC24EC">
              <w:rPr>
                <w:rFonts w:cs="Times New Roman"/>
                <w:sz w:val="20"/>
                <w:szCs w:val="20"/>
                <w:lang w:eastAsia="ru-RU"/>
              </w:rPr>
              <w:t>Количество малоимущих граждан нуждающихся в улучшении жилищных условий</w:t>
            </w:r>
            <w:proofErr w:type="gramEnd"/>
            <w:r w:rsidRPr="00BC24EC">
              <w:rPr>
                <w:rFonts w:cs="Times New Roman"/>
                <w:sz w:val="20"/>
                <w:szCs w:val="20"/>
                <w:lang w:eastAsia="ru-RU"/>
              </w:rPr>
              <w:t xml:space="preserve"> обеспеченных жилыми помещениями</w:t>
            </w:r>
          </w:p>
        </w:tc>
      </w:tr>
      <w:tr w:rsidR="00BC24EC" w:rsidRPr="00BC24EC" w14:paraId="12724F93" w14:textId="77777777" w:rsidTr="000F4CDE">
        <w:trPr>
          <w:trHeight w:val="298"/>
        </w:trPr>
        <w:tc>
          <w:tcPr>
            <w:tcW w:w="567" w:type="dxa"/>
            <w:vMerge/>
            <w:tcBorders>
              <w:left w:val="single" w:sz="4" w:space="0" w:color="auto"/>
              <w:right w:val="single" w:sz="4" w:space="0" w:color="auto"/>
            </w:tcBorders>
          </w:tcPr>
          <w:p w14:paraId="045BEE64" w14:textId="77777777" w:rsidR="00E016B3" w:rsidRPr="00BC24EC" w:rsidRDefault="00E016B3"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55D5316B" w14:textId="77777777" w:rsidR="00E016B3" w:rsidRPr="00BC24EC" w:rsidRDefault="00E016B3"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6ED5AD76" w14:textId="77777777" w:rsidR="00E016B3" w:rsidRPr="00BC24EC" w:rsidRDefault="00E016B3"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166C6EAC" w14:textId="77777777" w:rsidR="00E016B3" w:rsidRPr="00BC24EC" w:rsidRDefault="00E016B3" w:rsidP="009611B2">
            <w:pPr>
              <w:widowControl w:val="0"/>
              <w:tabs>
                <w:tab w:val="center" w:pos="742"/>
              </w:tabs>
              <w:autoSpaceDE w:val="0"/>
              <w:autoSpaceDN w:val="0"/>
              <w:adjustRightInd w:val="0"/>
              <w:ind w:firstLine="42"/>
              <w:jc w:val="both"/>
              <w:rPr>
                <w:rFonts w:cs="Times New Roman"/>
                <w:sz w:val="20"/>
                <w:szCs w:val="20"/>
                <w:lang w:eastAsia="ru-RU"/>
              </w:rPr>
            </w:pPr>
            <w:r w:rsidRPr="00BC24EC">
              <w:rPr>
                <w:rFonts w:cs="Times New Roman"/>
                <w:sz w:val="20"/>
                <w:szCs w:val="20"/>
              </w:rPr>
              <w:t>Средства бюджета Московской области</w:t>
            </w:r>
          </w:p>
        </w:tc>
        <w:tc>
          <w:tcPr>
            <w:tcW w:w="1439" w:type="dxa"/>
            <w:tcBorders>
              <w:top w:val="nil"/>
              <w:left w:val="single" w:sz="4" w:space="0" w:color="auto"/>
              <w:bottom w:val="single" w:sz="4" w:space="0" w:color="auto"/>
              <w:right w:val="single" w:sz="4" w:space="0" w:color="auto"/>
            </w:tcBorders>
            <w:shd w:val="clear" w:color="auto" w:fill="auto"/>
          </w:tcPr>
          <w:p w14:paraId="58DE780D"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69B07412"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3161BF37"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0DF1714F"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02948C64"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17DA7DA5"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3412E7F4"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213" w:type="dxa"/>
            <w:vMerge/>
            <w:tcBorders>
              <w:left w:val="single" w:sz="4" w:space="0" w:color="auto"/>
              <w:right w:val="single" w:sz="4" w:space="0" w:color="auto"/>
            </w:tcBorders>
          </w:tcPr>
          <w:p w14:paraId="54595148" w14:textId="77777777" w:rsidR="00E016B3" w:rsidRPr="00BC24EC" w:rsidRDefault="00E016B3"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0190289A" w14:textId="77777777" w:rsidR="00E016B3" w:rsidRPr="00BC24EC" w:rsidRDefault="00E016B3" w:rsidP="009611B2">
            <w:pPr>
              <w:widowControl w:val="0"/>
              <w:autoSpaceDE w:val="0"/>
              <w:autoSpaceDN w:val="0"/>
              <w:adjustRightInd w:val="0"/>
              <w:ind w:firstLine="720"/>
              <w:jc w:val="center"/>
              <w:rPr>
                <w:rFonts w:cs="Times New Roman"/>
                <w:sz w:val="22"/>
                <w:szCs w:val="18"/>
                <w:lang w:eastAsia="ru-RU"/>
              </w:rPr>
            </w:pPr>
          </w:p>
        </w:tc>
      </w:tr>
      <w:tr w:rsidR="00BC24EC" w:rsidRPr="00BC24EC" w14:paraId="5F337086" w14:textId="77777777" w:rsidTr="000F4CDE">
        <w:trPr>
          <w:trHeight w:val="298"/>
        </w:trPr>
        <w:tc>
          <w:tcPr>
            <w:tcW w:w="567" w:type="dxa"/>
            <w:vMerge/>
            <w:tcBorders>
              <w:left w:val="single" w:sz="4" w:space="0" w:color="auto"/>
              <w:right w:val="single" w:sz="4" w:space="0" w:color="auto"/>
            </w:tcBorders>
          </w:tcPr>
          <w:p w14:paraId="466373A6" w14:textId="77777777" w:rsidR="00E016B3" w:rsidRPr="00BC24EC" w:rsidRDefault="00E016B3"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705883F3" w14:textId="77777777" w:rsidR="00E016B3" w:rsidRPr="00BC24EC" w:rsidRDefault="00E016B3"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0ECB054E" w14:textId="77777777" w:rsidR="00E016B3" w:rsidRPr="00BC24EC" w:rsidRDefault="00E016B3"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1D9736E9" w14:textId="77777777" w:rsidR="00E016B3" w:rsidRPr="00BC24EC" w:rsidRDefault="00E016B3" w:rsidP="009611B2">
            <w:pPr>
              <w:widowControl w:val="0"/>
              <w:tabs>
                <w:tab w:val="center" w:pos="742"/>
              </w:tabs>
              <w:autoSpaceDE w:val="0"/>
              <w:autoSpaceDN w:val="0"/>
              <w:adjustRightInd w:val="0"/>
              <w:jc w:val="both"/>
              <w:rPr>
                <w:rFonts w:cs="Times New Roman"/>
                <w:sz w:val="20"/>
                <w:szCs w:val="20"/>
                <w:lang w:eastAsia="ru-RU"/>
              </w:rPr>
            </w:pPr>
            <w:r w:rsidRPr="00BC24EC">
              <w:rPr>
                <w:rFonts w:cs="Times New Roman"/>
                <w:sz w:val="20"/>
                <w:szCs w:val="20"/>
              </w:rPr>
              <w:t xml:space="preserve">Средства федерального бюджета </w:t>
            </w:r>
          </w:p>
        </w:tc>
        <w:tc>
          <w:tcPr>
            <w:tcW w:w="1439" w:type="dxa"/>
            <w:tcBorders>
              <w:top w:val="nil"/>
              <w:left w:val="single" w:sz="4" w:space="0" w:color="auto"/>
              <w:bottom w:val="single" w:sz="4" w:space="0" w:color="auto"/>
              <w:right w:val="single" w:sz="4" w:space="0" w:color="auto"/>
            </w:tcBorders>
            <w:shd w:val="clear" w:color="auto" w:fill="auto"/>
          </w:tcPr>
          <w:p w14:paraId="4D225D9D"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3A6E2920"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2F2C8957"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5A9DAAD7"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6DAFEAF2"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10D534E3"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5E5A9C63"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213" w:type="dxa"/>
            <w:vMerge/>
            <w:tcBorders>
              <w:left w:val="single" w:sz="4" w:space="0" w:color="auto"/>
              <w:right w:val="single" w:sz="4" w:space="0" w:color="auto"/>
            </w:tcBorders>
          </w:tcPr>
          <w:p w14:paraId="552E7D72" w14:textId="77777777" w:rsidR="00E016B3" w:rsidRPr="00BC24EC" w:rsidRDefault="00E016B3"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738F6570" w14:textId="77777777" w:rsidR="00E016B3" w:rsidRPr="00BC24EC" w:rsidRDefault="00E016B3" w:rsidP="009611B2">
            <w:pPr>
              <w:widowControl w:val="0"/>
              <w:autoSpaceDE w:val="0"/>
              <w:autoSpaceDN w:val="0"/>
              <w:adjustRightInd w:val="0"/>
              <w:ind w:firstLine="720"/>
              <w:jc w:val="center"/>
              <w:rPr>
                <w:rFonts w:cs="Times New Roman"/>
                <w:sz w:val="22"/>
                <w:szCs w:val="18"/>
                <w:lang w:eastAsia="ru-RU"/>
              </w:rPr>
            </w:pPr>
          </w:p>
        </w:tc>
      </w:tr>
      <w:tr w:rsidR="00BC24EC" w:rsidRPr="00BC24EC" w14:paraId="6966BE7C" w14:textId="77777777" w:rsidTr="000F4CDE">
        <w:trPr>
          <w:trHeight w:val="917"/>
        </w:trPr>
        <w:tc>
          <w:tcPr>
            <w:tcW w:w="567" w:type="dxa"/>
            <w:vMerge/>
            <w:tcBorders>
              <w:left w:val="single" w:sz="4" w:space="0" w:color="auto"/>
              <w:right w:val="single" w:sz="4" w:space="0" w:color="auto"/>
            </w:tcBorders>
          </w:tcPr>
          <w:p w14:paraId="5370A1D1" w14:textId="77777777" w:rsidR="00E016B3" w:rsidRPr="00BC24EC" w:rsidRDefault="00E016B3"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22FCA04D" w14:textId="77777777" w:rsidR="00E016B3" w:rsidRPr="00BC24EC" w:rsidRDefault="00E016B3"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509E677D" w14:textId="77777777" w:rsidR="00E016B3" w:rsidRPr="00BC24EC" w:rsidRDefault="00E016B3"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67F5051E" w14:textId="77777777" w:rsidR="00E016B3" w:rsidRPr="00BC24EC" w:rsidRDefault="00E016B3" w:rsidP="009611B2">
            <w:pPr>
              <w:widowControl w:val="0"/>
              <w:tabs>
                <w:tab w:val="center" w:pos="742"/>
              </w:tabs>
              <w:autoSpaceDE w:val="0"/>
              <w:autoSpaceDN w:val="0"/>
              <w:adjustRightInd w:val="0"/>
              <w:jc w:val="both"/>
              <w:rPr>
                <w:rFonts w:cs="Times New Roman"/>
                <w:sz w:val="20"/>
                <w:szCs w:val="20"/>
                <w:lang w:eastAsia="ru-RU"/>
              </w:rPr>
            </w:pPr>
            <w:r w:rsidRPr="00BC24EC">
              <w:rPr>
                <w:rFonts w:cs="Times New Roman"/>
                <w:sz w:val="20"/>
                <w:szCs w:val="20"/>
              </w:rPr>
              <w:t>Средства бюджета городского округа Истра</w:t>
            </w:r>
          </w:p>
        </w:tc>
        <w:tc>
          <w:tcPr>
            <w:tcW w:w="1439" w:type="dxa"/>
            <w:tcBorders>
              <w:top w:val="nil"/>
              <w:left w:val="single" w:sz="4" w:space="0" w:color="auto"/>
              <w:bottom w:val="single" w:sz="4" w:space="0" w:color="auto"/>
              <w:right w:val="single" w:sz="4" w:space="0" w:color="auto"/>
            </w:tcBorders>
            <w:shd w:val="clear" w:color="auto" w:fill="auto"/>
          </w:tcPr>
          <w:p w14:paraId="3DD24084"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4601E204"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51489A07"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6949F1EE"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54D32D2C"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4478D889"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6B17DAA8"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213" w:type="dxa"/>
            <w:vMerge/>
            <w:tcBorders>
              <w:left w:val="single" w:sz="4" w:space="0" w:color="auto"/>
              <w:right w:val="single" w:sz="4" w:space="0" w:color="auto"/>
            </w:tcBorders>
          </w:tcPr>
          <w:p w14:paraId="0D2C4589" w14:textId="77777777" w:rsidR="00E016B3" w:rsidRPr="00BC24EC" w:rsidRDefault="00E016B3"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76745ED3" w14:textId="77777777" w:rsidR="00E016B3" w:rsidRPr="00BC24EC" w:rsidRDefault="00E016B3" w:rsidP="009611B2">
            <w:pPr>
              <w:widowControl w:val="0"/>
              <w:autoSpaceDE w:val="0"/>
              <w:autoSpaceDN w:val="0"/>
              <w:adjustRightInd w:val="0"/>
              <w:ind w:firstLine="720"/>
              <w:jc w:val="center"/>
              <w:rPr>
                <w:rFonts w:cs="Times New Roman"/>
                <w:sz w:val="22"/>
                <w:szCs w:val="18"/>
                <w:lang w:eastAsia="ru-RU"/>
              </w:rPr>
            </w:pPr>
          </w:p>
        </w:tc>
      </w:tr>
      <w:tr w:rsidR="00BC24EC" w:rsidRPr="00BC24EC" w14:paraId="3F99A1E9" w14:textId="77777777" w:rsidTr="000F4CDE">
        <w:trPr>
          <w:trHeight w:val="493"/>
        </w:trPr>
        <w:tc>
          <w:tcPr>
            <w:tcW w:w="567" w:type="dxa"/>
            <w:vMerge/>
            <w:tcBorders>
              <w:left w:val="single" w:sz="4" w:space="0" w:color="auto"/>
              <w:bottom w:val="single" w:sz="4" w:space="0" w:color="auto"/>
              <w:right w:val="single" w:sz="4" w:space="0" w:color="auto"/>
            </w:tcBorders>
          </w:tcPr>
          <w:p w14:paraId="25A68260" w14:textId="77777777" w:rsidR="00E016B3" w:rsidRPr="00BC24EC" w:rsidRDefault="00E016B3"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bottom w:val="single" w:sz="4" w:space="0" w:color="auto"/>
              <w:right w:val="single" w:sz="4" w:space="0" w:color="auto"/>
            </w:tcBorders>
            <w:shd w:val="clear" w:color="auto" w:fill="auto"/>
          </w:tcPr>
          <w:p w14:paraId="7FE462DB" w14:textId="77777777" w:rsidR="00E016B3" w:rsidRPr="00BC24EC" w:rsidRDefault="00E016B3"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bottom w:val="single" w:sz="4" w:space="0" w:color="auto"/>
              <w:right w:val="single" w:sz="4" w:space="0" w:color="auto"/>
            </w:tcBorders>
            <w:shd w:val="clear" w:color="auto" w:fill="auto"/>
          </w:tcPr>
          <w:p w14:paraId="77B15E6C" w14:textId="77777777" w:rsidR="00E016B3" w:rsidRPr="00BC24EC" w:rsidRDefault="00E016B3"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6A80409B" w14:textId="77777777" w:rsidR="00E016B3" w:rsidRPr="00BC24EC" w:rsidRDefault="00E016B3" w:rsidP="009611B2">
            <w:pPr>
              <w:widowControl w:val="0"/>
              <w:tabs>
                <w:tab w:val="center" w:pos="742"/>
              </w:tabs>
              <w:autoSpaceDE w:val="0"/>
              <w:autoSpaceDN w:val="0"/>
              <w:adjustRightInd w:val="0"/>
              <w:jc w:val="both"/>
              <w:rPr>
                <w:rFonts w:cs="Times New Roman"/>
                <w:sz w:val="20"/>
                <w:szCs w:val="20"/>
              </w:rPr>
            </w:pPr>
            <w:r w:rsidRPr="00BC24EC">
              <w:rPr>
                <w:rFonts w:cs="Times New Roman"/>
                <w:sz w:val="20"/>
                <w:szCs w:val="20"/>
              </w:rPr>
              <w:t>Внебюджетные источники</w:t>
            </w:r>
          </w:p>
        </w:tc>
        <w:tc>
          <w:tcPr>
            <w:tcW w:w="1439" w:type="dxa"/>
            <w:tcBorders>
              <w:top w:val="nil"/>
              <w:left w:val="single" w:sz="4" w:space="0" w:color="auto"/>
              <w:bottom w:val="single" w:sz="4" w:space="0" w:color="auto"/>
              <w:right w:val="single" w:sz="4" w:space="0" w:color="auto"/>
            </w:tcBorders>
            <w:shd w:val="clear" w:color="auto" w:fill="auto"/>
          </w:tcPr>
          <w:p w14:paraId="553B5F63"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61C73413"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3225B84F"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6C1C8EC1"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1E9D7D13"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1AD3F83A"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50E696FF"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213" w:type="dxa"/>
            <w:vMerge/>
            <w:tcBorders>
              <w:left w:val="single" w:sz="4" w:space="0" w:color="auto"/>
              <w:bottom w:val="single" w:sz="4" w:space="0" w:color="auto"/>
              <w:right w:val="single" w:sz="4" w:space="0" w:color="auto"/>
            </w:tcBorders>
          </w:tcPr>
          <w:p w14:paraId="393B8AE1" w14:textId="77777777" w:rsidR="00E016B3" w:rsidRPr="00BC24EC" w:rsidRDefault="00E016B3"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bottom w:val="single" w:sz="4" w:space="0" w:color="auto"/>
              <w:right w:val="single" w:sz="4" w:space="0" w:color="auto"/>
            </w:tcBorders>
          </w:tcPr>
          <w:p w14:paraId="3C4BB633" w14:textId="77777777" w:rsidR="00E016B3" w:rsidRPr="00BC24EC" w:rsidRDefault="00E016B3" w:rsidP="009611B2">
            <w:pPr>
              <w:widowControl w:val="0"/>
              <w:autoSpaceDE w:val="0"/>
              <w:autoSpaceDN w:val="0"/>
              <w:adjustRightInd w:val="0"/>
              <w:ind w:firstLine="720"/>
              <w:jc w:val="center"/>
              <w:rPr>
                <w:rFonts w:cs="Times New Roman"/>
                <w:sz w:val="22"/>
                <w:szCs w:val="18"/>
                <w:lang w:eastAsia="ru-RU"/>
              </w:rPr>
            </w:pPr>
          </w:p>
        </w:tc>
      </w:tr>
      <w:tr w:rsidR="00BC24EC" w:rsidRPr="00BC24EC" w14:paraId="15CADC96" w14:textId="77777777" w:rsidTr="000F4CDE">
        <w:trPr>
          <w:trHeight w:val="295"/>
        </w:trPr>
        <w:tc>
          <w:tcPr>
            <w:tcW w:w="567" w:type="dxa"/>
            <w:vMerge w:val="restart"/>
            <w:tcBorders>
              <w:top w:val="single" w:sz="4" w:space="0" w:color="auto"/>
              <w:left w:val="single" w:sz="4" w:space="0" w:color="auto"/>
              <w:right w:val="single" w:sz="4" w:space="0" w:color="auto"/>
            </w:tcBorders>
          </w:tcPr>
          <w:p w14:paraId="03E54A41" w14:textId="77777777" w:rsidR="00E016B3" w:rsidRPr="00BC24EC" w:rsidRDefault="00E016B3" w:rsidP="00E016B3">
            <w:pPr>
              <w:rPr>
                <w:sz w:val="20"/>
                <w:szCs w:val="20"/>
                <w:highlight w:val="green"/>
              </w:rPr>
            </w:pPr>
            <w:r w:rsidRPr="00BC24EC">
              <w:rPr>
                <w:sz w:val="20"/>
                <w:szCs w:val="20"/>
              </w:rPr>
              <w:t>1.3</w:t>
            </w:r>
          </w:p>
        </w:tc>
        <w:tc>
          <w:tcPr>
            <w:tcW w:w="2256" w:type="dxa"/>
            <w:vMerge w:val="restart"/>
            <w:tcBorders>
              <w:top w:val="single" w:sz="4" w:space="0" w:color="auto"/>
              <w:left w:val="single" w:sz="4" w:space="0" w:color="auto"/>
              <w:right w:val="single" w:sz="4" w:space="0" w:color="auto"/>
            </w:tcBorders>
            <w:shd w:val="clear" w:color="auto" w:fill="auto"/>
          </w:tcPr>
          <w:p w14:paraId="0E5E5497" w14:textId="77777777" w:rsidR="00E016B3" w:rsidRPr="00BC24EC" w:rsidRDefault="00E016B3" w:rsidP="00E016B3">
            <w:pPr>
              <w:autoSpaceDE w:val="0"/>
              <w:autoSpaceDN w:val="0"/>
              <w:adjustRightInd w:val="0"/>
              <w:jc w:val="both"/>
              <w:rPr>
                <w:rFonts w:cs="Times New Roman"/>
                <w:i/>
                <w:sz w:val="20"/>
                <w:szCs w:val="20"/>
              </w:rPr>
            </w:pPr>
            <w:r w:rsidRPr="00BC24EC">
              <w:rPr>
                <w:rFonts w:cs="Times New Roman"/>
                <w:i/>
                <w:sz w:val="20"/>
                <w:szCs w:val="20"/>
              </w:rPr>
              <w:t>Мероприятие 01.03.</w:t>
            </w:r>
          </w:p>
          <w:p w14:paraId="53DFE871" w14:textId="77777777" w:rsidR="00E016B3" w:rsidRPr="00BC24EC" w:rsidRDefault="00E016B3" w:rsidP="00E016B3">
            <w:pPr>
              <w:jc w:val="both"/>
              <w:rPr>
                <w:rFonts w:cs="Times New Roman"/>
                <w:sz w:val="20"/>
                <w:szCs w:val="20"/>
              </w:rPr>
            </w:pPr>
            <w:r w:rsidRPr="00BC24EC">
              <w:rPr>
                <w:rFonts w:cs="Times New Roman"/>
                <w:i/>
                <w:sz w:val="20"/>
                <w:szCs w:val="20"/>
              </w:rPr>
              <w:lastRenderedPageBreak/>
              <w:t>Обеспечение проживающих в городском округе и нуждающихся в жилых помещениях малоимущих граждан жилыми помещениями</w:t>
            </w:r>
          </w:p>
        </w:tc>
        <w:tc>
          <w:tcPr>
            <w:tcW w:w="988" w:type="dxa"/>
            <w:vMerge w:val="restart"/>
            <w:tcBorders>
              <w:top w:val="single" w:sz="4" w:space="0" w:color="auto"/>
              <w:left w:val="single" w:sz="4" w:space="0" w:color="auto"/>
              <w:right w:val="single" w:sz="4" w:space="0" w:color="auto"/>
            </w:tcBorders>
            <w:shd w:val="clear" w:color="auto" w:fill="auto"/>
          </w:tcPr>
          <w:p w14:paraId="4FE50ABF" w14:textId="77777777" w:rsidR="00E016B3" w:rsidRPr="00BC24EC" w:rsidRDefault="00E016B3" w:rsidP="009611B2">
            <w:pPr>
              <w:ind w:hanging="100"/>
              <w:jc w:val="center"/>
              <w:rPr>
                <w:rFonts w:cs="Times New Roman"/>
                <w:sz w:val="20"/>
                <w:szCs w:val="20"/>
              </w:rPr>
            </w:pPr>
            <w:r w:rsidRPr="00BC24EC">
              <w:rPr>
                <w:rFonts w:cs="Times New Roman"/>
                <w:sz w:val="20"/>
                <w:szCs w:val="20"/>
              </w:rPr>
              <w:lastRenderedPageBreak/>
              <w:t xml:space="preserve">2020-2024 </w:t>
            </w: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20DA171B" w14:textId="77777777" w:rsidR="00E016B3" w:rsidRPr="00BC24EC" w:rsidRDefault="00E016B3" w:rsidP="009611B2">
            <w:pPr>
              <w:tabs>
                <w:tab w:val="center" w:pos="175"/>
              </w:tabs>
              <w:ind w:hanging="100"/>
              <w:rPr>
                <w:rFonts w:cs="Times New Roman"/>
                <w:sz w:val="20"/>
                <w:szCs w:val="20"/>
              </w:rPr>
            </w:pPr>
            <w:r w:rsidRPr="00BC24EC">
              <w:rPr>
                <w:rFonts w:cs="Times New Roman"/>
                <w:sz w:val="20"/>
                <w:szCs w:val="20"/>
              </w:rPr>
              <w:tab/>
              <w:t>Итого</w:t>
            </w:r>
          </w:p>
        </w:tc>
        <w:tc>
          <w:tcPr>
            <w:tcW w:w="1439" w:type="dxa"/>
            <w:tcBorders>
              <w:top w:val="nil"/>
              <w:left w:val="single" w:sz="4" w:space="0" w:color="auto"/>
              <w:bottom w:val="single" w:sz="4" w:space="0" w:color="auto"/>
              <w:right w:val="single" w:sz="4" w:space="0" w:color="auto"/>
            </w:tcBorders>
            <w:shd w:val="clear" w:color="auto" w:fill="auto"/>
          </w:tcPr>
          <w:p w14:paraId="69B538DA"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6852FF6D"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531DD894"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3B0A99C1"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20B961D9"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02EB886B"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20DD2865"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213" w:type="dxa"/>
            <w:vMerge w:val="restart"/>
            <w:tcBorders>
              <w:top w:val="single" w:sz="4" w:space="0" w:color="auto"/>
              <w:left w:val="single" w:sz="4" w:space="0" w:color="auto"/>
              <w:right w:val="single" w:sz="4" w:space="0" w:color="auto"/>
            </w:tcBorders>
          </w:tcPr>
          <w:p w14:paraId="5F637505" w14:textId="77777777" w:rsidR="00E016B3" w:rsidRPr="00BC24EC" w:rsidRDefault="00E016B3" w:rsidP="009611B2">
            <w:pPr>
              <w:widowControl w:val="0"/>
              <w:autoSpaceDE w:val="0"/>
              <w:autoSpaceDN w:val="0"/>
              <w:adjustRightInd w:val="0"/>
              <w:jc w:val="both"/>
              <w:rPr>
                <w:rFonts w:cs="Times New Roman"/>
                <w:sz w:val="20"/>
                <w:szCs w:val="20"/>
                <w:lang w:eastAsia="ru-RU"/>
              </w:rPr>
            </w:pPr>
            <w:r w:rsidRPr="00BC24EC">
              <w:rPr>
                <w:rFonts w:cs="Times New Roman"/>
                <w:sz w:val="20"/>
                <w:szCs w:val="20"/>
                <w:lang w:eastAsia="ru-RU"/>
              </w:rPr>
              <w:t>Управлени</w:t>
            </w:r>
            <w:r w:rsidRPr="00BC24EC">
              <w:rPr>
                <w:rFonts w:cs="Times New Roman"/>
                <w:sz w:val="20"/>
                <w:szCs w:val="20"/>
                <w:lang w:eastAsia="ru-RU"/>
              </w:rPr>
              <w:lastRenderedPageBreak/>
              <w:t>е по распоряжению муниципальным имуществом</w:t>
            </w:r>
          </w:p>
        </w:tc>
        <w:tc>
          <w:tcPr>
            <w:tcW w:w="1843" w:type="dxa"/>
            <w:vMerge w:val="restart"/>
            <w:tcBorders>
              <w:top w:val="single" w:sz="4" w:space="0" w:color="auto"/>
              <w:left w:val="single" w:sz="4" w:space="0" w:color="auto"/>
              <w:right w:val="single" w:sz="4" w:space="0" w:color="auto"/>
            </w:tcBorders>
          </w:tcPr>
          <w:p w14:paraId="058D38DB" w14:textId="77777777" w:rsidR="00E016B3" w:rsidRPr="00BC24EC" w:rsidRDefault="00E016B3" w:rsidP="009611B2">
            <w:pPr>
              <w:widowControl w:val="0"/>
              <w:autoSpaceDE w:val="0"/>
              <w:autoSpaceDN w:val="0"/>
              <w:adjustRightInd w:val="0"/>
              <w:ind w:left="-108"/>
              <w:jc w:val="both"/>
              <w:rPr>
                <w:rFonts w:cs="Times New Roman"/>
                <w:sz w:val="22"/>
                <w:szCs w:val="18"/>
                <w:lang w:eastAsia="ru-RU"/>
              </w:rPr>
            </w:pPr>
            <w:proofErr w:type="gramStart"/>
            <w:r w:rsidRPr="00BC24EC">
              <w:rPr>
                <w:rFonts w:cs="Times New Roman"/>
                <w:sz w:val="20"/>
                <w:szCs w:val="20"/>
                <w:lang w:eastAsia="ru-RU"/>
              </w:rPr>
              <w:lastRenderedPageBreak/>
              <w:t xml:space="preserve">Количество </w:t>
            </w:r>
            <w:r w:rsidRPr="00BC24EC">
              <w:rPr>
                <w:rFonts w:cs="Times New Roman"/>
                <w:sz w:val="20"/>
                <w:szCs w:val="20"/>
                <w:lang w:eastAsia="ru-RU"/>
              </w:rPr>
              <w:lastRenderedPageBreak/>
              <w:t>малоимущих граждан нуждающихся в улучшении жилищных условий</w:t>
            </w:r>
            <w:proofErr w:type="gramEnd"/>
            <w:r w:rsidRPr="00BC24EC">
              <w:rPr>
                <w:rFonts w:cs="Times New Roman"/>
                <w:sz w:val="20"/>
                <w:szCs w:val="20"/>
                <w:lang w:eastAsia="ru-RU"/>
              </w:rPr>
              <w:t xml:space="preserve"> обеспеченных жилыми помещениями</w:t>
            </w:r>
          </w:p>
        </w:tc>
      </w:tr>
      <w:tr w:rsidR="00BC24EC" w:rsidRPr="00BC24EC" w14:paraId="3ADA4B2C" w14:textId="77777777" w:rsidTr="000F4CDE">
        <w:trPr>
          <w:trHeight w:val="298"/>
        </w:trPr>
        <w:tc>
          <w:tcPr>
            <w:tcW w:w="567" w:type="dxa"/>
            <w:vMerge/>
            <w:tcBorders>
              <w:left w:val="single" w:sz="4" w:space="0" w:color="auto"/>
              <w:right w:val="single" w:sz="4" w:space="0" w:color="auto"/>
            </w:tcBorders>
          </w:tcPr>
          <w:p w14:paraId="227D34B8" w14:textId="77777777" w:rsidR="00E016B3" w:rsidRPr="00BC24EC" w:rsidRDefault="00E016B3"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385C4299" w14:textId="77777777" w:rsidR="00E016B3" w:rsidRPr="00BC24EC" w:rsidRDefault="00E016B3"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4673B38F" w14:textId="77777777" w:rsidR="00E016B3" w:rsidRPr="00BC24EC" w:rsidRDefault="00E016B3"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5FBC55D4" w14:textId="77777777" w:rsidR="00E016B3" w:rsidRPr="00BC24EC" w:rsidRDefault="00E016B3" w:rsidP="009611B2">
            <w:pPr>
              <w:widowControl w:val="0"/>
              <w:tabs>
                <w:tab w:val="center" w:pos="742"/>
              </w:tabs>
              <w:autoSpaceDE w:val="0"/>
              <w:autoSpaceDN w:val="0"/>
              <w:adjustRightInd w:val="0"/>
              <w:ind w:firstLine="42"/>
              <w:jc w:val="both"/>
              <w:rPr>
                <w:rFonts w:cs="Times New Roman"/>
                <w:sz w:val="20"/>
                <w:szCs w:val="20"/>
                <w:lang w:eastAsia="ru-RU"/>
              </w:rPr>
            </w:pPr>
            <w:r w:rsidRPr="00BC24EC">
              <w:rPr>
                <w:rFonts w:cs="Times New Roman"/>
                <w:sz w:val="20"/>
                <w:szCs w:val="20"/>
              </w:rPr>
              <w:t>Средства бюджета Московской области</w:t>
            </w:r>
          </w:p>
        </w:tc>
        <w:tc>
          <w:tcPr>
            <w:tcW w:w="1439" w:type="dxa"/>
            <w:tcBorders>
              <w:top w:val="nil"/>
              <w:left w:val="single" w:sz="4" w:space="0" w:color="auto"/>
              <w:bottom w:val="single" w:sz="4" w:space="0" w:color="auto"/>
              <w:right w:val="single" w:sz="4" w:space="0" w:color="auto"/>
            </w:tcBorders>
            <w:shd w:val="clear" w:color="auto" w:fill="auto"/>
          </w:tcPr>
          <w:p w14:paraId="5735A0E6"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3F6A6D33"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70EC089A"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2A12FC4D"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3565CF4B"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1DCE485D"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0DBAE2A4"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213" w:type="dxa"/>
            <w:vMerge/>
            <w:tcBorders>
              <w:left w:val="single" w:sz="4" w:space="0" w:color="auto"/>
              <w:right w:val="single" w:sz="4" w:space="0" w:color="auto"/>
            </w:tcBorders>
          </w:tcPr>
          <w:p w14:paraId="559572A9" w14:textId="77777777" w:rsidR="00E016B3" w:rsidRPr="00BC24EC" w:rsidRDefault="00E016B3"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615CA95D" w14:textId="77777777" w:rsidR="00E016B3" w:rsidRPr="00BC24EC" w:rsidRDefault="00E016B3" w:rsidP="009611B2">
            <w:pPr>
              <w:widowControl w:val="0"/>
              <w:autoSpaceDE w:val="0"/>
              <w:autoSpaceDN w:val="0"/>
              <w:adjustRightInd w:val="0"/>
              <w:ind w:firstLine="720"/>
              <w:jc w:val="center"/>
              <w:rPr>
                <w:rFonts w:cs="Times New Roman"/>
                <w:sz w:val="22"/>
                <w:szCs w:val="18"/>
                <w:lang w:eastAsia="ru-RU"/>
              </w:rPr>
            </w:pPr>
          </w:p>
        </w:tc>
      </w:tr>
      <w:tr w:rsidR="00BC24EC" w:rsidRPr="00BC24EC" w14:paraId="2295D14D" w14:textId="77777777" w:rsidTr="000F4CDE">
        <w:trPr>
          <w:trHeight w:val="298"/>
        </w:trPr>
        <w:tc>
          <w:tcPr>
            <w:tcW w:w="567" w:type="dxa"/>
            <w:vMerge/>
            <w:tcBorders>
              <w:left w:val="single" w:sz="4" w:space="0" w:color="auto"/>
              <w:right w:val="single" w:sz="4" w:space="0" w:color="auto"/>
            </w:tcBorders>
          </w:tcPr>
          <w:p w14:paraId="6382B086" w14:textId="77777777" w:rsidR="00E016B3" w:rsidRPr="00BC24EC" w:rsidRDefault="00E016B3"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27BAE0D8" w14:textId="77777777" w:rsidR="00E016B3" w:rsidRPr="00BC24EC" w:rsidRDefault="00E016B3"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475081FB" w14:textId="77777777" w:rsidR="00E016B3" w:rsidRPr="00BC24EC" w:rsidRDefault="00E016B3"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769746E8" w14:textId="77777777" w:rsidR="00E016B3" w:rsidRPr="00BC24EC" w:rsidRDefault="00E016B3" w:rsidP="009611B2">
            <w:pPr>
              <w:widowControl w:val="0"/>
              <w:tabs>
                <w:tab w:val="center" w:pos="742"/>
              </w:tabs>
              <w:autoSpaceDE w:val="0"/>
              <w:autoSpaceDN w:val="0"/>
              <w:adjustRightInd w:val="0"/>
              <w:jc w:val="both"/>
              <w:rPr>
                <w:rFonts w:cs="Times New Roman"/>
                <w:sz w:val="20"/>
                <w:szCs w:val="20"/>
                <w:lang w:eastAsia="ru-RU"/>
              </w:rPr>
            </w:pPr>
            <w:r w:rsidRPr="00BC24EC">
              <w:rPr>
                <w:rFonts w:cs="Times New Roman"/>
                <w:sz w:val="20"/>
                <w:szCs w:val="20"/>
              </w:rPr>
              <w:t xml:space="preserve">Средства федерального бюджета </w:t>
            </w:r>
          </w:p>
        </w:tc>
        <w:tc>
          <w:tcPr>
            <w:tcW w:w="1439" w:type="dxa"/>
            <w:tcBorders>
              <w:top w:val="nil"/>
              <w:left w:val="single" w:sz="4" w:space="0" w:color="auto"/>
              <w:bottom w:val="single" w:sz="4" w:space="0" w:color="auto"/>
              <w:right w:val="single" w:sz="4" w:space="0" w:color="auto"/>
            </w:tcBorders>
            <w:shd w:val="clear" w:color="auto" w:fill="auto"/>
          </w:tcPr>
          <w:p w14:paraId="2488327C"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180590CC"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28909C1B"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4EC181E9"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70A1BA22"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076E992D"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38F6F956"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213" w:type="dxa"/>
            <w:vMerge/>
            <w:tcBorders>
              <w:left w:val="single" w:sz="4" w:space="0" w:color="auto"/>
              <w:right w:val="single" w:sz="4" w:space="0" w:color="auto"/>
            </w:tcBorders>
          </w:tcPr>
          <w:p w14:paraId="75C8359A" w14:textId="77777777" w:rsidR="00E016B3" w:rsidRPr="00BC24EC" w:rsidRDefault="00E016B3"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1CBD3B3A" w14:textId="77777777" w:rsidR="00E016B3" w:rsidRPr="00BC24EC" w:rsidRDefault="00E016B3" w:rsidP="009611B2">
            <w:pPr>
              <w:widowControl w:val="0"/>
              <w:autoSpaceDE w:val="0"/>
              <w:autoSpaceDN w:val="0"/>
              <w:adjustRightInd w:val="0"/>
              <w:ind w:firstLine="720"/>
              <w:jc w:val="center"/>
              <w:rPr>
                <w:rFonts w:cs="Times New Roman"/>
                <w:sz w:val="22"/>
                <w:szCs w:val="18"/>
                <w:lang w:eastAsia="ru-RU"/>
              </w:rPr>
            </w:pPr>
          </w:p>
        </w:tc>
      </w:tr>
      <w:tr w:rsidR="00BC24EC" w:rsidRPr="00BC24EC" w14:paraId="5EFAEC7C" w14:textId="77777777" w:rsidTr="000F4CDE">
        <w:trPr>
          <w:trHeight w:val="917"/>
        </w:trPr>
        <w:tc>
          <w:tcPr>
            <w:tcW w:w="567" w:type="dxa"/>
            <w:vMerge/>
            <w:tcBorders>
              <w:left w:val="single" w:sz="4" w:space="0" w:color="auto"/>
              <w:right w:val="single" w:sz="4" w:space="0" w:color="auto"/>
            </w:tcBorders>
          </w:tcPr>
          <w:p w14:paraId="688B3769" w14:textId="77777777" w:rsidR="00E016B3" w:rsidRPr="00BC24EC" w:rsidRDefault="00E016B3"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3FD99913" w14:textId="77777777" w:rsidR="00E016B3" w:rsidRPr="00BC24EC" w:rsidRDefault="00E016B3"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19D25741" w14:textId="77777777" w:rsidR="00E016B3" w:rsidRPr="00BC24EC" w:rsidRDefault="00E016B3"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356A1AED" w14:textId="77777777" w:rsidR="00E016B3" w:rsidRPr="00BC24EC" w:rsidRDefault="00E016B3" w:rsidP="009611B2">
            <w:pPr>
              <w:widowControl w:val="0"/>
              <w:tabs>
                <w:tab w:val="center" w:pos="742"/>
              </w:tabs>
              <w:autoSpaceDE w:val="0"/>
              <w:autoSpaceDN w:val="0"/>
              <w:adjustRightInd w:val="0"/>
              <w:jc w:val="both"/>
              <w:rPr>
                <w:rFonts w:cs="Times New Roman"/>
                <w:sz w:val="20"/>
                <w:szCs w:val="20"/>
                <w:lang w:eastAsia="ru-RU"/>
              </w:rPr>
            </w:pPr>
            <w:r w:rsidRPr="00BC24EC">
              <w:rPr>
                <w:rFonts w:cs="Times New Roman"/>
                <w:sz w:val="20"/>
                <w:szCs w:val="20"/>
              </w:rPr>
              <w:t>Средства бюджета городского округа Истра</w:t>
            </w:r>
          </w:p>
        </w:tc>
        <w:tc>
          <w:tcPr>
            <w:tcW w:w="1439" w:type="dxa"/>
            <w:tcBorders>
              <w:top w:val="nil"/>
              <w:left w:val="single" w:sz="4" w:space="0" w:color="auto"/>
              <w:bottom w:val="single" w:sz="4" w:space="0" w:color="auto"/>
              <w:right w:val="single" w:sz="4" w:space="0" w:color="auto"/>
            </w:tcBorders>
            <w:shd w:val="clear" w:color="auto" w:fill="auto"/>
          </w:tcPr>
          <w:p w14:paraId="4297C66C"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53A3EC48"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52AC7832"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3D8C0189"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3F23C9C6"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5B008513"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3DFE0311"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213" w:type="dxa"/>
            <w:vMerge/>
            <w:tcBorders>
              <w:left w:val="single" w:sz="4" w:space="0" w:color="auto"/>
              <w:right w:val="single" w:sz="4" w:space="0" w:color="auto"/>
            </w:tcBorders>
          </w:tcPr>
          <w:p w14:paraId="54C882DC" w14:textId="77777777" w:rsidR="00E016B3" w:rsidRPr="00BC24EC" w:rsidRDefault="00E016B3"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2B510A0A" w14:textId="77777777" w:rsidR="00E016B3" w:rsidRPr="00BC24EC" w:rsidRDefault="00E016B3" w:rsidP="009611B2">
            <w:pPr>
              <w:widowControl w:val="0"/>
              <w:autoSpaceDE w:val="0"/>
              <w:autoSpaceDN w:val="0"/>
              <w:adjustRightInd w:val="0"/>
              <w:ind w:firstLine="720"/>
              <w:jc w:val="center"/>
              <w:rPr>
                <w:rFonts w:cs="Times New Roman"/>
                <w:sz w:val="22"/>
                <w:szCs w:val="18"/>
                <w:lang w:eastAsia="ru-RU"/>
              </w:rPr>
            </w:pPr>
          </w:p>
        </w:tc>
      </w:tr>
      <w:tr w:rsidR="00BC24EC" w:rsidRPr="00BC24EC" w14:paraId="25C34EF9" w14:textId="77777777" w:rsidTr="000F4CDE">
        <w:trPr>
          <w:trHeight w:val="493"/>
        </w:trPr>
        <w:tc>
          <w:tcPr>
            <w:tcW w:w="567" w:type="dxa"/>
            <w:vMerge/>
            <w:tcBorders>
              <w:left w:val="single" w:sz="4" w:space="0" w:color="auto"/>
              <w:bottom w:val="single" w:sz="4" w:space="0" w:color="auto"/>
              <w:right w:val="single" w:sz="4" w:space="0" w:color="auto"/>
            </w:tcBorders>
          </w:tcPr>
          <w:p w14:paraId="5B4F3C7E" w14:textId="77777777" w:rsidR="00E016B3" w:rsidRPr="00BC24EC" w:rsidRDefault="00E016B3"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bottom w:val="single" w:sz="4" w:space="0" w:color="auto"/>
              <w:right w:val="single" w:sz="4" w:space="0" w:color="auto"/>
            </w:tcBorders>
            <w:shd w:val="clear" w:color="auto" w:fill="auto"/>
          </w:tcPr>
          <w:p w14:paraId="09D099C0" w14:textId="77777777" w:rsidR="00E016B3" w:rsidRPr="00BC24EC" w:rsidRDefault="00E016B3"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bottom w:val="single" w:sz="4" w:space="0" w:color="auto"/>
              <w:right w:val="single" w:sz="4" w:space="0" w:color="auto"/>
            </w:tcBorders>
            <w:shd w:val="clear" w:color="auto" w:fill="auto"/>
          </w:tcPr>
          <w:p w14:paraId="22A7046A" w14:textId="77777777" w:rsidR="00E016B3" w:rsidRPr="00BC24EC" w:rsidRDefault="00E016B3"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7C6109AE" w14:textId="77777777" w:rsidR="00E016B3" w:rsidRPr="00BC24EC" w:rsidRDefault="00E016B3" w:rsidP="009611B2">
            <w:pPr>
              <w:widowControl w:val="0"/>
              <w:tabs>
                <w:tab w:val="center" w:pos="742"/>
              </w:tabs>
              <w:autoSpaceDE w:val="0"/>
              <w:autoSpaceDN w:val="0"/>
              <w:adjustRightInd w:val="0"/>
              <w:jc w:val="both"/>
              <w:rPr>
                <w:rFonts w:cs="Times New Roman"/>
                <w:sz w:val="20"/>
                <w:szCs w:val="20"/>
              </w:rPr>
            </w:pPr>
            <w:r w:rsidRPr="00BC24EC">
              <w:rPr>
                <w:rFonts w:cs="Times New Roman"/>
                <w:sz w:val="20"/>
                <w:szCs w:val="20"/>
              </w:rPr>
              <w:t>Внебюджетные источники</w:t>
            </w:r>
          </w:p>
        </w:tc>
        <w:tc>
          <w:tcPr>
            <w:tcW w:w="1439" w:type="dxa"/>
            <w:tcBorders>
              <w:top w:val="nil"/>
              <w:left w:val="single" w:sz="4" w:space="0" w:color="auto"/>
              <w:bottom w:val="single" w:sz="4" w:space="0" w:color="auto"/>
              <w:right w:val="single" w:sz="4" w:space="0" w:color="auto"/>
            </w:tcBorders>
            <w:shd w:val="clear" w:color="auto" w:fill="auto"/>
          </w:tcPr>
          <w:p w14:paraId="31BD5ABD"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484EC852"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1167CC75"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561B4FBD"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70CED814"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4A446FFA"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3E889546" w14:textId="77777777" w:rsidR="00E016B3" w:rsidRPr="00BC24EC" w:rsidRDefault="00E016B3"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213" w:type="dxa"/>
            <w:vMerge/>
            <w:tcBorders>
              <w:left w:val="single" w:sz="4" w:space="0" w:color="auto"/>
              <w:bottom w:val="single" w:sz="4" w:space="0" w:color="auto"/>
              <w:right w:val="single" w:sz="4" w:space="0" w:color="auto"/>
            </w:tcBorders>
          </w:tcPr>
          <w:p w14:paraId="18D374E6" w14:textId="77777777" w:rsidR="00E016B3" w:rsidRPr="00BC24EC" w:rsidRDefault="00E016B3"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bottom w:val="single" w:sz="4" w:space="0" w:color="auto"/>
              <w:right w:val="single" w:sz="4" w:space="0" w:color="auto"/>
            </w:tcBorders>
          </w:tcPr>
          <w:p w14:paraId="03386690" w14:textId="77777777" w:rsidR="00E016B3" w:rsidRPr="00BC24EC" w:rsidRDefault="00E016B3" w:rsidP="009611B2">
            <w:pPr>
              <w:widowControl w:val="0"/>
              <w:autoSpaceDE w:val="0"/>
              <w:autoSpaceDN w:val="0"/>
              <w:adjustRightInd w:val="0"/>
              <w:ind w:firstLine="720"/>
              <w:jc w:val="center"/>
              <w:rPr>
                <w:rFonts w:cs="Times New Roman"/>
                <w:sz w:val="22"/>
                <w:szCs w:val="18"/>
                <w:lang w:eastAsia="ru-RU"/>
              </w:rPr>
            </w:pPr>
          </w:p>
        </w:tc>
      </w:tr>
      <w:tr w:rsidR="00BC24EC" w:rsidRPr="00BC24EC" w14:paraId="7984DEF3" w14:textId="77777777" w:rsidTr="000F4CDE">
        <w:trPr>
          <w:trHeight w:val="295"/>
        </w:trPr>
        <w:tc>
          <w:tcPr>
            <w:tcW w:w="567" w:type="dxa"/>
            <w:vMerge w:val="restart"/>
            <w:tcBorders>
              <w:top w:val="single" w:sz="4" w:space="0" w:color="auto"/>
              <w:left w:val="single" w:sz="4" w:space="0" w:color="auto"/>
              <w:right w:val="single" w:sz="4" w:space="0" w:color="auto"/>
            </w:tcBorders>
          </w:tcPr>
          <w:p w14:paraId="50B963D3" w14:textId="77777777" w:rsidR="00312D59" w:rsidRPr="00BC24EC" w:rsidRDefault="00312D59" w:rsidP="003208A7">
            <w:pPr>
              <w:rPr>
                <w:sz w:val="20"/>
                <w:szCs w:val="20"/>
                <w:highlight w:val="green"/>
              </w:rPr>
            </w:pPr>
            <w:r w:rsidRPr="00BC24EC">
              <w:rPr>
                <w:sz w:val="20"/>
                <w:szCs w:val="20"/>
                <w:lang w:val="en-US"/>
              </w:rPr>
              <w:t>2</w:t>
            </w:r>
          </w:p>
        </w:tc>
        <w:tc>
          <w:tcPr>
            <w:tcW w:w="2256" w:type="dxa"/>
            <w:vMerge w:val="restart"/>
            <w:tcBorders>
              <w:top w:val="single" w:sz="4" w:space="0" w:color="auto"/>
              <w:left w:val="single" w:sz="4" w:space="0" w:color="auto"/>
              <w:right w:val="single" w:sz="4" w:space="0" w:color="auto"/>
            </w:tcBorders>
            <w:shd w:val="clear" w:color="auto" w:fill="auto"/>
          </w:tcPr>
          <w:p w14:paraId="73377D6D" w14:textId="77777777" w:rsidR="003208A7" w:rsidRPr="00BC24EC" w:rsidRDefault="003208A7" w:rsidP="009611B2">
            <w:pPr>
              <w:jc w:val="both"/>
              <w:rPr>
                <w:rFonts w:cs="Times New Roman"/>
                <w:sz w:val="20"/>
                <w:szCs w:val="20"/>
              </w:rPr>
            </w:pPr>
            <w:r w:rsidRPr="00BC24EC">
              <w:rPr>
                <w:rFonts w:cs="Times New Roman"/>
                <w:i/>
                <w:sz w:val="20"/>
                <w:szCs w:val="20"/>
              </w:rPr>
              <w:t>Основное мероприятие 03. Обеспечение жилыми помещениями граждан, пострадавших в результате воздействия аварийных, природных и техногенных факторов</w:t>
            </w:r>
          </w:p>
        </w:tc>
        <w:tc>
          <w:tcPr>
            <w:tcW w:w="988" w:type="dxa"/>
            <w:vMerge w:val="restart"/>
            <w:tcBorders>
              <w:top w:val="single" w:sz="4" w:space="0" w:color="auto"/>
              <w:left w:val="single" w:sz="4" w:space="0" w:color="auto"/>
              <w:right w:val="single" w:sz="4" w:space="0" w:color="auto"/>
            </w:tcBorders>
            <w:shd w:val="clear" w:color="auto" w:fill="auto"/>
          </w:tcPr>
          <w:p w14:paraId="32D3AE64" w14:textId="77777777" w:rsidR="003208A7" w:rsidRPr="00BC24EC" w:rsidRDefault="003208A7" w:rsidP="009611B2">
            <w:pPr>
              <w:ind w:hanging="100"/>
              <w:jc w:val="center"/>
              <w:rPr>
                <w:rFonts w:cs="Times New Roman"/>
                <w:sz w:val="20"/>
                <w:szCs w:val="20"/>
              </w:rPr>
            </w:pPr>
            <w:r w:rsidRPr="00BC24EC">
              <w:rPr>
                <w:rFonts w:cs="Times New Roman"/>
                <w:sz w:val="20"/>
                <w:szCs w:val="20"/>
              </w:rPr>
              <w:t xml:space="preserve">2020-2024 </w:t>
            </w: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7DD60C77" w14:textId="77777777" w:rsidR="003208A7" w:rsidRPr="00BC24EC" w:rsidRDefault="003208A7" w:rsidP="009611B2">
            <w:pPr>
              <w:tabs>
                <w:tab w:val="center" w:pos="175"/>
              </w:tabs>
              <w:ind w:hanging="100"/>
              <w:rPr>
                <w:rFonts w:cs="Times New Roman"/>
                <w:sz w:val="20"/>
                <w:szCs w:val="20"/>
              </w:rPr>
            </w:pPr>
            <w:r w:rsidRPr="00BC24EC">
              <w:rPr>
                <w:rFonts w:cs="Times New Roman"/>
                <w:sz w:val="20"/>
                <w:szCs w:val="20"/>
              </w:rPr>
              <w:tab/>
              <w:t>Итого</w:t>
            </w:r>
          </w:p>
        </w:tc>
        <w:tc>
          <w:tcPr>
            <w:tcW w:w="1439" w:type="dxa"/>
            <w:tcBorders>
              <w:top w:val="nil"/>
              <w:left w:val="single" w:sz="4" w:space="0" w:color="auto"/>
              <w:bottom w:val="single" w:sz="4" w:space="0" w:color="auto"/>
              <w:right w:val="single" w:sz="4" w:space="0" w:color="auto"/>
            </w:tcBorders>
            <w:shd w:val="clear" w:color="auto" w:fill="auto"/>
          </w:tcPr>
          <w:p w14:paraId="17A91EC7"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4E0E8159"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1D8510FF"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14E9BC10"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65E078D8"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6F88D7CC"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6FCBAB70"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213" w:type="dxa"/>
            <w:vMerge w:val="restart"/>
            <w:tcBorders>
              <w:top w:val="single" w:sz="4" w:space="0" w:color="auto"/>
              <w:left w:val="single" w:sz="4" w:space="0" w:color="auto"/>
              <w:right w:val="single" w:sz="4" w:space="0" w:color="auto"/>
            </w:tcBorders>
          </w:tcPr>
          <w:p w14:paraId="737CCB1D" w14:textId="77777777" w:rsidR="003208A7" w:rsidRPr="00BC24EC" w:rsidRDefault="003208A7" w:rsidP="009611B2">
            <w:pPr>
              <w:widowControl w:val="0"/>
              <w:autoSpaceDE w:val="0"/>
              <w:autoSpaceDN w:val="0"/>
              <w:adjustRightInd w:val="0"/>
              <w:jc w:val="both"/>
              <w:rPr>
                <w:rFonts w:cs="Times New Roman"/>
                <w:sz w:val="20"/>
                <w:szCs w:val="20"/>
                <w:lang w:eastAsia="ru-RU"/>
              </w:rPr>
            </w:pPr>
            <w:r w:rsidRPr="00BC24EC">
              <w:rPr>
                <w:rFonts w:cs="Times New Roman"/>
                <w:sz w:val="20"/>
                <w:szCs w:val="20"/>
                <w:lang w:eastAsia="ru-RU"/>
              </w:rPr>
              <w:t>Управление по распоряжению муниципальным имуществом</w:t>
            </w:r>
          </w:p>
        </w:tc>
        <w:tc>
          <w:tcPr>
            <w:tcW w:w="1843" w:type="dxa"/>
            <w:vMerge w:val="restart"/>
            <w:tcBorders>
              <w:top w:val="single" w:sz="4" w:space="0" w:color="auto"/>
              <w:left w:val="single" w:sz="4" w:space="0" w:color="auto"/>
              <w:right w:val="single" w:sz="4" w:space="0" w:color="auto"/>
            </w:tcBorders>
          </w:tcPr>
          <w:p w14:paraId="1589193D" w14:textId="77777777" w:rsidR="002318A6" w:rsidRPr="00BC24EC" w:rsidRDefault="002318A6" w:rsidP="009611B2">
            <w:pPr>
              <w:widowControl w:val="0"/>
              <w:autoSpaceDE w:val="0"/>
              <w:autoSpaceDN w:val="0"/>
              <w:adjustRightInd w:val="0"/>
              <w:ind w:left="-108"/>
              <w:jc w:val="both"/>
              <w:rPr>
                <w:rFonts w:cs="Times New Roman"/>
                <w:sz w:val="20"/>
                <w:szCs w:val="20"/>
                <w:lang w:eastAsia="ru-RU"/>
              </w:rPr>
            </w:pPr>
          </w:p>
          <w:p w14:paraId="4799FCD2" w14:textId="77777777" w:rsidR="003208A7" w:rsidRPr="00BC24EC" w:rsidRDefault="002318A6" w:rsidP="009611B2">
            <w:pPr>
              <w:widowControl w:val="0"/>
              <w:autoSpaceDE w:val="0"/>
              <w:autoSpaceDN w:val="0"/>
              <w:adjustRightInd w:val="0"/>
              <w:ind w:left="-108"/>
              <w:jc w:val="both"/>
              <w:rPr>
                <w:rFonts w:cs="Times New Roman"/>
                <w:sz w:val="22"/>
                <w:szCs w:val="18"/>
                <w:lang w:eastAsia="ru-RU"/>
              </w:rPr>
            </w:pPr>
            <w:r w:rsidRPr="00BC24EC">
              <w:rPr>
                <w:rFonts w:cs="Times New Roman"/>
                <w:sz w:val="20"/>
                <w:szCs w:val="20"/>
                <w:lang w:eastAsia="ru-RU"/>
              </w:rPr>
              <w:t>Количество семей, улучшивших жилищные условия</w:t>
            </w:r>
          </w:p>
        </w:tc>
      </w:tr>
      <w:tr w:rsidR="00BC24EC" w:rsidRPr="00BC24EC" w14:paraId="6B9C2E31" w14:textId="77777777" w:rsidTr="000F4CDE">
        <w:trPr>
          <w:trHeight w:val="298"/>
        </w:trPr>
        <w:tc>
          <w:tcPr>
            <w:tcW w:w="567" w:type="dxa"/>
            <w:vMerge/>
            <w:tcBorders>
              <w:left w:val="single" w:sz="4" w:space="0" w:color="auto"/>
              <w:right w:val="single" w:sz="4" w:space="0" w:color="auto"/>
            </w:tcBorders>
          </w:tcPr>
          <w:p w14:paraId="796A083C" w14:textId="77777777" w:rsidR="003208A7" w:rsidRPr="00BC24EC" w:rsidRDefault="003208A7"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73CADEA7" w14:textId="77777777" w:rsidR="003208A7" w:rsidRPr="00BC24EC" w:rsidRDefault="003208A7"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48CCAC6C" w14:textId="77777777" w:rsidR="003208A7" w:rsidRPr="00BC24EC" w:rsidRDefault="003208A7"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6EFF7988" w14:textId="77777777" w:rsidR="003208A7" w:rsidRPr="00BC24EC" w:rsidRDefault="003208A7" w:rsidP="009611B2">
            <w:pPr>
              <w:widowControl w:val="0"/>
              <w:tabs>
                <w:tab w:val="center" w:pos="742"/>
              </w:tabs>
              <w:autoSpaceDE w:val="0"/>
              <w:autoSpaceDN w:val="0"/>
              <w:adjustRightInd w:val="0"/>
              <w:ind w:firstLine="42"/>
              <w:jc w:val="both"/>
              <w:rPr>
                <w:rFonts w:cs="Times New Roman"/>
                <w:sz w:val="20"/>
                <w:szCs w:val="20"/>
                <w:lang w:eastAsia="ru-RU"/>
              </w:rPr>
            </w:pPr>
            <w:r w:rsidRPr="00BC24EC">
              <w:rPr>
                <w:rFonts w:cs="Times New Roman"/>
                <w:sz w:val="20"/>
                <w:szCs w:val="20"/>
              </w:rPr>
              <w:t>Средства бюджета Московской области</w:t>
            </w:r>
          </w:p>
        </w:tc>
        <w:tc>
          <w:tcPr>
            <w:tcW w:w="1439" w:type="dxa"/>
            <w:tcBorders>
              <w:top w:val="nil"/>
              <w:left w:val="single" w:sz="4" w:space="0" w:color="auto"/>
              <w:bottom w:val="single" w:sz="4" w:space="0" w:color="auto"/>
              <w:right w:val="single" w:sz="4" w:space="0" w:color="auto"/>
            </w:tcBorders>
            <w:shd w:val="clear" w:color="auto" w:fill="auto"/>
          </w:tcPr>
          <w:p w14:paraId="59E64F7D"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73845CA0"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37E26DBF"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0499098A"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7E0F9BBE"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37D6B319"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42A18F4A"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213" w:type="dxa"/>
            <w:vMerge/>
            <w:tcBorders>
              <w:left w:val="single" w:sz="4" w:space="0" w:color="auto"/>
              <w:right w:val="single" w:sz="4" w:space="0" w:color="auto"/>
            </w:tcBorders>
          </w:tcPr>
          <w:p w14:paraId="4B02CF1E" w14:textId="77777777" w:rsidR="003208A7" w:rsidRPr="00BC24EC" w:rsidRDefault="003208A7"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45D08572" w14:textId="77777777" w:rsidR="003208A7" w:rsidRPr="00BC24EC" w:rsidRDefault="003208A7" w:rsidP="009611B2">
            <w:pPr>
              <w:widowControl w:val="0"/>
              <w:autoSpaceDE w:val="0"/>
              <w:autoSpaceDN w:val="0"/>
              <w:adjustRightInd w:val="0"/>
              <w:ind w:firstLine="720"/>
              <w:jc w:val="center"/>
              <w:rPr>
                <w:rFonts w:cs="Times New Roman"/>
                <w:sz w:val="22"/>
                <w:szCs w:val="18"/>
                <w:lang w:eastAsia="ru-RU"/>
              </w:rPr>
            </w:pPr>
          </w:p>
        </w:tc>
      </w:tr>
      <w:tr w:rsidR="00BC24EC" w:rsidRPr="00BC24EC" w14:paraId="0B83C380" w14:textId="77777777" w:rsidTr="000F4CDE">
        <w:trPr>
          <w:trHeight w:val="298"/>
        </w:trPr>
        <w:tc>
          <w:tcPr>
            <w:tcW w:w="567" w:type="dxa"/>
            <w:vMerge/>
            <w:tcBorders>
              <w:left w:val="single" w:sz="4" w:space="0" w:color="auto"/>
              <w:right w:val="single" w:sz="4" w:space="0" w:color="auto"/>
            </w:tcBorders>
          </w:tcPr>
          <w:p w14:paraId="61A50E73" w14:textId="77777777" w:rsidR="003208A7" w:rsidRPr="00BC24EC" w:rsidRDefault="003208A7"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14284D56" w14:textId="77777777" w:rsidR="003208A7" w:rsidRPr="00BC24EC" w:rsidRDefault="003208A7"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692BA3DF" w14:textId="77777777" w:rsidR="003208A7" w:rsidRPr="00BC24EC" w:rsidRDefault="003208A7"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4A3A94BA" w14:textId="77777777" w:rsidR="003208A7" w:rsidRPr="00BC24EC" w:rsidRDefault="003208A7" w:rsidP="009611B2">
            <w:pPr>
              <w:widowControl w:val="0"/>
              <w:tabs>
                <w:tab w:val="center" w:pos="742"/>
              </w:tabs>
              <w:autoSpaceDE w:val="0"/>
              <w:autoSpaceDN w:val="0"/>
              <w:adjustRightInd w:val="0"/>
              <w:jc w:val="both"/>
              <w:rPr>
                <w:rFonts w:cs="Times New Roman"/>
                <w:sz w:val="20"/>
                <w:szCs w:val="20"/>
                <w:lang w:eastAsia="ru-RU"/>
              </w:rPr>
            </w:pPr>
            <w:r w:rsidRPr="00BC24EC">
              <w:rPr>
                <w:rFonts w:cs="Times New Roman"/>
                <w:sz w:val="20"/>
                <w:szCs w:val="20"/>
              </w:rPr>
              <w:t xml:space="preserve">Средства федерального бюджета </w:t>
            </w:r>
          </w:p>
        </w:tc>
        <w:tc>
          <w:tcPr>
            <w:tcW w:w="1439" w:type="dxa"/>
            <w:tcBorders>
              <w:top w:val="nil"/>
              <w:left w:val="single" w:sz="4" w:space="0" w:color="auto"/>
              <w:bottom w:val="single" w:sz="4" w:space="0" w:color="auto"/>
              <w:right w:val="single" w:sz="4" w:space="0" w:color="auto"/>
            </w:tcBorders>
            <w:shd w:val="clear" w:color="auto" w:fill="auto"/>
          </w:tcPr>
          <w:p w14:paraId="446880EE"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782710BC"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0DB9FA2E"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32BF702F"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753F7AC3"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1F5573D1"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2C48DED6"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213" w:type="dxa"/>
            <w:vMerge/>
            <w:tcBorders>
              <w:left w:val="single" w:sz="4" w:space="0" w:color="auto"/>
              <w:right w:val="single" w:sz="4" w:space="0" w:color="auto"/>
            </w:tcBorders>
          </w:tcPr>
          <w:p w14:paraId="02997D48" w14:textId="77777777" w:rsidR="003208A7" w:rsidRPr="00BC24EC" w:rsidRDefault="003208A7"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5567D5D9" w14:textId="77777777" w:rsidR="003208A7" w:rsidRPr="00BC24EC" w:rsidRDefault="003208A7" w:rsidP="009611B2">
            <w:pPr>
              <w:widowControl w:val="0"/>
              <w:autoSpaceDE w:val="0"/>
              <w:autoSpaceDN w:val="0"/>
              <w:adjustRightInd w:val="0"/>
              <w:ind w:firstLine="720"/>
              <w:jc w:val="center"/>
              <w:rPr>
                <w:rFonts w:cs="Times New Roman"/>
                <w:sz w:val="22"/>
                <w:szCs w:val="18"/>
                <w:lang w:eastAsia="ru-RU"/>
              </w:rPr>
            </w:pPr>
          </w:p>
        </w:tc>
      </w:tr>
      <w:tr w:rsidR="00BC24EC" w:rsidRPr="00BC24EC" w14:paraId="5DC27669" w14:textId="77777777" w:rsidTr="000F4CDE">
        <w:trPr>
          <w:trHeight w:val="917"/>
        </w:trPr>
        <w:tc>
          <w:tcPr>
            <w:tcW w:w="567" w:type="dxa"/>
            <w:vMerge/>
            <w:tcBorders>
              <w:left w:val="single" w:sz="4" w:space="0" w:color="auto"/>
              <w:right w:val="single" w:sz="4" w:space="0" w:color="auto"/>
            </w:tcBorders>
          </w:tcPr>
          <w:p w14:paraId="58EFAB90" w14:textId="77777777" w:rsidR="003208A7" w:rsidRPr="00BC24EC" w:rsidRDefault="003208A7"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7D9597A3" w14:textId="77777777" w:rsidR="003208A7" w:rsidRPr="00BC24EC" w:rsidRDefault="003208A7"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6EE750BB" w14:textId="77777777" w:rsidR="003208A7" w:rsidRPr="00BC24EC" w:rsidRDefault="003208A7"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3B111457" w14:textId="77777777" w:rsidR="003208A7" w:rsidRPr="00BC24EC" w:rsidRDefault="003208A7" w:rsidP="009611B2">
            <w:pPr>
              <w:widowControl w:val="0"/>
              <w:tabs>
                <w:tab w:val="center" w:pos="742"/>
              </w:tabs>
              <w:autoSpaceDE w:val="0"/>
              <w:autoSpaceDN w:val="0"/>
              <w:adjustRightInd w:val="0"/>
              <w:jc w:val="both"/>
              <w:rPr>
                <w:rFonts w:cs="Times New Roman"/>
                <w:sz w:val="20"/>
                <w:szCs w:val="20"/>
                <w:lang w:eastAsia="ru-RU"/>
              </w:rPr>
            </w:pPr>
            <w:r w:rsidRPr="00BC24EC">
              <w:rPr>
                <w:rFonts w:cs="Times New Roman"/>
                <w:sz w:val="20"/>
                <w:szCs w:val="20"/>
              </w:rPr>
              <w:t>Средства бюджета городского округа Истра</w:t>
            </w:r>
          </w:p>
        </w:tc>
        <w:tc>
          <w:tcPr>
            <w:tcW w:w="1439" w:type="dxa"/>
            <w:tcBorders>
              <w:top w:val="nil"/>
              <w:left w:val="single" w:sz="4" w:space="0" w:color="auto"/>
              <w:bottom w:val="single" w:sz="4" w:space="0" w:color="auto"/>
              <w:right w:val="single" w:sz="4" w:space="0" w:color="auto"/>
            </w:tcBorders>
            <w:shd w:val="clear" w:color="auto" w:fill="auto"/>
          </w:tcPr>
          <w:p w14:paraId="19461191"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301CB7DA"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58C5E74F"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3B47959F"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4443B905"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751DE0DC"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16485548"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213" w:type="dxa"/>
            <w:vMerge/>
            <w:tcBorders>
              <w:left w:val="single" w:sz="4" w:space="0" w:color="auto"/>
              <w:right w:val="single" w:sz="4" w:space="0" w:color="auto"/>
            </w:tcBorders>
          </w:tcPr>
          <w:p w14:paraId="6FFC5A49" w14:textId="77777777" w:rsidR="003208A7" w:rsidRPr="00BC24EC" w:rsidRDefault="003208A7"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3F208606" w14:textId="77777777" w:rsidR="003208A7" w:rsidRPr="00BC24EC" w:rsidRDefault="003208A7" w:rsidP="009611B2">
            <w:pPr>
              <w:widowControl w:val="0"/>
              <w:autoSpaceDE w:val="0"/>
              <w:autoSpaceDN w:val="0"/>
              <w:adjustRightInd w:val="0"/>
              <w:ind w:firstLine="720"/>
              <w:jc w:val="center"/>
              <w:rPr>
                <w:rFonts w:cs="Times New Roman"/>
                <w:sz w:val="22"/>
                <w:szCs w:val="18"/>
                <w:lang w:eastAsia="ru-RU"/>
              </w:rPr>
            </w:pPr>
          </w:p>
        </w:tc>
      </w:tr>
      <w:tr w:rsidR="00BC24EC" w:rsidRPr="00BC24EC" w14:paraId="60CB28F2" w14:textId="77777777" w:rsidTr="000F4CDE">
        <w:trPr>
          <w:trHeight w:val="493"/>
        </w:trPr>
        <w:tc>
          <w:tcPr>
            <w:tcW w:w="567" w:type="dxa"/>
            <w:vMerge/>
            <w:tcBorders>
              <w:left w:val="single" w:sz="4" w:space="0" w:color="auto"/>
              <w:bottom w:val="single" w:sz="4" w:space="0" w:color="auto"/>
              <w:right w:val="single" w:sz="4" w:space="0" w:color="auto"/>
            </w:tcBorders>
          </w:tcPr>
          <w:p w14:paraId="08457902" w14:textId="77777777" w:rsidR="003208A7" w:rsidRPr="00BC24EC" w:rsidRDefault="003208A7"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bottom w:val="single" w:sz="4" w:space="0" w:color="auto"/>
              <w:right w:val="single" w:sz="4" w:space="0" w:color="auto"/>
            </w:tcBorders>
            <w:shd w:val="clear" w:color="auto" w:fill="auto"/>
          </w:tcPr>
          <w:p w14:paraId="6C3FF38D" w14:textId="77777777" w:rsidR="003208A7" w:rsidRPr="00BC24EC" w:rsidRDefault="003208A7"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bottom w:val="single" w:sz="4" w:space="0" w:color="auto"/>
              <w:right w:val="single" w:sz="4" w:space="0" w:color="auto"/>
            </w:tcBorders>
            <w:shd w:val="clear" w:color="auto" w:fill="auto"/>
          </w:tcPr>
          <w:p w14:paraId="6C6F6068" w14:textId="77777777" w:rsidR="003208A7" w:rsidRPr="00BC24EC" w:rsidRDefault="003208A7"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07D25D1C" w14:textId="77777777" w:rsidR="003208A7" w:rsidRPr="00BC24EC" w:rsidRDefault="003208A7" w:rsidP="009611B2">
            <w:pPr>
              <w:widowControl w:val="0"/>
              <w:tabs>
                <w:tab w:val="center" w:pos="742"/>
              </w:tabs>
              <w:autoSpaceDE w:val="0"/>
              <w:autoSpaceDN w:val="0"/>
              <w:adjustRightInd w:val="0"/>
              <w:jc w:val="both"/>
              <w:rPr>
                <w:rFonts w:cs="Times New Roman"/>
                <w:sz w:val="20"/>
                <w:szCs w:val="20"/>
              </w:rPr>
            </w:pPr>
            <w:r w:rsidRPr="00BC24EC">
              <w:rPr>
                <w:rFonts w:cs="Times New Roman"/>
                <w:sz w:val="20"/>
                <w:szCs w:val="20"/>
              </w:rPr>
              <w:t>Внебюджетные источники</w:t>
            </w:r>
          </w:p>
        </w:tc>
        <w:tc>
          <w:tcPr>
            <w:tcW w:w="1439" w:type="dxa"/>
            <w:tcBorders>
              <w:top w:val="nil"/>
              <w:left w:val="single" w:sz="4" w:space="0" w:color="auto"/>
              <w:bottom w:val="single" w:sz="4" w:space="0" w:color="auto"/>
              <w:right w:val="single" w:sz="4" w:space="0" w:color="auto"/>
            </w:tcBorders>
            <w:shd w:val="clear" w:color="auto" w:fill="auto"/>
          </w:tcPr>
          <w:p w14:paraId="2C4AC13B"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4AE3C7E7"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1F78D019"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78D40720"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792251BB"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34A65D8F"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6D5FFCB4"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213" w:type="dxa"/>
            <w:vMerge/>
            <w:tcBorders>
              <w:left w:val="single" w:sz="4" w:space="0" w:color="auto"/>
              <w:bottom w:val="single" w:sz="4" w:space="0" w:color="auto"/>
              <w:right w:val="single" w:sz="4" w:space="0" w:color="auto"/>
            </w:tcBorders>
          </w:tcPr>
          <w:p w14:paraId="166E89B8" w14:textId="77777777" w:rsidR="003208A7" w:rsidRPr="00BC24EC" w:rsidRDefault="003208A7"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bottom w:val="single" w:sz="4" w:space="0" w:color="auto"/>
              <w:right w:val="single" w:sz="4" w:space="0" w:color="auto"/>
            </w:tcBorders>
          </w:tcPr>
          <w:p w14:paraId="29A602EE" w14:textId="77777777" w:rsidR="003208A7" w:rsidRPr="00BC24EC" w:rsidRDefault="003208A7" w:rsidP="009611B2">
            <w:pPr>
              <w:widowControl w:val="0"/>
              <w:autoSpaceDE w:val="0"/>
              <w:autoSpaceDN w:val="0"/>
              <w:adjustRightInd w:val="0"/>
              <w:ind w:firstLine="720"/>
              <w:jc w:val="center"/>
              <w:rPr>
                <w:rFonts w:cs="Times New Roman"/>
                <w:sz w:val="22"/>
                <w:szCs w:val="18"/>
                <w:lang w:eastAsia="ru-RU"/>
              </w:rPr>
            </w:pPr>
          </w:p>
        </w:tc>
      </w:tr>
      <w:tr w:rsidR="00BC24EC" w:rsidRPr="00BC24EC" w14:paraId="41A3CDF2" w14:textId="77777777" w:rsidTr="000F4CDE">
        <w:trPr>
          <w:trHeight w:val="295"/>
        </w:trPr>
        <w:tc>
          <w:tcPr>
            <w:tcW w:w="567" w:type="dxa"/>
            <w:vMerge w:val="restart"/>
            <w:tcBorders>
              <w:top w:val="single" w:sz="4" w:space="0" w:color="auto"/>
              <w:left w:val="single" w:sz="4" w:space="0" w:color="auto"/>
              <w:right w:val="single" w:sz="4" w:space="0" w:color="auto"/>
            </w:tcBorders>
          </w:tcPr>
          <w:p w14:paraId="6CEEA680" w14:textId="77777777" w:rsidR="00312D59" w:rsidRPr="00BC24EC" w:rsidRDefault="007C4E0A" w:rsidP="003208A7">
            <w:pPr>
              <w:rPr>
                <w:sz w:val="20"/>
                <w:szCs w:val="20"/>
                <w:highlight w:val="green"/>
              </w:rPr>
            </w:pPr>
            <w:r w:rsidRPr="00BC24EC">
              <w:rPr>
                <w:sz w:val="20"/>
                <w:szCs w:val="20"/>
              </w:rPr>
              <w:t>2.1.</w:t>
            </w:r>
          </w:p>
        </w:tc>
        <w:tc>
          <w:tcPr>
            <w:tcW w:w="2256" w:type="dxa"/>
            <w:vMerge w:val="restart"/>
            <w:tcBorders>
              <w:top w:val="single" w:sz="4" w:space="0" w:color="auto"/>
              <w:left w:val="single" w:sz="4" w:space="0" w:color="auto"/>
              <w:right w:val="single" w:sz="4" w:space="0" w:color="auto"/>
            </w:tcBorders>
            <w:shd w:val="clear" w:color="auto" w:fill="auto"/>
          </w:tcPr>
          <w:p w14:paraId="1A766D7F" w14:textId="77777777" w:rsidR="003208A7" w:rsidRPr="00BC24EC" w:rsidRDefault="003208A7" w:rsidP="009611B2">
            <w:pPr>
              <w:jc w:val="both"/>
              <w:rPr>
                <w:rFonts w:cs="Times New Roman"/>
                <w:sz w:val="20"/>
                <w:szCs w:val="20"/>
              </w:rPr>
            </w:pPr>
            <w:r w:rsidRPr="00BC24EC">
              <w:rPr>
                <w:rFonts w:cs="Times New Roman"/>
                <w:i/>
                <w:sz w:val="20"/>
                <w:szCs w:val="20"/>
              </w:rPr>
              <w:t>Мероприятие 03.04. Реализация мероприятий по обеспечению жильем граждан</w:t>
            </w:r>
          </w:p>
        </w:tc>
        <w:tc>
          <w:tcPr>
            <w:tcW w:w="988" w:type="dxa"/>
            <w:vMerge w:val="restart"/>
            <w:tcBorders>
              <w:top w:val="single" w:sz="4" w:space="0" w:color="auto"/>
              <w:left w:val="single" w:sz="4" w:space="0" w:color="auto"/>
              <w:right w:val="single" w:sz="4" w:space="0" w:color="auto"/>
            </w:tcBorders>
            <w:shd w:val="clear" w:color="auto" w:fill="auto"/>
          </w:tcPr>
          <w:p w14:paraId="4C535151" w14:textId="77777777" w:rsidR="003208A7" w:rsidRPr="00BC24EC" w:rsidRDefault="003208A7" w:rsidP="009611B2">
            <w:pPr>
              <w:ind w:hanging="100"/>
              <w:jc w:val="center"/>
              <w:rPr>
                <w:rFonts w:cs="Times New Roman"/>
                <w:sz w:val="20"/>
                <w:szCs w:val="20"/>
              </w:rPr>
            </w:pPr>
            <w:r w:rsidRPr="00BC24EC">
              <w:rPr>
                <w:rFonts w:cs="Times New Roman"/>
                <w:sz w:val="20"/>
                <w:szCs w:val="20"/>
              </w:rPr>
              <w:t xml:space="preserve">2020-2024 </w:t>
            </w: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33636266" w14:textId="77777777" w:rsidR="003208A7" w:rsidRPr="00BC24EC" w:rsidRDefault="003208A7" w:rsidP="009611B2">
            <w:pPr>
              <w:tabs>
                <w:tab w:val="center" w:pos="175"/>
              </w:tabs>
              <w:ind w:hanging="100"/>
              <w:rPr>
                <w:rFonts w:cs="Times New Roman"/>
                <w:sz w:val="20"/>
                <w:szCs w:val="20"/>
              </w:rPr>
            </w:pPr>
            <w:r w:rsidRPr="00BC24EC">
              <w:rPr>
                <w:rFonts w:cs="Times New Roman"/>
                <w:sz w:val="20"/>
                <w:szCs w:val="20"/>
              </w:rPr>
              <w:tab/>
              <w:t>Итого</w:t>
            </w:r>
          </w:p>
        </w:tc>
        <w:tc>
          <w:tcPr>
            <w:tcW w:w="1439" w:type="dxa"/>
            <w:tcBorders>
              <w:top w:val="nil"/>
              <w:left w:val="single" w:sz="4" w:space="0" w:color="auto"/>
              <w:bottom w:val="single" w:sz="4" w:space="0" w:color="auto"/>
              <w:right w:val="single" w:sz="4" w:space="0" w:color="auto"/>
            </w:tcBorders>
            <w:shd w:val="clear" w:color="auto" w:fill="auto"/>
          </w:tcPr>
          <w:p w14:paraId="06C2B1F5"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7631C1BE"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6DE289A3"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26C7168C"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3EB8B4BA"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4EFA226E"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6D07AE26"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213" w:type="dxa"/>
            <w:vMerge w:val="restart"/>
            <w:tcBorders>
              <w:top w:val="single" w:sz="4" w:space="0" w:color="auto"/>
              <w:left w:val="single" w:sz="4" w:space="0" w:color="auto"/>
              <w:right w:val="single" w:sz="4" w:space="0" w:color="auto"/>
            </w:tcBorders>
          </w:tcPr>
          <w:p w14:paraId="5AB0DFFD" w14:textId="77777777" w:rsidR="003208A7" w:rsidRPr="00BC24EC" w:rsidRDefault="003208A7" w:rsidP="009611B2">
            <w:pPr>
              <w:widowControl w:val="0"/>
              <w:autoSpaceDE w:val="0"/>
              <w:autoSpaceDN w:val="0"/>
              <w:adjustRightInd w:val="0"/>
              <w:jc w:val="both"/>
              <w:rPr>
                <w:rFonts w:cs="Times New Roman"/>
                <w:sz w:val="20"/>
                <w:szCs w:val="20"/>
                <w:lang w:eastAsia="ru-RU"/>
              </w:rPr>
            </w:pPr>
            <w:r w:rsidRPr="00BC24EC">
              <w:rPr>
                <w:rFonts w:cs="Times New Roman"/>
                <w:sz w:val="20"/>
                <w:szCs w:val="20"/>
                <w:lang w:eastAsia="ru-RU"/>
              </w:rPr>
              <w:t>Управление по распоряжению муниципальным имуществом</w:t>
            </w:r>
          </w:p>
        </w:tc>
        <w:tc>
          <w:tcPr>
            <w:tcW w:w="1843" w:type="dxa"/>
            <w:vMerge w:val="restart"/>
            <w:tcBorders>
              <w:top w:val="single" w:sz="4" w:space="0" w:color="auto"/>
              <w:left w:val="single" w:sz="4" w:space="0" w:color="auto"/>
              <w:right w:val="single" w:sz="4" w:space="0" w:color="auto"/>
            </w:tcBorders>
          </w:tcPr>
          <w:p w14:paraId="4E8DD43C" w14:textId="77777777" w:rsidR="002318A6" w:rsidRPr="00BC24EC" w:rsidRDefault="002318A6" w:rsidP="009611B2">
            <w:pPr>
              <w:widowControl w:val="0"/>
              <w:autoSpaceDE w:val="0"/>
              <w:autoSpaceDN w:val="0"/>
              <w:adjustRightInd w:val="0"/>
              <w:ind w:left="-108"/>
              <w:jc w:val="both"/>
              <w:rPr>
                <w:rFonts w:cs="Times New Roman"/>
                <w:sz w:val="20"/>
                <w:szCs w:val="20"/>
                <w:lang w:eastAsia="ru-RU"/>
              </w:rPr>
            </w:pPr>
          </w:p>
          <w:p w14:paraId="3213EE25" w14:textId="77777777" w:rsidR="003208A7" w:rsidRPr="00BC24EC" w:rsidRDefault="002318A6" w:rsidP="009611B2">
            <w:pPr>
              <w:widowControl w:val="0"/>
              <w:autoSpaceDE w:val="0"/>
              <w:autoSpaceDN w:val="0"/>
              <w:adjustRightInd w:val="0"/>
              <w:ind w:left="-108"/>
              <w:jc w:val="both"/>
              <w:rPr>
                <w:rFonts w:cs="Times New Roman"/>
                <w:sz w:val="22"/>
                <w:szCs w:val="18"/>
                <w:lang w:eastAsia="ru-RU"/>
              </w:rPr>
            </w:pPr>
            <w:r w:rsidRPr="00BC24EC">
              <w:rPr>
                <w:rFonts w:cs="Times New Roman"/>
                <w:sz w:val="20"/>
                <w:szCs w:val="20"/>
                <w:lang w:eastAsia="ru-RU"/>
              </w:rPr>
              <w:t xml:space="preserve"> Количество семей, улучшивших жилищные условия</w:t>
            </w:r>
          </w:p>
        </w:tc>
      </w:tr>
      <w:tr w:rsidR="00BC24EC" w:rsidRPr="00BC24EC" w14:paraId="49FB84D9" w14:textId="77777777" w:rsidTr="000F4CDE">
        <w:trPr>
          <w:trHeight w:val="298"/>
        </w:trPr>
        <w:tc>
          <w:tcPr>
            <w:tcW w:w="567" w:type="dxa"/>
            <w:vMerge/>
            <w:tcBorders>
              <w:left w:val="single" w:sz="4" w:space="0" w:color="auto"/>
              <w:right w:val="single" w:sz="4" w:space="0" w:color="auto"/>
            </w:tcBorders>
          </w:tcPr>
          <w:p w14:paraId="442081D9" w14:textId="77777777" w:rsidR="003208A7" w:rsidRPr="00BC24EC" w:rsidRDefault="003208A7"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2E223FDE" w14:textId="77777777" w:rsidR="003208A7" w:rsidRPr="00BC24EC" w:rsidRDefault="003208A7"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72F8FFE9" w14:textId="77777777" w:rsidR="003208A7" w:rsidRPr="00BC24EC" w:rsidRDefault="003208A7"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557E8CCC" w14:textId="77777777" w:rsidR="003208A7" w:rsidRPr="00BC24EC" w:rsidRDefault="003208A7" w:rsidP="009611B2">
            <w:pPr>
              <w:widowControl w:val="0"/>
              <w:tabs>
                <w:tab w:val="center" w:pos="742"/>
              </w:tabs>
              <w:autoSpaceDE w:val="0"/>
              <w:autoSpaceDN w:val="0"/>
              <w:adjustRightInd w:val="0"/>
              <w:ind w:firstLine="42"/>
              <w:jc w:val="both"/>
              <w:rPr>
                <w:rFonts w:cs="Times New Roman"/>
                <w:sz w:val="20"/>
                <w:szCs w:val="20"/>
                <w:lang w:eastAsia="ru-RU"/>
              </w:rPr>
            </w:pPr>
            <w:r w:rsidRPr="00BC24EC">
              <w:rPr>
                <w:rFonts w:cs="Times New Roman"/>
                <w:sz w:val="20"/>
                <w:szCs w:val="20"/>
              </w:rPr>
              <w:t>Средства бюджета Московской области</w:t>
            </w:r>
          </w:p>
        </w:tc>
        <w:tc>
          <w:tcPr>
            <w:tcW w:w="1439" w:type="dxa"/>
            <w:tcBorders>
              <w:top w:val="nil"/>
              <w:left w:val="single" w:sz="4" w:space="0" w:color="auto"/>
              <w:bottom w:val="single" w:sz="4" w:space="0" w:color="auto"/>
              <w:right w:val="single" w:sz="4" w:space="0" w:color="auto"/>
            </w:tcBorders>
            <w:shd w:val="clear" w:color="auto" w:fill="auto"/>
          </w:tcPr>
          <w:p w14:paraId="72EC5163"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6EFB36A7"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366C8FE4"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7DD8F4F7"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073AB174"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71B65D38"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7C232261"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213" w:type="dxa"/>
            <w:vMerge/>
            <w:tcBorders>
              <w:left w:val="single" w:sz="4" w:space="0" w:color="auto"/>
              <w:right w:val="single" w:sz="4" w:space="0" w:color="auto"/>
            </w:tcBorders>
          </w:tcPr>
          <w:p w14:paraId="6AEAD8F3" w14:textId="77777777" w:rsidR="003208A7" w:rsidRPr="00BC24EC" w:rsidRDefault="003208A7"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4E91C9E7" w14:textId="77777777" w:rsidR="003208A7" w:rsidRPr="00BC24EC" w:rsidRDefault="003208A7" w:rsidP="009611B2">
            <w:pPr>
              <w:widowControl w:val="0"/>
              <w:autoSpaceDE w:val="0"/>
              <w:autoSpaceDN w:val="0"/>
              <w:adjustRightInd w:val="0"/>
              <w:ind w:firstLine="720"/>
              <w:jc w:val="center"/>
              <w:rPr>
                <w:rFonts w:cs="Times New Roman"/>
                <w:sz w:val="22"/>
                <w:szCs w:val="18"/>
                <w:lang w:eastAsia="ru-RU"/>
              </w:rPr>
            </w:pPr>
          </w:p>
        </w:tc>
      </w:tr>
      <w:tr w:rsidR="00BC24EC" w:rsidRPr="00BC24EC" w14:paraId="241E05D5" w14:textId="77777777" w:rsidTr="000F4CDE">
        <w:trPr>
          <w:trHeight w:val="298"/>
        </w:trPr>
        <w:tc>
          <w:tcPr>
            <w:tcW w:w="567" w:type="dxa"/>
            <w:vMerge/>
            <w:tcBorders>
              <w:left w:val="single" w:sz="4" w:space="0" w:color="auto"/>
              <w:right w:val="single" w:sz="4" w:space="0" w:color="auto"/>
            </w:tcBorders>
          </w:tcPr>
          <w:p w14:paraId="5124622E" w14:textId="77777777" w:rsidR="003208A7" w:rsidRPr="00BC24EC" w:rsidRDefault="003208A7"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7BD76762" w14:textId="77777777" w:rsidR="003208A7" w:rsidRPr="00BC24EC" w:rsidRDefault="003208A7"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11A6114B" w14:textId="77777777" w:rsidR="003208A7" w:rsidRPr="00BC24EC" w:rsidRDefault="003208A7"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2AF212EF" w14:textId="77777777" w:rsidR="003208A7" w:rsidRPr="00BC24EC" w:rsidRDefault="003208A7" w:rsidP="009611B2">
            <w:pPr>
              <w:widowControl w:val="0"/>
              <w:tabs>
                <w:tab w:val="center" w:pos="742"/>
              </w:tabs>
              <w:autoSpaceDE w:val="0"/>
              <w:autoSpaceDN w:val="0"/>
              <w:adjustRightInd w:val="0"/>
              <w:jc w:val="both"/>
              <w:rPr>
                <w:rFonts w:cs="Times New Roman"/>
                <w:sz w:val="20"/>
                <w:szCs w:val="20"/>
                <w:lang w:eastAsia="ru-RU"/>
              </w:rPr>
            </w:pPr>
            <w:r w:rsidRPr="00BC24EC">
              <w:rPr>
                <w:rFonts w:cs="Times New Roman"/>
                <w:sz w:val="20"/>
                <w:szCs w:val="20"/>
              </w:rPr>
              <w:t xml:space="preserve">Средства федерального бюджета </w:t>
            </w:r>
          </w:p>
        </w:tc>
        <w:tc>
          <w:tcPr>
            <w:tcW w:w="1439" w:type="dxa"/>
            <w:tcBorders>
              <w:top w:val="nil"/>
              <w:left w:val="single" w:sz="4" w:space="0" w:color="auto"/>
              <w:bottom w:val="single" w:sz="4" w:space="0" w:color="auto"/>
              <w:right w:val="single" w:sz="4" w:space="0" w:color="auto"/>
            </w:tcBorders>
            <w:shd w:val="clear" w:color="auto" w:fill="auto"/>
          </w:tcPr>
          <w:p w14:paraId="23CD2681"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104AE7E0"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24AE3B04"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4B1ADC99"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608DB2BF"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370F2912"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5BA76FA7"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213" w:type="dxa"/>
            <w:vMerge/>
            <w:tcBorders>
              <w:left w:val="single" w:sz="4" w:space="0" w:color="auto"/>
              <w:right w:val="single" w:sz="4" w:space="0" w:color="auto"/>
            </w:tcBorders>
          </w:tcPr>
          <w:p w14:paraId="41734AE3" w14:textId="77777777" w:rsidR="003208A7" w:rsidRPr="00BC24EC" w:rsidRDefault="003208A7"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7F0CAB8C" w14:textId="77777777" w:rsidR="003208A7" w:rsidRPr="00BC24EC" w:rsidRDefault="003208A7" w:rsidP="009611B2">
            <w:pPr>
              <w:widowControl w:val="0"/>
              <w:autoSpaceDE w:val="0"/>
              <w:autoSpaceDN w:val="0"/>
              <w:adjustRightInd w:val="0"/>
              <w:ind w:firstLine="720"/>
              <w:jc w:val="center"/>
              <w:rPr>
                <w:rFonts w:cs="Times New Roman"/>
                <w:sz w:val="22"/>
                <w:szCs w:val="18"/>
                <w:lang w:eastAsia="ru-RU"/>
              </w:rPr>
            </w:pPr>
          </w:p>
        </w:tc>
      </w:tr>
      <w:tr w:rsidR="00BC24EC" w:rsidRPr="00BC24EC" w14:paraId="5EEF84D3" w14:textId="77777777" w:rsidTr="000F4CDE">
        <w:trPr>
          <w:trHeight w:val="917"/>
        </w:trPr>
        <w:tc>
          <w:tcPr>
            <w:tcW w:w="567" w:type="dxa"/>
            <w:vMerge/>
            <w:tcBorders>
              <w:left w:val="single" w:sz="4" w:space="0" w:color="auto"/>
              <w:right w:val="single" w:sz="4" w:space="0" w:color="auto"/>
            </w:tcBorders>
          </w:tcPr>
          <w:p w14:paraId="2ED28C7B" w14:textId="77777777" w:rsidR="003208A7" w:rsidRPr="00BC24EC" w:rsidRDefault="003208A7"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5E6404D4" w14:textId="77777777" w:rsidR="003208A7" w:rsidRPr="00BC24EC" w:rsidRDefault="003208A7"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3E1A110F" w14:textId="77777777" w:rsidR="003208A7" w:rsidRPr="00BC24EC" w:rsidRDefault="003208A7"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090D3057" w14:textId="77777777" w:rsidR="003208A7" w:rsidRPr="00BC24EC" w:rsidRDefault="003208A7" w:rsidP="009611B2">
            <w:pPr>
              <w:widowControl w:val="0"/>
              <w:tabs>
                <w:tab w:val="center" w:pos="742"/>
              </w:tabs>
              <w:autoSpaceDE w:val="0"/>
              <w:autoSpaceDN w:val="0"/>
              <w:adjustRightInd w:val="0"/>
              <w:jc w:val="both"/>
              <w:rPr>
                <w:rFonts w:cs="Times New Roman"/>
                <w:sz w:val="20"/>
                <w:szCs w:val="20"/>
                <w:lang w:eastAsia="ru-RU"/>
              </w:rPr>
            </w:pPr>
            <w:r w:rsidRPr="00BC24EC">
              <w:rPr>
                <w:rFonts w:cs="Times New Roman"/>
                <w:sz w:val="20"/>
                <w:szCs w:val="20"/>
              </w:rPr>
              <w:t>Средства бюджета городского округа Истра</w:t>
            </w:r>
          </w:p>
        </w:tc>
        <w:tc>
          <w:tcPr>
            <w:tcW w:w="1439" w:type="dxa"/>
            <w:tcBorders>
              <w:top w:val="nil"/>
              <w:left w:val="single" w:sz="4" w:space="0" w:color="auto"/>
              <w:bottom w:val="single" w:sz="4" w:space="0" w:color="auto"/>
              <w:right w:val="single" w:sz="4" w:space="0" w:color="auto"/>
            </w:tcBorders>
            <w:shd w:val="clear" w:color="auto" w:fill="auto"/>
          </w:tcPr>
          <w:p w14:paraId="5A041C72"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6AC42D02"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02FF9FA4"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239BF813"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3188ABCD"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6333991C"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4D85A582"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213" w:type="dxa"/>
            <w:vMerge/>
            <w:tcBorders>
              <w:left w:val="single" w:sz="4" w:space="0" w:color="auto"/>
              <w:right w:val="single" w:sz="4" w:space="0" w:color="auto"/>
            </w:tcBorders>
          </w:tcPr>
          <w:p w14:paraId="1B2B3A01" w14:textId="77777777" w:rsidR="003208A7" w:rsidRPr="00BC24EC" w:rsidRDefault="003208A7"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645D00AB" w14:textId="77777777" w:rsidR="003208A7" w:rsidRPr="00BC24EC" w:rsidRDefault="003208A7" w:rsidP="009611B2">
            <w:pPr>
              <w:widowControl w:val="0"/>
              <w:autoSpaceDE w:val="0"/>
              <w:autoSpaceDN w:val="0"/>
              <w:adjustRightInd w:val="0"/>
              <w:ind w:firstLine="720"/>
              <w:jc w:val="center"/>
              <w:rPr>
                <w:rFonts w:cs="Times New Roman"/>
                <w:sz w:val="22"/>
                <w:szCs w:val="18"/>
                <w:lang w:eastAsia="ru-RU"/>
              </w:rPr>
            </w:pPr>
          </w:p>
        </w:tc>
      </w:tr>
      <w:tr w:rsidR="00BC24EC" w:rsidRPr="00BC24EC" w14:paraId="51CA8C8C" w14:textId="77777777" w:rsidTr="000F4CDE">
        <w:trPr>
          <w:trHeight w:val="493"/>
        </w:trPr>
        <w:tc>
          <w:tcPr>
            <w:tcW w:w="567" w:type="dxa"/>
            <w:vMerge/>
            <w:tcBorders>
              <w:left w:val="single" w:sz="4" w:space="0" w:color="auto"/>
              <w:bottom w:val="single" w:sz="4" w:space="0" w:color="auto"/>
              <w:right w:val="single" w:sz="4" w:space="0" w:color="auto"/>
            </w:tcBorders>
          </w:tcPr>
          <w:p w14:paraId="25C7714A" w14:textId="77777777" w:rsidR="003208A7" w:rsidRPr="00BC24EC" w:rsidRDefault="003208A7" w:rsidP="009611B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bottom w:val="single" w:sz="4" w:space="0" w:color="auto"/>
              <w:right w:val="single" w:sz="4" w:space="0" w:color="auto"/>
            </w:tcBorders>
            <w:shd w:val="clear" w:color="auto" w:fill="auto"/>
          </w:tcPr>
          <w:p w14:paraId="6F51E72A" w14:textId="77777777" w:rsidR="003208A7" w:rsidRPr="00BC24EC" w:rsidRDefault="003208A7" w:rsidP="009611B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bottom w:val="single" w:sz="4" w:space="0" w:color="auto"/>
              <w:right w:val="single" w:sz="4" w:space="0" w:color="auto"/>
            </w:tcBorders>
            <w:shd w:val="clear" w:color="auto" w:fill="auto"/>
          </w:tcPr>
          <w:p w14:paraId="341E3ACF" w14:textId="77777777" w:rsidR="003208A7" w:rsidRPr="00BC24EC" w:rsidRDefault="003208A7" w:rsidP="009611B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06C2D71E" w14:textId="77777777" w:rsidR="003208A7" w:rsidRPr="00BC24EC" w:rsidRDefault="003208A7" w:rsidP="009611B2">
            <w:pPr>
              <w:widowControl w:val="0"/>
              <w:tabs>
                <w:tab w:val="center" w:pos="742"/>
              </w:tabs>
              <w:autoSpaceDE w:val="0"/>
              <w:autoSpaceDN w:val="0"/>
              <w:adjustRightInd w:val="0"/>
              <w:jc w:val="both"/>
              <w:rPr>
                <w:rFonts w:cs="Times New Roman"/>
                <w:sz w:val="20"/>
                <w:szCs w:val="20"/>
              </w:rPr>
            </w:pPr>
            <w:r w:rsidRPr="00BC24EC">
              <w:rPr>
                <w:rFonts w:cs="Times New Roman"/>
                <w:sz w:val="20"/>
                <w:szCs w:val="20"/>
              </w:rPr>
              <w:t>Внебюджетные источники</w:t>
            </w:r>
          </w:p>
        </w:tc>
        <w:tc>
          <w:tcPr>
            <w:tcW w:w="1439" w:type="dxa"/>
            <w:tcBorders>
              <w:top w:val="nil"/>
              <w:left w:val="single" w:sz="4" w:space="0" w:color="auto"/>
              <w:bottom w:val="single" w:sz="4" w:space="0" w:color="auto"/>
              <w:right w:val="single" w:sz="4" w:space="0" w:color="auto"/>
            </w:tcBorders>
            <w:shd w:val="clear" w:color="auto" w:fill="auto"/>
          </w:tcPr>
          <w:p w14:paraId="7BC34B0C"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0E23118F"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72655AB6"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3555E810"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3BB46FAD"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142D0CBA"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1F4DFCFC" w14:textId="77777777" w:rsidR="003208A7" w:rsidRPr="00BC24EC" w:rsidRDefault="003208A7" w:rsidP="009611B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213" w:type="dxa"/>
            <w:vMerge/>
            <w:tcBorders>
              <w:left w:val="single" w:sz="4" w:space="0" w:color="auto"/>
              <w:bottom w:val="single" w:sz="4" w:space="0" w:color="auto"/>
              <w:right w:val="single" w:sz="4" w:space="0" w:color="auto"/>
            </w:tcBorders>
          </w:tcPr>
          <w:p w14:paraId="0DEF18FB" w14:textId="77777777" w:rsidR="003208A7" w:rsidRPr="00BC24EC" w:rsidRDefault="003208A7" w:rsidP="009611B2">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bottom w:val="single" w:sz="4" w:space="0" w:color="auto"/>
              <w:right w:val="single" w:sz="4" w:space="0" w:color="auto"/>
            </w:tcBorders>
          </w:tcPr>
          <w:p w14:paraId="289E08F6" w14:textId="77777777" w:rsidR="003208A7" w:rsidRPr="00BC24EC" w:rsidRDefault="003208A7" w:rsidP="009611B2">
            <w:pPr>
              <w:widowControl w:val="0"/>
              <w:autoSpaceDE w:val="0"/>
              <w:autoSpaceDN w:val="0"/>
              <w:adjustRightInd w:val="0"/>
              <w:ind w:firstLine="720"/>
              <w:jc w:val="center"/>
              <w:rPr>
                <w:rFonts w:cs="Times New Roman"/>
                <w:sz w:val="22"/>
                <w:szCs w:val="18"/>
                <w:lang w:eastAsia="ru-RU"/>
              </w:rPr>
            </w:pPr>
          </w:p>
        </w:tc>
      </w:tr>
      <w:tr w:rsidR="00BC24EC" w:rsidRPr="00BC24EC" w14:paraId="6C3FE654" w14:textId="77777777" w:rsidTr="000F4CDE">
        <w:trPr>
          <w:trHeight w:val="493"/>
        </w:trPr>
        <w:tc>
          <w:tcPr>
            <w:tcW w:w="567" w:type="dxa"/>
            <w:vMerge w:val="restart"/>
            <w:tcBorders>
              <w:left w:val="single" w:sz="4" w:space="0" w:color="auto"/>
              <w:right w:val="single" w:sz="4" w:space="0" w:color="auto"/>
            </w:tcBorders>
          </w:tcPr>
          <w:p w14:paraId="1E7D19AC" w14:textId="77777777" w:rsidR="00FF309A" w:rsidRPr="00BC24EC" w:rsidRDefault="007F2332" w:rsidP="007F2332">
            <w:pPr>
              <w:widowControl w:val="0"/>
              <w:autoSpaceDE w:val="0"/>
              <w:autoSpaceDN w:val="0"/>
              <w:adjustRightInd w:val="0"/>
              <w:ind w:firstLine="720"/>
              <w:jc w:val="center"/>
              <w:rPr>
                <w:strike/>
                <w:sz w:val="32"/>
                <w:szCs w:val="32"/>
              </w:rPr>
            </w:pPr>
            <w:r w:rsidRPr="00BC24EC">
              <w:rPr>
                <w:rFonts w:cs="Times New Roman"/>
                <w:sz w:val="22"/>
                <w:lang w:eastAsia="ru-RU"/>
              </w:rPr>
              <w:t>3</w:t>
            </w:r>
          </w:p>
          <w:p w14:paraId="404E9E52" w14:textId="759EAC94" w:rsidR="007F2332" w:rsidRPr="00BC24EC" w:rsidRDefault="00813B88" w:rsidP="00FF309A">
            <w:pPr>
              <w:rPr>
                <w:sz w:val="20"/>
                <w:szCs w:val="20"/>
              </w:rPr>
            </w:pPr>
            <w:r>
              <w:rPr>
                <w:sz w:val="20"/>
                <w:szCs w:val="20"/>
              </w:rPr>
              <w:t>3</w:t>
            </w:r>
            <w:r w:rsidR="00FF309A" w:rsidRPr="00BC24EC">
              <w:rPr>
                <w:sz w:val="20"/>
                <w:szCs w:val="20"/>
              </w:rPr>
              <w:t>.</w:t>
            </w:r>
          </w:p>
          <w:p w14:paraId="231C8A88" w14:textId="77777777" w:rsidR="00FF309A" w:rsidRPr="00BC24EC" w:rsidRDefault="00FF309A" w:rsidP="007F2332">
            <w:pPr>
              <w:widowControl w:val="0"/>
              <w:autoSpaceDE w:val="0"/>
              <w:autoSpaceDN w:val="0"/>
              <w:adjustRightInd w:val="0"/>
              <w:ind w:firstLine="720"/>
              <w:jc w:val="center"/>
              <w:rPr>
                <w:strike/>
                <w:sz w:val="32"/>
                <w:szCs w:val="32"/>
              </w:rPr>
            </w:pPr>
            <w:r w:rsidRPr="00BC24EC">
              <w:rPr>
                <w:strike/>
                <w:sz w:val="32"/>
                <w:szCs w:val="32"/>
              </w:rPr>
              <w:t>4</w:t>
            </w:r>
          </w:p>
          <w:p w14:paraId="383092A4" w14:textId="77777777" w:rsidR="00FF309A" w:rsidRDefault="00FF309A" w:rsidP="007F2332">
            <w:pPr>
              <w:widowControl w:val="0"/>
              <w:autoSpaceDE w:val="0"/>
              <w:autoSpaceDN w:val="0"/>
              <w:adjustRightInd w:val="0"/>
              <w:ind w:firstLine="720"/>
              <w:jc w:val="center"/>
              <w:rPr>
                <w:rFonts w:cs="Times New Roman"/>
                <w:sz w:val="22"/>
                <w:lang w:eastAsia="ru-RU"/>
              </w:rPr>
            </w:pPr>
          </w:p>
          <w:p w14:paraId="18FB359C" w14:textId="26EEF4C3" w:rsidR="00813B88" w:rsidRPr="00BC24EC" w:rsidRDefault="00813B88" w:rsidP="007F2332">
            <w:pPr>
              <w:widowControl w:val="0"/>
              <w:autoSpaceDE w:val="0"/>
              <w:autoSpaceDN w:val="0"/>
              <w:adjustRightInd w:val="0"/>
              <w:ind w:firstLine="720"/>
              <w:jc w:val="center"/>
              <w:rPr>
                <w:rFonts w:cs="Times New Roman"/>
                <w:sz w:val="22"/>
                <w:lang w:eastAsia="ru-RU"/>
              </w:rPr>
            </w:pPr>
          </w:p>
        </w:tc>
        <w:tc>
          <w:tcPr>
            <w:tcW w:w="2256" w:type="dxa"/>
            <w:vMerge w:val="restart"/>
            <w:tcBorders>
              <w:left w:val="single" w:sz="4" w:space="0" w:color="auto"/>
              <w:right w:val="single" w:sz="4" w:space="0" w:color="auto"/>
            </w:tcBorders>
            <w:shd w:val="clear" w:color="auto" w:fill="auto"/>
          </w:tcPr>
          <w:p w14:paraId="78446FF8" w14:textId="77777777" w:rsidR="007F2332" w:rsidRPr="00BC24EC" w:rsidRDefault="007F2332" w:rsidP="007F2332">
            <w:pPr>
              <w:autoSpaceDE w:val="0"/>
              <w:autoSpaceDN w:val="0"/>
              <w:adjustRightInd w:val="0"/>
              <w:rPr>
                <w:rFonts w:cs="Times New Roman"/>
                <w:sz w:val="20"/>
                <w:szCs w:val="20"/>
              </w:rPr>
            </w:pPr>
            <w:r w:rsidRPr="00BC24EC">
              <w:rPr>
                <w:rFonts w:cs="Times New Roman"/>
                <w:sz w:val="20"/>
                <w:szCs w:val="20"/>
              </w:rPr>
              <w:t>Основное мероприятие 07.</w:t>
            </w:r>
          </w:p>
          <w:p w14:paraId="6A777C14" w14:textId="77777777" w:rsidR="007F2332" w:rsidRDefault="007F2332" w:rsidP="007F2332">
            <w:pPr>
              <w:widowControl w:val="0"/>
              <w:autoSpaceDE w:val="0"/>
              <w:autoSpaceDN w:val="0"/>
              <w:adjustRightInd w:val="0"/>
              <w:rPr>
                <w:rFonts w:cs="Times New Roman"/>
                <w:sz w:val="20"/>
                <w:szCs w:val="20"/>
              </w:rPr>
            </w:pPr>
            <w:r w:rsidRPr="00BC24EC">
              <w:rPr>
                <w:rFonts w:cs="Times New Roman"/>
                <w:sz w:val="20"/>
                <w:szCs w:val="20"/>
              </w:rPr>
              <w:t>Финансовое обеспечение выполнения отдельных государственных полномочий в сфере жилищной политики, переданных органам местного самоуправления</w:t>
            </w:r>
          </w:p>
          <w:p w14:paraId="2224CC45" w14:textId="77777777" w:rsidR="00813B88" w:rsidRDefault="00813B88" w:rsidP="007F2332">
            <w:pPr>
              <w:widowControl w:val="0"/>
              <w:autoSpaceDE w:val="0"/>
              <w:autoSpaceDN w:val="0"/>
              <w:adjustRightInd w:val="0"/>
              <w:rPr>
                <w:rFonts w:cs="Times New Roman"/>
                <w:sz w:val="20"/>
                <w:szCs w:val="20"/>
              </w:rPr>
            </w:pPr>
          </w:p>
          <w:p w14:paraId="0B6B34F3" w14:textId="77777777" w:rsidR="00813B88" w:rsidRDefault="00813B88" w:rsidP="007F2332">
            <w:pPr>
              <w:widowControl w:val="0"/>
              <w:autoSpaceDE w:val="0"/>
              <w:autoSpaceDN w:val="0"/>
              <w:adjustRightInd w:val="0"/>
              <w:rPr>
                <w:rFonts w:cs="Times New Roman"/>
                <w:sz w:val="20"/>
                <w:szCs w:val="20"/>
              </w:rPr>
            </w:pPr>
          </w:p>
          <w:p w14:paraId="2CC2B31A" w14:textId="77777777" w:rsidR="00813B88" w:rsidRDefault="00813B88" w:rsidP="007F2332">
            <w:pPr>
              <w:widowControl w:val="0"/>
              <w:autoSpaceDE w:val="0"/>
              <w:autoSpaceDN w:val="0"/>
              <w:adjustRightInd w:val="0"/>
              <w:rPr>
                <w:rFonts w:cs="Times New Roman"/>
                <w:sz w:val="20"/>
                <w:szCs w:val="20"/>
              </w:rPr>
            </w:pPr>
          </w:p>
          <w:p w14:paraId="57DB2640" w14:textId="77777777" w:rsidR="00813B88" w:rsidRDefault="00813B88" w:rsidP="007F2332">
            <w:pPr>
              <w:widowControl w:val="0"/>
              <w:autoSpaceDE w:val="0"/>
              <w:autoSpaceDN w:val="0"/>
              <w:adjustRightInd w:val="0"/>
              <w:rPr>
                <w:rFonts w:cs="Times New Roman"/>
                <w:sz w:val="20"/>
                <w:szCs w:val="20"/>
              </w:rPr>
            </w:pPr>
          </w:p>
          <w:p w14:paraId="667B2E44" w14:textId="77777777" w:rsidR="00813B88" w:rsidRDefault="00813B88" w:rsidP="007F2332">
            <w:pPr>
              <w:widowControl w:val="0"/>
              <w:autoSpaceDE w:val="0"/>
              <w:autoSpaceDN w:val="0"/>
              <w:adjustRightInd w:val="0"/>
              <w:rPr>
                <w:rFonts w:cs="Times New Roman"/>
                <w:sz w:val="20"/>
                <w:szCs w:val="20"/>
              </w:rPr>
            </w:pPr>
          </w:p>
          <w:p w14:paraId="1D6EE3B2" w14:textId="77777777" w:rsidR="00813B88" w:rsidRDefault="00813B88" w:rsidP="007F2332">
            <w:pPr>
              <w:widowControl w:val="0"/>
              <w:autoSpaceDE w:val="0"/>
              <w:autoSpaceDN w:val="0"/>
              <w:adjustRightInd w:val="0"/>
              <w:rPr>
                <w:rFonts w:cs="Times New Roman"/>
                <w:sz w:val="20"/>
                <w:szCs w:val="20"/>
              </w:rPr>
            </w:pPr>
          </w:p>
          <w:p w14:paraId="7488762D" w14:textId="1EAAE70F" w:rsidR="00813B88" w:rsidRPr="00BC24EC" w:rsidRDefault="00813B88" w:rsidP="007F2332">
            <w:pPr>
              <w:widowControl w:val="0"/>
              <w:autoSpaceDE w:val="0"/>
              <w:autoSpaceDN w:val="0"/>
              <w:adjustRightInd w:val="0"/>
              <w:rPr>
                <w:rFonts w:cs="Times New Roman"/>
                <w:sz w:val="20"/>
                <w:szCs w:val="20"/>
                <w:lang w:eastAsia="ru-RU"/>
              </w:rPr>
            </w:pPr>
          </w:p>
        </w:tc>
        <w:tc>
          <w:tcPr>
            <w:tcW w:w="988" w:type="dxa"/>
            <w:vMerge w:val="restart"/>
            <w:tcBorders>
              <w:left w:val="single" w:sz="4" w:space="0" w:color="auto"/>
              <w:right w:val="single" w:sz="4" w:space="0" w:color="auto"/>
            </w:tcBorders>
            <w:shd w:val="clear" w:color="auto" w:fill="auto"/>
          </w:tcPr>
          <w:p w14:paraId="322A8A91" w14:textId="77777777" w:rsidR="007F2332" w:rsidRPr="00BC24EC" w:rsidRDefault="007F2332" w:rsidP="007F2332">
            <w:r w:rsidRPr="00BC24EC">
              <w:rPr>
                <w:rFonts w:cs="Times New Roman"/>
                <w:sz w:val="20"/>
                <w:szCs w:val="20"/>
              </w:rPr>
              <w:t xml:space="preserve">2020-2024 </w:t>
            </w: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2512BE02" w14:textId="77777777" w:rsidR="007F2332" w:rsidRPr="00BC24EC" w:rsidRDefault="007F2332" w:rsidP="007F2332">
            <w:pPr>
              <w:tabs>
                <w:tab w:val="center" w:pos="175"/>
              </w:tabs>
              <w:ind w:hanging="100"/>
              <w:rPr>
                <w:rFonts w:cs="Times New Roman"/>
                <w:sz w:val="20"/>
                <w:szCs w:val="20"/>
              </w:rPr>
            </w:pPr>
            <w:r w:rsidRPr="00BC24EC">
              <w:rPr>
                <w:rFonts w:cs="Times New Roman"/>
                <w:sz w:val="20"/>
                <w:szCs w:val="20"/>
              </w:rPr>
              <w:tab/>
              <w:t>Итого</w:t>
            </w:r>
          </w:p>
        </w:tc>
        <w:tc>
          <w:tcPr>
            <w:tcW w:w="1439" w:type="dxa"/>
            <w:tcBorders>
              <w:top w:val="nil"/>
              <w:left w:val="single" w:sz="4" w:space="0" w:color="auto"/>
              <w:bottom w:val="single" w:sz="4" w:space="0" w:color="auto"/>
              <w:right w:val="single" w:sz="4" w:space="0" w:color="auto"/>
            </w:tcBorders>
            <w:shd w:val="clear" w:color="auto" w:fill="auto"/>
          </w:tcPr>
          <w:p w14:paraId="5B102AB1" w14:textId="77777777" w:rsidR="007F2332" w:rsidRPr="00BC24EC" w:rsidRDefault="007F2332" w:rsidP="007F233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1642AB95" w14:textId="35F0E4D7" w:rsidR="007F2332" w:rsidRPr="00BC24EC" w:rsidRDefault="00CB4311" w:rsidP="007F233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22328</w:t>
            </w:r>
          </w:p>
        </w:tc>
        <w:tc>
          <w:tcPr>
            <w:tcW w:w="742" w:type="dxa"/>
            <w:tcBorders>
              <w:top w:val="nil"/>
              <w:left w:val="nil"/>
              <w:bottom w:val="single" w:sz="4" w:space="0" w:color="auto"/>
              <w:right w:val="single" w:sz="4" w:space="0" w:color="auto"/>
            </w:tcBorders>
            <w:shd w:val="clear" w:color="auto" w:fill="auto"/>
          </w:tcPr>
          <w:p w14:paraId="16BD4075" w14:textId="77777777" w:rsidR="007F2332" w:rsidRPr="00BC24EC" w:rsidRDefault="007F2332" w:rsidP="007F2332">
            <w:pPr>
              <w:rPr>
                <w:sz w:val="20"/>
                <w:szCs w:val="20"/>
              </w:rPr>
            </w:pPr>
            <w:r w:rsidRPr="00BC24EC">
              <w:rPr>
                <w:sz w:val="20"/>
                <w:szCs w:val="20"/>
              </w:rPr>
              <w:t>5690</w:t>
            </w:r>
          </w:p>
        </w:tc>
        <w:tc>
          <w:tcPr>
            <w:tcW w:w="709" w:type="dxa"/>
            <w:tcBorders>
              <w:top w:val="nil"/>
              <w:left w:val="nil"/>
              <w:bottom w:val="single" w:sz="4" w:space="0" w:color="auto"/>
              <w:right w:val="single" w:sz="4" w:space="0" w:color="auto"/>
            </w:tcBorders>
            <w:shd w:val="clear" w:color="auto" w:fill="auto"/>
          </w:tcPr>
          <w:p w14:paraId="755E8D5C" w14:textId="77777777" w:rsidR="007F2332" w:rsidRPr="00BC24EC" w:rsidRDefault="007F2332" w:rsidP="007F2332">
            <w:pPr>
              <w:rPr>
                <w:sz w:val="20"/>
                <w:szCs w:val="20"/>
              </w:rPr>
            </w:pPr>
            <w:r w:rsidRPr="00BC24EC">
              <w:rPr>
                <w:sz w:val="20"/>
                <w:szCs w:val="20"/>
              </w:rPr>
              <w:t>4779</w:t>
            </w:r>
          </w:p>
        </w:tc>
        <w:tc>
          <w:tcPr>
            <w:tcW w:w="850" w:type="dxa"/>
            <w:tcBorders>
              <w:top w:val="nil"/>
              <w:left w:val="nil"/>
              <w:bottom w:val="single" w:sz="4" w:space="0" w:color="auto"/>
              <w:right w:val="single" w:sz="4" w:space="0" w:color="auto"/>
            </w:tcBorders>
            <w:shd w:val="clear" w:color="auto" w:fill="auto"/>
          </w:tcPr>
          <w:p w14:paraId="4761FFDA" w14:textId="3EE968BB" w:rsidR="007F2332" w:rsidRPr="00BC24EC" w:rsidRDefault="00CB4311" w:rsidP="007F2332">
            <w:pPr>
              <w:rPr>
                <w:sz w:val="20"/>
                <w:szCs w:val="20"/>
              </w:rPr>
            </w:pPr>
            <w:r w:rsidRPr="00BC24EC">
              <w:rPr>
                <w:sz w:val="20"/>
                <w:szCs w:val="20"/>
              </w:rPr>
              <w:t>3953,0</w:t>
            </w:r>
          </w:p>
        </w:tc>
        <w:tc>
          <w:tcPr>
            <w:tcW w:w="992" w:type="dxa"/>
            <w:tcBorders>
              <w:top w:val="nil"/>
              <w:left w:val="nil"/>
              <w:bottom w:val="single" w:sz="4" w:space="0" w:color="auto"/>
              <w:right w:val="single" w:sz="4" w:space="0" w:color="auto"/>
            </w:tcBorders>
            <w:shd w:val="clear" w:color="auto" w:fill="auto"/>
          </w:tcPr>
          <w:p w14:paraId="15A12ABC" w14:textId="4743F44F" w:rsidR="007F2332" w:rsidRPr="00BC24EC" w:rsidRDefault="00CB4311" w:rsidP="007F233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3953,0</w:t>
            </w:r>
          </w:p>
        </w:tc>
        <w:tc>
          <w:tcPr>
            <w:tcW w:w="772" w:type="dxa"/>
            <w:tcBorders>
              <w:top w:val="nil"/>
              <w:left w:val="nil"/>
              <w:bottom w:val="single" w:sz="4" w:space="0" w:color="auto"/>
              <w:right w:val="single" w:sz="4" w:space="0" w:color="auto"/>
            </w:tcBorders>
            <w:shd w:val="clear" w:color="auto" w:fill="auto"/>
          </w:tcPr>
          <w:p w14:paraId="62F12E49" w14:textId="748E7007" w:rsidR="007F2332" w:rsidRPr="00BC24EC" w:rsidRDefault="00CB4311" w:rsidP="007F233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3953,0</w:t>
            </w:r>
          </w:p>
        </w:tc>
        <w:tc>
          <w:tcPr>
            <w:tcW w:w="1213" w:type="dxa"/>
            <w:vMerge w:val="restart"/>
            <w:tcBorders>
              <w:left w:val="single" w:sz="4" w:space="0" w:color="auto"/>
              <w:right w:val="single" w:sz="4" w:space="0" w:color="auto"/>
            </w:tcBorders>
          </w:tcPr>
          <w:p w14:paraId="59898501" w14:textId="77777777" w:rsidR="007F2332" w:rsidRPr="00BC24EC" w:rsidRDefault="007F2332" w:rsidP="007F2332">
            <w:pPr>
              <w:widowControl w:val="0"/>
              <w:autoSpaceDE w:val="0"/>
              <w:autoSpaceDN w:val="0"/>
              <w:adjustRightInd w:val="0"/>
              <w:rPr>
                <w:rFonts w:cs="Times New Roman"/>
                <w:sz w:val="22"/>
                <w:szCs w:val="18"/>
                <w:highlight w:val="green"/>
                <w:lang w:eastAsia="ru-RU"/>
              </w:rPr>
            </w:pPr>
            <w:r w:rsidRPr="00BC24EC">
              <w:rPr>
                <w:rFonts w:cs="Times New Roman"/>
                <w:sz w:val="20"/>
                <w:szCs w:val="20"/>
                <w:lang w:eastAsia="ru-RU"/>
              </w:rPr>
              <w:t>Управление имущественно-земельных отношений</w:t>
            </w:r>
          </w:p>
        </w:tc>
        <w:tc>
          <w:tcPr>
            <w:tcW w:w="1843" w:type="dxa"/>
            <w:vMerge w:val="restart"/>
            <w:tcBorders>
              <w:left w:val="single" w:sz="4" w:space="0" w:color="auto"/>
              <w:right w:val="single" w:sz="4" w:space="0" w:color="auto"/>
            </w:tcBorders>
          </w:tcPr>
          <w:p w14:paraId="0BC05314" w14:textId="77777777" w:rsidR="007F2332" w:rsidRPr="00BC24EC" w:rsidRDefault="007F2332" w:rsidP="007F2332">
            <w:pPr>
              <w:widowControl w:val="0"/>
              <w:autoSpaceDE w:val="0"/>
              <w:autoSpaceDN w:val="0"/>
              <w:adjustRightInd w:val="0"/>
              <w:rPr>
                <w:rFonts w:cs="Times New Roman"/>
                <w:sz w:val="22"/>
                <w:szCs w:val="18"/>
                <w:highlight w:val="green"/>
                <w:lang w:eastAsia="ru-RU"/>
              </w:rPr>
            </w:pPr>
            <w:r w:rsidRPr="00BC24EC">
              <w:rPr>
                <w:rFonts w:cs="Times New Roman"/>
                <w:sz w:val="20"/>
                <w:szCs w:val="20"/>
                <w:lang w:eastAsia="ru-RU"/>
              </w:rPr>
              <w:t>«Количество уведомлений о соответствии (несоответствии) указанных в уведомлении о планируемом строительстве параметров объекта индивидуального жилищного строительства (далее – ИЖС) или садового дома установленным параметрам и допустимости размещения объекта ИЖС или садового дома на земельном участке, уведомлений о соответствии (несоответствии) построенных или реконструированных объектов ИЖС или садового дома»</w:t>
            </w:r>
          </w:p>
        </w:tc>
      </w:tr>
      <w:tr w:rsidR="00BC24EC" w:rsidRPr="00BC24EC" w14:paraId="4C3C6198" w14:textId="77777777" w:rsidTr="000F4CDE">
        <w:trPr>
          <w:trHeight w:val="493"/>
        </w:trPr>
        <w:tc>
          <w:tcPr>
            <w:tcW w:w="567" w:type="dxa"/>
            <w:vMerge/>
            <w:tcBorders>
              <w:left w:val="single" w:sz="4" w:space="0" w:color="auto"/>
              <w:right w:val="single" w:sz="4" w:space="0" w:color="auto"/>
            </w:tcBorders>
          </w:tcPr>
          <w:p w14:paraId="6A7409F7" w14:textId="77777777" w:rsidR="007F2332" w:rsidRPr="00BC24EC" w:rsidRDefault="007F2332" w:rsidP="007F233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00AF46D7" w14:textId="77777777" w:rsidR="007F2332" w:rsidRPr="00BC24EC" w:rsidRDefault="007F2332" w:rsidP="007F233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5F3D4E1E" w14:textId="77777777" w:rsidR="007F2332" w:rsidRPr="00BC24EC" w:rsidRDefault="007F2332" w:rsidP="007F233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4DEAAE97" w14:textId="77777777" w:rsidR="007F2332" w:rsidRPr="00BC24EC" w:rsidRDefault="007F2332" w:rsidP="007F2332">
            <w:pPr>
              <w:widowControl w:val="0"/>
              <w:tabs>
                <w:tab w:val="center" w:pos="742"/>
              </w:tabs>
              <w:autoSpaceDE w:val="0"/>
              <w:autoSpaceDN w:val="0"/>
              <w:adjustRightInd w:val="0"/>
              <w:jc w:val="both"/>
              <w:rPr>
                <w:rFonts w:cs="Times New Roman"/>
                <w:sz w:val="20"/>
                <w:szCs w:val="20"/>
              </w:rPr>
            </w:pPr>
            <w:r w:rsidRPr="00BC24EC">
              <w:rPr>
                <w:rFonts w:cs="Times New Roman"/>
                <w:sz w:val="20"/>
                <w:szCs w:val="20"/>
              </w:rPr>
              <w:t>Средства бюджета Московской области</w:t>
            </w:r>
          </w:p>
        </w:tc>
        <w:tc>
          <w:tcPr>
            <w:tcW w:w="1439" w:type="dxa"/>
            <w:tcBorders>
              <w:top w:val="nil"/>
              <w:left w:val="single" w:sz="4" w:space="0" w:color="auto"/>
              <w:bottom w:val="single" w:sz="4" w:space="0" w:color="auto"/>
              <w:right w:val="single" w:sz="4" w:space="0" w:color="auto"/>
            </w:tcBorders>
            <w:shd w:val="clear" w:color="auto" w:fill="auto"/>
          </w:tcPr>
          <w:p w14:paraId="3F38A60E" w14:textId="77777777" w:rsidR="007F2332" w:rsidRPr="00BC24EC" w:rsidRDefault="007F2332" w:rsidP="007F233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7B4740B2" w14:textId="118A6775" w:rsidR="007F2332" w:rsidRPr="00BC24EC" w:rsidRDefault="00CB4311" w:rsidP="007F233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22328</w:t>
            </w:r>
          </w:p>
        </w:tc>
        <w:tc>
          <w:tcPr>
            <w:tcW w:w="742" w:type="dxa"/>
            <w:tcBorders>
              <w:top w:val="nil"/>
              <w:left w:val="nil"/>
              <w:bottom w:val="single" w:sz="4" w:space="0" w:color="auto"/>
              <w:right w:val="single" w:sz="4" w:space="0" w:color="auto"/>
            </w:tcBorders>
            <w:shd w:val="clear" w:color="auto" w:fill="auto"/>
          </w:tcPr>
          <w:p w14:paraId="7789F628" w14:textId="77777777" w:rsidR="007F2332" w:rsidRPr="00BC24EC" w:rsidRDefault="007F2332" w:rsidP="007F2332">
            <w:pPr>
              <w:rPr>
                <w:sz w:val="20"/>
                <w:szCs w:val="20"/>
              </w:rPr>
            </w:pPr>
            <w:r w:rsidRPr="00BC24EC">
              <w:rPr>
                <w:sz w:val="20"/>
                <w:szCs w:val="20"/>
              </w:rPr>
              <w:t>5690</w:t>
            </w:r>
          </w:p>
        </w:tc>
        <w:tc>
          <w:tcPr>
            <w:tcW w:w="709" w:type="dxa"/>
            <w:tcBorders>
              <w:top w:val="nil"/>
              <w:left w:val="nil"/>
              <w:bottom w:val="single" w:sz="4" w:space="0" w:color="auto"/>
              <w:right w:val="single" w:sz="4" w:space="0" w:color="auto"/>
            </w:tcBorders>
            <w:shd w:val="clear" w:color="auto" w:fill="auto"/>
          </w:tcPr>
          <w:p w14:paraId="02B5425D" w14:textId="77777777" w:rsidR="007F2332" w:rsidRPr="00BC24EC" w:rsidRDefault="007F2332" w:rsidP="007F2332">
            <w:pPr>
              <w:rPr>
                <w:sz w:val="20"/>
                <w:szCs w:val="20"/>
              </w:rPr>
            </w:pPr>
            <w:r w:rsidRPr="00BC24EC">
              <w:rPr>
                <w:sz w:val="20"/>
                <w:szCs w:val="20"/>
              </w:rPr>
              <w:t>4779</w:t>
            </w:r>
          </w:p>
        </w:tc>
        <w:tc>
          <w:tcPr>
            <w:tcW w:w="850" w:type="dxa"/>
            <w:tcBorders>
              <w:top w:val="nil"/>
              <w:left w:val="nil"/>
              <w:bottom w:val="single" w:sz="4" w:space="0" w:color="auto"/>
              <w:right w:val="single" w:sz="4" w:space="0" w:color="auto"/>
            </w:tcBorders>
            <w:shd w:val="clear" w:color="auto" w:fill="auto"/>
          </w:tcPr>
          <w:p w14:paraId="7EBF9790" w14:textId="44C33217" w:rsidR="007F2332" w:rsidRPr="00BC24EC" w:rsidRDefault="00CB4311" w:rsidP="007F2332">
            <w:pPr>
              <w:rPr>
                <w:sz w:val="20"/>
                <w:szCs w:val="20"/>
              </w:rPr>
            </w:pPr>
            <w:r w:rsidRPr="00BC24EC">
              <w:rPr>
                <w:sz w:val="20"/>
                <w:szCs w:val="20"/>
              </w:rPr>
              <w:t>3953,0</w:t>
            </w:r>
          </w:p>
        </w:tc>
        <w:tc>
          <w:tcPr>
            <w:tcW w:w="992" w:type="dxa"/>
            <w:tcBorders>
              <w:top w:val="nil"/>
              <w:left w:val="nil"/>
              <w:bottom w:val="single" w:sz="4" w:space="0" w:color="auto"/>
              <w:right w:val="single" w:sz="4" w:space="0" w:color="auto"/>
            </w:tcBorders>
            <w:shd w:val="clear" w:color="auto" w:fill="auto"/>
          </w:tcPr>
          <w:p w14:paraId="17266ED8" w14:textId="1DBA706A" w:rsidR="007F2332" w:rsidRPr="00BC24EC" w:rsidRDefault="00CB4311" w:rsidP="007F233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3953,0</w:t>
            </w:r>
          </w:p>
        </w:tc>
        <w:tc>
          <w:tcPr>
            <w:tcW w:w="772" w:type="dxa"/>
            <w:tcBorders>
              <w:top w:val="nil"/>
              <w:left w:val="nil"/>
              <w:bottom w:val="single" w:sz="4" w:space="0" w:color="auto"/>
              <w:right w:val="single" w:sz="4" w:space="0" w:color="auto"/>
            </w:tcBorders>
            <w:shd w:val="clear" w:color="auto" w:fill="auto"/>
          </w:tcPr>
          <w:p w14:paraId="387724DE" w14:textId="42C187CF" w:rsidR="007F2332" w:rsidRPr="00BC24EC" w:rsidRDefault="00CB4311" w:rsidP="007F233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3953,0</w:t>
            </w:r>
          </w:p>
        </w:tc>
        <w:tc>
          <w:tcPr>
            <w:tcW w:w="1213" w:type="dxa"/>
            <w:vMerge/>
            <w:tcBorders>
              <w:left w:val="single" w:sz="4" w:space="0" w:color="auto"/>
              <w:right w:val="single" w:sz="4" w:space="0" w:color="auto"/>
            </w:tcBorders>
          </w:tcPr>
          <w:p w14:paraId="4DCE2EAA" w14:textId="77777777" w:rsidR="007F2332" w:rsidRPr="00BC24EC" w:rsidRDefault="007F2332" w:rsidP="007F2332">
            <w:pPr>
              <w:widowControl w:val="0"/>
              <w:autoSpaceDE w:val="0"/>
              <w:autoSpaceDN w:val="0"/>
              <w:adjustRightInd w:val="0"/>
              <w:ind w:firstLine="720"/>
              <w:jc w:val="center"/>
              <w:rPr>
                <w:rFonts w:cs="Times New Roman"/>
                <w:sz w:val="22"/>
                <w:szCs w:val="18"/>
                <w:highlight w:val="green"/>
                <w:lang w:eastAsia="ru-RU"/>
              </w:rPr>
            </w:pPr>
          </w:p>
        </w:tc>
        <w:tc>
          <w:tcPr>
            <w:tcW w:w="1843" w:type="dxa"/>
            <w:vMerge/>
            <w:tcBorders>
              <w:left w:val="single" w:sz="4" w:space="0" w:color="auto"/>
              <w:right w:val="single" w:sz="4" w:space="0" w:color="auto"/>
            </w:tcBorders>
          </w:tcPr>
          <w:p w14:paraId="79E11DAD" w14:textId="77777777" w:rsidR="007F2332" w:rsidRPr="00BC24EC" w:rsidRDefault="007F2332" w:rsidP="007F2332">
            <w:pPr>
              <w:widowControl w:val="0"/>
              <w:autoSpaceDE w:val="0"/>
              <w:autoSpaceDN w:val="0"/>
              <w:adjustRightInd w:val="0"/>
              <w:ind w:firstLine="720"/>
              <w:jc w:val="center"/>
              <w:rPr>
                <w:rFonts w:cs="Times New Roman"/>
                <w:sz w:val="22"/>
                <w:szCs w:val="18"/>
                <w:highlight w:val="green"/>
                <w:lang w:eastAsia="ru-RU"/>
              </w:rPr>
            </w:pPr>
          </w:p>
        </w:tc>
      </w:tr>
      <w:tr w:rsidR="00BC24EC" w:rsidRPr="00BC24EC" w14:paraId="353E3586" w14:textId="77777777" w:rsidTr="000F4CDE">
        <w:trPr>
          <w:trHeight w:val="493"/>
        </w:trPr>
        <w:tc>
          <w:tcPr>
            <w:tcW w:w="567" w:type="dxa"/>
            <w:vMerge/>
            <w:tcBorders>
              <w:left w:val="single" w:sz="4" w:space="0" w:color="auto"/>
              <w:right w:val="single" w:sz="4" w:space="0" w:color="auto"/>
            </w:tcBorders>
          </w:tcPr>
          <w:p w14:paraId="4378E5DA" w14:textId="77777777" w:rsidR="005F4595" w:rsidRPr="00BC24EC" w:rsidRDefault="005F4595" w:rsidP="005F4595">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1016A9AD" w14:textId="77777777" w:rsidR="005F4595" w:rsidRPr="00BC24EC" w:rsidRDefault="005F4595" w:rsidP="005F4595">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5077FE48" w14:textId="77777777" w:rsidR="005F4595" w:rsidRPr="00BC24EC" w:rsidRDefault="005F4595" w:rsidP="005F4595">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2662DEFC" w14:textId="77777777" w:rsidR="005F4595" w:rsidRPr="00BC24EC" w:rsidRDefault="005F4595" w:rsidP="005F4595">
            <w:pPr>
              <w:widowControl w:val="0"/>
              <w:tabs>
                <w:tab w:val="center" w:pos="742"/>
              </w:tabs>
              <w:autoSpaceDE w:val="0"/>
              <w:autoSpaceDN w:val="0"/>
              <w:adjustRightInd w:val="0"/>
              <w:jc w:val="both"/>
              <w:rPr>
                <w:rFonts w:cs="Times New Roman"/>
                <w:sz w:val="20"/>
                <w:szCs w:val="20"/>
              </w:rPr>
            </w:pPr>
            <w:r w:rsidRPr="00BC24EC">
              <w:rPr>
                <w:rFonts w:cs="Times New Roman"/>
                <w:sz w:val="20"/>
                <w:szCs w:val="20"/>
              </w:rPr>
              <w:t xml:space="preserve">Средства федерального бюджета </w:t>
            </w:r>
          </w:p>
        </w:tc>
        <w:tc>
          <w:tcPr>
            <w:tcW w:w="1439" w:type="dxa"/>
            <w:tcBorders>
              <w:top w:val="nil"/>
              <w:left w:val="single" w:sz="4" w:space="0" w:color="auto"/>
              <w:bottom w:val="single" w:sz="4" w:space="0" w:color="auto"/>
              <w:right w:val="single" w:sz="4" w:space="0" w:color="auto"/>
            </w:tcBorders>
            <w:shd w:val="clear" w:color="auto" w:fill="auto"/>
          </w:tcPr>
          <w:p w14:paraId="3A112052" w14:textId="77777777" w:rsidR="005F4595" w:rsidRPr="00BC24EC" w:rsidRDefault="005F4595" w:rsidP="005F4595">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3E11BB29" w14:textId="77777777" w:rsidR="005F4595" w:rsidRPr="00BC24EC" w:rsidRDefault="005F4595" w:rsidP="005F4595">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4945F7C6" w14:textId="77777777" w:rsidR="005F4595" w:rsidRPr="00BC24EC" w:rsidRDefault="005F4595" w:rsidP="005F4595">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1C3F45A4" w14:textId="77777777" w:rsidR="005F4595" w:rsidRPr="00BC24EC" w:rsidRDefault="005F4595" w:rsidP="005F4595">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425F6ED5" w14:textId="77777777" w:rsidR="005F4595" w:rsidRPr="00BC24EC" w:rsidRDefault="005F4595" w:rsidP="005F4595">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622BBB71" w14:textId="77777777" w:rsidR="005F4595" w:rsidRPr="00BC24EC" w:rsidRDefault="005F4595" w:rsidP="005F4595">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42C2C4A1" w14:textId="77777777" w:rsidR="005F4595" w:rsidRPr="00BC24EC" w:rsidRDefault="005F4595" w:rsidP="005F4595">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213" w:type="dxa"/>
            <w:vMerge/>
            <w:tcBorders>
              <w:left w:val="single" w:sz="4" w:space="0" w:color="auto"/>
              <w:right w:val="single" w:sz="4" w:space="0" w:color="auto"/>
            </w:tcBorders>
          </w:tcPr>
          <w:p w14:paraId="44FE2184" w14:textId="77777777" w:rsidR="005F4595" w:rsidRPr="00BC24EC" w:rsidRDefault="005F4595" w:rsidP="005F4595">
            <w:pPr>
              <w:widowControl w:val="0"/>
              <w:autoSpaceDE w:val="0"/>
              <w:autoSpaceDN w:val="0"/>
              <w:adjustRightInd w:val="0"/>
              <w:ind w:firstLine="720"/>
              <w:jc w:val="center"/>
              <w:rPr>
                <w:rFonts w:cs="Times New Roman"/>
                <w:sz w:val="22"/>
                <w:szCs w:val="18"/>
                <w:highlight w:val="green"/>
                <w:lang w:eastAsia="ru-RU"/>
              </w:rPr>
            </w:pPr>
          </w:p>
        </w:tc>
        <w:tc>
          <w:tcPr>
            <w:tcW w:w="1843" w:type="dxa"/>
            <w:vMerge/>
            <w:tcBorders>
              <w:left w:val="single" w:sz="4" w:space="0" w:color="auto"/>
              <w:right w:val="single" w:sz="4" w:space="0" w:color="auto"/>
            </w:tcBorders>
          </w:tcPr>
          <w:p w14:paraId="6458944D" w14:textId="77777777" w:rsidR="005F4595" w:rsidRPr="00BC24EC" w:rsidRDefault="005F4595" w:rsidP="005F4595">
            <w:pPr>
              <w:widowControl w:val="0"/>
              <w:autoSpaceDE w:val="0"/>
              <w:autoSpaceDN w:val="0"/>
              <w:adjustRightInd w:val="0"/>
              <w:ind w:firstLine="720"/>
              <w:jc w:val="center"/>
              <w:rPr>
                <w:rFonts w:cs="Times New Roman"/>
                <w:sz w:val="22"/>
                <w:szCs w:val="18"/>
                <w:highlight w:val="green"/>
                <w:lang w:eastAsia="ru-RU"/>
              </w:rPr>
            </w:pPr>
          </w:p>
        </w:tc>
      </w:tr>
      <w:tr w:rsidR="00BC24EC" w:rsidRPr="00BC24EC" w14:paraId="5DB2A9F8" w14:textId="77777777" w:rsidTr="000F4CDE">
        <w:trPr>
          <w:trHeight w:val="493"/>
        </w:trPr>
        <w:tc>
          <w:tcPr>
            <w:tcW w:w="567" w:type="dxa"/>
            <w:vMerge/>
            <w:tcBorders>
              <w:left w:val="single" w:sz="4" w:space="0" w:color="auto"/>
              <w:right w:val="single" w:sz="4" w:space="0" w:color="auto"/>
            </w:tcBorders>
          </w:tcPr>
          <w:p w14:paraId="2E983092" w14:textId="77777777" w:rsidR="005F4595" w:rsidRPr="00BC24EC" w:rsidRDefault="005F4595" w:rsidP="005F4595">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1F8C112E" w14:textId="77777777" w:rsidR="005F4595" w:rsidRPr="00BC24EC" w:rsidRDefault="005F4595" w:rsidP="005F4595">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5B7BD7C4" w14:textId="77777777" w:rsidR="005F4595" w:rsidRPr="00BC24EC" w:rsidRDefault="005F4595" w:rsidP="005F4595">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3911740A" w14:textId="77777777" w:rsidR="005F4595" w:rsidRPr="00BC24EC" w:rsidRDefault="005F4595" w:rsidP="005F4595">
            <w:pPr>
              <w:widowControl w:val="0"/>
              <w:tabs>
                <w:tab w:val="center" w:pos="742"/>
              </w:tabs>
              <w:autoSpaceDE w:val="0"/>
              <w:autoSpaceDN w:val="0"/>
              <w:adjustRightInd w:val="0"/>
              <w:jc w:val="both"/>
              <w:rPr>
                <w:rFonts w:cs="Times New Roman"/>
                <w:sz w:val="20"/>
                <w:szCs w:val="20"/>
              </w:rPr>
            </w:pPr>
            <w:r w:rsidRPr="00BC24EC">
              <w:rPr>
                <w:rFonts w:cs="Times New Roman"/>
                <w:sz w:val="20"/>
                <w:szCs w:val="20"/>
              </w:rPr>
              <w:t xml:space="preserve">Средства бюджета городского округа </w:t>
            </w:r>
          </w:p>
        </w:tc>
        <w:tc>
          <w:tcPr>
            <w:tcW w:w="1439" w:type="dxa"/>
            <w:tcBorders>
              <w:top w:val="nil"/>
              <w:left w:val="single" w:sz="4" w:space="0" w:color="auto"/>
              <w:bottom w:val="single" w:sz="4" w:space="0" w:color="auto"/>
              <w:right w:val="single" w:sz="4" w:space="0" w:color="auto"/>
            </w:tcBorders>
            <w:shd w:val="clear" w:color="auto" w:fill="auto"/>
          </w:tcPr>
          <w:p w14:paraId="6D9D6471" w14:textId="77777777" w:rsidR="005F4595" w:rsidRPr="00BC24EC" w:rsidRDefault="005F4595" w:rsidP="005F4595">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4A2347D3" w14:textId="77777777" w:rsidR="005F4595" w:rsidRPr="00BC24EC" w:rsidRDefault="005F4595" w:rsidP="005F4595">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46873E65" w14:textId="77777777" w:rsidR="005F4595" w:rsidRPr="00BC24EC" w:rsidRDefault="005F4595" w:rsidP="005F4595">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4D71933D" w14:textId="77777777" w:rsidR="005F4595" w:rsidRPr="00BC24EC" w:rsidRDefault="005F4595" w:rsidP="005F4595">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192A703E" w14:textId="77777777" w:rsidR="005F4595" w:rsidRPr="00BC24EC" w:rsidRDefault="005F4595" w:rsidP="005F4595">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0C20AF47" w14:textId="77777777" w:rsidR="005F4595" w:rsidRPr="00BC24EC" w:rsidRDefault="005F4595" w:rsidP="005F4595">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5CF0E579" w14:textId="77777777" w:rsidR="005F4595" w:rsidRPr="00BC24EC" w:rsidRDefault="005F4595" w:rsidP="005F4595">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213" w:type="dxa"/>
            <w:vMerge/>
            <w:tcBorders>
              <w:left w:val="single" w:sz="4" w:space="0" w:color="auto"/>
              <w:right w:val="single" w:sz="4" w:space="0" w:color="auto"/>
            </w:tcBorders>
          </w:tcPr>
          <w:p w14:paraId="20A03304" w14:textId="77777777" w:rsidR="005F4595" w:rsidRPr="00BC24EC" w:rsidRDefault="005F4595" w:rsidP="005F4595">
            <w:pPr>
              <w:widowControl w:val="0"/>
              <w:autoSpaceDE w:val="0"/>
              <w:autoSpaceDN w:val="0"/>
              <w:adjustRightInd w:val="0"/>
              <w:ind w:firstLine="720"/>
              <w:jc w:val="center"/>
              <w:rPr>
                <w:rFonts w:cs="Times New Roman"/>
                <w:sz w:val="22"/>
                <w:szCs w:val="18"/>
                <w:highlight w:val="green"/>
                <w:lang w:eastAsia="ru-RU"/>
              </w:rPr>
            </w:pPr>
          </w:p>
        </w:tc>
        <w:tc>
          <w:tcPr>
            <w:tcW w:w="1843" w:type="dxa"/>
            <w:vMerge/>
            <w:tcBorders>
              <w:left w:val="single" w:sz="4" w:space="0" w:color="auto"/>
              <w:right w:val="single" w:sz="4" w:space="0" w:color="auto"/>
            </w:tcBorders>
          </w:tcPr>
          <w:p w14:paraId="3CD1F50C" w14:textId="77777777" w:rsidR="005F4595" w:rsidRPr="00BC24EC" w:rsidRDefault="005F4595" w:rsidP="005F4595">
            <w:pPr>
              <w:widowControl w:val="0"/>
              <w:autoSpaceDE w:val="0"/>
              <w:autoSpaceDN w:val="0"/>
              <w:adjustRightInd w:val="0"/>
              <w:ind w:firstLine="720"/>
              <w:jc w:val="center"/>
              <w:rPr>
                <w:rFonts w:cs="Times New Roman"/>
                <w:sz w:val="22"/>
                <w:szCs w:val="18"/>
                <w:highlight w:val="green"/>
                <w:lang w:eastAsia="ru-RU"/>
              </w:rPr>
            </w:pPr>
          </w:p>
        </w:tc>
      </w:tr>
      <w:tr w:rsidR="00BC24EC" w:rsidRPr="00BC24EC" w14:paraId="6202DB0E" w14:textId="77777777" w:rsidTr="00813B88">
        <w:trPr>
          <w:trHeight w:val="2439"/>
        </w:trPr>
        <w:tc>
          <w:tcPr>
            <w:tcW w:w="567" w:type="dxa"/>
            <w:vMerge/>
            <w:tcBorders>
              <w:left w:val="single" w:sz="4" w:space="0" w:color="auto"/>
              <w:bottom w:val="single" w:sz="4" w:space="0" w:color="auto"/>
              <w:right w:val="single" w:sz="4" w:space="0" w:color="auto"/>
            </w:tcBorders>
          </w:tcPr>
          <w:p w14:paraId="2A2F7C6A" w14:textId="77777777" w:rsidR="005F4595" w:rsidRPr="00BC24EC" w:rsidRDefault="005F4595" w:rsidP="005F4595">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bottom w:val="single" w:sz="4" w:space="0" w:color="auto"/>
              <w:right w:val="single" w:sz="4" w:space="0" w:color="auto"/>
            </w:tcBorders>
            <w:shd w:val="clear" w:color="auto" w:fill="auto"/>
          </w:tcPr>
          <w:p w14:paraId="7AC4C8DE" w14:textId="77777777" w:rsidR="005F4595" w:rsidRPr="00BC24EC" w:rsidRDefault="005F4595" w:rsidP="005F4595">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bottom w:val="single" w:sz="4" w:space="0" w:color="auto"/>
              <w:right w:val="single" w:sz="4" w:space="0" w:color="auto"/>
            </w:tcBorders>
            <w:shd w:val="clear" w:color="auto" w:fill="auto"/>
          </w:tcPr>
          <w:p w14:paraId="6A5AEF19" w14:textId="77777777" w:rsidR="005F4595" w:rsidRPr="00BC24EC" w:rsidRDefault="005F4595" w:rsidP="005F4595">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3D937510" w14:textId="77777777" w:rsidR="005F4595" w:rsidRPr="00BC24EC" w:rsidRDefault="005F4595" w:rsidP="005F4595">
            <w:pPr>
              <w:widowControl w:val="0"/>
              <w:tabs>
                <w:tab w:val="center" w:pos="742"/>
              </w:tabs>
              <w:autoSpaceDE w:val="0"/>
              <w:autoSpaceDN w:val="0"/>
              <w:adjustRightInd w:val="0"/>
              <w:jc w:val="both"/>
              <w:rPr>
                <w:rFonts w:cs="Times New Roman"/>
                <w:sz w:val="20"/>
                <w:szCs w:val="20"/>
              </w:rPr>
            </w:pPr>
            <w:r w:rsidRPr="00BC24EC">
              <w:rPr>
                <w:rFonts w:cs="Times New Roman"/>
                <w:sz w:val="20"/>
                <w:szCs w:val="20"/>
              </w:rPr>
              <w:t>Внебюджетные источники</w:t>
            </w:r>
          </w:p>
          <w:p w14:paraId="5CFEBEA1" w14:textId="77777777" w:rsidR="005F4595" w:rsidRPr="00BC24EC" w:rsidRDefault="005F4595" w:rsidP="005F4595">
            <w:pPr>
              <w:widowControl w:val="0"/>
              <w:tabs>
                <w:tab w:val="center" w:pos="742"/>
              </w:tabs>
              <w:autoSpaceDE w:val="0"/>
              <w:autoSpaceDN w:val="0"/>
              <w:adjustRightInd w:val="0"/>
              <w:jc w:val="both"/>
              <w:rPr>
                <w:rFonts w:cs="Times New Roman"/>
                <w:sz w:val="20"/>
                <w:szCs w:val="20"/>
              </w:rPr>
            </w:pPr>
          </w:p>
        </w:tc>
        <w:tc>
          <w:tcPr>
            <w:tcW w:w="1439" w:type="dxa"/>
            <w:tcBorders>
              <w:top w:val="nil"/>
              <w:left w:val="single" w:sz="4" w:space="0" w:color="auto"/>
              <w:bottom w:val="single" w:sz="4" w:space="0" w:color="auto"/>
              <w:right w:val="single" w:sz="4" w:space="0" w:color="auto"/>
            </w:tcBorders>
            <w:shd w:val="clear" w:color="auto" w:fill="auto"/>
          </w:tcPr>
          <w:p w14:paraId="33E3FBD5" w14:textId="77777777" w:rsidR="005F4595" w:rsidRPr="00BC24EC" w:rsidRDefault="005F4595" w:rsidP="005F4595">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4C40EFF2" w14:textId="77777777" w:rsidR="005F4595" w:rsidRPr="00BC24EC" w:rsidRDefault="005F4595" w:rsidP="005F4595">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72420162" w14:textId="77777777" w:rsidR="005F4595" w:rsidRPr="00BC24EC" w:rsidRDefault="005F4595" w:rsidP="005F4595">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693C1113" w14:textId="77777777" w:rsidR="005F4595" w:rsidRPr="00BC24EC" w:rsidRDefault="005F4595" w:rsidP="005F4595">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4067E523" w14:textId="77777777" w:rsidR="005F4595" w:rsidRPr="00BC24EC" w:rsidRDefault="005F4595" w:rsidP="005F4595">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6CCE4462" w14:textId="77777777" w:rsidR="005F4595" w:rsidRPr="00BC24EC" w:rsidRDefault="005F4595" w:rsidP="005F4595">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4022472E" w14:textId="77777777" w:rsidR="005F4595" w:rsidRPr="00BC24EC" w:rsidRDefault="005F4595" w:rsidP="005F4595">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213" w:type="dxa"/>
            <w:vMerge/>
            <w:tcBorders>
              <w:left w:val="single" w:sz="4" w:space="0" w:color="auto"/>
              <w:bottom w:val="single" w:sz="4" w:space="0" w:color="auto"/>
              <w:right w:val="single" w:sz="4" w:space="0" w:color="auto"/>
            </w:tcBorders>
          </w:tcPr>
          <w:p w14:paraId="7E1198FB" w14:textId="77777777" w:rsidR="005F4595" w:rsidRPr="00BC24EC" w:rsidRDefault="005F4595" w:rsidP="005F4595">
            <w:pPr>
              <w:widowControl w:val="0"/>
              <w:autoSpaceDE w:val="0"/>
              <w:autoSpaceDN w:val="0"/>
              <w:adjustRightInd w:val="0"/>
              <w:ind w:firstLine="720"/>
              <w:jc w:val="center"/>
              <w:rPr>
                <w:rFonts w:cs="Times New Roman"/>
                <w:sz w:val="22"/>
                <w:szCs w:val="18"/>
                <w:highlight w:val="green"/>
                <w:lang w:eastAsia="ru-RU"/>
              </w:rPr>
            </w:pPr>
          </w:p>
        </w:tc>
        <w:tc>
          <w:tcPr>
            <w:tcW w:w="1843" w:type="dxa"/>
            <w:vMerge/>
            <w:tcBorders>
              <w:left w:val="single" w:sz="4" w:space="0" w:color="auto"/>
              <w:bottom w:val="single" w:sz="4" w:space="0" w:color="auto"/>
              <w:right w:val="single" w:sz="4" w:space="0" w:color="auto"/>
            </w:tcBorders>
          </w:tcPr>
          <w:p w14:paraId="0426DD42" w14:textId="77777777" w:rsidR="005F4595" w:rsidRPr="00BC24EC" w:rsidRDefault="005F4595" w:rsidP="005F4595">
            <w:pPr>
              <w:widowControl w:val="0"/>
              <w:autoSpaceDE w:val="0"/>
              <w:autoSpaceDN w:val="0"/>
              <w:adjustRightInd w:val="0"/>
              <w:ind w:firstLine="720"/>
              <w:jc w:val="center"/>
              <w:rPr>
                <w:rFonts w:cs="Times New Roman"/>
                <w:sz w:val="22"/>
                <w:szCs w:val="18"/>
                <w:highlight w:val="green"/>
                <w:lang w:eastAsia="ru-RU"/>
              </w:rPr>
            </w:pPr>
          </w:p>
        </w:tc>
      </w:tr>
      <w:tr w:rsidR="00BC24EC" w:rsidRPr="00BC24EC" w14:paraId="0C60AF7D" w14:textId="77777777" w:rsidTr="000F4CDE">
        <w:trPr>
          <w:trHeight w:val="295"/>
        </w:trPr>
        <w:tc>
          <w:tcPr>
            <w:tcW w:w="567" w:type="dxa"/>
            <w:vMerge w:val="restart"/>
            <w:tcBorders>
              <w:top w:val="single" w:sz="4" w:space="0" w:color="auto"/>
              <w:left w:val="single" w:sz="4" w:space="0" w:color="auto"/>
              <w:right w:val="single" w:sz="4" w:space="0" w:color="auto"/>
            </w:tcBorders>
          </w:tcPr>
          <w:p w14:paraId="229A9D20" w14:textId="014CAB73" w:rsidR="00CB4311" w:rsidRPr="00BC24EC" w:rsidRDefault="00813B88" w:rsidP="00CB4311">
            <w:pPr>
              <w:rPr>
                <w:rFonts w:cs="Times New Roman"/>
                <w:sz w:val="20"/>
                <w:szCs w:val="20"/>
                <w:highlight w:val="green"/>
                <w:lang w:eastAsia="ru-RU"/>
              </w:rPr>
            </w:pPr>
            <w:r>
              <w:rPr>
                <w:rFonts w:cs="Times New Roman"/>
                <w:sz w:val="20"/>
                <w:szCs w:val="20"/>
                <w:lang w:eastAsia="ru-RU"/>
              </w:rPr>
              <w:t>3</w:t>
            </w:r>
            <w:r w:rsidR="00CB4311" w:rsidRPr="00BC24EC">
              <w:rPr>
                <w:rFonts w:cs="Times New Roman"/>
                <w:sz w:val="20"/>
                <w:szCs w:val="20"/>
                <w:lang w:eastAsia="ru-RU"/>
              </w:rPr>
              <w:t>.1.</w:t>
            </w:r>
          </w:p>
        </w:tc>
        <w:tc>
          <w:tcPr>
            <w:tcW w:w="2256" w:type="dxa"/>
            <w:vMerge w:val="restart"/>
            <w:tcBorders>
              <w:top w:val="single" w:sz="4" w:space="0" w:color="auto"/>
              <w:left w:val="single" w:sz="4" w:space="0" w:color="auto"/>
              <w:right w:val="single" w:sz="4" w:space="0" w:color="auto"/>
            </w:tcBorders>
            <w:shd w:val="clear" w:color="auto" w:fill="auto"/>
          </w:tcPr>
          <w:p w14:paraId="208AA3D4" w14:textId="77777777" w:rsidR="00CB4311" w:rsidRPr="00BC24EC" w:rsidRDefault="00CB4311" w:rsidP="00CB4311">
            <w:pPr>
              <w:autoSpaceDE w:val="0"/>
              <w:autoSpaceDN w:val="0"/>
              <w:adjustRightInd w:val="0"/>
              <w:rPr>
                <w:rFonts w:cs="Times New Roman"/>
                <w:i/>
                <w:sz w:val="20"/>
                <w:szCs w:val="20"/>
              </w:rPr>
            </w:pPr>
            <w:r w:rsidRPr="00BC24EC">
              <w:rPr>
                <w:rFonts w:cs="Times New Roman"/>
                <w:b/>
                <w:i/>
                <w:sz w:val="20"/>
                <w:szCs w:val="20"/>
              </w:rPr>
              <w:t>Основное мероприятие 07.01.</w:t>
            </w:r>
          </w:p>
          <w:p w14:paraId="01BBAF45" w14:textId="77777777" w:rsidR="00CB4311" w:rsidRPr="00BC24EC" w:rsidRDefault="00CB4311" w:rsidP="00CB4311">
            <w:pPr>
              <w:autoSpaceDE w:val="0"/>
              <w:autoSpaceDN w:val="0"/>
              <w:adjustRightInd w:val="0"/>
              <w:rPr>
                <w:rFonts w:cs="Times New Roman"/>
                <w:i/>
                <w:sz w:val="20"/>
                <w:szCs w:val="20"/>
              </w:rPr>
            </w:pPr>
            <w:r w:rsidRPr="00BC24EC">
              <w:rPr>
                <w:rFonts w:cs="Times New Roman"/>
                <w:i/>
                <w:sz w:val="20"/>
                <w:szCs w:val="20"/>
              </w:rPr>
              <w:t xml:space="preserve">Осуществление отдельных государственных полномочий в части подготовки и направления уведомлений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уведомлений о соответствии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w:t>
            </w:r>
            <w:r w:rsidRPr="00BC24EC">
              <w:rPr>
                <w:rFonts w:cs="Times New Roman"/>
                <w:i/>
                <w:sz w:val="20"/>
                <w:szCs w:val="20"/>
              </w:rPr>
              <w:lastRenderedPageBreak/>
              <w:t>градостроительной деятельности</w:t>
            </w:r>
          </w:p>
          <w:p w14:paraId="183FA6D6" w14:textId="77777777" w:rsidR="00CB4311" w:rsidRPr="00BC24EC" w:rsidRDefault="00CB4311" w:rsidP="00CB4311">
            <w:pPr>
              <w:rPr>
                <w:rFonts w:cs="Times New Roman"/>
                <w:i/>
                <w:sz w:val="20"/>
                <w:szCs w:val="20"/>
                <w:highlight w:val="magenta"/>
              </w:rPr>
            </w:pPr>
          </w:p>
        </w:tc>
        <w:tc>
          <w:tcPr>
            <w:tcW w:w="988" w:type="dxa"/>
            <w:vMerge w:val="restart"/>
            <w:tcBorders>
              <w:top w:val="single" w:sz="4" w:space="0" w:color="auto"/>
              <w:left w:val="single" w:sz="4" w:space="0" w:color="auto"/>
              <w:right w:val="single" w:sz="4" w:space="0" w:color="auto"/>
            </w:tcBorders>
            <w:shd w:val="clear" w:color="auto" w:fill="auto"/>
          </w:tcPr>
          <w:p w14:paraId="5CF01F22" w14:textId="77777777" w:rsidR="00CB4311" w:rsidRPr="00BC24EC" w:rsidRDefault="00CB4311" w:rsidP="00CB4311">
            <w:pPr>
              <w:ind w:hanging="100"/>
              <w:jc w:val="center"/>
              <w:rPr>
                <w:rFonts w:cs="Times New Roman"/>
                <w:sz w:val="20"/>
                <w:szCs w:val="20"/>
              </w:rPr>
            </w:pPr>
            <w:r w:rsidRPr="00BC24EC">
              <w:rPr>
                <w:rFonts w:cs="Times New Roman"/>
                <w:sz w:val="20"/>
                <w:szCs w:val="20"/>
              </w:rPr>
              <w:lastRenderedPageBreak/>
              <w:t xml:space="preserve">2020-2024 </w:t>
            </w: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02E73F76" w14:textId="77777777" w:rsidR="00CB4311" w:rsidRPr="00BC24EC" w:rsidRDefault="00CB4311" w:rsidP="00CB4311">
            <w:pPr>
              <w:tabs>
                <w:tab w:val="center" w:pos="175"/>
              </w:tabs>
              <w:ind w:hanging="100"/>
              <w:rPr>
                <w:rFonts w:cs="Times New Roman"/>
                <w:sz w:val="20"/>
                <w:szCs w:val="20"/>
              </w:rPr>
            </w:pPr>
            <w:r w:rsidRPr="00BC24EC">
              <w:rPr>
                <w:rFonts w:cs="Times New Roman"/>
                <w:sz w:val="20"/>
                <w:szCs w:val="20"/>
              </w:rPr>
              <w:tab/>
              <w:t>Итого</w:t>
            </w:r>
          </w:p>
        </w:tc>
        <w:tc>
          <w:tcPr>
            <w:tcW w:w="1439" w:type="dxa"/>
            <w:tcBorders>
              <w:top w:val="nil"/>
              <w:left w:val="single" w:sz="4" w:space="0" w:color="auto"/>
              <w:bottom w:val="single" w:sz="4" w:space="0" w:color="auto"/>
              <w:right w:val="single" w:sz="4" w:space="0" w:color="auto"/>
            </w:tcBorders>
            <w:shd w:val="clear" w:color="auto" w:fill="auto"/>
          </w:tcPr>
          <w:p w14:paraId="7C7A38C0" w14:textId="77777777" w:rsidR="00CB4311" w:rsidRPr="00BC24EC" w:rsidRDefault="00CB4311" w:rsidP="00CB4311">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77E0285E" w14:textId="04790111" w:rsidR="00CB4311" w:rsidRPr="00BC24EC" w:rsidRDefault="002D5D12" w:rsidP="00CB4311">
            <w:pPr>
              <w:rPr>
                <w:sz w:val="22"/>
              </w:rPr>
            </w:pPr>
            <w:r>
              <w:rPr>
                <w:sz w:val="22"/>
              </w:rPr>
              <w:t xml:space="preserve">   </w:t>
            </w:r>
            <w:r w:rsidR="00CB4311" w:rsidRPr="00BC24EC">
              <w:rPr>
                <w:sz w:val="22"/>
              </w:rPr>
              <w:t>22328</w:t>
            </w:r>
          </w:p>
        </w:tc>
        <w:tc>
          <w:tcPr>
            <w:tcW w:w="742" w:type="dxa"/>
            <w:tcBorders>
              <w:top w:val="nil"/>
              <w:left w:val="nil"/>
              <w:bottom w:val="single" w:sz="4" w:space="0" w:color="auto"/>
              <w:right w:val="single" w:sz="4" w:space="0" w:color="auto"/>
            </w:tcBorders>
            <w:shd w:val="clear" w:color="auto" w:fill="auto"/>
          </w:tcPr>
          <w:p w14:paraId="6D799069" w14:textId="77777777" w:rsidR="00CB4311" w:rsidRPr="00BC24EC" w:rsidRDefault="00CB4311" w:rsidP="00CB4311">
            <w:pPr>
              <w:rPr>
                <w:sz w:val="22"/>
              </w:rPr>
            </w:pPr>
            <w:r w:rsidRPr="00BC24EC">
              <w:rPr>
                <w:sz w:val="22"/>
              </w:rPr>
              <w:t>5690</w:t>
            </w:r>
          </w:p>
        </w:tc>
        <w:tc>
          <w:tcPr>
            <w:tcW w:w="709" w:type="dxa"/>
            <w:tcBorders>
              <w:top w:val="nil"/>
              <w:left w:val="nil"/>
              <w:bottom w:val="single" w:sz="4" w:space="0" w:color="auto"/>
              <w:right w:val="single" w:sz="4" w:space="0" w:color="auto"/>
            </w:tcBorders>
            <w:shd w:val="clear" w:color="auto" w:fill="auto"/>
          </w:tcPr>
          <w:p w14:paraId="6BA60C7F" w14:textId="77777777" w:rsidR="00CB4311" w:rsidRPr="00BC24EC" w:rsidRDefault="00CB4311" w:rsidP="00CB4311">
            <w:pPr>
              <w:rPr>
                <w:sz w:val="22"/>
              </w:rPr>
            </w:pPr>
            <w:r w:rsidRPr="00BC24EC">
              <w:rPr>
                <w:sz w:val="22"/>
              </w:rPr>
              <w:t>4779</w:t>
            </w:r>
          </w:p>
        </w:tc>
        <w:tc>
          <w:tcPr>
            <w:tcW w:w="850" w:type="dxa"/>
            <w:tcBorders>
              <w:top w:val="nil"/>
              <w:left w:val="nil"/>
              <w:bottom w:val="single" w:sz="4" w:space="0" w:color="auto"/>
              <w:right w:val="single" w:sz="4" w:space="0" w:color="auto"/>
            </w:tcBorders>
            <w:shd w:val="clear" w:color="auto" w:fill="auto"/>
          </w:tcPr>
          <w:p w14:paraId="5C3A43D2" w14:textId="3D8E6536" w:rsidR="00CB4311" w:rsidRPr="00BC24EC" w:rsidRDefault="00CB4311" w:rsidP="00CB4311">
            <w:pPr>
              <w:rPr>
                <w:sz w:val="20"/>
                <w:szCs w:val="20"/>
              </w:rPr>
            </w:pPr>
            <w:r w:rsidRPr="00BC24EC">
              <w:rPr>
                <w:sz w:val="20"/>
                <w:szCs w:val="20"/>
              </w:rPr>
              <w:t>3953,0</w:t>
            </w:r>
          </w:p>
        </w:tc>
        <w:tc>
          <w:tcPr>
            <w:tcW w:w="992" w:type="dxa"/>
            <w:tcBorders>
              <w:top w:val="nil"/>
              <w:left w:val="nil"/>
              <w:bottom w:val="single" w:sz="4" w:space="0" w:color="auto"/>
              <w:right w:val="single" w:sz="4" w:space="0" w:color="auto"/>
            </w:tcBorders>
            <w:shd w:val="clear" w:color="auto" w:fill="auto"/>
          </w:tcPr>
          <w:p w14:paraId="4248A77B" w14:textId="487D35F8" w:rsidR="00CB4311" w:rsidRPr="00BC24EC" w:rsidRDefault="00CB4311" w:rsidP="00CB4311">
            <w:pPr>
              <w:rPr>
                <w:sz w:val="20"/>
                <w:szCs w:val="20"/>
              </w:rPr>
            </w:pPr>
            <w:r w:rsidRPr="00BC24EC">
              <w:rPr>
                <w:sz w:val="20"/>
                <w:szCs w:val="20"/>
              </w:rPr>
              <w:t>3953,0</w:t>
            </w:r>
          </w:p>
        </w:tc>
        <w:tc>
          <w:tcPr>
            <w:tcW w:w="772" w:type="dxa"/>
            <w:tcBorders>
              <w:top w:val="nil"/>
              <w:left w:val="nil"/>
              <w:bottom w:val="single" w:sz="4" w:space="0" w:color="auto"/>
              <w:right w:val="single" w:sz="4" w:space="0" w:color="auto"/>
            </w:tcBorders>
            <w:shd w:val="clear" w:color="auto" w:fill="auto"/>
          </w:tcPr>
          <w:p w14:paraId="784DEB81" w14:textId="4546DFB2" w:rsidR="00CB4311" w:rsidRPr="00BC24EC" w:rsidRDefault="00CB4311" w:rsidP="00CB4311">
            <w:pPr>
              <w:rPr>
                <w:sz w:val="20"/>
                <w:szCs w:val="20"/>
              </w:rPr>
            </w:pPr>
            <w:r w:rsidRPr="00BC24EC">
              <w:rPr>
                <w:sz w:val="20"/>
                <w:szCs w:val="20"/>
              </w:rPr>
              <w:t>3953,0</w:t>
            </w:r>
          </w:p>
        </w:tc>
        <w:tc>
          <w:tcPr>
            <w:tcW w:w="1213" w:type="dxa"/>
            <w:vMerge w:val="restart"/>
            <w:tcBorders>
              <w:top w:val="single" w:sz="4" w:space="0" w:color="auto"/>
              <w:left w:val="single" w:sz="4" w:space="0" w:color="auto"/>
              <w:right w:val="single" w:sz="4" w:space="0" w:color="auto"/>
            </w:tcBorders>
          </w:tcPr>
          <w:p w14:paraId="60509B30" w14:textId="77777777" w:rsidR="00CB4311" w:rsidRPr="00BC24EC" w:rsidRDefault="00CB4311" w:rsidP="00CB4311">
            <w:pPr>
              <w:widowControl w:val="0"/>
              <w:autoSpaceDE w:val="0"/>
              <w:autoSpaceDN w:val="0"/>
              <w:adjustRightInd w:val="0"/>
              <w:jc w:val="both"/>
              <w:rPr>
                <w:rFonts w:cs="Times New Roman"/>
                <w:sz w:val="20"/>
                <w:szCs w:val="20"/>
                <w:lang w:eastAsia="ru-RU"/>
              </w:rPr>
            </w:pPr>
            <w:r w:rsidRPr="00BC24EC">
              <w:rPr>
                <w:rFonts w:cs="Times New Roman"/>
                <w:sz w:val="20"/>
                <w:szCs w:val="20"/>
                <w:lang w:eastAsia="ru-RU"/>
              </w:rPr>
              <w:t>Управлени</w:t>
            </w:r>
            <w:r w:rsidRPr="00BC24EC">
              <w:rPr>
                <w:rFonts w:cs="Times New Roman"/>
                <w:sz w:val="20"/>
                <w:szCs w:val="20"/>
                <w:lang w:eastAsia="ru-RU"/>
              </w:rPr>
              <w:t>е имущественно-земельных отношений.</w:t>
            </w:r>
          </w:p>
        </w:tc>
        <w:tc>
          <w:tcPr>
            <w:tcW w:w="1843" w:type="dxa"/>
            <w:vMerge w:val="restart"/>
            <w:tcBorders>
              <w:top w:val="single" w:sz="4" w:space="0" w:color="auto"/>
              <w:left w:val="single" w:sz="4" w:space="0" w:color="auto"/>
              <w:right w:val="single" w:sz="4" w:space="0" w:color="auto"/>
            </w:tcBorders>
          </w:tcPr>
          <w:p w14:paraId="0F5E6CDD" w14:textId="77777777" w:rsidR="00CB4311" w:rsidRPr="00BC24EC" w:rsidRDefault="00CB4311" w:rsidP="00CB4311">
            <w:pPr>
              <w:widowControl w:val="0"/>
              <w:autoSpaceDE w:val="0"/>
              <w:autoSpaceDN w:val="0"/>
              <w:adjustRightInd w:val="0"/>
              <w:rPr>
                <w:rFonts w:cs="Times New Roman"/>
                <w:sz w:val="20"/>
                <w:szCs w:val="20"/>
                <w:lang w:eastAsia="ru-RU"/>
              </w:rPr>
            </w:pPr>
            <w:r w:rsidRPr="00BC24EC">
              <w:rPr>
                <w:rFonts w:cs="Times New Roman"/>
                <w:sz w:val="20"/>
                <w:szCs w:val="20"/>
                <w:lang w:eastAsia="ru-RU"/>
              </w:rPr>
              <w:lastRenderedPageBreak/>
              <w:t xml:space="preserve">Количество </w:t>
            </w:r>
            <w:r w:rsidRPr="00BC24EC">
              <w:rPr>
                <w:rFonts w:cs="Times New Roman"/>
                <w:sz w:val="20"/>
                <w:szCs w:val="20"/>
                <w:lang w:eastAsia="ru-RU"/>
              </w:rPr>
              <w:lastRenderedPageBreak/>
              <w:t>уведомлений о соответствии (несоответствии) указанных в уведомлении о планируемом строительстве параметров объекта индивидуального жилищного строительства (далее – ИЖС) или садового дома установленным параметрам и допустимости размещения объекта ИЖС или садового дома на земельном участке, уведомлений о соответствии (несоответствии) построенных или реконструируемых объектов ИЖС или садового дома</w:t>
            </w:r>
          </w:p>
          <w:p w14:paraId="34830765" w14:textId="77777777" w:rsidR="00CB4311" w:rsidRPr="00BC24EC" w:rsidRDefault="00CB4311" w:rsidP="00CB4311">
            <w:pPr>
              <w:widowControl w:val="0"/>
              <w:autoSpaceDE w:val="0"/>
              <w:autoSpaceDN w:val="0"/>
              <w:adjustRightInd w:val="0"/>
              <w:rPr>
                <w:rFonts w:cs="Times New Roman"/>
                <w:sz w:val="20"/>
                <w:szCs w:val="20"/>
                <w:lang w:eastAsia="ru-RU"/>
              </w:rPr>
            </w:pPr>
          </w:p>
          <w:p w14:paraId="21BF6E82" w14:textId="77777777" w:rsidR="00CB4311" w:rsidRPr="00BC24EC" w:rsidRDefault="00CB4311" w:rsidP="00CB4311">
            <w:pPr>
              <w:widowControl w:val="0"/>
              <w:autoSpaceDE w:val="0"/>
              <w:autoSpaceDN w:val="0"/>
              <w:adjustRightInd w:val="0"/>
              <w:rPr>
                <w:rFonts w:cs="Times New Roman"/>
                <w:sz w:val="20"/>
                <w:szCs w:val="20"/>
                <w:lang w:eastAsia="ru-RU"/>
              </w:rPr>
            </w:pPr>
          </w:p>
          <w:p w14:paraId="47FF2946" w14:textId="77777777" w:rsidR="00CB4311" w:rsidRPr="00BC24EC" w:rsidRDefault="00CB4311" w:rsidP="00CB4311">
            <w:pPr>
              <w:widowControl w:val="0"/>
              <w:autoSpaceDE w:val="0"/>
              <w:autoSpaceDN w:val="0"/>
              <w:adjustRightInd w:val="0"/>
              <w:rPr>
                <w:rFonts w:cs="Times New Roman"/>
                <w:sz w:val="20"/>
                <w:szCs w:val="20"/>
                <w:lang w:eastAsia="ru-RU"/>
              </w:rPr>
            </w:pPr>
          </w:p>
          <w:p w14:paraId="22DF372D" w14:textId="77777777" w:rsidR="00CB4311" w:rsidRPr="00BC24EC" w:rsidRDefault="00CB4311" w:rsidP="00CB4311">
            <w:pPr>
              <w:widowControl w:val="0"/>
              <w:autoSpaceDE w:val="0"/>
              <w:autoSpaceDN w:val="0"/>
              <w:adjustRightInd w:val="0"/>
              <w:rPr>
                <w:rFonts w:cs="Times New Roman"/>
                <w:sz w:val="20"/>
                <w:szCs w:val="20"/>
                <w:lang w:eastAsia="ru-RU"/>
              </w:rPr>
            </w:pPr>
          </w:p>
          <w:p w14:paraId="68547D88" w14:textId="77777777" w:rsidR="00CB4311" w:rsidRPr="00BC24EC" w:rsidRDefault="00CB4311" w:rsidP="00CB4311">
            <w:pPr>
              <w:widowControl w:val="0"/>
              <w:autoSpaceDE w:val="0"/>
              <w:autoSpaceDN w:val="0"/>
              <w:adjustRightInd w:val="0"/>
              <w:rPr>
                <w:rFonts w:cs="Times New Roman"/>
                <w:sz w:val="20"/>
                <w:szCs w:val="20"/>
                <w:lang w:eastAsia="ru-RU"/>
              </w:rPr>
            </w:pPr>
          </w:p>
        </w:tc>
      </w:tr>
      <w:tr w:rsidR="00BC24EC" w:rsidRPr="00BC24EC" w14:paraId="4C0646E7" w14:textId="77777777" w:rsidTr="000F4CDE">
        <w:trPr>
          <w:trHeight w:val="973"/>
        </w:trPr>
        <w:tc>
          <w:tcPr>
            <w:tcW w:w="567" w:type="dxa"/>
            <w:vMerge/>
            <w:tcBorders>
              <w:left w:val="single" w:sz="4" w:space="0" w:color="auto"/>
              <w:right w:val="single" w:sz="4" w:space="0" w:color="auto"/>
            </w:tcBorders>
          </w:tcPr>
          <w:p w14:paraId="74390328" w14:textId="77777777" w:rsidR="00CB4311" w:rsidRPr="00BC24EC" w:rsidRDefault="00CB4311" w:rsidP="00CB4311">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4A3B10F0" w14:textId="77777777" w:rsidR="00CB4311" w:rsidRPr="00BC24EC" w:rsidRDefault="00CB4311" w:rsidP="00CB4311">
            <w:pPr>
              <w:widowControl w:val="0"/>
              <w:autoSpaceDE w:val="0"/>
              <w:autoSpaceDN w:val="0"/>
              <w:adjustRightInd w:val="0"/>
              <w:ind w:firstLine="720"/>
              <w:jc w:val="both"/>
              <w:rPr>
                <w:rFonts w:cs="Times New Roman"/>
                <w:i/>
                <w:sz w:val="20"/>
                <w:szCs w:val="20"/>
                <w:lang w:eastAsia="ru-RU"/>
              </w:rPr>
            </w:pPr>
          </w:p>
        </w:tc>
        <w:tc>
          <w:tcPr>
            <w:tcW w:w="988" w:type="dxa"/>
            <w:vMerge/>
            <w:tcBorders>
              <w:left w:val="single" w:sz="4" w:space="0" w:color="auto"/>
              <w:right w:val="single" w:sz="4" w:space="0" w:color="auto"/>
            </w:tcBorders>
            <w:shd w:val="clear" w:color="auto" w:fill="auto"/>
          </w:tcPr>
          <w:p w14:paraId="5705A752" w14:textId="77777777" w:rsidR="00CB4311" w:rsidRPr="00BC24EC" w:rsidRDefault="00CB4311" w:rsidP="00CB4311">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0EF0D05B" w14:textId="77777777" w:rsidR="00CB4311" w:rsidRPr="00BC24EC" w:rsidRDefault="00CB4311" w:rsidP="00CB4311">
            <w:pPr>
              <w:widowControl w:val="0"/>
              <w:tabs>
                <w:tab w:val="center" w:pos="742"/>
              </w:tabs>
              <w:autoSpaceDE w:val="0"/>
              <w:autoSpaceDN w:val="0"/>
              <w:adjustRightInd w:val="0"/>
              <w:ind w:firstLine="42"/>
              <w:jc w:val="both"/>
              <w:rPr>
                <w:rFonts w:cs="Times New Roman"/>
                <w:sz w:val="20"/>
                <w:szCs w:val="20"/>
                <w:lang w:eastAsia="ru-RU"/>
              </w:rPr>
            </w:pPr>
            <w:r w:rsidRPr="00BC24EC">
              <w:rPr>
                <w:rFonts w:cs="Times New Roman"/>
                <w:sz w:val="20"/>
                <w:szCs w:val="20"/>
              </w:rPr>
              <w:t>Средства бюджета Московской области</w:t>
            </w:r>
          </w:p>
        </w:tc>
        <w:tc>
          <w:tcPr>
            <w:tcW w:w="1439" w:type="dxa"/>
            <w:tcBorders>
              <w:top w:val="nil"/>
              <w:left w:val="single" w:sz="4" w:space="0" w:color="auto"/>
              <w:bottom w:val="single" w:sz="4" w:space="0" w:color="auto"/>
              <w:right w:val="single" w:sz="4" w:space="0" w:color="auto"/>
            </w:tcBorders>
            <w:shd w:val="clear" w:color="auto" w:fill="auto"/>
          </w:tcPr>
          <w:p w14:paraId="4775E52F" w14:textId="77777777" w:rsidR="00CB4311" w:rsidRPr="00BC24EC" w:rsidRDefault="00CB4311" w:rsidP="00CB4311">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10E629C6" w14:textId="6250A053" w:rsidR="00CB4311" w:rsidRPr="00BC24EC" w:rsidRDefault="00CB4311" w:rsidP="00CB4311">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22328</w:t>
            </w:r>
          </w:p>
        </w:tc>
        <w:tc>
          <w:tcPr>
            <w:tcW w:w="742" w:type="dxa"/>
            <w:tcBorders>
              <w:top w:val="nil"/>
              <w:left w:val="nil"/>
              <w:bottom w:val="single" w:sz="4" w:space="0" w:color="auto"/>
              <w:right w:val="single" w:sz="4" w:space="0" w:color="auto"/>
            </w:tcBorders>
            <w:shd w:val="clear" w:color="auto" w:fill="auto"/>
          </w:tcPr>
          <w:p w14:paraId="68DD4168" w14:textId="77777777" w:rsidR="00CB4311" w:rsidRPr="00BC24EC" w:rsidRDefault="00CB4311" w:rsidP="00CB4311">
            <w:pPr>
              <w:rPr>
                <w:sz w:val="20"/>
                <w:szCs w:val="20"/>
              </w:rPr>
            </w:pPr>
            <w:r w:rsidRPr="00BC24EC">
              <w:rPr>
                <w:sz w:val="20"/>
                <w:szCs w:val="20"/>
              </w:rPr>
              <w:t>5690</w:t>
            </w:r>
          </w:p>
        </w:tc>
        <w:tc>
          <w:tcPr>
            <w:tcW w:w="709" w:type="dxa"/>
            <w:tcBorders>
              <w:top w:val="nil"/>
              <w:left w:val="nil"/>
              <w:bottom w:val="single" w:sz="4" w:space="0" w:color="auto"/>
              <w:right w:val="single" w:sz="4" w:space="0" w:color="auto"/>
            </w:tcBorders>
            <w:shd w:val="clear" w:color="auto" w:fill="auto"/>
          </w:tcPr>
          <w:p w14:paraId="0B2320A1" w14:textId="77777777" w:rsidR="00CB4311" w:rsidRPr="00BC24EC" w:rsidRDefault="00CB4311" w:rsidP="00CB4311">
            <w:pPr>
              <w:rPr>
                <w:sz w:val="20"/>
                <w:szCs w:val="20"/>
              </w:rPr>
            </w:pPr>
            <w:r w:rsidRPr="00BC24EC">
              <w:rPr>
                <w:sz w:val="20"/>
                <w:szCs w:val="20"/>
              </w:rPr>
              <w:t>4779</w:t>
            </w:r>
          </w:p>
        </w:tc>
        <w:tc>
          <w:tcPr>
            <w:tcW w:w="850" w:type="dxa"/>
            <w:tcBorders>
              <w:top w:val="nil"/>
              <w:left w:val="nil"/>
              <w:bottom w:val="single" w:sz="4" w:space="0" w:color="auto"/>
              <w:right w:val="single" w:sz="4" w:space="0" w:color="auto"/>
            </w:tcBorders>
            <w:shd w:val="clear" w:color="auto" w:fill="auto"/>
          </w:tcPr>
          <w:p w14:paraId="5DA77EE7" w14:textId="5E34704B" w:rsidR="00CB4311" w:rsidRPr="00BC24EC" w:rsidRDefault="00CB4311" w:rsidP="00CB4311">
            <w:pPr>
              <w:rPr>
                <w:sz w:val="20"/>
                <w:szCs w:val="20"/>
              </w:rPr>
            </w:pPr>
            <w:r w:rsidRPr="00BC24EC">
              <w:rPr>
                <w:sz w:val="20"/>
                <w:szCs w:val="20"/>
              </w:rPr>
              <w:t>3953,0</w:t>
            </w:r>
          </w:p>
        </w:tc>
        <w:tc>
          <w:tcPr>
            <w:tcW w:w="992" w:type="dxa"/>
            <w:tcBorders>
              <w:top w:val="nil"/>
              <w:left w:val="nil"/>
              <w:bottom w:val="single" w:sz="4" w:space="0" w:color="auto"/>
              <w:right w:val="single" w:sz="4" w:space="0" w:color="auto"/>
            </w:tcBorders>
            <w:shd w:val="clear" w:color="auto" w:fill="auto"/>
          </w:tcPr>
          <w:p w14:paraId="7DBC4984" w14:textId="4D8B1E84" w:rsidR="00CB4311" w:rsidRPr="00BC24EC" w:rsidRDefault="00CB4311" w:rsidP="00CB4311">
            <w:pPr>
              <w:widowControl w:val="0"/>
              <w:autoSpaceDE w:val="0"/>
              <w:autoSpaceDN w:val="0"/>
              <w:adjustRightInd w:val="0"/>
              <w:jc w:val="center"/>
              <w:rPr>
                <w:rFonts w:cs="Times New Roman"/>
                <w:sz w:val="20"/>
                <w:szCs w:val="20"/>
                <w:lang w:eastAsia="ru-RU"/>
              </w:rPr>
            </w:pPr>
            <w:r w:rsidRPr="00BC24EC">
              <w:rPr>
                <w:sz w:val="20"/>
                <w:szCs w:val="20"/>
              </w:rPr>
              <w:t>3953,0</w:t>
            </w:r>
          </w:p>
        </w:tc>
        <w:tc>
          <w:tcPr>
            <w:tcW w:w="772" w:type="dxa"/>
            <w:tcBorders>
              <w:top w:val="nil"/>
              <w:left w:val="nil"/>
              <w:bottom w:val="single" w:sz="4" w:space="0" w:color="auto"/>
              <w:right w:val="single" w:sz="4" w:space="0" w:color="auto"/>
            </w:tcBorders>
            <w:shd w:val="clear" w:color="auto" w:fill="auto"/>
          </w:tcPr>
          <w:p w14:paraId="3B5D58D8" w14:textId="708AD5CE" w:rsidR="00CB4311" w:rsidRPr="00BC24EC" w:rsidRDefault="00CB4311" w:rsidP="00CB4311">
            <w:pPr>
              <w:widowControl w:val="0"/>
              <w:autoSpaceDE w:val="0"/>
              <w:autoSpaceDN w:val="0"/>
              <w:adjustRightInd w:val="0"/>
              <w:jc w:val="center"/>
              <w:rPr>
                <w:rFonts w:cs="Times New Roman"/>
                <w:sz w:val="20"/>
                <w:szCs w:val="20"/>
                <w:lang w:eastAsia="ru-RU"/>
              </w:rPr>
            </w:pPr>
            <w:r w:rsidRPr="00BC24EC">
              <w:rPr>
                <w:sz w:val="20"/>
                <w:szCs w:val="20"/>
              </w:rPr>
              <w:t>3953,0</w:t>
            </w:r>
          </w:p>
        </w:tc>
        <w:tc>
          <w:tcPr>
            <w:tcW w:w="1213" w:type="dxa"/>
            <w:vMerge/>
            <w:tcBorders>
              <w:left w:val="single" w:sz="4" w:space="0" w:color="auto"/>
              <w:right w:val="single" w:sz="4" w:space="0" w:color="auto"/>
            </w:tcBorders>
          </w:tcPr>
          <w:p w14:paraId="0726351B" w14:textId="77777777" w:rsidR="00CB4311" w:rsidRPr="00BC24EC" w:rsidRDefault="00CB4311" w:rsidP="00CB4311">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5FD01018" w14:textId="77777777" w:rsidR="00CB4311" w:rsidRPr="00BC24EC" w:rsidRDefault="00CB4311" w:rsidP="00CB4311">
            <w:pPr>
              <w:widowControl w:val="0"/>
              <w:autoSpaceDE w:val="0"/>
              <w:autoSpaceDN w:val="0"/>
              <w:adjustRightInd w:val="0"/>
              <w:ind w:firstLine="720"/>
              <w:jc w:val="center"/>
              <w:rPr>
                <w:rFonts w:cs="Times New Roman"/>
                <w:sz w:val="22"/>
                <w:szCs w:val="18"/>
                <w:lang w:eastAsia="ru-RU"/>
              </w:rPr>
            </w:pPr>
          </w:p>
        </w:tc>
      </w:tr>
      <w:tr w:rsidR="00BC24EC" w:rsidRPr="00BC24EC" w14:paraId="4319BEA1" w14:textId="77777777" w:rsidTr="000F4CDE">
        <w:trPr>
          <w:trHeight w:val="738"/>
        </w:trPr>
        <w:tc>
          <w:tcPr>
            <w:tcW w:w="567" w:type="dxa"/>
            <w:vMerge/>
            <w:tcBorders>
              <w:left w:val="single" w:sz="4" w:space="0" w:color="auto"/>
              <w:right w:val="single" w:sz="4" w:space="0" w:color="auto"/>
            </w:tcBorders>
          </w:tcPr>
          <w:p w14:paraId="27DAF21F" w14:textId="77777777" w:rsidR="005F4595" w:rsidRPr="00BC24EC" w:rsidRDefault="005F4595" w:rsidP="005F4595">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15875FD0" w14:textId="77777777" w:rsidR="005F4595" w:rsidRPr="00BC24EC" w:rsidRDefault="005F4595" w:rsidP="005F4595">
            <w:pPr>
              <w:widowControl w:val="0"/>
              <w:autoSpaceDE w:val="0"/>
              <w:autoSpaceDN w:val="0"/>
              <w:adjustRightInd w:val="0"/>
              <w:ind w:firstLine="720"/>
              <w:jc w:val="both"/>
              <w:rPr>
                <w:rFonts w:cs="Times New Roman"/>
                <w:i/>
                <w:sz w:val="20"/>
                <w:szCs w:val="20"/>
                <w:lang w:eastAsia="ru-RU"/>
              </w:rPr>
            </w:pPr>
          </w:p>
        </w:tc>
        <w:tc>
          <w:tcPr>
            <w:tcW w:w="988" w:type="dxa"/>
            <w:vMerge/>
            <w:tcBorders>
              <w:left w:val="single" w:sz="4" w:space="0" w:color="auto"/>
              <w:right w:val="single" w:sz="4" w:space="0" w:color="auto"/>
            </w:tcBorders>
            <w:shd w:val="clear" w:color="auto" w:fill="auto"/>
          </w:tcPr>
          <w:p w14:paraId="05736C28" w14:textId="77777777" w:rsidR="005F4595" w:rsidRPr="00BC24EC" w:rsidRDefault="005F4595" w:rsidP="005F4595">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3808F9D9" w14:textId="77777777" w:rsidR="005F4595" w:rsidRPr="00BC24EC" w:rsidRDefault="005F4595" w:rsidP="005F4595">
            <w:pPr>
              <w:widowControl w:val="0"/>
              <w:tabs>
                <w:tab w:val="center" w:pos="742"/>
              </w:tabs>
              <w:autoSpaceDE w:val="0"/>
              <w:autoSpaceDN w:val="0"/>
              <w:adjustRightInd w:val="0"/>
              <w:jc w:val="both"/>
              <w:rPr>
                <w:rFonts w:cs="Times New Roman"/>
                <w:sz w:val="20"/>
                <w:szCs w:val="20"/>
                <w:lang w:eastAsia="ru-RU"/>
              </w:rPr>
            </w:pPr>
            <w:r w:rsidRPr="00BC24EC">
              <w:rPr>
                <w:rFonts w:cs="Times New Roman"/>
                <w:sz w:val="20"/>
                <w:szCs w:val="20"/>
              </w:rPr>
              <w:t xml:space="preserve">Средства федерального бюджета </w:t>
            </w:r>
          </w:p>
        </w:tc>
        <w:tc>
          <w:tcPr>
            <w:tcW w:w="1439" w:type="dxa"/>
            <w:tcBorders>
              <w:top w:val="nil"/>
              <w:left w:val="single" w:sz="4" w:space="0" w:color="auto"/>
              <w:bottom w:val="single" w:sz="4" w:space="0" w:color="auto"/>
              <w:right w:val="single" w:sz="4" w:space="0" w:color="auto"/>
            </w:tcBorders>
            <w:shd w:val="clear" w:color="auto" w:fill="auto"/>
          </w:tcPr>
          <w:p w14:paraId="4B65BFF7" w14:textId="77777777" w:rsidR="005F4595" w:rsidRPr="00BC24EC" w:rsidRDefault="005F4595" w:rsidP="005F4595">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1982412C" w14:textId="77777777" w:rsidR="005F4595" w:rsidRPr="00BC24EC" w:rsidRDefault="005F4595" w:rsidP="005F4595">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350AF1AD" w14:textId="77777777" w:rsidR="005F4595" w:rsidRPr="00BC24EC" w:rsidRDefault="005F4595" w:rsidP="005F4595">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7FE658A1" w14:textId="77777777" w:rsidR="005F4595" w:rsidRPr="00BC24EC" w:rsidRDefault="005F4595" w:rsidP="005F4595">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42E31013" w14:textId="77777777" w:rsidR="005F4595" w:rsidRPr="00BC24EC" w:rsidRDefault="005F4595" w:rsidP="005F4595">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1BEC7ED9" w14:textId="77777777" w:rsidR="005F4595" w:rsidRPr="00BC24EC" w:rsidRDefault="005F4595" w:rsidP="005F4595">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5ACB0B6B" w14:textId="77777777" w:rsidR="005F4595" w:rsidRPr="00BC24EC" w:rsidRDefault="005F4595" w:rsidP="005F4595">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213" w:type="dxa"/>
            <w:vMerge/>
            <w:tcBorders>
              <w:left w:val="single" w:sz="4" w:space="0" w:color="auto"/>
              <w:right w:val="single" w:sz="4" w:space="0" w:color="auto"/>
            </w:tcBorders>
          </w:tcPr>
          <w:p w14:paraId="3A81F7BD" w14:textId="77777777" w:rsidR="005F4595" w:rsidRPr="00BC24EC" w:rsidRDefault="005F4595" w:rsidP="005F4595">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2709EEC5" w14:textId="77777777" w:rsidR="005F4595" w:rsidRPr="00BC24EC" w:rsidRDefault="005F4595" w:rsidP="005F4595">
            <w:pPr>
              <w:widowControl w:val="0"/>
              <w:autoSpaceDE w:val="0"/>
              <w:autoSpaceDN w:val="0"/>
              <w:adjustRightInd w:val="0"/>
              <w:ind w:firstLine="720"/>
              <w:jc w:val="center"/>
              <w:rPr>
                <w:rFonts w:cs="Times New Roman"/>
                <w:sz w:val="22"/>
                <w:szCs w:val="18"/>
                <w:lang w:eastAsia="ru-RU"/>
              </w:rPr>
            </w:pPr>
          </w:p>
        </w:tc>
      </w:tr>
      <w:tr w:rsidR="00BC24EC" w:rsidRPr="00BC24EC" w14:paraId="04E87BA4" w14:textId="77777777" w:rsidTr="000F4CDE">
        <w:trPr>
          <w:trHeight w:val="917"/>
        </w:trPr>
        <w:tc>
          <w:tcPr>
            <w:tcW w:w="567" w:type="dxa"/>
            <w:vMerge/>
            <w:tcBorders>
              <w:left w:val="single" w:sz="4" w:space="0" w:color="auto"/>
              <w:right w:val="single" w:sz="4" w:space="0" w:color="auto"/>
            </w:tcBorders>
          </w:tcPr>
          <w:p w14:paraId="4DB2EFC5" w14:textId="77777777" w:rsidR="005F4595" w:rsidRPr="00BC24EC" w:rsidRDefault="005F4595" w:rsidP="005F4595">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64A524C4" w14:textId="77777777" w:rsidR="005F4595" w:rsidRPr="00BC24EC" w:rsidRDefault="005F4595" w:rsidP="005F4595">
            <w:pPr>
              <w:widowControl w:val="0"/>
              <w:autoSpaceDE w:val="0"/>
              <w:autoSpaceDN w:val="0"/>
              <w:adjustRightInd w:val="0"/>
              <w:ind w:firstLine="720"/>
              <w:jc w:val="both"/>
              <w:rPr>
                <w:rFonts w:cs="Times New Roman"/>
                <w:i/>
                <w:sz w:val="20"/>
                <w:szCs w:val="20"/>
                <w:lang w:eastAsia="ru-RU"/>
              </w:rPr>
            </w:pPr>
          </w:p>
        </w:tc>
        <w:tc>
          <w:tcPr>
            <w:tcW w:w="988" w:type="dxa"/>
            <w:vMerge/>
            <w:tcBorders>
              <w:left w:val="single" w:sz="4" w:space="0" w:color="auto"/>
              <w:right w:val="single" w:sz="4" w:space="0" w:color="auto"/>
            </w:tcBorders>
            <w:shd w:val="clear" w:color="auto" w:fill="auto"/>
          </w:tcPr>
          <w:p w14:paraId="2E8068FE" w14:textId="77777777" w:rsidR="005F4595" w:rsidRPr="00BC24EC" w:rsidRDefault="005F4595" w:rsidP="005F4595">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0F48A06F" w14:textId="77777777" w:rsidR="005F4595" w:rsidRPr="00BC24EC" w:rsidRDefault="005F4595" w:rsidP="005F4595">
            <w:pPr>
              <w:widowControl w:val="0"/>
              <w:tabs>
                <w:tab w:val="center" w:pos="742"/>
              </w:tabs>
              <w:autoSpaceDE w:val="0"/>
              <w:autoSpaceDN w:val="0"/>
              <w:adjustRightInd w:val="0"/>
              <w:jc w:val="both"/>
              <w:rPr>
                <w:rFonts w:cs="Times New Roman"/>
                <w:sz w:val="20"/>
                <w:szCs w:val="20"/>
                <w:lang w:eastAsia="ru-RU"/>
              </w:rPr>
            </w:pPr>
            <w:r w:rsidRPr="00BC24EC">
              <w:rPr>
                <w:rFonts w:cs="Times New Roman"/>
                <w:sz w:val="20"/>
                <w:szCs w:val="20"/>
              </w:rPr>
              <w:t xml:space="preserve">Средства бюджета городского округа </w:t>
            </w:r>
          </w:p>
        </w:tc>
        <w:tc>
          <w:tcPr>
            <w:tcW w:w="1439" w:type="dxa"/>
            <w:tcBorders>
              <w:top w:val="nil"/>
              <w:left w:val="single" w:sz="4" w:space="0" w:color="auto"/>
              <w:bottom w:val="single" w:sz="4" w:space="0" w:color="auto"/>
              <w:right w:val="single" w:sz="4" w:space="0" w:color="auto"/>
            </w:tcBorders>
            <w:shd w:val="clear" w:color="auto" w:fill="auto"/>
          </w:tcPr>
          <w:p w14:paraId="703F72BA" w14:textId="77777777" w:rsidR="005F4595" w:rsidRPr="00BC24EC" w:rsidRDefault="005F4595" w:rsidP="005F4595">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4D213072" w14:textId="77777777" w:rsidR="005F4595" w:rsidRPr="00BC24EC" w:rsidRDefault="005F4595" w:rsidP="005F4595">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0D4C6E64" w14:textId="77777777" w:rsidR="005F4595" w:rsidRPr="00BC24EC" w:rsidRDefault="005F4595" w:rsidP="005F4595">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4833B829" w14:textId="77777777" w:rsidR="005F4595" w:rsidRPr="00BC24EC" w:rsidRDefault="005F4595" w:rsidP="005F4595">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032CE1D4" w14:textId="77777777" w:rsidR="005F4595" w:rsidRPr="00BC24EC" w:rsidRDefault="005F4595" w:rsidP="005F4595">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6BE028D3" w14:textId="77777777" w:rsidR="005F4595" w:rsidRPr="00BC24EC" w:rsidRDefault="005F4595" w:rsidP="005F4595">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118B2A4F" w14:textId="77777777" w:rsidR="005F4595" w:rsidRPr="00BC24EC" w:rsidRDefault="005F4595" w:rsidP="005F4595">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213" w:type="dxa"/>
            <w:vMerge/>
            <w:tcBorders>
              <w:left w:val="single" w:sz="4" w:space="0" w:color="auto"/>
              <w:right w:val="single" w:sz="4" w:space="0" w:color="auto"/>
            </w:tcBorders>
          </w:tcPr>
          <w:p w14:paraId="22E2C249" w14:textId="77777777" w:rsidR="005F4595" w:rsidRPr="00BC24EC" w:rsidRDefault="005F4595" w:rsidP="005F4595">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right w:val="single" w:sz="4" w:space="0" w:color="auto"/>
            </w:tcBorders>
          </w:tcPr>
          <w:p w14:paraId="70443D16" w14:textId="77777777" w:rsidR="005F4595" w:rsidRPr="00BC24EC" w:rsidRDefault="005F4595" w:rsidP="005F4595">
            <w:pPr>
              <w:widowControl w:val="0"/>
              <w:autoSpaceDE w:val="0"/>
              <w:autoSpaceDN w:val="0"/>
              <w:adjustRightInd w:val="0"/>
              <w:ind w:firstLine="720"/>
              <w:jc w:val="center"/>
              <w:rPr>
                <w:rFonts w:cs="Times New Roman"/>
                <w:sz w:val="22"/>
                <w:szCs w:val="18"/>
                <w:lang w:eastAsia="ru-RU"/>
              </w:rPr>
            </w:pPr>
          </w:p>
        </w:tc>
      </w:tr>
      <w:tr w:rsidR="00BC24EC" w:rsidRPr="00BC24EC" w14:paraId="3BF74021" w14:textId="77777777" w:rsidTr="000F4CDE">
        <w:trPr>
          <w:trHeight w:val="493"/>
        </w:trPr>
        <w:tc>
          <w:tcPr>
            <w:tcW w:w="567" w:type="dxa"/>
            <w:vMerge/>
            <w:tcBorders>
              <w:left w:val="single" w:sz="4" w:space="0" w:color="auto"/>
              <w:bottom w:val="single" w:sz="4" w:space="0" w:color="auto"/>
              <w:right w:val="single" w:sz="4" w:space="0" w:color="auto"/>
            </w:tcBorders>
          </w:tcPr>
          <w:p w14:paraId="65DC05C9" w14:textId="77777777" w:rsidR="005F4595" w:rsidRPr="00BC24EC" w:rsidRDefault="005F4595" w:rsidP="005F4595">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bottom w:val="single" w:sz="4" w:space="0" w:color="auto"/>
              <w:right w:val="single" w:sz="4" w:space="0" w:color="auto"/>
            </w:tcBorders>
            <w:shd w:val="clear" w:color="auto" w:fill="auto"/>
          </w:tcPr>
          <w:p w14:paraId="44D6ED99" w14:textId="77777777" w:rsidR="005F4595" w:rsidRPr="00BC24EC" w:rsidRDefault="005F4595" w:rsidP="005F4595">
            <w:pPr>
              <w:widowControl w:val="0"/>
              <w:autoSpaceDE w:val="0"/>
              <w:autoSpaceDN w:val="0"/>
              <w:adjustRightInd w:val="0"/>
              <w:ind w:firstLine="720"/>
              <w:jc w:val="both"/>
              <w:rPr>
                <w:rFonts w:cs="Times New Roman"/>
                <w:i/>
                <w:sz w:val="20"/>
                <w:szCs w:val="20"/>
                <w:lang w:eastAsia="ru-RU"/>
              </w:rPr>
            </w:pPr>
          </w:p>
        </w:tc>
        <w:tc>
          <w:tcPr>
            <w:tcW w:w="988" w:type="dxa"/>
            <w:vMerge/>
            <w:tcBorders>
              <w:left w:val="single" w:sz="4" w:space="0" w:color="auto"/>
              <w:bottom w:val="single" w:sz="4" w:space="0" w:color="auto"/>
              <w:right w:val="single" w:sz="4" w:space="0" w:color="auto"/>
            </w:tcBorders>
            <w:shd w:val="clear" w:color="auto" w:fill="auto"/>
          </w:tcPr>
          <w:p w14:paraId="0465F0E9" w14:textId="77777777" w:rsidR="005F4595" w:rsidRPr="00BC24EC" w:rsidRDefault="005F4595" w:rsidP="005F4595">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55D7C474" w14:textId="77777777" w:rsidR="005F4595" w:rsidRPr="00BC24EC" w:rsidRDefault="005F4595" w:rsidP="005F4595">
            <w:pPr>
              <w:widowControl w:val="0"/>
              <w:tabs>
                <w:tab w:val="center" w:pos="742"/>
              </w:tabs>
              <w:autoSpaceDE w:val="0"/>
              <w:autoSpaceDN w:val="0"/>
              <w:adjustRightInd w:val="0"/>
              <w:jc w:val="both"/>
              <w:rPr>
                <w:rFonts w:cs="Times New Roman"/>
                <w:sz w:val="20"/>
                <w:szCs w:val="20"/>
              </w:rPr>
            </w:pPr>
            <w:r w:rsidRPr="00BC24EC">
              <w:rPr>
                <w:rFonts w:cs="Times New Roman"/>
                <w:sz w:val="20"/>
                <w:szCs w:val="20"/>
              </w:rPr>
              <w:t>Внебюджетные источники</w:t>
            </w:r>
          </w:p>
        </w:tc>
        <w:tc>
          <w:tcPr>
            <w:tcW w:w="1439" w:type="dxa"/>
            <w:tcBorders>
              <w:top w:val="nil"/>
              <w:left w:val="single" w:sz="4" w:space="0" w:color="auto"/>
              <w:bottom w:val="single" w:sz="4" w:space="0" w:color="auto"/>
              <w:right w:val="single" w:sz="4" w:space="0" w:color="auto"/>
            </w:tcBorders>
            <w:shd w:val="clear" w:color="auto" w:fill="auto"/>
          </w:tcPr>
          <w:p w14:paraId="51987D9E" w14:textId="77777777" w:rsidR="005F4595" w:rsidRPr="00BC24EC" w:rsidRDefault="005F4595" w:rsidP="005F4595">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6217EA51" w14:textId="77777777" w:rsidR="005F4595" w:rsidRPr="00BC24EC" w:rsidRDefault="005F4595" w:rsidP="005F4595">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4A85100C" w14:textId="77777777" w:rsidR="005F4595" w:rsidRPr="00BC24EC" w:rsidRDefault="005F4595" w:rsidP="005F4595">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6DC58867" w14:textId="77777777" w:rsidR="005F4595" w:rsidRPr="00BC24EC" w:rsidRDefault="005F4595" w:rsidP="005F4595">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4E0ED4C6" w14:textId="77777777" w:rsidR="005F4595" w:rsidRPr="00BC24EC" w:rsidRDefault="005F4595" w:rsidP="005F4595">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2A05856D" w14:textId="77777777" w:rsidR="005F4595" w:rsidRPr="00BC24EC" w:rsidRDefault="005F4595" w:rsidP="005F4595">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30DC63BE" w14:textId="77777777" w:rsidR="005F4595" w:rsidRPr="00BC24EC" w:rsidRDefault="005F4595" w:rsidP="005F4595">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213" w:type="dxa"/>
            <w:vMerge/>
            <w:tcBorders>
              <w:left w:val="single" w:sz="4" w:space="0" w:color="auto"/>
              <w:bottom w:val="single" w:sz="4" w:space="0" w:color="auto"/>
              <w:right w:val="single" w:sz="4" w:space="0" w:color="auto"/>
            </w:tcBorders>
          </w:tcPr>
          <w:p w14:paraId="11EB2BE5" w14:textId="77777777" w:rsidR="005F4595" w:rsidRPr="00BC24EC" w:rsidRDefault="005F4595" w:rsidP="005F4595">
            <w:pPr>
              <w:widowControl w:val="0"/>
              <w:autoSpaceDE w:val="0"/>
              <w:autoSpaceDN w:val="0"/>
              <w:adjustRightInd w:val="0"/>
              <w:ind w:firstLine="720"/>
              <w:jc w:val="center"/>
              <w:rPr>
                <w:rFonts w:cs="Times New Roman"/>
                <w:sz w:val="22"/>
                <w:szCs w:val="18"/>
                <w:lang w:eastAsia="ru-RU"/>
              </w:rPr>
            </w:pPr>
          </w:p>
        </w:tc>
        <w:tc>
          <w:tcPr>
            <w:tcW w:w="1843" w:type="dxa"/>
            <w:vMerge/>
            <w:tcBorders>
              <w:left w:val="single" w:sz="4" w:space="0" w:color="auto"/>
              <w:bottom w:val="single" w:sz="4" w:space="0" w:color="auto"/>
              <w:right w:val="single" w:sz="4" w:space="0" w:color="auto"/>
            </w:tcBorders>
          </w:tcPr>
          <w:p w14:paraId="05FFA8B1" w14:textId="77777777" w:rsidR="005F4595" w:rsidRPr="00BC24EC" w:rsidRDefault="005F4595" w:rsidP="005F4595">
            <w:pPr>
              <w:widowControl w:val="0"/>
              <w:autoSpaceDE w:val="0"/>
              <w:autoSpaceDN w:val="0"/>
              <w:adjustRightInd w:val="0"/>
              <w:ind w:firstLine="720"/>
              <w:jc w:val="center"/>
              <w:rPr>
                <w:rFonts w:cs="Times New Roman"/>
                <w:sz w:val="22"/>
                <w:szCs w:val="18"/>
                <w:lang w:eastAsia="ru-RU"/>
              </w:rPr>
            </w:pPr>
          </w:p>
        </w:tc>
      </w:tr>
      <w:tr w:rsidR="00810552" w:rsidRPr="00BC24EC" w14:paraId="2BDD85DF" w14:textId="77777777" w:rsidTr="000F4CDE">
        <w:trPr>
          <w:trHeight w:val="493"/>
        </w:trPr>
        <w:tc>
          <w:tcPr>
            <w:tcW w:w="567" w:type="dxa"/>
            <w:vMerge w:val="restart"/>
            <w:tcBorders>
              <w:left w:val="single" w:sz="4" w:space="0" w:color="auto"/>
              <w:right w:val="single" w:sz="4" w:space="0" w:color="auto"/>
            </w:tcBorders>
          </w:tcPr>
          <w:p w14:paraId="5C345409" w14:textId="1AC206B6" w:rsidR="00810552" w:rsidRPr="00BC24EC" w:rsidRDefault="00810552" w:rsidP="00810552">
            <w:pPr>
              <w:widowControl w:val="0"/>
              <w:autoSpaceDE w:val="0"/>
              <w:autoSpaceDN w:val="0"/>
              <w:adjustRightInd w:val="0"/>
              <w:ind w:firstLine="720"/>
              <w:jc w:val="center"/>
              <w:rPr>
                <w:rFonts w:cs="Times New Roman"/>
                <w:sz w:val="22"/>
                <w:lang w:eastAsia="ru-RU"/>
              </w:rPr>
            </w:pPr>
            <w:bookmarkStart w:id="2" w:name="_Hlk94712939"/>
            <w:bookmarkStart w:id="3" w:name="_Hlk94710676"/>
            <w:r w:rsidRPr="00BC24EC">
              <w:rPr>
                <w:sz w:val="20"/>
                <w:szCs w:val="20"/>
              </w:rPr>
              <w:t>3</w:t>
            </w:r>
            <w:r w:rsidR="00813B88">
              <w:rPr>
                <w:sz w:val="20"/>
                <w:szCs w:val="20"/>
              </w:rPr>
              <w:t>4</w:t>
            </w:r>
          </w:p>
        </w:tc>
        <w:tc>
          <w:tcPr>
            <w:tcW w:w="2256" w:type="dxa"/>
            <w:vMerge w:val="restart"/>
            <w:tcBorders>
              <w:left w:val="single" w:sz="4" w:space="0" w:color="auto"/>
              <w:right w:val="single" w:sz="4" w:space="0" w:color="auto"/>
            </w:tcBorders>
            <w:shd w:val="clear" w:color="auto" w:fill="auto"/>
          </w:tcPr>
          <w:p w14:paraId="5E88D74A" w14:textId="08DBAE30" w:rsidR="00810552" w:rsidRPr="00BC24EC" w:rsidRDefault="00810552" w:rsidP="00810552">
            <w:pPr>
              <w:rPr>
                <w:rFonts w:cs="Times New Roman"/>
                <w:sz w:val="20"/>
                <w:szCs w:val="20"/>
              </w:rPr>
            </w:pPr>
            <w:r w:rsidRPr="00BC24EC">
              <w:rPr>
                <w:rFonts w:cs="Times New Roman"/>
                <w:sz w:val="20"/>
                <w:szCs w:val="20"/>
              </w:rPr>
              <w:t>Основное Мероприятие 08.</w:t>
            </w:r>
          </w:p>
          <w:p w14:paraId="42B81756" w14:textId="0F1BF9C0" w:rsidR="00810552" w:rsidRPr="00BC24EC" w:rsidRDefault="00810552" w:rsidP="00810552">
            <w:pPr>
              <w:widowControl w:val="0"/>
              <w:autoSpaceDE w:val="0"/>
              <w:autoSpaceDN w:val="0"/>
              <w:adjustRightInd w:val="0"/>
              <w:rPr>
                <w:rFonts w:cs="Times New Roman"/>
                <w:sz w:val="20"/>
                <w:szCs w:val="20"/>
                <w:lang w:eastAsia="ru-RU"/>
              </w:rPr>
            </w:pPr>
            <w:r w:rsidRPr="00BC24EC">
              <w:rPr>
                <w:rFonts w:cs="Times New Roman"/>
                <w:sz w:val="20"/>
                <w:szCs w:val="20"/>
                <w:lang w:eastAsia="ru-RU"/>
              </w:rPr>
              <w:t>Обеспечение комплексной инфраструктурой земельных участков для предоставления отдельным категориям граждан</w:t>
            </w:r>
          </w:p>
        </w:tc>
        <w:tc>
          <w:tcPr>
            <w:tcW w:w="988" w:type="dxa"/>
            <w:vMerge w:val="restart"/>
            <w:tcBorders>
              <w:left w:val="single" w:sz="4" w:space="0" w:color="auto"/>
              <w:right w:val="single" w:sz="4" w:space="0" w:color="auto"/>
            </w:tcBorders>
            <w:shd w:val="clear" w:color="auto" w:fill="auto"/>
          </w:tcPr>
          <w:p w14:paraId="2B6415D6" w14:textId="77777777" w:rsidR="00810552" w:rsidRPr="00BC24EC" w:rsidRDefault="00810552" w:rsidP="00810552">
            <w:r w:rsidRPr="00BC24EC">
              <w:rPr>
                <w:rFonts w:cs="Times New Roman"/>
                <w:sz w:val="20"/>
                <w:szCs w:val="20"/>
              </w:rPr>
              <w:t xml:space="preserve">2020-2024 </w:t>
            </w: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39A6732E" w14:textId="77777777" w:rsidR="00810552" w:rsidRPr="00BC24EC" w:rsidRDefault="00810552" w:rsidP="00810552">
            <w:pPr>
              <w:tabs>
                <w:tab w:val="center" w:pos="175"/>
              </w:tabs>
              <w:ind w:hanging="100"/>
              <w:rPr>
                <w:rFonts w:cs="Times New Roman"/>
                <w:sz w:val="20"/>
                <w:szCs w:val="20"/>
              </w:rPr>
            </w:pPr>
            <w:r w:rsidRPr="00BC24EC">
              <w:rPr>
                <w:rFonts w:cs="Times New Roman"/>
                <w:sz w:val="20"/>
                <w:szCs w:val="20"/>
              </w:rPr>
              <w:tab/>
              <w:t>Итого</w:t>
            </w:r>
          </w:p>
        </w:tc>
        <w:tc>
          <w:tcPr>
            <w:tcW w:w="1439" w:type="dxa"/>
            <w:tcBorders>
              <w:top w:val="nil"/>
              <w:left w:val="single" w:sz="4" w:space="0" w:color="auto"/>
              <w:bottom w:val="single" w:sz="4" w:space="0" w:color="auto"/>
              <w:right w:val="single" w:sz="4" w:space="0" w:color="auto"/>
            </w:tcBorders>
            <w:shd w:val="clear" w:color="auto" w:fill="auto"/>
          </w:tcPr>
          <w:p w14:paraId="419D8DA4" w14:textId="36EB6794" w:rsidR="00810552" w:rsidRPr="00BC24EC" w:rsidRDefault="00810552" w:rsidP="00810552">
            <w:pPr>
              <w:widowControl w:val="0"/>
              <w:autoSpaceDE w:val="0"/>
              <w:autoSpaceDN w:val="0"/>
              <w:adjustRightInd w:val="0"/>
              <w:jc w:val="center"/>
              <w:rPr>
                <w:rFonts w:cs="Times New Roman"/>
                <w:sz w:val="20"/>
                <w:szCs w:val="20"/>
                <w:lang w:eastAsia="ru-RU"/>
              </w:rPr>
            </w:pPr>
            <w:r w:rsidRPr="00BC24EC">
              <w:rPr>
                <w:sz w:val="20"/>
                <w:szCs w:val="20"/>
              </w:rPr>
              <w:t>0,0</w:t>
            </w:r>
            <w:r>
              <w:rPr>
                <w:sz w:val="20"/>
                <w:szCs w:val="20"/>
              </w:rPr>
              <w:t>0</w:t>
            </w:r>
          </w:p>
        </w:tc>
        <w:tc>
          <w:tcPr>
            <w:tcW w:w="1101" w:type="dxa"/>
            <w:tcBorders>
              <w:top w:val="nil"/>
              <w:left w:val="nil"/>
              <w:bottom w:val="single" w:sz="4" w:space="0" w:color="auto"/>
              <w:right w:val="single" w:sz="4" w:space="0" w:color="auto"/>
            </w:tcBorders>
            <w:shd w:val="clear" w:color="auto" w:fill="auto"/>
          </w:tcPr>
          <w:p w14:paraId="534509F1" w14:textId="77777777" w:rsidR="00810552" w:rsidRDefault="00F433B5" w:rsidP="00810552">
            <w:pPr>
              <w:widowControl w:val="0"/>
              <w:autoSpaceDE w:val="0"/>
              <w:autoSpaceDN w:val="0"/>
              <w:adjustRightInd w:val="0"/>
              <w:jc w:val="center"/>
              <w:rPr>
                <w:sz w:val="20"/>
                <w:szCs w:val="20"/>
              </w:rPr>
            </w:pPr>
            <w:r>
              <w:rPr>
                <w:sz w:val="20"/>
                <w:szCs w:val="20"/>
              </w:rPr>
              <w:t>178425,0</w:t>
            </w:r>
          </w:p>
          <w:p w14:paraId="544FB5ED" w14:textId="39642DFD" w:rsidR="00F433B5" w:rsidRPr="00810552" w:rsidRDefault="00F433B5" w:rsidP="00810552">
            <w:pPr>
              <w:widowControl w:val="0"/>
              <w:autoSpaceDE w:val="0"/>
              <w:autoSpaceDN w:val="0"/>
              <w:adjustRightInd w:val="0"/>
              <w:jc w:val="center"/>
              <w:rPr>
                <w:rFonts w:cs="Times New Roman"/>
                <w:sz w:val="20"/>
                <w:szCs w:val="20"/>
                <w:lang w:eastAsia="ru-RU"/>
              </w:rPr>
            </w:pPr>
          </w:p>
        </w:tc>
        <w:tc>
          <w:tcPr>
            <w:tcW w:w="742" w:type="dxa"/>
            <w:tcBorders>
              <w:top w:val="nil"/>
              <w:left w:val="nil"/>
              <w:bottom w:val="single" w:sz="4" w:space="0" w:color="auto"/>
              <w:right w:val="single" w:sz="4" w:space="0" w:color="auto"/>
            </w:tcBorders>
            <w:shd w:val="clear" w:color="auto" w:fill="auto"/>
          </w:tcPr>
          <w:p w14:paraId="11032DC7" w14:textId="77777777" w:rsidR="00810552" w:rsidRPr="00BC24EC" w:rsidRDefault="00810552" w:rsidP="0081055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41FFD541" w14:textId="77777777" w:rsidR="00810552" w:rsidRPr="00BC24EC" w:rsidRDefault="00810552" w:rsidP="0081055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0EA4EDAA" w14:textId="12A9605E" w:rsidR="00203F04" w:rsidRPr="00BC24EC" w:rsidRDefault="00203F04" w:rsidP="00810552">
            <w:pPr>
              <w:widowControl w:val="0"/>
              <w:autoSpaceDE w:val="0"/>
              <w:autoSpaceDN w:val="0"/>
              <w:adjustRightInd w:val="0"/>
              <w:jc w:val="center"/>
              <w:rPr>
                <w:rFonts w:cs="Times New Roman"/>
                <w:sz w:val="18"/>
                <w:szCs w:val="18"/>
                <w:lang w:eastAsia="ru-RU"/>
              </w:rPr>
            </w:pPr>
            <w:r w:rsidRPr="00BC56D5">
              <w:rPr>
                <w:sz w:val="18"/>
                <w:szCs w:val="18"/>
              </w:rPr>
              <w:t>5612</w:t>
            </w:r>
            <w:r w:rsidR="00BC56D5" w:rsidRPr="00BC56D5">
              <w:rPr>
                <w:sz w:val="18"/>
                <w:szCs w:val="18"/>
              </w:rPr>
              <w:t>,0</w:t>
            </w:r>
          </w:p>
        </w:tc>
        <w:tc>
          <w:tcPr>
            <w:tcW w:w="992" w:type="dxa"/>
            <w:tcBorders>
              <w:top w:val="nil"/>
              <w:left w:val="nil"/>
              <w:bottom w:val="single" w:sz="4" w:space="0" w:color="auto"/>
              <w:right w:val="single" w:sz="4" w:space="0" w:color="auto"/>
            </w:tcBorders>
            <w:shd w:val="clear" w:color="auto" w:fill="auto"/>
          </w:tcPr>
          <w:p w14:paraId="683E5E6F" w14:textId="60A8E719" w:rsidR="00203F04" w:rsidRPr="00BC24EC" w:rsidRDefault="00203F04" w:rsidP="00810552">
            <w:pPr>
              <w:widowControl w:val="0"/>
              <w:autoSpaceDE w:val="0"/>
              <w:autoSpaceDN w:val="0"/>
              <w:adjustRightInd w:val="0"/>
              <w:jc w:val="center"/>
              <w:rPr>
                <w:rFonts w:cs="Times New Roman"/>
                <w:sz w:val="18"/>
                <w:szCs w:val="18"/>
                <w:lang w:eastAsia="ru-RU"/>
              </w:rPr>
            </w:pPr>
            <w:r w:rsidRPr="00BC56D5">
              <w:rPr>
                <w:sz w:val="18"/>
                <w:szCs w:val="18"/>
              </w:rPr>
              <w:t>172813</w:t>
            </w:r>
            <w:r w:rsidR="00BC56D5" w:rsidRPr="00BC56D5">
              <w:rPr>
                <w:sz w:val="18"/>
                <w:szCs w:val="18"/>
              </w:rPr>
              <w:t>,0</w:t>
            </w:r>
          </w:p>
        </w:tc>
        <w:tc>
          <w:tcPr>
            <w:tcW w:w="772" w:type="dxa"/>
            <w:tcBorders>
              <w:top w:val="nil"/>
              <w:left w:val="nil"/>
              <w:bottom w:val="single" w:sz="4" w:space="0" w:color="auto"/>
              <w:right w:val="single" w:sz="4" w:space="0" w:color="auto"/>
            </w:tcBorders>
            <w:shd w:val="clear" w:color="auto" w:fill="auto"/>
          </w:tcPr>
          <w:p w14:paraId="3BB9B3B2" w14:textId="77777777" w:rsidR="00810552" w:rsidRPr="00BC24EC" w:rsidRDefault="00810552" w:rsidP="0081055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213" w:type="dxa"/>
            <w:vMerge w:val="restart"/>
            <w:tcBorders>
              <w:top w:val="single" w:sz="4" w:space="0" w:color="auto"/>
              <w:left w:val="single" w:sz="4" w:space="0" w:color="auto"/>
              <w:bottom w:val="single" w:sz="4" w:space="0" w:color="auto"/>
              <w:right w:val="single" w:sz="4" w:space="0" w:color="auto"/>
            </w:tcBorders>
          </w:tcPr>
          <w:p w14:paraId="5E2F98AA" w14:textId="3B62C924" w:rsidR="00810552" w:rsidRPr="00BC24EC" w:rsidRDefault="00810552" w:rsidP="00810552">
            <w:pPr>
              <w:widowControl w:val="0"/>
              <w:autoSpaceDE w:val="0"/>
              <w:autoSpaceDN w:val="0"/>
              <w:adjustRightInd w:val="0"/>
              <w:jc w:val="both"/>
              <w:rPr>
                <w:rFonts w:cs="Times New Roman"/>
                <w:sz w:val="22"/>
                <w:highlight w:val="green"/>
                <w:lang w:eastAsia="ru-RU"/>
              </w:rPr>
            </w:pPr>
            <w:r w:rsidRPr="00BC24EC">
              <w:rPr>
                <w:rFonts w:cs="Times New Roman"/>
                <w:sz w:val="22"/>
                <w:lang w:eastAsia="ru-RU"/>
              </w:rPr>
              <w:t>Управление имущественно-земельных отношений.</w:t>
            </w:r>
          </w:p>
        </w:tc>
        <w:tc>
          <w:tcPr>
            <w:tcW w:w="1843" w:type="dxa"/>
            <w:vMerge w:val="restart"/>
            <w:tcBorders>
              <w:top w:val="single" w:sz="4" w:space="0" w:color="auto"/>
              <w:left w:val="single" w:sz="4" w:space="0" w:color="auto"/>
              <w:bottom w:val="single" w:sz="4" w:space="0" w:color="auto"/>
              <w:right w:val="single" w:sz="4" w:space="0" w:color="auto"/>
            </w:tcBorders>
          </w:tcPr>
          <w:p w14:paraId="6300AC44" w14:textId="77777777" w:rsidR="00810552" w:rsidRPr="00BC24EC" w:rsidRDefault="00810552" w:rsidP="00810552">
            <w:pPr>
              <w:widowControl w:val="0"/>
              <w:autoSpaceDE w:val="0"/>
              <w:autoSpaceDN w:val="0"/>
              <w:adjustRightInd w:val="0"/>
              <w:ind w:firstLine="720"/>
              <w:jc w:val="center"/>
              <w:rPr>
                <w:rFonts w:cs="Times New Roman"/>
                <w:sz w:val="22"/>
                <w:szCs w:val="18"/>
                <w:highlight w:val="green"/>
                <w:lang w:eastAsia="ru-RU"/>
              </w:rPr>
            </w:pPr>
          </w:p>
        </w:tc>
      </w:tr>
      <w:tr w:rsidR="00810552" w:rsidRPr="00BC24EC" w14:paraId="001B467B" w14:textId="77777777" w:rsidTr="000F4CDE">
        <w:trPr>
          <w:trHeight w:val="493"/>
        </w:trPr>
        <w:tc>
          <w:tcPr>
            <w:tcW w:w="567" w:type="dxa"/>
            <w:vMerge/>
            <w:tcBorders>
              <w:left w:val="single" w:sz="4" w:space="0" w:color="auto"/>
              <w:right w:val="single" w:sz="4" w:space="0" w:color="auto"/>
            </w:tcBorders>
          </w:tcPr>
          <w:p w14:paraId="6C657554" w14:textId="77777777" w:rsidR="00810552" w:rsidRPr="00BC24EC" w:rsidRDefault="00810552" w:rsidP="00810552">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0B531600" w14:textId="77777777" w:rsidR="00810552" w:rsidRPr="00BC24EC" w:rsidRDefault="00810552" w:rsidP="00810552">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0D7FA27E" w14:textId="77777777" w:rsidR="00810552" w:rsidRPr="00BC24EC" w:rsidRDefault="00810552" w:rsidP="0081055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748980DB" w14:textId="77777777" w:rsidR="00810552" w:rsidRPr="00BC24EC" w:rsidRDefault="00810552" w:rsidP="00810552">
            <w:pPr>
              <w:widowControl w:val="0"/>
              <w:tabs>
                <w:tab w:val="center" w:pos="742"/>
              </w:tabs>
              <w:autoSpaceDE w:val="0"/>
              <w:autoSpaceDN w:val="0"/>
              <w:adjustRightInd w:val="0"/>
              <w:ind w:firstLine="42"/>
              <w:jc w:val="both"/>
              <w:rPr>
                <w:rFonts w:cs="Times New Roman"/>
                <w:sz w:val="20"/>
                <w:szCs w:val="20"/>
                <w:lang w:eastAsia="ru-RU"/>
              </w:rPr>
            </w:pPr>
            <w:r w:rsidRPr="00BC24EC">
              <w:rPr>
                <w:rFonts w:cs="Times New Roman"/>
                <w:sz w:val="20"/>
                <w:szCs w:val="20"/>
              </w:rPr>
              <w:t>Средства бюджета Московской области</w:t>
            </w:r>
          </w:p>
        </w:tc>
        <w:tc>
          <w:tcPr>
            <w:tcW w:w="1439" w:type="dxa"/>
            <w:tcBorders>
              <w:top w:val="nil"/>
              <w:left w:val="single" w:sz="4" w:space="0" w:color="auto"/>
              <w:bottom w:val="single" w:sz="4" w:space="0" w:color="auto"/>
              <w:right w:val="single" w:sz="4" w:space="0" w:color="auto"/>
            </w:tcBorders>
            <w:shd w:val="clear" w:color="auto" w:fill="auto"/>
          </w:tcPr>
          <w:p w14:paraId="5A213D87" w14:textId="0E824706" w:rsidR="00810552" w:rsidRPr="00BC24EC" w:rsidRDefault="00810552" w:rsidP="00810552">
            <w:pPr>
              <w:widowControl w:val="0"/>
              <w:autoSpaceDE w:val="0"/>
              <w:autoSpaceDN w:val="0"/>
              <w:adjustRightInd w:val="0"/>
              <w:jc w:val="center"/>
              <w:rPr>
                <w:rFonts w:cs="Times New Roman"/>
                <w:sz w:val="20"/>
                <w:szCs w:val="20"/>
                <w:lang w:eastAsia="ru-RU"/>
              </w:rPr>
            </w:pPr>
            <w:r>
              <w:rPr>
                <w:sz w:val="20"/>
                <w:szCs w:val="20"/>
              </w:rPr>
              <w:t>0,0</w:t>
            </w:r>
            <w:r w:rsidRPr="00BC24EC">
              <w:rPr>
                <w:sz w:val="20"/>
                <w:szCs w:val="20"/>
              </w:rPr>
              <w:t>0</w:t>
            </w:r>
          </w:p>
        </w:tc>
        <w:tc>
          <w:tcPr>
            <w:tcW w:w="1101" w:type="dxa"/>
            <w:tcBorders>
              <w:top w:val="nil"/>
              <w:left w:val="nil"/>
              <w:bottom w:val="single" w:sz="4" w:space="0" w:color="auto"/>
              <w:right w:val="single" w:sz="4" w:space="0" w:color="auto"/>
            </w:tcBorders>
            <w:shd w:val="clear" w:color="auto" w:fill="auto"/>
          </w:tcPr>
          <w:p w14:paraId="48425A81" w14:textId="06B868EE" w:rsidR="00810552" w:rsidRPr="00810552" w:rsidRDefault="00810552" w:rsidP="00810552">
            <w:pPr>
              <w:widowControl w:val="0"/>
              <w:autoSpaceDE w:val="0"/>
              <w:autoSpaceDN w:val="0"/>
              <w:adjustRightInd w:val="0"/>
              <w:jc w:val="center"/>
              <w:rPr>
                <w:rFonts w:cs="Times New Roman"/>
                <w:sz w:val="20"/>
                <w:szCs w:val="20"/>
                <w:lang w:eastAsia="ru-RU"/>
              </w:rPr>
            </w:pPr>
            <w:r w:rsidRPr="00810552">
              <w:rPr>
                <w:sz w:val="20"/>
                <w:szCs w:val="20"/>
              </w:rPr>
              <w:t>176640,0</w:t>
            </w:r>
          </w:p>
        </w:tc>
        <w:tc>
          <w:tcPr>
            <w:tcW w:w="742" w:type="dxa"/>
            <w:tcBorders>
              <w:top w:val="nil"/>
              <w:left w:val="nil"/>
              <w:bottom w:val="single" w:sz="4" w:space="0" w:color="auto"/>
              <w:right w:val="single" w:sz="4" w:space="0" w:color="auto"/>
            </w:tcBorders>
            <w:shd w:val="clear" w:color="auto" w:fill="auto"/>
          </w:tcPr>
          <w:p w14:paraId="3496E75F" w14:textId="77777777" w:rsidR="00810552" w:rsidRPr="00BC24EC" w:rsidRDefault="00810552" w:rsidP="0081055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1C36FF8E" w14:textId="77777777" w:rsidR="00810552" w:rsidRPr="00BC24EC" w:rsidRDefault="00810552" w:rsidP="0081055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04F6AE7A" w14:textId="415C7049" w:rsidR="00810552" w:rsidRPr="00BC24EC" w:rsidRDefault="00810552" w:rsidP="00810552">
            <w:pPr>
              <w:widowControl w:val="0"/>
              <w:autoSpaceDE w:val="0"/>
              <w:autoSpaceDN w:val="0"/>
              <w:adjustRightInd w:val="0"/>
              <w:jc w:val="center"/>
              <w:rPr>
                <w:rFonts w:cs="Times New Roman"/>
                <w:sz w:val="18"/>
                <w:szCs w:val="18"/>
                <w:lang w:eastAsia="ru-RU"/>
              </w:rPr>
            </w:pPr>
            <w:r w:rsidRPr="00BC24EC">
              <w:rPr>
                <w:sz w:val="18"/>
                <w:szCs w:val="18"/>
              </w:rPr>
              <w:t>5556,0</w:t>
            </w:r>
          </w:p>
        </w:tc>
        <w:tc>
          <w:tcPr>
            <w:tcW w:w="992" w:type="dxa"/>
            <w:tcBorders>
              <w:top w:val="nil"/>
              <w:left w:val="nil"/>
              <w:bottom w:val="single" w:sz="4" w:space="0" w:color="auto"/>
              <w:right w:val="single" w:sz="4" w:space="0" w:color="auto"/>
            </w:tcBorders>
            <w:shd w:val="clear" w:color="auto" w:fill="auto"/>
          </w:tcPr>
          <w:p w14:paraId="0690212A" w14:textId="18F6A481" w:rsidR="00810552" w:rsidRPr="00BC24EC" w:rsidRDefault="00810552" w:rsidP="00810552">
            <w:pPr>
              <w:widowControl w:val="0"/>
              <w:autoSpaceDE w:val="0"/>
              <w:autoSpaceDN w:val="0"/>
              <w:adjustRightInd w:val="0"/>
              <w:jc w:val="center"/>
              <w:rPr>
                <w:rFonts w:cs="Times New Roman"/>
                <w:sz w:val="18"/>
                <w:szCs w:val="18"/>
                <w:lang w:eastAsia="ru-RU"/>
              </w:rPr>
            </w:pPr>
            <w:r w:rsidRPr="00BC24EC">
              <w:rPr>
                <w:sz w:val="18"/>
                <w:szCs w:val="18"/>
              </w:rPr>
              <w:t>171084,0</w:t>
            </w:r>
          </w:p>
        </w:tc>
        <w:tc>
          <w:tcPr>
            <w:tcW w:w="772" w:type="dxa"/>
            <w:tcBorders>
              <w:top w:val="nil"/>
              <w:left w:val="nil"/>
              <w:bottom w:val="single" w:sz="4" w:space="0" w:color="auto"/>
              <w:right w:val="single" w:sz="4" w:space="0" w:color="auto"/>
            </w:tcBorders>
            <w:shd w:val="clear" w:color="auto" w:fill="auto"/>
          </w:tcPr>
          <w:p w14:paraId="62550D7D" w14:textId="77777777" w:rsidR="00810552" w:rsidRPr="00BC24EC" w:rsidRDefault="00810552" w:rsidP="0081055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213" w:type="dxa"/>
            <w:vMerge/>
            <w:tcBorders>
              <w:top w:val="single" w:sz="4" w:space="0" w:color="auto"/>
              <w:left w:val="single" w:sz="4" w:space="0" w:color="auto"/>
              <w:bottom w:val="single" w:sz="4" w:space="0" w:color="auto"/>
              <w:right w:val="single" w:sz="4" w:space="0" w:color="auto"/>
            </w:tcBorders>
          </w:tcPr>
          <w:p w14:paraId="73F36E51" w14:textId="77777777" w:rsidR="00810552" w:rsidRPr="00BC24EC" w:rsidRDefault="00810552" w:rsidP="00810552">
            <w:pPr>
              <w:widowControl w:val="0"/>
              <w:autoSpaceDE w:val="0"/>
              <w:autoSpaceDN w:val="0"/>
              <w:adjustRightInd w:val="0"/>
              <w:ind w:firstLine="720"/>
              <w:jc w:val="center"/>
              <w:rPr>
                <w:rFonts w:cs="Times New Roman"/>
                <w:sz w:val="22"/>
                <w:szCs w:val="18"/>
                <w:highlight w:val="green"/>
                <w:lang w:eastAsia="ru-RU"/>
              </w:rPr>
            </w:pPr>
          </w:p>
        </w:tc>
        <w:tc>
          <w:tcPr>
            <w:tcW w:w="1843" w:type="dxa"/>
            <w:vMerge/>
            <w:tcBorders>
              <w:top w:val="single" w:sz="4" w:space="0" w:color="auto"/>
              <w:left w:val="single" w:sz="4" w:space="0" w:color="auto"/>
              <w:bottom w:val="single" w:sz="4" w:space="0" w:color="auto"/>
              <w:right w:val="single" w:sz="4" w:space="0" w:color="auto"/>
            </w:tcBorders>
          </w:tcPr>
          <w:p w14:paraId="5CDC0792" w14:textId="77777777" w:rsidR="00810552" w:rsidRPr="00BC24EC" w:rsidRDefault="00810552" w:rsidP="00810552">
            <w:pPr>
              <w:widowControl w:val="0"/>
              <w:autoSpaceDE w:val="0"/>
              <w:autoSpaceDN w:val="0"/>
              <w:adjustRightInd w:val="0"/>
              <w:ind w:firstLine="720"/>
              <w:jc w:val="center"/>
              <w:rPr>
                <w:rFonts w:cs="Times New Roman"/>
                <w:sz w:val="22"/>
                <w:szCs w:val="18"/>
                <w:highlight w:val="green"/>
                <w:lang w:eastAsia="ru-RU"/>
              </w:rPr>
            </w:pPr>
          </w:p>
        </w:tc>
      </w:tr>
      <w:tr w:rsidR="00BC24EC" w:rsidRPr="00BC24EC" w14:paraId="47A53C9A" w14:textId="77777777" w:rsidTr="000F4CDE">
        <w:trPr>
          <w:trHeight w:val="493"/>
        </w:trPr>
        <w:tc>
          <w:tcPr>
            <w:tcW w:w="567" w:type="dxa"/>
            <w:vMerge/>
            <w:tcBorders>
              <w:left w:val="single" w:sz="4" w:space="0" w:color="auto"/>
              <w:right w:val="single" w:sz="4" w:space="0" w:color="auto"/>
            </w:tcBorders>
          </w:tcPr>
          <w:p w14:paraId="316B9960" w14:textId="77777777" w:rsidR="003E572E" w:rsidRPr="00BC24EC" w:rsidRDefault="003E572E" w:rsidP="003E572E">
            <w:pPr>
              <w:widowControl w:val="0"/>
              <w:autoSpaceDE w:val="0"/>
              <w:autoSpaceDN w:val="0"/>
              <w:adjustRightInd w:val="0"/>
              <w:ind w:firstLine="720"/>
              <w:jc w:val="center"/>
              <w:rPr>
                <w:rFonts w:cs="Times New Roman"/>
                <w:sz w:val="22"/>
                <w:lang w:eastAsia="ru-RU"/>
              </w:rPr>
            </w:pPr>
            <w:bookmarkStart w:id="4" w:name="_Hlk94712910"/>
          </w:p>
        </w:tc>
        <w:tc>
          <w:tcPr>
            <w:tcW w:w="2256" w:type="dxa"/>
            <w:vMerge/>
            <w:tcBorders>
              <w:left w:val="single" w:sz="4" w:space="0" w:color="auto"/>
              <w:right w:val="single" w:sz="4" w:space="0" w:color="auto"/>
            </w:tcBorders>
            <w:shd w:val="clear" w:color="auto" w:fill="auto"/>
          </w:tcPr>
          <w:p w14:paraId="07E7D6AA" w14:textId="77777777" w:rsidR="003E572E" w:rsidRPr="00BC24EC" w:rsidRDefault="003E572E" w:rsidP="003E572E">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6422F100" w14:textId="77777777" w:rsidR="003E572E" w:rsidRPr="00BC24EC" w:rsidRDefault="003E572E" w:rsidP="003E572E">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2B848483" w14:textId="77777777" w:rsidR="003E572E" w:rsidRPr="00BC24EC" w:rsidRDefault="003E572E" w:rsidP="003E572E">
            <w:pPr>
              <w:widowControl w:val="0"/>
              <w:tabs>
                <w:tab w:val="center" w:pos="742"/>
              </w:tabs>
              <w:autoSpaceDE w:val="0"/>
              <w:autoSpaceDN w:val="0"/>
              <w:adjustRightInd w:val="0"/>
              <w:jc w:val="both"/>
              <w:rPr>
                <w:rFonts w:cs="Times New Roman"/>
                <w:sz w:val="20"/>
                <w:szCs w:val="20"/>
                <w:lang w:eastAsia="ru-RU"/>
              </w:rPr>
            </w:pPr>
            <w:r w:rsidRPr="00BC24EC">
              <w:rPr>
                <w:rFonts w:cs="Times New Roman"/>
                <w:sz w:val="20"/>
                <w:szCs w:val="20"/>
              </w:rPr>
              <w:t xml:space="preserve">Средства федерального бюджета </w:t>
            </w:r>
          </w:p>
        </w:tc>
        <w:tc>
          <w:tcPr>
            <w:tcW w:w="1439" w:type="dxa"/>
            <w:tcBorders>
              <w:top w:val="nil"/>
              <w:left w:val="single" w:sz="4" w:space="0" w:color="auto"/>
              <w:bottom w:val="single" w:sz="4" w:space="0" w:color="auto"/>
              <w:right w:val="single" w:sz="4" w:space="0" w:color="auto"/>
            </w:tcBorders>
            <w:shd w:val="clear" w:color="auto" w:fill="auto"/>
          </w:tcPr>
          <w:p w14:paraId="15DC6491" w14:textId="77777777" w:rsidR="003E572E" w:rsidRPr="00BC24EC" w:rsidRDefault="003E572E" w:rsidP="003E572E">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430AD363" w14:textId="77777777" w:rsidR="003E572E" w:rsidRPr="00BC24EC" w:rsidRDefault="003E572E" w:rsidP="003E572E">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115C4619" w14:textId="77777777" w:rsidR="003E572E" w:rsidRPr="00BC24EC" w:rsidRDefault="003E572E" w:rsidP="003E572E">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1BF9EB5A" w14:textId="77777777" w:rsidR="003E572E" w:rsidRPr="00BC24EC" w:rsidRDefault="003E572E" w:rsidP="003E572E">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5DC68CFF" w14:textId="77777777" w:rsidR="003E572E" w:rsidRPr="00BC24EC" w:rsidRDefault="003E572E" w:rsidP="003E572E">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251C0069" w14:textId="77777777" w:rsidR="003E572E" w:rsidRPr="00BC24EC" w:rsidRDefault="003E572E" w:rsidP="003E572E">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3E487398" w14:textId="77777777" w:rsidR="003E572E" w:rsidRPr="00BC24EC" w:rsidRDefault="003E572E" w:rsidP="003E572E">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213" w:type="dxa"/>
            <w:vMerge/>
            <w:tcBorders>
              <w:top w:val="single" w:sz="4" w:space="0" w:color="auto"/>
              <w:left w:val="single" w:sz="4" w:space="0" w:color="auto"/>
              <w:bottom w:val="single" w:sz="4" w:space="0" w:color="auto"/>
              <w:right w:val="single" w:sz="4" w:space="0" w:color="auto"/>
            </w:tcBorders>
          </w:tcPr>
          <w:p w14:paraId="7C875193" w14:textId="77777777" w:rsidR="003E572E" w:rsidRPr="00BC24EC" w:rsidRDefault="003E572E" w:rsidP="003E572E">
            <w:pPr>
              <w:widowControl w:val="0"/>
              <w:autoSpaceDE w:val="0"/>
              <w:autoSpaceDN w:val="0"/>
              <w:adjustRightInd w:val="0"/>
              <w:ind w:firstLine="720"/>
              <w:jc w:val="center"/>
              <w:rPr>
                <w:rFonts w:cs="Times New Roman"/>
                <w:sz w:val="22"/>
                <w:szCs w:val="18"/>
                <w:highlight w:val="green"/>
                <w:lang w:eastAsia="ru-RU"/>
              </w:rPr>
            </w:pPr>
          </w:p>
        </w:tc>
        <w:tc>
          <w:tcPr>
            <w:tcW w:w="1843" w:type="dxa"/>
            <w:vMerge/>
            <w:tcBorders>
              <w:top w:val="single" w:sz="4" w:space="0" w:color="auto"/>
              <w:left w:val="single" w:sz="4" w:space="0" w:color="auto"/>
              <w:bottom w:val="single" w:sz="4" w:space="0" w:color="auto"/>
              <w:right w:val="single" w:sz="4" w:space="0" w:color="auto"/>
            </w:tcBorders>
          </w:tcPr>
          <w:p w14:paraId="6E517FEB" w14:textId="77777777" w:rsidR="003E572E" w:rsidRPr="00BC24EC" w:rsidRDefault="003E572E" w:rsidP="003E572E">
            <w:pPr>
              <w:widowControl w:val="0"/>
              <w:autoSpaceDE w:val="0"/>
              <w:autoSpaceDN w:val="0"/>
              <w:adjustRightInd w:val="0"/>
              <w:ind w:firstLine="720"/>
              <w:jc w:val="center"/>
              <w:rPr>
                <w:rFonts w:cs="Times New Roman"/>
                <w:sz w:val="22"/>
                <w:szCs w:val="18"/>
                <w:highlight w:val="green"/>
                <w:lang w:eastAsia="ru-RU"/>
              </w:rPr>
            </w:pPr>
          </w:p>
        </w:tc>
      </w:tr>
      <w:tr w:rsidR="00BC24EC" w:rsidRPr="00BC24EC" w14:paraId="13C6B6DA" w14:textId="77777777" w:rsidTr="000F4CDE">
        <w:trPr>
          <w:trHeight w:val="493"/>
        </w:trPr>
        <w:tc>
          <w:tcPr>
            <w:tcW w:w="567" w:type="dxa"/>
            <w:vMerge/>
            <w:tcBorders>
              <w:left w:val="single" w:sz="4" w:space="0" w:color="auto"/>
              <w:right w:val="single" w:sz="4" w:space="0" w:color="auto"/>
            </w:tcBorders>
          </w:tcPr>
          <w:p w14:paraId="2912BEE2" w14:textId="77777777" w:rsidR="003E572E" w:rsidRPr="00BC24EC" w:rsidRDefault="003E572E" w:rsidP="003E572E">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right w:val="single" w:sz="4" w:space="0" w:color="auto"/>
            </w:tcBorders>
            <w:shd w:val="clear" w:color="auto" w:fill="auto"/>
          </w:tcPr>
          <w:p w14:paraId="4F319CE6" w14:textId="77777777" w:rsidR="003E572E" w:rsidRPr="00BC24EC" w:rsidRDefault="003E572E" w:rsidP="003E572E">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right w:val="single" w:sz="4" w:space="0" w:color="auto"/>
            </w:tcBorders>
            <w:shd w:val="clear" w:color="auto" w:fill="auto"/>
          </w:tcPr>
          <w:p w14:paraId="3D5CF141" w14:textId="77777777" w:rsidR="003E572E" w:rsidRPr="00BC24EC" w:rsidRDefault="003E572E" w:rsidP="003E572E">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31A03251" w14:textId="77777777" w:rsidR="003E572E" w:rsidRPr="00BC24EC" w:rsidRDefault="003E572E" w:rsidP="003E572E">
            <w:pPr>
              <w:widowControl w:val="0"/>
              <w:tabs>
                <w:tab w:val="center" w:pos="742"/>
              </w:tabs>
              <w:autoSpaceDE w:val="0"/>
              <w:autoSpaceDN w:val="0"/>
              <w:adjustRightInd w:val="0"/>
              <w:jc w:val="both"/>
              <w:rPr>
                <w:rFonts w:cs="Times New Roman"/>
                <w:sz w:val="20"/>
                <w:szCs w:val="20"/>
                <w:lang w:eastAsia="ru-RU"/>
              </w:rPr>
            </w:pPr>
            <w:r w:rsidRPr="00BC24EC">
              <w:rPr>
                <w:rFonts w:cs="Times New Roman"/>
                <w:sz w:val="20"/>
                <w:szCs w:val="20"/>
              </w:rPr>
              <w:t xml:space="preserve">Средства бюджета городского округа </w:t>
            </w:r>
          </w:p>
        </w:tc>
        <w:tc>
          <w:tcPr>
            <w:tcW w:w="1439" w:type="dxa"/>
            <w:tcBorders>
              <w:top w:val="nil"/>
              <w:left w:val="single" w:sz="4" w:space="0" w:color="auto"/>
              <w:bottom w:val="single" w:sz="4" w:space="0" w:color="auto"/>
              <w:right w:val="single" w:sz="4" w:space="0" w:color="auto"/>
            </w:tcBorders>
            <w:shd w:val="clear" w:color="auto" w:fill="auto"/>
          </w:tcPr>
          <w:p w14:paraId="69B70FE3" w14:textId="77777777" w:rsidR="003E572E" w:rsidRPr="00BC24EC" w:rsidRDefault="003E572E" w:rsidP="003E572E">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43ADE319" w14:textId="77777777" w:rsidR="003E572E" w:rsidRDefault="00F433B5" w:rsidP="003E572E">
            <w:pPr>
              <w:widowControl w:val="0"/>
              <w:autoSpaceDE w:val="0"/>
              <w:autoSpaceDN w:val="0"/>
              <w:adjustRightInd w:val="0"/>
              <w:jc w:val="center"/>
              <w:rPr>
                <w:rFonts w:cs="Times New Roman"/>
                <w:sz w:val="20"/>
                <w:szCs w:val="20"/>
                <w:lang w:eastAsia="ru-RU"/>
              </w:rPr>
            </w:pPr>
            <w:r>
              <w:rPr>
                <w:rFonts w:cs="Times New Roman"/>
                <w:sz w:val="20"/>
                <w:szCs w:val="20"/>
                <w:lang w:eastAsia="ru-RU"/>
              </w:rPr>
              <w:t>1785,0</w:t>
            </w:r>
          </w:p>
          <w:p w14:paraId="2EE955BA" w14:textId="786E89EB" w:rsidR="00F433B5" w:rsidRPr="00BC24EC" w:rsidRDefault="00F433B5" w:rsidP="003E572E">
            <w:pPr>
              <w:widowControl w:val="0"/>
              <w:autoSpaceDE w:val="0"/>
              <w:autoSpaceDN w:val="0"/>
              <w:adjustRightInd w:val="0"/>
              <w:jc w:val="center"/>
              <w:rPr>
                <w:rFonts w:cs="Times New Roman"/>
                <w:sz w:val="20"/>
                <w:szCs w:val="20"/>
                <w:lang w:eastAsia="ru-RU"/>
              </w:rPr>
            </w:pPr>
          </w:p>
        </w:tc>
        <w:tc>
          <w:tcPr>
            <w:tcW w:w="742" w:type="dxa"/>
            <w:tcBorders>
              <w:top w:val="nil"/>
              <w:left w:val="nil"/>
              <w:bottom w:val="single" w:sz="4" w:space="0" w:color="auto"/>
              <w:right w:val="single" w:sz="4" w:space="0" w:color="auto"/>
            </w:tcBorders>
            <w:shd w:val="clear" w:color="auto" w:fill="auto"/>
          </w:tcPr>
          <w:p w14:paraId="488A8761" w14:textId="77777777" w:rsidR="003E572E" w:rsidRPr="00BC24EC" w:rsidRDefault="003E572E" w:rsidP="003E572E">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057860AB" w14:textId="77777777" w:rsidR="003E572E" w:rsidRPr="00BC24EC" w:rsidRDefault="003E572E" w:rsidP="003E572E">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76213E15" w14:textId="086FB219" w:rsidR="009C6BB0" w:rsidRPr="00BC24EC" w:rsidRDefault="009C6BB0" w:rsidP="003E572E">
            <w:pPr>
              <w:widowControl w:val="0"/>
              <w:autoSpaceDE w:val="0"/>
              <w:autoSpaceDN w:val="0"/>
              <w:adjustRightInd w:val="0"/>
              <w:jc w:val="center"/>
              <w:rPr>
                <w:rFonts w:cs="Times New Roman"/>
                <w:sz w:val="20"/>
                <w:szCs w:val="20"/>
                <w:lang w:eastAsia="ru-RU"/>
              </w:rPr>
            </w:pPr>
            <w:r w:rsidRPr="00BC56D5">
              <w:rPr>
                <w:rFonts w:cs="Times New Roman"/>
                <w:sz w:val="20"/>
                <w:szCs w:val="20"/>
                <w:lang w:eastAsia="ru-RU"/>
              </w:rPr>
              <w:t>56</w:t>
            </w:r>
            <w:r w:rsidR="00BC56D5" w:rsidRPr="00BC56D5">
              <w:rPr>
                <w:rFonts w:cs="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tcPr>
          <w:p w14:paraId="7457B425" w14:textId="7E7E4624" w:rsidR="009C6BB0" w:rsidRPr="00BC56D5" w:rsidRDefault="009C6BB0" w:rsidP="00BC56D5">
            <w:pPr>
              <w:widowControl w:val="0"/>
              <w:autoSpaceDE w:val="0"/>
              <w:autoSpaceDN w:val="0"/>
              <w:adjustRightInd w:val="0"/>
              <w:jc w:val="center"/>
              <w:rPr>
                <w:rFonts w:cs="Times New Roman"/>
                <w:color w:val="FF0000"/>
                <w:sz w:val="20"/>
                <w:szCs w:val="20"/>
                <w:lang w:eastAsia="ru-RU"/>
              </w:rPr>
            </w:pPr>
            <w:r w:rsidRPr="00BC56D5">
              <w:rPr>
                <w:rFonts w:cs="Times New Roman"/>
                <w:sz w:val="20"/>
                <w:szCs w:val="20"/>
                <w:lang w:eastAsia="ru-RU"/>
              </w:rPr>
              <w:t>1729</w:t>
            </w:r>
            <w:r w:rsidR="00BC56D5" w:rsidRPr="00BC56D5">
              <w:rPr>
                <w:rFonts w:cs="Times New Roman"/>
                <w:sz w:val="20"/>
                <w:szCs w:val="20"/>
                <w:lang w:eastAsia="ru-RU"/>
              </w:rPr>
              <w:t>,0</w:t>
            </w:r>
          </w:p>
        </w:tc>
        <w:tc>
          <w:tcPr>
            <w:tcW w:w="772" w:type="dxa"/>
            <w:tcBorders>
              <w:top w:val="nil"/>
              <w:left w:val="nil"/>
              <w:bottom w:val="single" w:sz="4" w:space="0" w:color="auto"/>
              <w:right w:val="single" w:sz="4" w:space="0" w:color="auto"/>
            </w:tcBorders>
            <w:shd w:val="clear" w:color="auto" w:fill="auto"/>
          </w:tcPr>
          <w:p w14:paraId="63A6EDD8" w14:textId="77777777" w:rsidR="003E572E" w:rsidRPr="00BC24EC" w:rsidRDefault="003E572E" w:rsidP="003E572E">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213" w:type="dxa"/>
            <w:vMerge/>
            <w:tcBorders>
              <w:top w:val="single" w:sz="4" w:space="0" w:color="auto"/>
              <w:left w:val="single" w:sz="4" w:space="0" w:color="auto"/>
              <w:bottom w:val="single" w:sz="4" w:space="0" w:color="auto"/>
              <w:right w:val="single" w:sz="4" w:space="0" w:color="auto"/>
            </w:tcBorders>
          </w:tcPr>
          <w:p w14:paraId="15FF61CB" w14:textId="77777777" w:rsidR="003E572E" w:rsidRPr="00BC24EC" w:rsidRDefault="003E572E" w:rsidP="003E572E">
            <w:pPr>
              <w:widowControl w:val="0"/>
              <w:autoSpaceDE w:val="0"/>
              <w:autoSpaceDN w:val="0"/>
              <w:adjustRightInd w:val="0"/>
              <w:ind w:firstLine="720"/>
              <w:jc w:val="center"/>
              <w:rPr>
                <w:rFonts w:cs="Times New Roman"/>
                <w:sz w:val="22"/>
                <w:szCs w:val="18"/>
                <w:highlight w:val="green"/>
                <w:lang w:eastAsia="ru-RU"/>
              </w:rPr>
            </w:pPr>
          </w:p>
        </w:tc>
        <w:tc>
          <w:tcPr>
            <w:tcW w:w="1843" w:type="dxa"/>
            <w:vMerge/>
            <w:tcBorders>
              <w:top w:val="single" w:sz="4" w:space="0" w:color="auto"/>
              <w:left w:val="single" w:sz="4" w:space="0" w:color="auto"/>
              <w:bottom w:val="single" w:sz="4" w:space="0" w:color="auto"/>
              <w:right w:val="single" w:sz="4" w:space="0" w:color="auto"/>
            </w:tcBorders>
          </w:tcPr>
          <w:p w14:paraId="015778EC" w14:textId="77777777" w:rsidR="003E572E" w:rsidRPr="00BC24EC" w:rsidRDefault="003E572E" w:rsidP="003E572E">
            <w:pPr>
              <w:widowControl w:val="0"/>
              <w:autoSpaceDE w:val="0"/>
              <w:autoSpaceDN w:val="0"/>
              <w:adjustRightInd w:val="0"/>
              <w:ind w:firstLine="720"/>
              <w:jc w:val="center"/>
              <w:rPr>
                <w:rFonts w:cs="Times New Roman"/>
                <w:sz w:val="22"/>
                <w:szCs w:val="18"/>
                <w:highlight w:val="green"/>
                <w:lang w:eastAsia="ru-RU"/>
              </w:rPr>
            </w:pPr>
          </w:p>
        </w:tc>
      </w:tr>
      <w:bookmarkEnd w:id="2"/>
      <w:bookmarkEnd w:id="4"/>
      <w:tr w:rsidR="00BC24EC" w:rsidRPr="00BC24EC" w14:paraId="1351299B" w14:textId="77777777" w:rsidTr="00813B88">
        <w:trPr>
          <w:trHeight w:val="493"/>
        </w:trPr>
        <w:tc>
          <w:tcPr>
            <w:tcW w:w="567" w:type="dxa"/>
            <w:vMerge/>
            <w:tcBorders>
              <w:left w:val="single" w:sz="4" w:space="0" w:color="auto"/>
              <w:bottom w:val="single" w:sz="4" w:space="0" w:color="auto"/>
              <w:right w:val="single" w:sz="4" w:space="0" w:color="auto"/>
            </w:tcBorders>
          </w:tcPr>
          <w:p w14:paraId="496176C1" w14:textId="77777777" w:rsidR="003E572E" w:rsidRPr="00BC24EC" w:rsidRDefault="003E572E" w:rsidP="003E572E">
            <w:pPr>
              <w:widowControl w:val="0"/>
              <w:autoSpaceDE w:val="0"/>
              <w:autoSpaceDN w:val="0"/>
              <w:adjustRightInd w:val="0"/>
              <w:ind w:firstLine="720"/>
              <w:jc w:val="center"/>
              <w:rPr>
                <w:rFonts w:cs="Times New Roman"/>
                <w:sz w:val="22"/>
                <w:lang w:eastAsia="ru-RU"/>
              </w:rPr>
            </w:pPr>
          </w:p>
        </w:tc>
        <w:tc>
          <w:tcPr>
            <w:tcW w:w="2256" w:type="dxa"/>
            <w:vMerge/>
            <w:tcBorders>
              <w:left w:val="single" w:sz="4" w:space="0" w:color="auto"/>
              <w:bottom w:val="single" w:sz="4" w:space="0" w:color="auto"/>
              <w:right w:val="single" w:sz="4" w:space="0" w:color="auto"/>
            </w:tcBorders>
            <w:shd w:val="clear" w:color="auto" w:fill="auto"/>
          </w:tcPr>
          <w:p w14:paraId="3B1599E0" w14:textId="77777777" w:rsidR="003E572E" w:rsidRPr="00BC24EC" w:rsidRDefault="003E572E" w:rsidP="003E572E">
            <w:pPr>
              <w:widowControl w:val="0"/>
              <w:autoSpaceDE w:val="0"/>
              <w:autoSpaceDN w:val="0"/>
              <w:adjustRightInd w:val="0"/>
              <w:ind w:firstLine="720"/>
              <w:jc w:val="both"/>
              <w:rPr>
                <w:rFonts w:cs="Times New Roman"/>
                <w:sz w:val="20"/>
                <w:szCs w:val="20"/>
                <w:lang w:eastAsia="ru-RU"/>
              </w:rPr>
            </w:pPr>
          </w:p>
        </w:tc>
        <w:tc>
          <w:tcPr>
            <w:tcW w:w="988" w:type="dxa"/>
            <w:vMerge/>
            <w:tcBorders>
              <w:left w:val="single" w:sz="4" w:space="0" w:color="auto"/>
              <w:bottom w:val="single" w:sz="4" w:space="0" w:color="auto"/>
              <w:right w:val="single" w:sz="4" w:space="0" w:color="auto"/>
            </w:tcBorders>
            <w:shd w:val="clear" w:color="auto" w:fill="auto"/>
          </w:tcPr>
          <w:p w14:paraId="46BCFABF" w14:textId="77777777" w:rsidR="003E572E" w:rsidRPr="00BC24EC" w:rsidRDefault="003E572E" w:rsidP="003E572E">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5AEC3917" w14:textId="77777777" w:rsidR="003E572E" w:rsidRPr="00BC24EC" w:rsidRDefault="003E572E" w:rsidP="003E572E">
            <w:pPr>
              <w:widowControl w:val="0"/>
              <w:tabs>
                <w:tab w:val="center" w:pos="742"/>
              </w:tabs>
              <w:autoSpaceDE w:val="0"/>
              <w:autoSpaceDN w:val="0"/>
              <w:adjustRightInd w:val="0"/>
              <w:jc w:val="both"/>
              <w:rPr>
                <w:rFonts w:cs="Times New Roman"/>
                <w:sz w:val="20"/>
                <w:szCs w:val="20"/>
              </w:rPr>
            </w:pPr>
            <w:r w:rsidRPr="00BC24EC">
              <w:rPr>
                <w:rFonts w:cs="Times New Roman"/>
                <w:sz w:val="20"/>
                <w:szCs w:val="20"/>
              </w:rPr>
              <w:t>Внебюджетные источники</w:t>
            </w:r>
          </w:p>
          <w:p w14:paraId="3357210A" w14:textId="77777777" w:rsidR="003E572E" w:rsidRPr="00BC24EC" w:rsidRDefault="003E572E" w:rsidP="003E572E">
            <w:pPr>
              <w:widowControl w:val="0"/>
              <w:tabs>
                <w:tab w:val="center" w:pos="742"/>
              </w:tabs>
              <w:autoSpaceDE w:val="0"/>
              <w:autoSpaceDN w:val="0"/>
              <w:adjustRightInd w:val="0"/>
              <w:jc w:val="both"/>
              <w:rPr>
                <w:rFonts w:cs="Times New Roman"/>
                <w:sz w:val="20"/>
                <w:szCs w:val="20"/>
              </w:rPr>
            </w:pPr>
          </w:p>
        </w:tc>
        <w:tc>
          <w:tcPr>
            <w:tcW w:w="1439" w:type="dxa"/>
            <w:tcBorders>
              <w:top w:val="nil"/>
              <w:left w:val="single" w:sz="4" w:space="0" w:color="auto"/>
              <w:bottom w:val="single" w:sz="4" w:space="0" w:color="auto"/>
              <w:right w:val="single" w:sz="4" w:space="0" w:color="auto"/>
            </w:tcBorders>
            <w:shd w:val="clear" w:color="auto" w:fill="auto"/>
          </w:tcPr>
          <w:p w14:paraId="309B55E0" w14:textId="77777777" w:rsidR="003E572E" w:rsidRPr="00BC24EC" w:rsidRDefault="003E572E" w:rsidP="003E572E">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101" w:type="dxa"/>
            <w:tcBorders>
              <w:top w:val="nil"/>
              <w:left w:val="nil"/>
              <w:bottom w:val="single" w:sz="4" w:space="0" w:color="auto"/>
              <w:right w:val="single" w:sz="4" w:space="0" w:color="auto"/>
            </w:tcBorders>
            <w:shd w:val="clear" w:color="auto" w:fill="auto"/>
          </w:tcPr>
          <w:p w14:paraId="523A32AA" w14:textId="77777777" w:rsidR="003E572E" w:rsidRPr="00BC24EC" w:rsidRDefault="003E572E" w:rsidP="003E572E">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42" w:type="dxa"/>
            <w:tcBorders>
              <w:top w:val="nil"/>
              <w:left w:val="nil"/>
              <w:bottom w:val="single" w:sz="4" w:space="0" w:color="auto"/>
              <w:right w:val="single" w:sz="4" w:space="0" w:color="auto"/>
            </w:tcBorders>
            <w:shd w:val="clear" w:color="auto" w:fill="auto"/>
          </w:tcPr>
          <w:p w14:paraId="1DB677C1" w14:textId="77777777" w:rsidR="003E572E" w:rsidRPr="00BC24EC" w:rsidRDefault="003E572E" w:rsidP="003E572E">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09" w:type="dxa"/>
            <w:tcBorders>
              <w:top w:val="nil"/>
              <w:left w:val="nil"/>
              <w:bottom w:val="single" w:sz="4" w:space="0" w:color="auto"/>
              <w:right w:val="single" w:sz="4" w:space="0" w:color="auto"/>
            </w:tcBorders>
            <w:shd w:val="clear" w:color="auto" w:fill="auto"/>
          </w:tcPr>
          <w:p w14:paraId="7C1CF257" w14:textId="77777777" w:rsidR="003E572E" w:rsidRPr="00BC24EC" w:rsidRDefault="003E572E" w:rsidP="003E572E">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850" w:type="dxa"/>
            <w:tcBorders>
              <w:top w:val="nil"/>
              <w:left w:val="nil"/>
              <w:bottom w:val="single" w:sz="4" w:space="0" w:color="auto"/>
              <w:right w:val="single" w:sz="4" w:space="0" w:color="auto"/>
            </w:tcBorders>
            <w:shd w:val="clear" w:color="auto" w:fill="auto"/>
          </w:tcPr>
          <w:p w14:paraId="7D89DB87" w14:textId="77777777" w:rsidR="003E572E" w:rsidRPr="00BC24EC" w:rsidRDefault="003E572E" w:rsidP="003E572E">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992" w:type="dxa"/>
            <w:tcBorders>
              <w:top w:val="nil"/>
              <w:left w:val="nil"/>
              <w:bottom w:val="single" w:sz="4" w:space="0" w:color="auto"/>
              <w:right w:val="single" w:sz="4" w:space="0" w:color="auto"/>
            </w:tcBorders>
            <w:shd w:val="clear" w:color="auto" w:fill="auto"/>
          </w:tcPr>
          <w:p w14:paraId="2CB7C7D9" w14:textId="77777777" w:rsidR="003E572E" w:rsidRPr="00BC24EC" w:rsidRDefault="003E572E" w:rsidP="003E572E">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72" w:type="dxa"/>
            <w:tcBorders>
              <w:top w:val="nil"/>
              <w:left w:val="nil"/>
              <w:bottom w:val="single" w:sz="4" w:space="0" w:color="auto"/>
              <w:right w:val="single" w:sz="4" w:space="0" w:color="auto"/>
            </w:tcBorders>
            <w:shd w:val="clear" w:color="auto" w:fill="auto"/>
          </w:tcPr>
          <w:p w14:paraId="217AA8C6" w14:textId="77777777" w:rsidR="003E572E" w:rsidRPr="00BC24EC" w:rsidRDefault="003E572E" w:rsidP="003E572E">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213" w:type="dxa"/>
            <w:vMerge/>
            <w:tcBorders>
              <w:top w:val="single" w:sz="4" w:space="0" w:color="auto"/>
              <w:left w:val="single" w:sz="4" w:space="0" w:color="auto"/>
              <w:bottom w:val="single" w:sz="4" w:space="0" w:color="auto"/>
              <w:right w:val="single" w:sz="4" w:space="0" w:color="auto"/>
            </w:tcBorders>
          </w:tcPr>
          <w:p w14:paraId="79A97EB4" w14:textId="77777777" w:rsidR="003E572E" w:rsidRPr="00BC24EC" w:rsidRDefault="003E572E" w:rsidP="003E572E">
            <w:pPr>
              <w:widowControl w:val="0"/>
              <w:autoSpaceDE w:val="0"/>
              <w:autoSpaceDN w:val="0"/>
              <w:adjustRightInd w:val="0"/>
              <w:ind w:firstLine="720"/>
              <w:jc w:val="center"/>
              <w:rPr>
                <w:rFonts w:cs="Times New Roman"/>
                <w:sz w:val="22"/>
                <w:szCs w:val="18"/>
                <w:highlight w:val="green"/>
                <w:lang w:eastAsia="ru-RU"/>
              </w:rPr>
            </w:pPr>
          </w:p>
        </w:tc>
        <w:tc>
          <w:tcPr>
            <w:tcW w:w="1843" w:type="dxa"/>
            <w:vMerge/>
            <w:tcBorders>
              <w:top w:val="single" w:sz="4" w:space="0" w:color="auto"/>
              <w:left w:val="single" w:sz="4" w:space="0" w:color="auto"/>
              <w:bottom w:val="single" w:sz="4" w:space="0" w:color="auto"/>
              <w:right w:val="single" w:sz="4" w:space="0" w:color="auto"/>
            </w:tcBorders>
          </w:tcPr>
          <w:p w14:paraId="766ECA3B" w14:textId="77777777" w:rsidR="003E572E" w:rsidRPr="00BC24EC" w:rsidRDefault="003E572E" w:rsidP="003E572E">
            <w:pPr>
              <w:widowControl w:val="0"/>
              <w:autoSpaceDE w:val="0"/>
              <w:autoSpaceDN w:val="0"/>
              <w:adjustRightInd w:val="0"/>
              <w:ind w:firstLine="720"/>
              <w:jc w:val="center"/>
              <w:rPr>
                <w:rFonts w:cs="Times New Roman"/>
                <w:sz w:val="22"/>
                <w:szCs w:val="18"/>
                <w:highlight w:val="green"/>
                <w:lang w:eastAsia="ru-RU"/>
              </w:rPr>
            </w:pPr>
          </w:p>
        </w:tc>
      </w:tr>
      <w:bookmarkEnd w:id="3"/>
      <w:tr w:rsidR="002D5D12" w:rsidRPr="00BC24EC" w14:paraId="3549A280" w14:textId="77777777" w:rsidTr="00813B88">
        <w:trPr>
          <w:trHeight w:val="681"/>
        </w:trPr>
        <w:tc>
          <w:tcPr>
            <w:tcW w:w="567" w:type="dxa"/>
            <w:vMerge w:val="restart"/>
            <w:tcBorders>
              <w:top w:val="single" w:sz="4" w:space="0" w:color="auto"/>
              <w:left w:val="single" w:sz="4" w:space="0" w:color="auto"/>
              <w:bottom w:val="single" w:sz="4" w:space="0" w:color="auto"/>
              <w:right w:val="single" w:sz="4" w:space="0" w:color="auto"/>
            </w:tcBorders>
          </w:tcPr>
          <w:p w14:paraId="2BB5CFA4" w14:textId="77777777" w:rsidR="002D5D12" w:rsidRPr="00BC24EC" w:rsidRDefault="002D5D12" w:rsidP="002D5D12">
            <w:pPr>
              <w:widowControl w:val="0"/>
              <w:autoSpaceDE w:val="0"/>
              <w:autoSpaceDN w:val="0"/>
              <w:adjustRightInd w:val="0"/>
              <w:ind w:firstLine="720"/>
              <w:jc w:val="center"/>
              <w:rPr>
                <w:strike/>
                <w:sz w:val="32"/>
                <w:szCs w:val="32"/>
              </w:rPr>
            </w:pPr>
            <w:r w:rsidRPr="00BC24EC">
              <w:rPr>
                <w:rFonts w:cs="Times New Roman"/>
                <w:sz w:val="22"/>
                <w:lang w:eastAsia="ru-RU"/>
              </w:rPr>
              <w:t>3</w:t>
            </w:r>
          </w:p>
          <w:p w14:paraId="78EB801F" w14:textId="251B6498" w:rsidR="002D5D12" w:rsidRPr="00BC24EC" w:rsidRDefault="00813B88" w:rsidP="002D5D12">
            <w:pPr>
              <w:rPr>
                <w:sz w:val="20"/>
                <w:szCs w:val="20"/>
              </w:rPr>
            </w:pPr>
            <w:r>
              <w:rPr>
                <w:sz w:val="20"/>
                <w:szCs w:val="20"/>
              </w:rPr>
              <w:t>4</w:t>
            </w:r>
            <w:r w:rsidR="002D5D12" w:rsidRPr="00BC24EC">
              <w:rPr>
                <w:sz w:val="20"/>
                <w:szCs w:val="20"/>
              </w:rPr>
              <w:t>.1</w:t>
            </w:r>
          </w:p>
          <w:p w14:paraId="7D9F1247" w14:textId="77777777" w:rsidR="002D5D12" w:rsidRPr="00BC24EC" w:rsidRDefault="002D5D12" w:rsidP="002D5D12">
            <w:pPr>
              <w:widowControl w:val="0"/>
              <w:autoSpaceDE w:val="0"/>
              <w:autoSpaceDN w:val="0"/>
              <w:adjustRightInd w:val="0"/>
              <w:ind w:firstLine="720"/>
              <w:jc w:val="center"/>
              <w:rPr>
                <w:strike/>
                <w:sz w:val="32"/>
                <w:szCs w:val="32"/>
              </w:rPr>
            </w:pPr>
            <w:r w:rsidRPr="00BC24EC">
              <w:rPr>
                <w:strike/>
                <w:sz w:val="32"/>
                <w:szCs w:val="32"/>
              </w:rPr>
              <w:t>4</w:t>
            </w:r>
          </w:p>
          <w:p w14:paraId="4A83C61C" w14:textId="77777777" w:rsidR="002D5D12" w:rsidRPr="00BC24EC" w:rsidRDefault="002D5D12" w:rsidP="002D5D12">
            <w:pPr>
              <w:widowControl w:val="0"/>
              <w:autoSpaceDE w:val="0"/>
              <w:autoSpaceDN w:val="0"/>
              <w:adjustRightInd w:val="0"/>
              <w:ind w:firstLine="720"/>
              <w:jc w:val="center"/>
              <w:rPr>
                <w:sz w:val="20"/>
                <w:szCs w:val="20"/>
              </w:rPr>
            </w:pPr>
            <w:r w:rsidRPr="00BC24EC">
              <w:rPr>
                <w:sz w:val="20"/>
                <w:szCs w:val="20"/>
              </w:rPr>
              <w:t>3</w:t>
            </w:r>
          </w:p>
          <w:p w14:paraId="5A8D3915" w14:textId="3C5404CD" w:rsidR="002D5D12" w:rsidRPr="00BC24EC" w:rsidRDefault="002D5D12" w:rsidP="002D5D12">
            <w:pPr>
              <w:widowControl w:val="0"/>
              <w:autoSpaceDE w:val="0"/>
              <w:autoSpaceDN w:val="0"/>
              <w:adjustRightInd w:val="0"/>
              <w:ind w:firstLine="720"/>
              <w:jc w:val="center"/>
              <w:rPr>
                <w:rFonts w:cs="Times New Roman"/>
                <w:sz w:val="22"/>
                <w:lang w:eastAsia="ru-RU"/>
              </w:rPr>
            </w:pPr>
            <w:r w:rsidRPr="00BC24EC">
              <w:rPr>
                <w:sz w:val="20"/>
                <w:szCs w:val="20"/>
              </w:rPr>
              <w:t>5</w:t>
            </w:r>
          </w:p>
        </w:tc>
        <w:tc>
          <w:tcPr>
            <w:tcW w:w="2256" w:type="dxa"/>
            <w:vMerge w:val="restart"/>
            <w:tcBorders>
              <w:top w:val="single" w:sz="4" w:space="0" w:color="auto"/>
              <w:left w:val="single" w:sz="4" w:space="0" w:color="auto"/>
              <w:bottom w:val="single" w:sz="4" w:space="0" w:color="auto"/>
              <w:right w:val="single" w:sz="4" w:space="0" w:color="auto"/>
            </w:tcBorders>
            <w:shd w:val="clear" w:color="auto" w:fill="auto"/>
          </w:tcPr>
          <w:p w14:paraId="58D862C4" w14:textId="77777777" w:rsidR="002D5D12" w:rsidRPr="00BC24EC" w:rsidRDefault="002D5D12" w:rsidP="002D5D12">
            <w:pPr>
              <w:autoSpaceDE w:val="0"/>
              <w:autoSpaceDN w:val="0"/>
              <w:adjustRightInd w:val="0"/>
              <w:rPr>
                <w:rFonts w:cs="Times New Roman"/>
                <w:sz w:val="20"/>
                <w:szCs w:val="20"/>
              </w:rPr>
            </w:pPr>
          </w:p>
          <w:p w14:paraId="5F8A0E1D" w14:textId="77777777" w:rsidR="002D5D12" w:rsidRPr="00BC24EC" w:rsidRDefault="002D5D12" w:rsidP="002D5D12">
            <w:pPr>
              <w:autoSpaceDE w:val="0"/>
              <w:autoSpaceDN w:val="0"/>
              <w:adjustRightInd w:val="0"/>
              <w:rPr>
                <w:rFonts w:cs="Times New Roman"/>
                <w:sz w:val="20"/>
                <w:szCs w:val="20"/>
              </w:rPr>
            </w:pPr>
          </w:p>
          <w:p w14:paraId="76D3CE3E" w14:textId="3A7C7D5F" w:rsidR="002D5D12" w:rsidRPr="00BC24EC" w:rsidRDefault="002D5D12" w:rsidP="002D5D12">
            <w:pPr>
              <w:autoSpaceDE w:val="0"/>
              <w:autoSpaceDN w:val="0"/>
              <w:adjustRightInd w:val="0"/>
              <w:rPr>
                <w:rFonts w:cs="Times New Roman"/>
                <w:sz w:val="20"/>
                <w:szCs w:val="20"/>
              </w:rPr>
            </w:pPr>
            <w:r w:rsidRPr="00BC24EC">
              <w:rPr>
                <w:rFonts w:cs="Times New Roman"/>
                <w:sz w:val="20"/>
                <w:szCs w:val="20"/>
              </w:rPr>
              <w:t>Мероприятие 8.1</w:t>
            </w:r>
          </w:p>
          <w:p w14:paraId="28A51C19" w14:textId="77777777" w:rsidR="002D5D12" w:rsidRPr="00BC24EC" w:rsidRDefault="002D5D12" w:rsidP="002D5D12">
            <w:pPr>
              <w:widowControl w:val="0"/>
              <w:autoSpaceDE w:val="0"/>
              <w:autoSpaceDN w:val="0"/>
              <w:adjustRightInd w:val="0"/>
              <w:rPr>
                <w:rFonts w:cs="Times New Roman"/>
                <w:sz w:val="20"/>
                <w:szCs w:val="20"/>
                <w:lang w:eastAsia="ru-RU"/>
              </w:rPr>
            </w:pPr>
            <w:r w:rsidRPr="00BC24EC">
              <w:rPr>
                <w:rFonts w:cs="Times New Roman"/>
                <w:sz w:val="20"/>
                <w:szCs w:val="20"/>
                <w:lang w:eastAsia="ru-RU"/>
              </w:rPr>
              <w:t>Обеспечение комплексной инфраструктурой земельных участков для предоставления отдельным категориям граждан, имеющих особые профессиональные (трудовые) заслуги</w:t>
            </w:r>
          </w:p>
          <w:p w14:paraId="6133AA78" w14:textId="77777777" w:rsidR="002D5D12" w:rsidRPr="00BC24EC" w:rsidRDefault="002D5D12" w:rsidP="002D5D12">
            <w:pPr>
              <w:rPr>
                <w:rFonts w:cs="Times New Roman"/>
                <w:sz w:val="20"/>
                <w:szCs w:val="20"/>
                <w:lang w:eastAsia="ru-RU"/>
              </w:rPr>
            </w:pPr>
          </w:p>
          <w:p w14:paraId="369C04C7" w14:textId="17737EE6" w:rsidR="002D5D12" w:rsidRPr="00BC24EC" w:rsidRDefault="002D5D12" w:rsidP="002D5D12">
            <w:pPr>
              <w:widowControl w:val="0"/>
              <w:autoSpaceDE w:val="0"/>
              <w:autoSpaceDN w:val="0"/>
              <w:adjustRightInd w:val="0"/>
              <w:rPr>
                <w:rFonts w:cs="Times New Roman"/>
                <w:sz w:val="20"/>
                <w:szCs w:val="20"/>
                <w:lang w:eastAsia="ru-RU"/>
              </w:rPr>
            </w:pPr>
          </w:p>
        </w:tc>
        <w:tc>
          <w:tcPr>
            <w:tcW w:w="988" w:type="dxa"/>
            <w:vMerge w:val="restart"/>
            <w:tcBorders>
              <w:top w:val="single" w:sz="4" w:space="0" w:color="auto"/>
              <w:left w:val="single" w:sz="4" w:space="0" w:color="auto"/>
              <w:bottom w:val="single" w:sz="4" w:space="0" w:color="auto"/>
              <w:right w:val="single" w:sz="4" w:space="0" w:color="auto"/>
            </w:tcBorders>
            <w:shd w:val="clear" w:color="auto" w:fill="auto"/>
          </w:tcPr>
          <w:p w14:paraId="670A8127" w14:textId="77777777" w:rsidR="002D5D12" w:rsidRPr="00BC24EC" w:rsidRDefault="002D5D12" w:rsidP="002D5D12">
            <w:pPr>
              <w:rPr>
                <w:rFonts w:cs="Times New Roman"/>
                <w:sz w:val="20"/>
                <w:szCs w:val="20"/>
              </w:rPr>
            </w:pPr>
          </w:p>
          <w:p w14:paraId="531307C8" w14:textId="77777777" w:rsidR="002D5D12" w:rsidRPr="00BC24EC" w:rsidRDefault="002D5D12" w:rsidP="002D5D12">
            <w:pPr>
              <w:rPr>
                <w:rFonts w:cs="Times New Roman"/>
                <w:sz w:val="20"/>
                <w:szCs w:val="20"/>
              </w:rPr>
            </w:pPr>
          </w:p>
          <w:p w14:paraId="1A7021A2" w14:textId="5126A84A" w:rsidR="002D5D12" w:rsidRPr="00BC24EC" w:rsidRDefault="002D5D12" w:rsidP="002D5D12">
            <w:r w:rsidRPr="00BC24EC">
              <w:rPr>
                <w:rFonts w:cs="Times New Roman"/>
                <w:sz w:val="20"/>
                <w:szCs w:val="20"/>
              </w:rPr>
              <w:t xml:space="preserve">2020-2024 </w:t>
            </w: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5AC70770" w14:textId="77777777" w:rsidR="002D5D12" w:rsidRPr="00BC24EC" w:rsidRDefault="002D5D12" w:rsidP="002D5D12">
            <w:pPr>
              <w:tabs>
                <w:tab w:val="center" w:pos="175"/>
              </w:tabs>
              <w:ind w:hanging="100"/>
              <w:rPr>
                <w:rFonts w:cs="Times New Roman"/>
                <w:sz w:val="20"/>
                <w:szCs w:val="20"/>
              </w:rPr>
            </w:pPr>
            <w:r w:rsidRPr="00BC24EC">
              <w:rPr>
                <w:rFonts w:cs="Times New Roman"/>
                <w:sz w:val="20"/>
                <w:szCs w:val="20"/>
              </w:rPr>
              <w:tab/>
              <w:t>Итого</w:t>
            </w:r>
          </w:p>
        </w:tc>
        <w:tc>
          <w:tcPr>
            <w:tcW w:w="1439" w:type="dxa"/>
            <w:tcBorders>
              <w:top w:val="single" w:sz="4" w:space="0" w:color="auto"/>
              <w:left w:val="single" w:sz="4" w:space="0" w:color="auto"/>
              <w:bottom w:val="single" w:sz="4" w:space="0" w:color="auto"/>
              <w:right w:val="single" w:sz="4" w:space="0" w:color="auto"/>
            </w:tcBorders>
            <w:shd w:val="clear" w:color="auto" w:fill="auto"/>
          </w:tcPr>
          <w:p w14:paraId="20752762" w14:textId="42D8E687" w:rsidR="002D5D12" w:rsidRPr="00BC24EC" w:rsidRDefault="002D5D12" w:rsidP="002D5D12">
            <w:pPr>
              <w:widowControl w:val="0"/>
              <w:autoSpaceDE w:val="0"/>
              <w:autoSpaceDN w:val="0"/>
              <w:adjustRightInd w:val="0"/>
              <w:jc w:val="center"/>
              <w:rPr>
                <w:rFonts w:cs="Times New Roman"/>
                <w:sz w:val="20"/>
                <w:szCs w:val="20"/>
                <w:lang w:eastAsia="ru-RU"/>
              </w:rPr>
            </w:pPr>
            <w:r>
              <w:rPr>
                <w:rFonts w:cs="Times New Roman"/>
                <w:sz w:val="20"/>
                <w:szCs w:val="20"/>
                <w:lang w:eastAsia="ru-RU"/>
              </w:rPr>
              <w:t>0,00</w:t>
            </w:r>
          </w:p>
        </w:tc>
        <w:tc>
          <w:tcPr>
            <w:tcW w:w="1101" w:type="dxa"/>
            <w:tcBorders>
              <w:top w:val="single" w:sz="4" w:space="0" w:color="auto"/>
              <w:left w:val="nil"/>
              <w:bottom w:val="single" w:sz="4" w:space="0" w:color="auto"/>
              <w:right w:val="single" w:sz="4" w:space="0" w:color="auto"/>
            </w:tcBorders>
            <w:shd w:val="clear" w:color="auto" w:fill="auto"/>
          </w:tcPr>
          <w:p w14:paraId="4974B052" w14:textId="108A79EE" w:rsidR="002D5D12" w:rsidRPr="0095414C" w:rsidRDefault="0095414C" w:rsidP="002D5D12">
            <w:pPr>
              <w:widowControl w:val="0"/>
              <w:autoSpaceDE w:val="0"/>
              <w:autoSpaceDN w:val="0"/>
              <w:adjustRightInd w:val="0"/>
              <w:jc w:val="center"/>
              <w:rPr>
                <w:rFonts w:cs="Times New Roman"/>
                <w:sz w:val="20"/>
                <w:szCs w:val="20"/>
                <w:lang w:eastAsia="ru-RU"/>
              </w:rPr>
            </w:pPr>
            <w:r w:rsidRPr="0095414C">
              <w:rPr>
                <w:sz w:val="20"/>
                <w:szCs w:val="20"/>
              </w:rPr>
              <w:t>178425</w:t>
            </w:r>
            <w:r w:rsidR="002D5D12" w:rsidRPr="0095414C">
              <w:rPr>
                <w:sz w:val="20"/>
                <w:szCs w:val="20"/>
              </w:rPr>
              <w:t>,0</w:t>
            </w:r>
          </w:p>
        </w:tc>
        <w:tc>
          <w:tcPr>
            <w:tcW w:w="742" w:type="dxa"/>
            <w:tcBorders>
              <w:top w:val="single" w:sz="4" w:space="0" w:color="auto"/>
              <w:left w:val="nil"/>
              <w:bottom w:val="single" w:sz="4" w:space="0" w:color="auto"/>
              <w:right w:val="single" w:sz="4" w:space="0" w:color="auto"/>
            </w:tcBorders>
            <w:shd w:val="clear" w:color="auto" w:fill="auto"/>
          </w:tcPr>
          <w:p w14:paraId="1C9D0BD7" w14:textId="05775AA6" w:rsidR="002D5D12" w:rsidRPr="0095414C" w:rsidRDefault="002D5D12" w:rsidP="002D5D12">
            <w:pPr>
              <w:rPr>
                <w:sz w:val="20"/>
                <w:szCs w:val="20"/>
              </w:rPr>
            </w:pPr>
            <w:r w:rsidRPr="0095414C">
              <w:rPr>
                <w:sz w:val="20"/>
                <w:szCs w:val="20"/>
              </w:rPr>
              <w:t>0,00</w:t>
            </w:r>
          </w:p>
        </w:tc>
        <w:tc>
          <w:tcPr>
            <w:tcW w:w="709" w:type="dxa"/>
            <w:tcBorders>
              <w:top w:val="single" w:sz="4" w:space="0" w:color="auto"/>
              <w:left w:val="nil"/>
              <w:bottom w:val="single" w:sz="4" w:space="0" w:color="auto"/>
              <w:right w:val="single" w:sz="4" w:space="0" w:color="auto"/>
            </w:tcBorders>
            <w:shd w:val="clear" w:color="auto" w:fill="auto"/>
          </w:tcPr>
          <w:p w14:paraId="4FDBE69C" w14:textId="2C959074" w:rsidR="002D5D12" w:rsidRPr="0095414C" w:rsidRDefault="002D5D12" w:rsidP="002D5D12">
            <w:pPr>
              <w:rPr>
                <w:sz w:val="20"/>
                <w:szCs w:val="20"/>
              </w:rPr>
            </w:pPr>
            <w:r w:rsidRPr="0095414C">
              <w:rPr>
                <w:sz w:val="20"/>
                <w:szCs w:val="20"/>
              </w:rPr>
              <w:t>0,00</w:t>
            </w:r>
          </w:p>
        </w:tc>
        <w:tc>
          <w:tcPr>
            <w:tcW w:w="850" w:type="dxa"/>
            <w:tcBorders>
              <w:top w:val="single" w:sz="4" w:space="0" w:color="auto"/>
              <w:left w:val="nil"/>
              <w:bottom w:val="single" w:sz="4" w:space="0" w:color="auto"/>
              <w:right w:val="single" w:sz="4" w:space="0" w:color="auto"/>
            </w:tcBorders>
            <w:shd w:val="clear" w:color="auto" w:fill="auto"/>
          </w:tcPr>
          <w:p w14:paraId="422ACEA8" w14:textId="129674A3" w:rsidR="002D5D12" w:rsidRPr="0095414C" w:rsidRDefault="0095414C" w:rsidP="002D5D12">
            <w:pPr>
              <w:rPr>
                <w:sz w:val="20"/>
                <w:szCs w:val="20"/>
              </w:rPr>
            </w:pPr>
            <w:r w:rsidRPr="0095414C">
              <w:rPr>
                <w:sz w:val="20"/>
                <w:szCs w:val="20"/>
              </w:rPr>
              <w:t>5612</w:t>
            </w:r>
            <w:r w:rsidR="002D5D12" w:rsidRPr="0095414C">
              <w:rPr>
                <w:sz w:val="20"/>
                <w:szCs w:val="20"/>
              </w:rPr>
              <w:t>,0</w:t>
            </w:r>
          </w:p>
        </w:tc>
        <w:tc>
          <w:tcPr>
            <w:tcW w:w="992" w:type="dxa"/>
            <w:tcBorders>
              <w:top w:val="single" w:sz="4" w:space="0" w:color="auto"/>
              <w:left w:val="nil"/>
              <w:bottom w:val="single" w:sz="4" w:space="0" w:color="auto"/>
              <w:right w:val="single" w:sz="4" w:space="0" w:color="auto"/>
            </w:tcBorders>
            <w:shd w:val="clear" w:color="auto" w:fill="auto"/>
          </w:tcPr>
          <w:p w14:paraId="7F46D0A7" w14:textId="4DB26F0C" w:rsidR="002D5D12" w:rsidRPr="0095414C" w:rsidRDefault="0095414C" w:rsidP="002D5D12">
            <w:pPr>
              <w:widowControl w:val="0"/>
              <w:autoSpaceDE w:val="0"/>
              <w:autoSpaceDN w:val="0"/>
              <w:adjustRightInd w:val="0"/>
              <w:jc w:val="center"/>
              <w:rPr>
                <w:rFonts w:cs="Times New Roman"/>
                <w:sz w:val="20"/>
                <w:szCs w:val="20"/>
                <w:lang w:eastAsia="ru-RU"/>
              </w:rPr>
            </w:pPr>
            <w:r w:rsidRPr="0095414C">
              <w:rPr>
                <w:rFonts w:cs="Times New Roman"/>
                <w:sz w:val="20"/>
                <w:szCs w:val="20"/>
                <w:lang w:eastAsia="ru-RU"/>
              </w:rPr>
              <w:t>172813</w:t>
            </w:r>
            <w:r w:rsidR="002D5D12" w:rsidRPr="0095414C">
              <w:rPr>
                <w:rFonts w:cs="Times New Roman"/>
                <w:sz w:val="20"/>
                <w:szCs w:val="20"/>
                <w:lang w:eastAsia="ru-RU"/>
              </w:rPr>
              <w:t>,0</w:t>
            </w:r>
          </w:p>
        </w:tc>
        <w:tc>
          <w:tcPr>
            <w:tcW w:w="772" w:type="dxa"/>
            <w:tcBorders>
              <w:top w:val="single" w:sz="4" w:space="0" w:color="auto"/>
              <w:left w:val="nil"/>
              <w:bottom w:val="single" w:sz="4" w:space="0" w:color="auto"/>
              <w:right w:val="single" w:sz="4" w:space="0" w:color="auto"/>
            </w:tcBorders>
            <w:shd w:val="clear" w:color="auto" w:fill="auto"/>
          </w:tcPr>
          <w:p w14:paraId="5ABF9DC3" w14:textId="2BCF240C" w:rsidR="002D5D12" w:rsidRPr="00BC24EC" w:rsidRDefault="002D5D12" w:rsidP="002D5D1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213" w:type="dxa"/>
            <w:vMerge w:val="restart"/>
            <w:tcBorders>
              <w:left w:val="single" w:sz="4" w:space="0" w:color="auto"/>
              <w:right w:val="single" w:sz="4" w:space="0" w:color="auto"/>
            </w:tcBorders>
          </w:tcPr>
          <w:p w14:paraId="04142EDD" w14:textId="4202B1C0" w:rsidR="002D5D12" w:rsidRPr="00BC24EC" w:rsidRDefault="002D5D12" w:rsidP="002D5D12">
            <w:pPr>
              <w:widowControl w:val="0"/>
              <w:autoSpaceDE w:val="0"/>
              <w:autoSpaceDN w:val="0"/>
              <w:adjustRightInd w:val="0"/>
              <w:ind w:left="-33" w:right="-73"/>
              <w:rPr>
                <w:rFonts w:cs="Times New Roman"/>
                <w:sz w:val="22"/>
                <w:szCs w:val="18"/>
                <w:highlight w:val="green"/>
                <w:lang w:eastAsia="ru-RU"/>
              </w:rPr>
            </w:pPr>
            <w:r w:rsidRPr="00BC24EC">
              <w:rPr>
                <w:rFonts w:cs="Times New Roman"/>
                <w:sz w:val="22"/>
                <w:szCs w:val="18"/>
                <w:lang w:eastAsia="ru-RU"/>
              </w:rPr>
              <w:t>Управление имущественно-земельных отношений</w:t>
            </w:r>
          </w:p>
        </w:tc>
        <w:tc>
          <w:tcPr>
            <w:tcW w:w="1843" w:type="dxa"/>
            <w:vMerge w:val="restart"/>
            <w:tcBorders>
              <w:left w:val="single" w:sz="4" w:space="0" w:color="auto"/>
              <w:right w:val="single" w:sz="4" w:space="0" w:color="auto"/>
            </w:tcBorders>
          </w:tcPr>
          <w:p w14:paraId="785CEF8D" w14:textId="77777777" w:rsidR="002D5D12" w:rsidRPr="00BC24EC" w:rsidRDefault="002D5D12" w:rsidP="002D5D12">
            <w:pPr>
              <w:widowControl w:val="0"/>
              <w:autoSpaceDE w:val="0"/>
              <w:autoSpaceDN w:val="0"/>
              <w:adjustRightInd w:val="0"/>
              <w:rPr>
                <w:rFonts w:cs="Times New Roman"/>
                <w:sz w:val="22"/>
                <w:szCs w:val="18"/>
                <w:highlight w:val="green"/>
                <w:lang w:eastAsia="ru-RU"/>
              </w:rPr>
            </w:pPr>
          </w:p>
          <w:p w14:paraId="6940B7D3" w14:textId="77777777" w:rsidR="002D5D12" w:rsidRPr="00BC24EC" w:rsidRDefault="002D5D12" w:rsidP="002D5D12">
            <w:pPr>
              <w:rPr>
                <w:rFonts w:cs="Times New Roman"/>
                <w:sz w:val="22"/>
                <w:szCs w:val="18"/>
                <w:lang w:eastAsia="ru-RU"/>
              </w:rPr>
            </w:pPr>
            <w:r w:rsidRPr="00BC24EC">
              <w:rPr>
                <w:rFonts w:cs="Times New Roman"/>
                <w:sz w:val="22"/>
                <w:szCs w:val="18"/>
                <w:lang w:eastAsia="ru-RU"/>
              </w:rPr>
              <w:t>Обеспечение комплексной инфраструктурой земельных участков для предоставления отдельным категориям граждан, имеющих особые профессиональные (трудовые) заслуги</w:t>
            </w:r>
          </w:p>
          <w:p w14:paraId="155692C7" w14:textId="10BE8765" w:rsidR="002D5D12" w:rsidRPr="00BC24EC" w:rsidRDefault="002D5D12" w:rsidP="002D5D12">
            <w:pPr>
              <w:widowControl w:val="0"/>
              <w:autoSpaceDE w:val="0"/>
              <w:autoSpaceDN w:val="0"/>
              <w:adjustRightInd w:val="0"/>
              <w:rPr>
                <w:rFonts w:cs="Times New Roman"/>
                <w:sz w:val="22"/>
                <w:szCs w:val="18"/>
                <w:highlight w:val="green"/>
                <w:lang w:eastAsia="ru-RU"/>
              </w:rPr>
            </w:pPr>
          </w:p>
        </w:tc>
      </w:tr>
      <w:tr w:rsidR="002D5D12" w:rsidRPr="00BC24EC" w14:paraId="67772265" w14:textId="7B848698" w:rsidTr="00813B88">
        <w:trPr>
          <w:trHeight w:val="493"/>
        </w:trPr>
        <w:tc>
          <w:tcPr>
            <w:tcW w:w="567" w:type="dxa"/>
            <w:vMerge/>
            <w:tcBorders>
              <w:top w:val="single" w:sz="4" w:space="0" w:color="auto"/>
              <w:left w:val="single" w:sz="4" w:space="0" w:color="auto"/>
              <w:bottom w:val="single" w:sz="4" w:space="0" w:color="auto"/>
              <w:right w:val="single" w:sz="4" w:space="0" w:color="auto"/>
            </w:tcBorders>
          </w:tcPr>
          <w:p w14:paraId="382A4ADB" w14:textId="77777777" w:rsidR="002D5D12" w:rsidRPr="00BC24EC" w:rsidRDefault="002D5D12" w:rsidP="002D5D12">
            <w:pPr>
              <w:widowControl w:val="0"/>
              <w:autoSpaceDE w:val="0"/>
              <w:autoSpaceDN w:val="0"/>
              <w:adjustRightInd w:val="0"/>
              <w:ind w:firstLine="720"/>
              <w:jc w:val="center"/>
              <w:rPr>
                <w:rFonts w:cs="Times New Roman"/>
                <w:sz w:val="22"/>
                <w:lang w:eastAsia="ru-RU"/>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tcPr>
          <w:p w14:paraId="49868B60" w14:textId="77777777" w:rsidR="002D5D12" w:rsidRPr="00BC24EC" w:rsidRDefault="002D5D12" w:rsidP="002D5D12">
            <w:pPr>
              <w:widowControl w:val="0"/>
              <w:autoSpaceDE w:val="0"/>
              <w:autoSpaceDN w:val="0"/>
              <w:adjustRightInd w:val="0"/>
              <w:ind w:firstLine="720"/>
              <w:jc w:val="both"/>
              <w:rPr>
                <w:rFonts w:cs="Times New Roman"/>
                <w:sz w:val="20"/>
                <w:szCs w:val="20"/>
                <w:lang w:eastAsia="ru-RU"/>
              </w:rPr>
            </w:pPr>
          </w:p>
        </w:tc>
        <w:tc>
          <w:tcPr>
            <w:tcW w:w="988" w:type="dxa"/>
            <w:vMerge/>
            <w:tcBorders>
              <w:top w:val="single" w:sz="4" w:space="0" w:color="auto"/>
              <w:left w:val="single" w:sz="4" w:space="0" w:color="auto"/>
              <w:bottom w:val="single" w:sz="4" w:space="0" w:color="auto"/>
              <w:right w:val="single" w:sz="4" w:space="0" w:color="auto"/>
            </w:tcBorders>
            <w:shd w:val="clear" w:color="auto" w:fill="auto"/>
          </w:tcPr>
          <w:p w14:paraId="499DB738" w14:textId="77777777" w:rsidR="002D5D12" w:rsidRPr="00BC24EC" w:rsidRDefault="002D5D12" w:rsidP="002D5D12">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428AB4E9" w14:textId="77777777" w:rsidR="002D5D12" w:rsidRPr="00BC24EC" w:rsidRDefault="002D5D12" w:rsidP="002D5D12">
            <w:pPr>
              <w:widowControl w:val="0"/>
              <w:tabs>
                <w:tab w:val="center" w:pos="742"/>
              </w:tabs>
              <w:autoSpaceDE w:val="0"/>
              <w:autoSpaceDN w:val="0"/>
              <w:adjustRightInd w:val="0"/>
              <w:ind w:firstLine="42"/>
              <w:jc w:val="both"/>
              <w:rPr>
                <w:rFonts w:cs="Times New Roman"/>
                <w:sz w:val="20"/>
                <w:szCs w:val="20"/>
                <w:lang w:eastAsia="ru-RU"/>
              </w:rPr>
            </w:pPr>
            <w:r w:rsidRPr="00BC24EC">
              <w:rPr>
                <w:rFonts w:cs="Times New Roman"/>
                <w:sz w:val="20"/>
                <w:szCs w:val="20"/>
              </w:rPr>
              <w:t>Средства бюджета Московской области</w:t>
            </w:r>
          </w:p>
        </w:tc>
        <w:tc>
          <w:tcPr>
            <w:tcW w:w="1439" w:type="dxa"/>
            <w:tcBorders>
              <w:top w:val="single" w:sz="4" w:space="0" w:color="auto"/>
              <w:left w:val="single" w:sz="4" w:space="0" w:color="auto"/>
              <w:bottom w:val="single" w:sz="4" w:space="0" w:color="auto"/>
              <w:right w:val="single" w:sz="4" w:space="0" w:color="auto"/>
            </w:tcBorders>
            <w:shd w:val="clear" w:color="auto" w:fill="auto"/>
          </w:tcPr>
          <w:p w14:paraId="5E4B391E" w14:textId="05BC392C" w:rsidR="002D5D12" w:rsidRPr="00BC24EC" w:rsidRDefault="002D5D12" w:rsidP="002D5D12">
            <w:pPr>
              <w:widowControl w:val="0"/>
              <w:autoSpaceDE w:val="0"/>
              <w:autoSpaceDN w:val="0"/>
              <w:adjustRightInd w:val="0"/>
              <w:jc w:val="center"/>
              <w:rPr>
                <w:rFonts w:cs="Times New Roman"/>
                <w:sz w:val="20"/>
                <w:szCs w:val="20"/>
                <w:lang w:eastAsia="ru-RU"/>
              </w:rPr>
            </w:pPr>
            <w:r>
              <w:rPr>
                <w:rFonts w:cs="Times New Roman"/>
                <w:sz w:val="20"/>
                <w:szCs w:val="20"/>
                <w:lang w:eastAsia="ru-RU"/>
              </w:rPr>
              <w:t>0,00</w:t>
            </w:r>
          </w:p>
        </w:tc>
        <w:tc>
          <w:tcPr>
            <w:tcW w:w="1101" w:type="dxa"/>
            <w:tcBorders>
              <w:top w:val="single" w:sz="4" w:space="0" w:color="auto"/>
              <w:left w:val="nil"/>
              <w:bottom w:val="single" w:sz="4" w:space="0" w:color="auto"/>
              <w:right w:val="single" w:sz="4" w:space="0" w:color="auto"/>
            </w:tcBorders>
            <w:shd w:val="clear" w:color="auto" w:fill="auto"/>
          </w:tcPr>
          <w:p w14:paraId="06DB1203" w14:textId="3C9B3E6A" w:rsidR="002D5D12" w:rsidRPr="002D5D12" w:rsidRDefault="002D5D12" w:rsidP="002D5D12">
            <w:pPr>
              <w:widowControl w:val="0"/>
              <w:autoSpaceDE w:val="0"/>
              <w:autoSpaceDN w:val="0"/>
              <w:adjustRightInd w:val="0"/>
              <w:jc w:val="center"/>
              <w:rPr>
                <w:rFonts w:cs="Times New Roman"/>
                <w:sz w:val="20"/>
                <w:szCs w:val="20"/>
                <w:lang w:eastAsia="ru-RU"/>
              </w:rPr>
            </w:pPr>
            <w:r w:rsidRPr="002D5D12">
              <w:rPr>
                <w:sz w:val="20"/>
                <w:szCs w:val="20"/>
              </w:rPr>
              <w:t>176640,0</w:t>
            </w:r>
          </w:p>
        </w:tc>
        <w:tc>
          <w:tcPr>
            <w:tcW w:w="742" w:type="dxa"/>
            <w:tcBorders>
              <w:top w:val="single" w:sz="4" w:space="0" w:color="auto"/>
              <w:left w:val="nil"/>
              <w:bottom w:val="single" w:sz="4" w:space="0" w:color="auto"/>
              <w:right w:val="single" w:sz="4" w:space="0" w:color="auto"/>
            </w:tcBorders>
            <w:shd w:val="clear" w:color="auto" w:fill="auto"/>
          </w:tcPr>
          <w:p w14:paraId="1D4EB5F6" w14:textId="77777777" w:rsidR="002D5D12" w:rsidRPr="00BC24EC" w:rsidRDefault="002D5D12" w:rsidP="002D5D1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09" w:type="dxa"/>
            <w:tcBorders>
              <w:top w:val="single" w:sz="4" w:space="0" w:color="auto"/>
              <w:left w:val="nil"/>
              <w:bottom w:val="single" w:sz="4" w:space="0" w:color="auto"/>
              <w:right w:val="single" w:sz="4" w:space="0" w:color="auto"/>
            </w:tcBorders>
            <w:shd w:val="clear" w:color="auto" w:fill="auto"/>
          </w:tcPr>
          <w:p w14:paraId="6FA77309" w14:textId="77777777" w:rsidR="002D5D12" w:rsidRPr="00BC24EC" w:rsidRDefault="002D5D12" w:rsidP="002D5D1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850" w:type="dxa"/>
            <w:tcBorders>
              <w:top w:val="single" w:sz="4" w:space="0" w:color="auto"/>
              <w:left w:val="nil"/>
              <w:bottom w:val="single" w:sz="4" w:space="0" w:color="auto"/>
              <w:right w:val="single" w:sz="4" w:space="0" w:color="auto"/>
            </w:tcBorders>
            <w:shd w:val="clear" w:color="auto" w:fill="auto"/>
          </w:tcPr>
          <w:p w14:paraId="05F503DA" w14:textId="570AA54B" w:rsidR="002D5D12" w:rsidRPr="00BC24EC" w:rsidRDefault="002D5D12" w:rsidP="002D5D1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5556,0</w:t>
            </w:r>
          </w:p>
        </w:tc>
        <w:tc>
          <w:tcPr>
            <w:tcW w:w="992" w:type="dxa"/>
            <w:tcBorders>
              <w:top w:val="single" w:sz="4" w:space="0" w:color="auto"/>
              <w:left w:val="nil"/>
              <w:bottom w:val="single" w:sz="4" w:space="0" w:color="auto"/>
              <w:right w:val="single" w:sz="4" w:space="0" w:color="auto"/>
            </w:tcBorders>
            <w:shd w:val="clear" w:color="auto" w:fill="auto"/>
          </w:tcPr>
          <w:p w14:paraId="23A1851C" w14:textId="727C896C" w:rsidR="002D5D12" w:rsidRPr="00BC24EC" w:rsidRDefault="002D5D12" w:rsidP="002D5D1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171084,0</w:t>
            </w:r>
          </w:p>
        </w:tc>
        <w:tc>
          <w:tcPr>
            <w:tcW w:w="772" w:type="dxa"/>
            <w:tcBorders>
              <w:top w:val="single" w:sz="4" w:space="0" w:color="auto"/>
              <w:left w:val="nil"/>
              <w:bottom w:val="single" w:sz="4" w:space="0" w:color="auto"/>
              <w:right w:val="single" w:sz="4" w:space="0" w:color="auto"/>
            </w:tcBorders>
            <w:shd w:val="clear" w:color="auto" w:fill="auto"/>
          </w:tcPr>
          <w:p w14:paraId="067C3E85" w14:textId="77777777" w:rsidR="002D5D12" w:rsidRPr="00BC24EC" w:rsidRDefault="002D5D12" w:rsidP="002D5D12">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213" w:type="dxa"/>
            <w:vMerge/>
            <w:tcBorders>
              <w:left w:val="single" w:sz="4" w:space="0" w:color="auto"/>
              <w:right w:val="single" w:sz="4" w:space="0" w:color="auto"/>
            </w:tcBorders>
          </w:tcPr>
          <w:p w14:paraId="262C80D0" w14:textId="389B9A2E" w:rsidR="002D5D12" w:rsidRPr="00BC24EC" w:rsidRDefault="002D5D12" w:rsidP="002D5D12">
            <w:pPr>
              <w:spacing w:after="200" w:line="276" w:lineRule="auto"/>
              <w:rPr>
                <w:rFonts w:cs="Times New Roman"/>
                <w:sz w:val="20"/>
                <w:szCs w:val="20"/>
                <w:lang w:eastAsia="ru-RU"/>
              </w:rPr>
            </w:pPr>
          </w:p>
        </w:tc>
        <w:tc>
          <w:tcPr>
            <w:tcW w:w="1843" w:type="dxa"/>
            <w:vMerge/>
            <w:tcBorders>
              <w:left w:val="single" w:sz="4" w:space="0" w:color="auto"/>
              <w:right w:val="single" w:sz="4" w:space="0" w:color="auto"/>
            </w:tcBorders>
          </w:tcPr>
          <w:p w14:paraId="14566E54" w14:textId="22552C92" w:rsidR="002D5D12" w:rsidRPr="00BC24EC" w:rsidRDefault="002D5D12" w:rsidP="002D5D12">
            <w:pPr>
              <w:spacing w:after="200" w:line="276" w:lineRule="auto"/>
              <w:rPr>
                <w:rFonts w:cs="Times New Roman"/>
                <w:sz w:val="20"/>
                <w:szCs w:val="20"/>
                <w:lang w:eastAsia="ru-RU"/>
              </w:rPr>
            </w:pPr>
          </w:p>
        </w:tc>
      </w:tr>
      <w:tr w:rsidR="00BC24EC" w:rsidRPr="00BC24EC" w14:paraId="4652FB2D" w14:textId="242AD029" w:rsidTr="00813B88">
        <w:trPr>
          <w:trHeight w:val="493"/>
        </w:trPr>
        <w:tc>
          <w:tcPr>
            <w:tcW w:w="567" w:type="dxa"/>
            <w:vMerge/>
            <w:tcBorders>
              <w:top w:val="single" w:sz="4" w:space="0" w:color="auto"/>
              <w:left w:val="single" w:sz="4" w:space="0" w:color="auto"/>
              <w:bottom w:val="single" w:sz="4" w:space="0" w:color="auto"/>
              <w:right w:val="single" w:sz="4" w:space="0" w:color="auto"/>
            </w:tcBorders>
          </w:tcPr>
          <w:p w14:paraId="606F71BA" w14:textId="77777777" w:rsidR="000F4CDE" w:rsidRPr="00BC24EC" w:rsidRDefault="000F4CDE" w:rsidP="000F4CDE">
            <w:pPr>
              <w:widowControl w:val="0"/>
              <w:autoSpaceDE w:val="0"/>
              <w:autoSpaceDN w:val="0"/>
              <w:adjustRightInd w:val="0"/>
              <w:ind w:firstLine="720"/>
              <w:jc w:val="center"/>
              <w:rPr>
                <w:rFonts w:cs="Times New Roman"/>
                <w:sz w:val="22"/>
                <w:lang w:eastAsia="ru-RU"/>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tcPr>
          <w:p w14:paraId="2E6AE222" w14:textId="77777777" w:rsidR="000F4CDE" w:rsidRPr="00BC24EC" w:rsidRDefault="000F4CDE" w:rsidP="000F4CDE">
            <w:pPr>
              <w:widowControl w:val="0"/>
              <w:autoSpaceDE w:val="0"/>
              <w:autoSpaceDN w:val="0"/>
              <w:adjustRightInd w:val="0"/>
              <w:ind w:firstLine="720"/>
              <w:jc w:val="both"/>
              <w:rPr>
                <w:rFonts w:cs="Times New Roman"/>
                <w:sz w:val="20"/>
                <w:szCs w:val="20"/>
                <w:lang w:eastAsia="ru-RU"/>
              </w:rPr>
            </w:pPr>
          </w:p>
        </w:tc>
        <w:tc>
          <w:tcPr>
            <w:tcW w:w="988" w:type="dxa"/>
            <w:vMerge/>
            <w:tcBorders>
              <w:top w:val="single" w:sz="4" w:space="0" w:color="auto"/>
              <w:left w:val="single" w:sz="4" w:space="0" w:color="auto"/>
              <w:bottom w:val="single" w:sz="4" w:space="0" w:color="auto"/>
              <w:right w:val="single" w:sz="4" w:space="0" w:color="auto"/>
            </w:tcBorders>
            <w:shd w:val="clear" w:color="auto" w:fill="auto"/>
          </w:tcPr>
          <w:p w14:paraId="55720BF7" w14:textId="77777777" w:rsidR="000F4CDE" w:rsidRPr="00BC24EC" w:rsidRDefault="000F4CDE" w:rsidP="000F4CDE">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1341E5DD" w14:textId="77777777" w:rsidR="000F4CDE" w:rsidRPr="00BC24EC" w:rsidRDefault="000F4CDE" w:rsidP="000F4CDE">
            <w:pPr>
              <w:widowControl w:val="0"/>
              <w:tabs>
                <w:tab w:val="center" w:pos="742"/>
              </w:tabs>
              <w:autoSpaceDE w:val="0"/>
              <w:autoSpaceDN w:val="0"/>
              <w:adjustRightInd w:val="0"/>
              <w:jc w:val="both"/>
              <w:rPr>
                <w:rFonts w:cs="Times New Roman"/>
                <w:sz w:val="20"/>
                <w:szCs w:val="20"/>
                <w:lang w:eastAsia="ru-RU"/>
              </w:rPr>
            </w:pPr>
            <w:r w:rsidRPr="00BC24EC">
              <w:rPr>
                <w:rFonts w:cs="Times New Roman"/>
                <w:sz w:val="20"/>
                <w:szCs w:val="20"/>
              </w:rPr>
              <w:t xml:space="preserve">Средства федерального бюджета </w:t>
            </w:r>
          </w:p>
        </w:tc>
        <w:tc>
          <w:tcPr>
            <w:tcW w:w="1439" w:type="dxa"/>
            <w:tcBorders>
              <w:top w:val="single" w:sz="4" w:space="0" w:color="auto"/>
              <w:left w:val="single" w:sz="4" w:space="0" w:color="auto"/>
              <w:bottom w:val="single" w:sz="4" w:space="0" w:color="auto"/>
              <w:right w:val="single" w:sz="4" w:space="0" w:color="auto"/>
            </w:tcBorders>
            <w:shd w:val="clear" w:color="auto" w:fill="auto"/>
          </w:tcPr>
          <w:p w14:paraId="621C0EAC" w14:textId="77777777" w:rsidR="000F4CDE" w:rsidRPr="00BC24EC" w:rsidRDefault="000F4CDE" w:rsidP="000F4CDE">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101" w:type="dxa"/>
            <w:tcBorders>
              <w:top w:val="single" w:sz="4" w:space="0" w:color="auto"/>
              <w:left w:val="nil"/>
              <w:bottom w:val="single" w:sz="4" w:space="0" w:color="auto"/>
              <w:right w:val="single" w:sz="4" w:space="0" w:color="auto"/>
            </w:tcBorders>
            <w:shd w:val="clear" w:color="auto" w:fill="auto"/>
          </w:tcPr>
          <w:p w14:paraId="696BCFF2" w14:textId="77777777" w:rsidR="000F4CDE" w:rsidRPr="00BC24EC" w:rsidRDefault="000F4CDE" w:rsidP="000F4CDE">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42" w:type="dxa"/>
            <w:tcBorders>
              <w:top w:val="single" w:sz="4" w:space="0" w:color="auto"/>
              <w:left w:val="nil"/>
              <w:bottom w:val="single" w:sz="4" w:space="0" w:color="auto"/>
              <w:right w:val="single" w:sz="4" w:space="0" w:color="auto"/>
            </w:tcBorders>
            <w:shd w:val="clear" w:color="auto" w:fill="auto"/>
          </w:tcPr>
          <w:p w14:paraId="68157398" w14:textId="77777777" w:rsidR="000F4CDE" w:rsidRPr="00BC24EC" w:rsidRDefault="000F4CDE" w:rsidP="000F4CDE">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09" w:type="dxa"/>
            <w:tcBorders>
              <w:top w:val="single" w:sz="4" w:space="0" w:color="auto"/>
              <w:left w:val="nil"/>
              <w:bottom w:val="single" w:sz="4" w:space="0" w:color="auto"/>
              <w:right w:val="single" w:sz="4" w:space="0" w:color="auto"/>
            </w:tcBorders>
            <w:shd w:val="clear" w:color="auto" w:fill="auto"/>
          </w:tcPr>
          <w:p w14:paraId="1A0071A7" w14:textId="77777777" w:rsidR="000F4CDE" w:rsidRPr="00BC24EC" w:rsidRDefault="000F4CDE" w:rsidP="000F4CDE">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850" w:type="dxa"/>
            <w:tcBorders>
              <w:top w:val="single" w:sz="4" w:space="0" w:color="auto"/>
              <w:left w:val="nil"/>
              <w:bottom w:val="single" w:sz="4" w:space="0" w:color="auto"/>
              <w:right w:val="single" w:sz="4" w:space="0" w:color="auto"/>
            </w:tcBorders>
            <w:shd w:val="clear" w:color="auto" w:fill="auto"/>
          </w:tcPr>
          <w:p w14:paraId="1E14C892" w14:textId="77777777" w:rsidR="000F4CDE" w:rsidRPr="00BC24EC" w:rsidRDefault="000F4CDE" w:rsidP="000F4CDE">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992" w:type="dxa"/>
            <w:tcBorders>
              <w:top w:val="single" w:sz="4" w:space="0" w:color="auto"/>
              <w:left w:val="nil"/>
              <w:bottom w:val="single" w:sz="4" w:space="0" w:color="auto"/>
              <w:right w:val="single" w:sz="4" w:space="0" w:color="auto"/>
            </w:tcBorders>
            <w:shd w:val="clear" w:color="auto" w:fill="auto"/>
          </w:tcPr>
          <w:p w14:paraId="1E5F45A9" w14:textId="77777777" w:rsidR="000F4CDE" w:rsidRPr="00BC24EC" w:rsidRDefault="000F4CDE" w:rsidP="000F4CDE">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72" w:type="dxa"/>
            <w:tcBorders>
              <w:top w:val="single" w:sz="4" w:space="0" w:color="auto"/>
              <w:left w:val="nil"/>
              <w:bottom w:val="single" w:sz="4" w:space="0" w:color="auto"/>
              <w:right w:val="single" w:sz="4" w:space="0" w:color="auto"/>
            </w:tcBorders>
            <w:shd w:val="clear" w:color="auto" w:fill="auto"/>
          </w:tcPr>
          <w:p w14:paraId="480015D9" w14:textId="77777777" w:rsidR="000F4CDE" w:rsidRPr="00BC24EC" w:rsidRDefault="000F4CDE" w:rsidP="000F4CDE">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213" w:type="dxa"/>
            <w:vMerge/>
            <w:tcBorders>
              <w:left w:val="single" w:sz="4" w:space="0" w:color="auto"/>
              <w:right w:val="single" w:sz="4" w:space="0" w:color="auto"/>
            </w:tcBorders>
          </w:tcPr>
          <w:p w14:paraId="19808B24" w14:textId="19A1D46A" w:rsidR="000F4CDE" w:rsidRPr="00BC24EC" w:rsidRDefault="000F4CDE" w:rsidP="000F4CDE">
            <w:pPr>
              <w:spacing w:after="200" w:line="276" w:lineRule="auto"/>
              <w:rPr>
                <w:rFonts w:cs="Times New Roman"/>
                <w:sz w:val="20"/>
                <w:szCs w:val="20"/>
                <w:lang w:eastAsia="ru-RU"/>
              </w:rPr>
            </w:pPr>
          </w:p>
        </w:tc>
        <w:tc>
          <w:tcPr>
            <w:tcW w:w="1843" w:type="dxa"/>
            <w:vMerge/>
            <w:tcBorders>
              <w:left w:val="single" w:sz="4" w:space="0" w:color="auto"/>
              <w:right w:val="single" w:sz="4" w:space="0" w:color="auto"/>
            </w:tcBorders>
          </w:tcPr>
          <w:p w14:paraId="73669A2C" w14:textId="4476B8F1" w:rsidR="000F4CDE" w:rsidRPr="00BC24EC" w:rsidRDefault="000F4CDE" w:rsidP="000F4CDE">
            <w:pPr>
              <w:spacing w:after="200" w:line="276" w:lineRule="auto"/>
              <w:rPr>
                <w:rFonts w:cs="Times New Roman"/>
                <w:sz w:val="20"/>
                <w:szCs w:val="20"/>
                <w:lang w:eastAsia="ru-RU"/>
              </w:rPr>
            </w:pPr>
          </w:p>
        </w:tc>
      </w:tr>
      <w:tr w:rsidR="000F4CDE" w:rsidRPr="00BC24EC" w14:paraId="5DBC0892" w14:textId="4310F857" w:rsidTr="00813B88">
        <w:trPr>
          <w:trHeight w:val="493"/>
        </w:trPr>
        <w:tc>
          <w:tcPr>
            <w:tcW w:w="567" w:type="dxa"/>
            <w:vMerge/>
            <w:tcBorders>
              <w:top w:val="single" w:sz="4" w:space="0" w:color="auto"/>
              <w:left w:val="single" w:sz="4" w:space="0" w:color="auto"/>
              <w:bottom w:val="single" w:sz="4" w:space="0" w:color="auto"/>
              <w:right w:val="single" w:sz="4" w:space="0" w:color="auto"/>
            </w:tcBorders>
          </w:tcPr>
          <w:p w14:paraId="787AC2EA" w14:textId="77777777" w:rsidR="000F4CDE" w:rsidRPr="00BC24EC" w:rsidRDefault="000F4CDE" w:rsidP="000F4CDE">
            <w:pPr>
              <w:widowControl w:val="0"/>
              <w:autoSpaceDE w:val="0"/>
              <w:autoSpaceDN w:val="0"/>
              <w:adjustRightInd w:val="0"/>
              <w:ind w:firstLine="720"/>
              <w:jc w:val="center"/>
              <w:rPr>
                <w:rFonts w:cs="Times New Roman"/>
                <w:sz w:val="22"/>
                <w:lang w:eastAsia="ru-RU"/>
              </w:rPr>
            </w:pPr>
          </w:p>
        </w:tc>
        <w:tc>
          <w:tcPr>
            <w:tcW w:w="2256" w:type="dxa"/>
            <w:vMerge/>
            <w:tcBorders>
              <w:top w:val="single" w:sz="4" w:space="0" w:color="auto"/>
              <w:left w:val="single" w:sz="4" w:space="0" w:color="auto"/>
              <w:bottom w:val="single" w:sz="4" w:space="0" w:color="auto"/>
              <w:right w:val="single" w:sz="4" w:space="0" w:color="auto"/>
            </w:tcBorders>
            <w:shd w:val="clear" w:color="auto" w:fill="auto"/>
          </w:tcPr>
          <w:p w14:paraId="1894757C" w14:textId="77777777" w:rsidR="000F4CDE" w:rsidRPr="00BC24EC" w:rsidRDefault="000F4CDE" w:rsidP="000F4CDE">
            <w:pPr>
              <w:widowControl w:val="0"/>
              <w:autoSpaceDE w:val="0"/>
              <w:autoSpaceDN w:val="0"/>
              <w:adjustRightInd w:val="0"/>
              <w:ind w:firstLine="720"/>
              <w:jc w:val="both"/>
              <w:rPr>
                <w:rFonts w:cs="Times New Roman"/>
                <w:sz w:val="20"/>
                <w:szCs w:val="20"/>
                <w:lang w:eastAsia="ru-RU"/>
              </w:rPr>
            </w:pPr>
          </w:p>
        </w:tc>
        <w:tc>
          <w:tcPr>
            <w:tcW w:w="988" w:type="dxa"/>
            <w:vMerge/>
            <w:tcBorders>
              <w:top w:val="single" w:sz="4" w:space="0" w:color="auto"/>
              <w:left w:val="single" w:sz="4" w:space="0" w:color="auto"/>
              <w:bottom w:val="single" w:sz="4" w:space="0" w:color="auto"/>
              <w:right w:val="single" w:sz="4" w:space="0" w:color="auto"/>
            </w:tcBorders>
            <w:shd w:val="clear" w:color="auto" w:fill="auto"/>
          </w:tcPr>
          <w:p w14:paraId="126BCDDF" w14:textId="77777777" w:rsidR="000F4CDE" w:rsidRPr="00BC24EC" w:rsidRDefault="000F4CDE" w:rsidP="000F4CDE">
            <w:pPr>
              <w:widowControl w:val="0"/>
              <w:autoSpaceDE w:val="0"/>
              <w:autoSpaceDN w:val="0"/>
              <w:adjustRightInd w:val="0"/>
              <w:ind w:hanging="100"/>
              <w:jc w:val="center"/>
              <w:rPr>
                <w:rFonts w:cs="Times New Roman"/>
                <w:sz w:val="20"/>
                <w:szCs w:val="20"/>
                <w:lang w:eastAsia="ru-RU"/>
              </w:rPr>
            </w:pPr>
          </w:p>
        </w:tc>
        <w:tc>
          <w:tcPr>
            <w:tcW w:w="1299" w:type="dxa"/>
            <w:tcBorders>
              <w:top w:val="single" w:sz="4" w:space="0" w:color="auto"/>
              <w:left w:val="single" w:sz="4" w:space="0" w:color="auto"/>
              <w:bottom w:val="single" w:sz="4" w:space="0" w:color="auto"/>
              <w:right w:val="single" w:sz="4" w:space="0" w:color="auto"/>
            </w:tcBorders>
            <w:shd w:val="clear" w:color="auto" w:fill="auto"/>
          </w:tcPr>
          <w:p w14:paraId="4CC5A3DA" w14:textId="77777777" w:rsidR="000F4CDE" w:rsidRPr="00BC24EC" w:rsidRDefault="000F4CDE" w:rsidP="000F4CDE">
            <w:pPr>
              <w:widowControl w:val="0"/>
              <w:tabs>
                <w:tab w:val="center" w:pos="742"/>
              </w:tabs>
              <w:autoSpaceDE w:val="0"/>
              <w:autoSpaceDN w:val="0"/>
              <w:adjustRightInd w:val="0"/>
              <w:jc w:val="both"/>
              <w:rPr>
                <w:rFonts w:cs="Times New Roman"/>
                <w:sz w:val="20"/>
                <w:szCs w:val="20"/>
                <w:lang w:eastAsia="ru-RU"/>
              </w:rPr>
            </w:pPr>
            <w:r w:rsidRPr="00BC24EC">
              <w:rPr>
                <w:rFonts w:cs="Times New Roman"/>
                <w:sz w:val="20"/>
                <w:szCs w:val="20"/>
              </w:rPr>
              <w:t xml:space="preserve">Средства бюджета городского округа </w:t>
            </w:r>
          </w:p>
        </w:tc>
        <w:tc>
          <w:tcPr>
            <w:tcW w:w="1439" w:type="dxa"/>
            <w:tcBorders>
              <w:top w:val="single" w:sz="4" w:space="0" w:color="auto"/>
              <w:left w:val="single" w:sz="4" w:space="0" w:color="auto"/>
              <w:bottom w:val="single" w:sz="4" w:space="0" w:color="auto"/>
              <w:right w:val="single" w:sz="4" w:space="0" w:color="auto"/>
            </w:tcBorders>
            <w:shd w:val="clear" w:color="auto" w:fill="auto"/>
          </w:tcPr>
          <w:p w14:paraId="552BB2BE" w14:textId="77777777" w:rsidR="000F4CDE" w:rsidRPr="00BC24EC" w:rsidRDefault="000F4CDE" w:rsidP="000F4CDE">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101" w:type="dxa"/>
            <w:tcBorders>
              <w:top w:val="single" w:sz="4" w:space="0" w:color="auto"/>
              <w:left w:val="nil"/>
              <w:bottom w:val="single" w:sz="4" w:space="0" w:color="auto"/>
              <w:right w:val="single" w:sz="4" w:space="0" w:color="auto"/>
            </w:tcBorders>
            <w:shd w:val="clear" w:color="auto" w:fill="auto"/>
          </w:tcPr>
          <w:p w14:paraId="087506FB" w14:textId="04FB7494" w:rsidR="000F4CDE" w:rsidRPr="00BC24EC" w:rsidRDefault="00F433B5" w:rsidP="000F4CDE">
            <w:pPr>
              <w:widowControl w:val="0"/>
              <w:autoSpaceDE w:val="0"/>
              <w:autoSpaceDN w:val="0"/>
              <w:adjustRightInd w:val="0"/>
              <w:jc w:val="center"/>
              <w:rPr>
                <w:rFonts w:cs="Times New Roman"/>
                <w:sz w:val="20"/>
                <w:szCs w:val="20"/>
                <w:lang w:eastAsia="ru-RU"/>
              </w:rPr>
            </w:pPr>
            <w:r>
              <w:rPr>
                <w:rFonts w:cs="Times New Roman"/>
                <w:sz w:val="20"/>
                <w:szCs w:val="20"/>
                <w:lang w:eastAsia="ru-RU"/>
              </w:rPr>
              <w:t>1785,0</w:t>
            </w:r>
          </w:p>
        </w:tc>
        <w:tc>
          <w:tcPr>
            <w:tcW w:w="742" w:type="dxa"/>
            <w:tcBorders>
              <w:top w:val="single" w:sz="4" w:space="0" w:color="auto"/>
              <w:left w:val="nil"/>
              <w:bottom w:val="single" w:sz="4" w:space="0" w:color="auto"/>
              <w:right w:val="single" w:sz="4" w:space="0" w:color="auto"/>
            </w:tcBorders>
            <w:shd w:val="clear" w:color="auto" w:fill="auto"/>
          </w:tcPr>
          <w:p w14:paraId="0C998A80" w14:textId="77777777" w:rsidR="000F4CDE" w:rsidRPr="00BC24EC" w:rsidRDefault="000F4CDE" w:rsidP="000F4CDE">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709" w:type="dxa"/>
            <w:tcBorders>
              <w:top w:val="single" w:sz="4" w:space="0" w:color="auto"/>
              <w:left w:val="nil"/>
              <w:bottom w:val="single" w:sz="4" w:space="0" w:color="auto"/>
              <w:right w:val="single" w:sz="4" w:space="0" w:color="auto"/>
            </w:tcBorders>
            <w:shd w:val="clear" w:color="auto" w:fill="auto"/>
          </w:tcPr>
          <w:p w14:paraId="796316A1" w14:textId="77777777" w:rsidR="000F4CDE" w:rsidRPr="00BC24EC" w:rsidRDefault="000F4CDE" w:rsidP="000F4CDE">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850" w:type="dxa"/>
            <w:tcBorders>
              <w:top w:val="single" w:sz="4" w:space="0" w:color="auto"/>
              <w:left w:val="nil"/>
              <w:bottom w:val="single" w:sz="4" w:space="0" w:color="auto"/>
              <w:right w:val="single" w:sz="4" w:space="0" w:color="auto"/>
            </w:tcBorders>
            <w:shd w:val="clear" w:color="auto" w:fill="auto"/>
          </w:tcPr>
          <w:p w14:paraId="69681F4A" w14:textId="6C6C03F4" w:rsidR="000F4CDE" w:rsidRPr="00BC24EC" w:rsidRDefault="009C6BB0" w:rsidP="009C6BB0">
            <w:pPr>
              <w:widowControl w:val="0"/>
              <w:autoSpaceDE w:val="0"/>
              <w:autoSpaceDN w:val="0"/>
              <w:adjustRightInd w:val="0"/>
              <w:jc w:val="center"/>
              <w:rPr>
                <w:rFonts w:cs="Times New Roman"/>
                <w:sz w:val="20"/>
                <w:szCs w:val="20"/>
                <w:lang w:eastAsia="ru-RU"/>
              </w:rPr>
            </w:pPr>
            <w:r w:rsidRPr="00BC56D5">
              <w:rPr>
                <w:rFonts w:cs="Times New Roman"/>
                <w:sz w:val="20"/>
                <w:szCs w:val="20"/>
                <w:lang w:eastAsia="ru-RU"/>
              </w:rPr>
              <w:t>56</w:t>
            </w:r>
            <w:r w:rsidR="00BC56D5" w:rsidRPr="00BC56D5">
              <w:rPr>
                <w:rFonts w:cs="Times New Roman"/>
                <w:sz w:val="20"/>
                <w:szCs w:val="20"/>
                <w:lang w:eastAsia="ru-RU"/>
              </w:rPr>
              <w:t>,0</w:t>
            </w:r>
          </w:p>
        </w:tc>
        <w:tc>
          <w:tcPr>
            <w:tcW w:w="992" w:type="dxa"/>
            <w:tcBorders>
              <w:top w:val="single" w:sz="4" w:space="0" w:color="auto"/>
              <w:left w:val="nil"/>
              <w:bottom w:val="single" w:sz="4" w:space="0" w:color="auto"/>
              <w:right w:val="single" w:sz="4" w:space="0" w:color="auto"/>
            </w:tcBorders>
            <w:shd w:val="clear" w:color="auto" w:fill="auto"/>
          </w:tcPr>
          <w:p w14:paraId="5A853D03" w14:textId="5B32EE85" w:rsidR="000F4CDE" w:rsidRPr="00BC24EC" w:rsidRDefault="009C6BB0" w:rsidP="009C6BB0">
            <w:pPr>
              <w:widowControl w:val="0"/>
              <w:autoSpaceDE w:val="0"/>
              <w:autoSpaceDN w:val="0"/>
              <w:adjustRightInd w:val="0"/>
              <w:jc w:val="center"/>
              <w:rPr>
                <w:rFonts w:cs="Times New Roman"/>
                <w:sz w:val="20"/>
                <w:szCs w:val="20"/>
                <w:lang w:eastAsia="ru-RU"/>
              </w:rPr>
            </w:pPr>
            <w:r w:rsidRPr="00BC56D5">
              <w:rPr>
                <w:rFonts w:cs="Times New Roman"/>
                <w:sz w:val="20"/>
                <w:szCs w:val="20"/>
                <w:lang w:eastAsia="ru-RU"/>
              </w:rPr>
              <w:t>1729</w:t>
            </w:r>
            <w:r w:rsidR="00BC56D5" w:rsidRPr="00BC56D5">
              <w:rPr>
                <w:rFonts w:cs="Times New Roman"/>
                <w:sz w:val="20"/>
                <w:szCs w:val="20"/>
                <w:lang w:eastAsia="ru-RU"/>
              </w:rPr>
              <w:t>,0</w:t>
            </w:r>
          </w:p>
        </w:tc>
        <w:tc>
          <w:tcPr>
            <w:tcW w:w="772" w:type="dxa"/>
            <w:tcBorders>
              <w:top w:val="single" w:sz="4" w:space="0" w:color="auto"/>
              <w:left w:val="nil"/>
              <w:bottom w:val="single" w:sz="4" w:space="0" w:color="auto"/>
              <w:right w:val="single" w:sz="4" w:space="0" w:color="auto"/>
            </w:tcBorders>
            <w:shd w:val="clear" w:color="auto" w:fill="auto"/>
          </w:tcPr>
          <w:p w14:paraId="448281D8" w14:textId="77777777" w:rsidR="000F4CDE" w:rsidRPr="00BC24EC" w:rsidRDefault="000F4CDE" w:rsidP="000F4CDE">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0,00</w:t>
            </w:r>
          </w:p>
        </w:tc>
        <w:tc>
          <w:tcPr>
            <w:tcW w:w="1213" w:type="dxa"/>
            <w:vMerge/>
            <w:tcBorders>
              <w:left w:val="single" w:sz="4" w:space="0" w:color="auto"/>
              <w:bottom w:val="single" w:sz="4" w:space="0" w:color="auto"/>
              <w:right w:val="single" w:sz="4" w:space="0" w:color="auto"/>
            </w:tcBorders>
          </w:tcPr>
          <w:p w14:paraId="7D14076E" w14:textId="7806ED10" w:rsidR="000F4CDE" w:rsidRPr="00BC24EC" w:rsidRDefault="000F4CDE" w:rsidP="000F4CDE">
            <w:pPr>
              <w:spacing w:after="200" w:line="276" w:lineRule="auto"/>
              <w:rPr>
                <w:rFonts w:cs="Times New Roman"/>
                <w:sz w:val="20"/>
                <w:szCs w:val="20"/>
                <w:lang w:eastAsia="ru-RU"/>
              </w:rPr>
            </w:pPr>
          </w:p>
        </w:tc>
        <w:tc>
          <w:tcPr>
            <w:tcW w:w="1843" w:type="dxa"/>
            <w:vMerge/>
            <w:tcBorders>
              <w:left w:val="single" w:sz="4" w:space="0" w:color="auto"/>
              <w:bottom w:val="single" w:sz="4" w:space="0" w:color="auto"/>
              <w:right w:val="single" w:sz="4" w:space="0" w:color="auto"/>
            </w:tcBorders>
          </w:tcPr>
          <w:p w14:paraId="046E0166" w14:textId="705E9855" w:rsidR="000F4CDE" w:rsidRPr="00BC24EC" w:rsidRDefault="000F4CDE" w:rsidP="000F4CDE">
            <w:pPr>
              <w:spacing w:after="200" w:line="276" w:lineRule="auto"/>
              <w:rPr>
                <w:rFonts w:cs="Times New Roman"/>
                <w:sz w:val="20"/>
                <w:szCs w:val="20"/>
                <w:lang w:eastAsia="ru-RU"/>
              </w:rPr>
            </w:pPr>
          </w:p>
        </w:tc>
      </w:tr>
    </w:tbl>
    <w:p w14:paraId="253FFF60" w14:textId="77777777" w:rsidR="003E572E" w:rsidRPr="00BC24EC" w:rsidRDefault="003E572E" w:rsidP="003E2038">
      <w:pPr>
        <w:autoSpaceDE w:val="0"/>
        <w:autoSpaceDN w:val="0"/>
        <w:adjustRightInd w:val="0"/>
        <w:ind w:firstLine="540"/>
        <w:jc w:val="both"/>
        <w:rPr>
          <w:rFonts w:cs="Times New Roman"/>
          <w:sz w:val="22"/>
          <w:szCs w:val="18"/>
        </w:rPr>
      </w:pPr>
    </w:p>
    <w:p w14:paraId="72F30386" w14:textId="57925864" w:rsidR="00C406F8" w:rsidRPr="00BC24EC" w:rsidRDefault="00C406F8" w:rsidP="003E2038">
      <w:pPr>
        <w:autoSpaceDE w:val="0"/>
        <w:autoSpaceDN w:val="0"/>
        <w:adjustRightInd w:val="0"/>
        <w:ind w:firstLine="540"/>
        <w:jc w:val="both"/>
        <w:rPr>
          <w:rFonts w:cs="Times New Roman"/>
          <w:sz w:val="22"/>
          <w:szCs w:val="18"/>
        </w:rPr>
      </w:pPr>
    </w:p>
    <w:p w14:paraId="01DE2946" w14:textId="77777777" w:rsidR="00E37481" w:rsidRPr="00BC24EC" w:rsidRDefault="00E37481" w:rsidP="00813B88">
      <w:pPr>
        <w:autoSpaceDE w:val="0"/>
        <w:autoSpaceDN w:val="0"/>
        <w:adjustRightInd w:val="0"/>
        <w:jc w:val="both"/>
        <w:rPr>
          <w:rFonts w:cs="Times New Roman"/>
          <w:sz w:val="22"/>
          <w:szCs w:val="18"/>
        </w:rPr>
      </w:pPr>
    </w:p>
    <w:p w14:paraId="1BCE1939" w14:textId="77777777" w:rsidR="00DB394B" w:rsidRPr="00BC24EC" w:rsidRDefault="003C2B30" w:rsidP="00CB2940">
      <w:pPr>
        <w:ind w:firstLine="567"/>
        <w:jc w:val="center"/>
        <w:rPr>
          <w:rFonts w:cs="Times New Roman"/>
          <w:b/>
          <w:szCs w:val="28"/>
        </w:rPr>
      </w:pPr>
      <w:r w:rsidRPr="00BC24EC">
        <w:rPr>
          <w:rFonts w:cs="Times New Roman"/>
          <w:b/>
          <w:szCs w:val="28"/>
        </w:rPr>
        <w:lastRenderedPageBreak/>
        <w:t>6</w:t>
      </w:r>
      <w:r w:rsidR="00D709E7" w:rsidRPr="00BC24EC">
        <w:rPr>
          <w:rFonts w:cs="Times New Roman"/>
          <w:b/>
          <w:szCs w:val="28"/>
        </w:rPr>
        <w:t xml:space="preserve">.2. </w:t>
      </w:r>
      <w:r w:rsidR="00DB394B" w:rsidRPr="00BC24EC">
        <w:rPr>
          <w:rFonts w:cs="Times New Roman"/>
          <w:b/>
          <w:szCs w:val="28"/>
        </w:rPr>
        <w:t>Паспорт подпрограммы</w:t>
      </w:r>
      <w:r w:rsidR="002B5270" w:rsidRPr="00BC24EC">
        <w:rPr>
          <w:rFonts w:cs="Times New Roman"/>
          <w:b/>
          <w:szCs w:val="28"/>
        </w:rPr>
        <w:t xml:space="preserve"> 2</w:t>
      </w:r>
      <w:r w:rsidR="00DB394B" w:rsidRPr="00BC24EC">
        <w:rPr>
          <w:rFonts w:cs="Times New Roman"/>
          <w:b/>
          <w:szCs w:val="28"/>
        </w:rPr>
        <w:t xml:space="preserve"> «Обеспечение жильем молодых семей»</w:t>
      </w:r>
    </w:p>
    <w:tbl>
      <w:tblPr>
        <w:tblW w:w="4848"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9"/>
        <w:gridCol w:w="1575"/>
        <w:gridCol w:w="1766"/>
        <w:gridCol w:w="1329"/>
        <w:gridCol w:w="1329"/>
        <w:gridCol w:w="1346"/>
        <w:gridCol w:w="1346"/>
        <w:gridCol w:w="1211"/>
        <w:gridCol w:w="2356"/>
      </w:tblGrid>
      <w:tr w:rsidR="00BC24EC" w:rsidRPr="00BC24EC" w14:paraId="2CEAFC6E" w14:textId="77777777" w:rsidTr="00A77FA4">
        <w:trPr>
          <w:trHeight w:val="657"/>
        </w:trPr>
        <w:tc>
          <w:tcPr>
            <w:tcW w:w="821" w:type="pct"/>
          </w:tcPr>
          <w:p w14:paraId="4CAA51D5" w14:textId="77777777" w:rsidR="00DB394B" w:rsidRPr="00BC24EC" w:rsidRDefault="00DB394B" w:rsidP="00DB394B">
            <w:pPr>
              <w:tabs>
                <w:tab w:val="center" w:pos="4677"/>
                <w:tab w:val="right" w:pos="9355"/>
              </w:tabs>
              <w:autoSpaceDE w:val="0"/>
              <w:autoSpaceDN w:val="0"/>
              <w:adjustRightInd w:val="0"/>
              <w:rPr>
                <w:rFonts w:cs="Times New Roman"/>
                <w:sz w:val="22"/>
                <w:szCs w:val="18"/>
              </w:rPr>
            </w:pPr>
            <w:r w:rsidRPr="00BC24EC">
              <w:rPr>
                <w:rFonts w:cs="Times New Roman"/>
                <w:sz w:val="22"/>
                <w:szCs w:val="18"/>
              </w:rPr>
              <w:t xml:space="preserve">Муниципальный заказчик Подпрограммы </w:t>
            </w:r>
          </w:p>
        </w:tc>
        <w:tc>
          <w:tcPr>
            <w:tcW w:w="4179" w:type="pct"/>
            <w:gridSpan w:val="8"/>
          </w:tcPr>
          <w:p w14:paraId="3D124613" w14:textId="77777777" w:rsidR="00DB394B" w:rsidRPr="00BC24EC" w:rsidRDefault="00DB394B" w:rsidP="00DB394B">
            <w:pPr>
              <w:rPr>
                <w:rFonts w:cs="Times New Roman"/>
                <w:sz w:val="22"/>
                <w:szCs w:val="18"/>
              </w:rPr>
            </w:pPr>
          </w:p>
          <w:p w14:paraId="01171DC0" w14:textId="77777777" w:rsidR="00A86379" w:rsidRPr="00BC24EC" w:rsidRDefault="00A86379" w:rsidP="00A86379">
            <w:pPr>
              <w:rPr>
                <w:rFonts w:cs="Times New Roman"/>
                <w:sz w:val="22"/>
                <w:szCs w:val="18"/>
              </w:rPr>
            </w:pPr>
          </w:p>
          <w:p w14:paraId="6EDCEFDE" w14:textId="68493591" w:rsidR="00DB394B" w:rsidRPr="00BC24EC" w:rsidRDefault="00AD5D2D" w:rsidP="00A86379">
            <w:pPr>
              <w:rPr>
                <w:rFonts w:cs="Times New Roman"/>
                <w:sz w:val="22"/>
                <w:szCs w:val="18"/>
              </w:rPr>
            </w:pPr>
            <w:r w:rsidRPr="00B87121">
              <w:rPr>
                <w:rFonts w:cs="Times New Roman"/>
                <w:sz w:val="22"/>
                <w:szCs w:val="18"/>
                <w:lang w:eastAsia="ru-RU"/>
              </w:rPr>
              <w:t>Управление по распоряжению муниципальн</w:t>
            </w:r>
            <w:r>
              <w:rPr>
                <w:rFonts w:cs="Times New Roman"/>
                <w:sz w:val="22"/>
                <w:szCs w:val="18"/>
                <w:lang w:eastAsia="ru-RU"/>
              </w:rPr>
              <w:t>ым имуществом а</w:t>
            </w:r>
            <w:r w:rsidRPr="00493CFE">
              <w:rPr>
                <w:rFonts w:cs="Times New Roman"/>
                <w:sz w:val="22"/>
                <w:szCs w:val="18"/>
                <w:lang w:eastAsia="ru-RU"/>
              </w:rPr>
              <w:t>дминистраци</w:t>
            </w:r>
            <w:r>
              <w:rPr>
                <w:rFonts w:cs="Times New Roman"/>
                <w:sz w:val="22"/>
                <w:szCs w:val="18"/>
                <w:lang w:eastAsia="ru-RU"/>
              </w:rPr>
              <w:t>и</w:t>
            </w:r>
            <w:r w:rsidRPr="00493CFE">
              <w:rPr>
                <w:rFonts w:cs="Times New Roman"/>
                <w:sz w:val="22"/>
                <w:szCs w:val="18"/>
                <w:lang w:eastAsia="ru-RU"/>
              </w:rPr>
              <w:t xml:space="preserve"> городского округа Истра</w:t>
            </w:r>
          </w:p>
        </w:tc>
      </w:tr>
      <w:tr w:rsidR="00BC24EC" w:rsidRPr="00BC24EC" w14:paraId="0CAB4681" w14:textId="77777777" w:rsidTr="00A77FA4">
        <w:trPr>
          <w:cantSplit/>
          <w:trHeight w:val="350"/>
        </w:trPr>
        <w:tc>
          <w:tcPr>
            <w:tcW w:w="821" w:type="pct"/>
            <w:vMerge w:val="restart"/>
          </w:tcPr>
          <w:p w14:paraId="4DE2D2D0" w14:textId="77777777" w:rsidR="00DB394B" w:rsidRPr="00BC24EC" w:rsidRDefault="00DB394B" w:rsidP="00DB394B">
            <w:pPr>
              <w:tabs>
                <w:tab w:val="center" w:pos="4677"/>
                <w:tab w:val="right" w:pos="9355"/>
              </w:tabs>
              <w:rPr>
                <w:rFonts w:cs="Times New Roman"/>
                <w:sz w:val="22"/>
                <w:szCs w:val="18"/>
              </w:rPr>
            </w:pPr>
            <w:r w:rsidRPr="00BC24EC">
              <w:rPr>
                <w:rFonts w:cs="Times New Roman"/>
                <w:sz w:val="22"/>
                <w:szCs w:val="18"/>
              </w:rPr>
              <w:t>Источники финансирования Подпрограммы по годам реализации и главным распорядителям бюджетных средств, в том числе по годам:</w:t>
            </w:r>
          </w:p>
          <w:p w14:paraId="11BE6103" w14:textId="77777777" w:rsidR="00DB394B" w:rsidRPr="00BC24EC" w:rsidRDefault="00DB394B" w:rsidP="00DB394B">
            <w:pPr>
              <w:tabs>
                <w:tab w:val="center" w:pos="4677"/>
                <w:tab w:val="right" w:pos="9355"/>
              </w:tabs>
              <w:autoSpaceDE w:val="0"/>
              <w:autoSpaceDN w:val="0"/>
              <w:adjustRightInd w:val="0"/>
              <w:rPr>
                <w:rFonts w:cs="Times New Roman"/>
                <w:sz w:val="22"/>
                <w:szCs w:val="18"/>
              </w:rPr>
            </w:pPr>
          </w:p>
        </w:tc>
        <w:tc>
          <w:tcPr>
            <w:tcW w:w="537" w:type="pct"/>
            <w:vMerge w:val="restart"/>
          </w:tcPr>
          <w:p w14:paraId="4F9C75B3" w14:textId="77777777" w:rsidR="00DB394B" w:rsidRPr="00BC24EC" w:rsidRDefault="00DB394B" w:rsidP="00DB394B">
            <w:pPr>
              <w:tabs>
                <w:tab w:val="center" w:pos="4677"/>
                <w:tab w:val="right" w:pos="9355"/>
              </w:tabs>
              <w:autoSpaceDE w:val="0"/>
              <w:autoSpaceDN w:val="0"/>
              <w:adjustRightInd w:val="0"/>
              <w:jc w:val="center"/>
              <w:rPr>
                <w:rFonts w:cs="Times New Roman"/>
                <w:sz w:val="22"/>
                <w:szCs w:val="18"/>
              </w:rPr>
            </w:pPr>
            <w:r w:rsidRPr="00BC24EC">
              <w:rPr>
                <w:rFonts w:cs="Times New Roman"/>
                <w:sz w:val="22"/>
                <w:szCs w:val="18"/>
              </w:rPr>
              <w:t>Главный распорядитель бюджетных средств</w:t>
            </w:r>
          </w:p>
        </w:tc>
        <w:tc>
          <w:tcPr>
            <w:tcW w:w="602" w:type="pct"/>
            <w:vMerge w:val="restart"/>
          </w:tcPr>
          <w:p w14:paraId="405C240D" w14:textId="77777777" w:rsidR="00DB394B" w:rsidRPr="00BC24EC" w:rsidRDefault="00DB394B" w:rsidP="00DB394B">
            <w:pPr>
              <w:tabs>
                <w:tab w:val="center" w:pos="4677"/>
                <w:tab w:val="right" w:pos="9355"/>
              </w:tabs>
              <w:jc w:val="center"/>
              <w:rPr>
                <w:rFonts w:cs="Times New Roman"/>
                <w:sz w:val="22"/>
                <w:szCs w:val="18"/>
              </w:rPr>
            </w:pPr>
            <w:r w:rsidRPr="00BC24EC">
              <w:rPr>
                <w:rFonts w:cs="Times New Roman"/>
                <w:sz w:val="22"/>
                <w:szCs w:val="18"/>
              </w:rPr>
              <w:t>Источник финансирования</w:t>
            </w:r>
          </w:p>
        </w:tc>
        <w:tc>
          <w:tcPr>
            <w:tcW w:w="3040" w:type="pct"/>
            <w:gridSpan w:val="6"/>
          </w:tcPr>
          <w:p w14:paraId="29DFE043" w14:textId="77777777" w:rsidR="00DB394B" w:rsidRPr="00BC24EC" w:rsidRDefault="00DB394B" w:rsidP="00DB394B">
            <w:pPr>
              <w:jc w:val="center"/>
              <w:rPr>
                <w:rFonts w:cs="Times New Roman"/>
                <w:sz w:val="22"/>
                <w:szCs w:val="18"/>
              </w:rPr>
            </w:pPr>
            <w:r w:rsidRPr="00BC24EC">
              <w:rPr>
                <w:rFonts w:cs="Times New Roman"/>
                <w:sz w:val="22"/>
                <w:szCs w:val="18"/>
              </w:rPr>
              <w:t>Расходы (тыс. рублей) по годам</w:t>
            </w:r>
          </w:p>
        </w:tc>
      </w:tr>
      <w:tr w:rsidR="00BC24EC" w:rsidRPr="00BC24EC" w14:paraId="6F9C6AA6" w14:textId="77777777" w:rsidTr="00A77FA4">
        <w:trPr>
          <w:cantSplit/>
          <w:trHeight w:val="913"/>
        </w:trPr>
        <w:tc>
          <w:tcPr>
            <w:tcW w:w="821" w:type="pct"/>
            <w:vMerge/>
          </w:tcPr>
          <w:p w14:paraId="21BC8660" w14:textId="77777777" w:rsidR="00DB394B" w:rsidRPr="00BC24EC" w:rsidRDefault="00DB394B" w:rsidP="00DB394B">
            <w:pPr>
              <w:tabs>
                <w:tab w:val="center" w:pos="4677"/>
                <w:tab w:val="right" w:pos="9355"/>
              </w:tabs>
              <w:autoSpaceDE w:val="0"/>
              <w:autoSpaceDN w:val="0"/>
              <w:adjustRightInd w:val="0"/>
              <w:rPr>
                <w:rFonts w:cs="Times New Roman"/>
                <w:sz w:val="22"/>
                <w:szCs w:val="18"/>
              </w:rPr>
            </w:pPr>
          </w:p>
        </w:tc>
        <w:tc>
          <w:tcPr>
            <w:tcW w:w="537" w:type="pct"/>
            <w:vMerge/>
          </w:tcPr>
          <w:p w14:paraId="587BDD9A" w14:textId="77777777" w:rsidR="00DB394B" w:rsidRPr="00BC24EC" w:rsidRDefault="00DB394B" w:rsidP="00DB394B">
            <w:pPr>
              <w:tabs>
                <w:tab w:val="center" w:pos="4677"/>
                <w:tab w:val="right" w:pos="9355"/>
              </w:tabs>
              <w:autoSpaceDE w:val="0"/>
              <w:autoSpaceDN w:val="0"/>
              <w:adjustRightInd w:val="0"/>
              <w:jc w:val="center"/>
              <w:rPr>
                <w:rFonts w:cs="Times New Roman"/>
                <w:sz w:val="22"/>
                <w:szCs w:val="18"/>
              </w:rPr>
            </w:pPr>
          </w:p>
        </w:tc>
        <w:tc>
          <w:tcPr>
            <w:tcW w:w="602" w:type="pct"/>
            <w:vMerge/>
          </w:tcPr>
          <w:p w14:paraId="22F136C9" w14:textId="77777777" w:rsidR="00DB394B" w:rsidRPr="00BC24EC" w:rsidRDefault="00DB394B" w:rsidP="00DB394B">
            <w:pPr>
              <w:tabs>
                <w:tab w:val="center" w:pos="4677"/>
                <w:tab w:val="right" w:pos="9355"/>
              </w:tabs>
              <w:jc w:val="center"/>
              <w:rPr>
                <w:rFonts w:cs="Times New Roman"/>
                <w:sz w:val="22"/>
                <w:szCs w:val="18"/>
              </w:rPr>
            </w:pPr>
          </w:p>
        </w:tc>
        <w:tc>
          <w:tcPr>
            <w:tcW w:w="453" w:type="pct"/>
            <w:tcBorders>
              <w:top w:val="single" w:sz="4" w:space="0" w:color="auto"/>
              <w:left w:val="single" w:sz="4" w:space="0" w:color="auto"/>
              <w:bottom w:val="single" w:sz="4" w:space="0" w:color="auto"/>
              <w:right w:val="single" w:sz="4" w:space="0" w:color="auto"/>
            </w:tcBorders>
          </w:tcPr>
          <w:p w14:paraId="1ACF8EB2" w14:textId="77777777" w:rsidR="00DB394B" w:rsidRPr="00BC24EC" w:rsidRDefault="00DB394B" w:rsidP="00DB394B">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2020 </w:t>
            </w:r>
          </w:p>
          <w:p w14:paraId="27A1F5B1" w14:textId="77777777" w:rsidR="00DB394B" w:rsidRPr="00BC24EC" w:rsidRDefault="00DB394B" w:rsidP="00DB394B">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453" w:type="pct"/>
            <w:tcBorders>
              <w:top w:val="single" w:sz="4" w:space="0" w:color="auto"/>
              <w:left w:val="single" w:sz="4" w:space="0" w:color="auto"/>
              <w:bottom w:val="single" w:sz="4" w:space="0" w:color="auto"/>
              <w:right w:val="single" w:sz="4" w:space="0" w:color="auto"/>
            </w:tcBorders>
          </w:tcPr>
          <w:p w14:paraId="0B5B5588" w14:textId="77777777" w:rsidR="00DB394B" w:rsidRPr="00BC24EC" w:rsidRDefault="00DB394B" w:rsidP="00DB394B">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2021 </w:t>
            </w:r>
          </w:p>
          <w:p w14:paraId="49ECE7CC" w14:textId="77777777" w:rsidR="00DB394B" w:rsidRPr="00BC24EC" w:rsidRDefault="00DB394B" w:rsidP="00DB394B">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459" w:type="pct"/>
            <w:tcBorders>
              <w:top w:val="single" w:sz="4" w:space="0" w:color="auto"/>
              <w:left w:val="single" w:sz="4" w:space="0" w:color="auto"/>
              <w:bottom w:val="single" w:sz="4" w:space="0" w:color="auto"/>
              <w:right w:val="single" w:sz="4" w:space="0" w:color="auto"/>
            </w:tcBorders>
          </w:tcPr>
          <w:p w14:paraId="20854917" w14:textId="77777777" w:rsidR="00DB394B" w:rsidRPr="00BC24EC" w:rsidRDefault="00DB394B" w:rsidP="00DB394B">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2022 </w:t>
            </w:r>
          </w:p>
          <w:p w14:paraId="3451B1E0" w14:textId="77777777" w:rsidR="00DB394B" w:rsidRPr="00BC24EC" w:rsidRDefault="00DB394B" w:rsidP="00DB394B">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459" w:type="pct"/>
            <w:tcBorders>
              <w:top w:val="single" w:sz="4" w:space="0" w:color="auto"/>
              <w:left w:val="single" w:sz="4" w:space="0" w:color="auto"/>
              <w:bottom w:val="single" w:sz="4" w:space="0" w:color="auto"/>
              <w:right w:val="single" w:sz="4" w:space="0" w:color="auto"/>
            </w:tcBorders>
          </w:tcPr>
          <w:p w14:paraId="3D21B2E5" w14:textId="77777777" w:rsidR="00DB394B" w:rsidRPr="00BC24EC" w:rsidRDefault="00DB394B" w:rsidP="00DB394B">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2023 </w:t>
            </w:r>
          </w:p>
          <w:p w14:paraId="50D8D0D5" w14:textId="77777777" w:rsidR="00DB394B" w:rsidRPr="00BC24EC" w:rsidRDefault="00DB394B" w:rsidP="00DB394B">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413" w:type="pct"/>
            <w:tcBorders>
              <w:top w:val="single" w:sz="4" w:space="0" w:color="auto"/>
              <w:left w:val="single" w:sz="4" w:space="0" w:color="auto"/>
              <w:bottom w:val="single" w:sz="4" w:space="0" w:color="auto"/>
              <w:right w:val="single" w:sz="4" w:space="0" w:color="auto"/>
            </w:tcBorders>
          </w:tcPr>
          <w:p w14:paraId="28D06CD2" w14:textId="77777777" w:rsidR="00DB394B" w:rsidRPr="00BC24EC" w:rsidRDefault="00DB394B" w:rsidP="00DB394B">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2024 </w:t>
            </w:r>
          </w:p>
          <w:p w14:paraId="5EEB8E47" w14:textId="77777777" w:rsidR="00DB394B" w:rsidRPr="00BC24EC" w:rsidRDefault="00DB394B" w:rsidP="00DB394B">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803" w:type="pct"/>
            <w:tcBorders>
              <w:left w:val="single" w:sz="4" w:space="0" w:color="auto"/>
              <w:bottom w:val="single" w:sz="4" w:space="0" w:color="auto"/>
            </w:tcBorders>
          </w:tcPr>
          <w:p w14:paraId="0DBE1968" w14:textId="77777777" w:rsidR="00DB394B" w:rsidRPr="00BC24EC" w:rsidRDefault="00DB394B" w:rsidP="00DB394B">
            <w:pPr>
              <w:pStyle w:val="ConsPlusCell"/>
              <w:tabs>
                <w:tab w:val="center" w:pos="4677"/>
                <w:tab w:val="right" w:pos="9355"/>
              </w:tabs>
              <w:spacing w:after="200"/>
              <w:jc w:val="center"/>
              <w:rPr>
                <w:rFonts w:ascii="Times New Roman" w:hAnsi="Times New Roman" w:cs="Times New Roman"/>
                <w:szCs w:val="18"/>
              </w:rPr>
            </w:pPr>
          </w:p>
          <w:p w14:paraId="50E15591" w14:textId="77777777" w:rsidR="00DB394B" w:rsidRPr="00BC24EC" w:rsidRDefault="00DB394B" w:rsidP="00DB394B">
            <w:pPr>
              <w:pStyle w:val="ConsPlusCell"/>
              <w:tabs>
                <w:tab w:val="center" w:pos="4677"/>
                <w:tab w:val="right" w:pos="9355"/>
              </w:tabs>
              <w:spacing w:after="200"/>
              <w:jc w:val="center"/>
              <w:rPr>
                <w:rFonts w:ascii="Times New Roman" w:hAnsi="Times New Roman" w:cs="Times New Roman"/>
                <w:szCs w:val="18"/>
              </w:rPr>
            </w:pPr>
            <w:r w:rsidRPr="00BC24EC">
              <w:rPr>
                <w:rFonts w:ascii="Times New Roman" w:hAnsi="Times New Roman" w:cs="Times New Roman"/>
                <w:szCs w:val="18"/>
              </w:rPr>
              <w:t>Итого</w:t>
            </w:r>
          </w:p>
        </w:tc>
      </w:tr>
      <w:tr w:rsidR="00BC24EC" w:rsidRPr="00BC24EC" w14:paraId="70D9F8DA" w14:textId="77777777" w:rsidTr="00553DA8">
        <w:trPr>
          <w:cantSplit/>
          <w:trHeight w:val="1018"/>
        </w:trPr>
        <w:tc>
          <w:tcPr>
            <w:tcW w:w="821" w:type="pct"/>
            <w:vMerge/>
          </w:tcPr>
          <w:p w14:paraId="5EB44D60" w14:textId="77777777" w:rsidR="004A590C" w:rsidRPr="00BC24EC" w:rsidRDefault="004A590C" w:rsidP="004A590C">
            <w:pPr>
              <w:tabs>
                <w:tab w:val="center" w:pos="4677"/>
                <w:tab w:val="right" w:pos="9355"/>
              </w:tabs>
              <w:autoSpaceDE w:val="0"/>
              <w:autoSpaceDN w:val="0"/>
              <w:adjustRightInd w:val="0"/>
              <w:rPr>
                <w:rFonts w:cs="Times New Roman"/>
                <w:sz w:val="22"/>
                <w:szCs w:val="18"/>
              </w:rPr>
            </w:pPr>
          </w:p>
        </w:tc>
        <w:tc>
          <w:tcPr>
            <w:tcW w:w="537" w:type="pct"/>
            <w:vMerge w:val="restart"/>
          </w:tcPr>
          <w:p w14:paraId="46094B71" w14:textId="77777777" w:rsidR="004A590C" w:rsidRPr="00BC24EC" w:rsidRDefault="004A590C" w:rsidP="004A590C">
            <w:pPr>
              <w:tabs>
                <w:tab w:val="center" w:pos="4677"/>
                <w:tab w:val="right" w:pos="9355"/>
              </w:tabs>
              <w:autoSpaceDE w:val="0"/>
              <w:autoSpaceDN w:val="0"/>
              <w:adjustRightInd w:val="0"/>
              <w:rPr>
                <w:rFonts w:cs="Times New Roman"/>
                <w:sz w:val="22"/>
                <w:szCs w:val="18"/>
              </w:rPr>
            </w:pPr>
            <w:r w:rsidRPr="00BC24EC">
              <w:rPr>
                <w:rFonts w:cs="Times New Roman"/>
                <w:sz w:val="22"/>
                <w:szCs w:val="18"/>
              </w:rPr>
              <w:t>Администрация городского округа Истра</w:t>
            </w:r>
          </w:p>
        </w:tc>
        <w:tc>
          <w:tcPr>
            <w:tcW w:w="602" w:type="pct"/>
          </w:tcPr>
          <w:p w14:paraId="6DA019A5" w14:textId="77777777" w:rsidR="004A590C" w:rsidRPr="00BC24EC" w:rsidRDefault="004A590C" w:rsidP="004A590C">
            <w:pPr>
              <w:tabs>
                <w:tab w:val="center" w:pos="4677"/>
                <w:tab w:val="right" w:pos="9355"/>
              </w:tabs>
              <w:rPr>
                <w:rFonts w:cs="Times New Roman"/>
                <w:sz w:val="22"/>
                <w:szCs w:val="18"/>
              </w:rPr>
            </w:pPr>
            <w:r w:rsidRPr="00BC24EC">
              <w:rPr>
                <w:rFonts w:cs="Times New Roman"/>
                <w:sz w:val="22"/>
                <w:szCs w:val="18"/>
              </w:rPr>
              <w:t>Всего:</w:t>
            </w:r>
          </w:p>
          <w:p w14:paraId="3204C8DA" w14:textId="77777777" w:rsidR="004A590C" w:rsidRPr="00BC24EC" w:rsidRDefault="004A590C" w:rsidP="004A590C">
            <w:pPr>
              <w:tabs>
                <w:tab w:val="center" w:pos="4677"/>
                <w:tab w:val="right" w:pos="9355"/>
              </w:tabs>
              <w:autoSpaceDE w:val="0"/>
              <w:autoSpaceDN w:val="0"/>
              <w:adjustRightInd w:val="0"/>
              <w:rPr>
                <w:rFonts w:cs="Times New Roman"/>
                <w:sz w:val="22"/>
                <w:szCs w:val="18"/>
              </w:rPr>
            </w:pPr>
            <w:r w:rsidRPr="00BC24EC">
              <w:rPr>
                <w:rFonts w:cs="Times New Roman"/>
                <w:sz w:val="22"/>
                <w:szCs w:val="18"/>
              </w:rPr>
              <w:t>в том числе:</w:t>
            </w:r>
          </w:p>
          <w:p w14:paraId="7C9A1B0C" w14:textId="77777777" w:rsidR="004A590C" w:rsidRPr="00BC24EC" w:rsidRDefault="004A590C" w:rsidP="004A590C">
            <w:pPr>
              <w:tabs>
                <w:tab w:val="center" w:pos="4677"/>
                <w:tab w:val="right" w:pos="9355"/>
              </w:tabs>
              <w:autoSpaceDE w:val="0"/>
              <w:autoSpaceDN w:val="0"/>
              <w:adjustRightInd w:val="0"/>
              <w:rPr>
                <w:rFonts w:cs="Times New Roman"/>
                <w:sz w:val="22"/>
                <w:szCs w:val="18"/>
              </w:rPr>
            </w:pPr>
          </w:p>
        </w:tc>
        <w:tc>
          <w:tcPr>
            <w:tcW w:w="453" w:type="pct"/>
            <w:tcBorders>
              <w:top w:val="single" w:sz="4" w:space="0" w:color="auto"/>
              <w:left w:val="nil"/>
              <w:bottom w:val="single" w:sz="4" w:space="0" w:color="auto"/>
              <w:right w:val="single" w:sz="4" w:space="0" w:color="auto"/>
            </w:tcBorders>
            <w:shd w:val="clear" w:color="auto" w:fill="auto"/>
            <w:vAlign w:val="center"/>
          </w:tcPr>
          <w:p w14:paraId="3F0CA2FB" w14:textId="77777777" w:rsidR="00175A26" w:rsidRPr="00BC24EC" w:rsidRDefault="00175A26" w:rsidP="00306B4B">
            <w:pPr>
              <w:jc w:val="center"/>
              <w:rPr>
                <w:sz w:val="22"/>
              </w:rPr>
            </w:pPr>
            <w:r w:rsidRPr="00BC24EC">
              <w:rPr>
                <w:sz w:val="22"/>
              </w:rPr>
              <w:t xml:space="preserve"> 5366</w:t>
            </w:r>
          </w:p>
        </w:tc>
        <w:tc>
          <w:tcPr>
            <w:tcW w:w="453" w:type="pct"/>
            <w:tcBorders>
              <w:top w:val="single" w:sz="4" w:space="0" w:color="auto"/>
              <w:left w:val="nil"/>
              <w:bottom w:val="single" w:sz="4" w:space="0" w:color="auto"/>
              <w:right w:val="single" w:sz="4" w:space="0" w:color="auto"/>
            </w:tcBorders>
            <w:shd w:val="clear" w:color="auto" w:fill="auto"/>
            <w:vAlign w:val="center"/>
          </w:tcPr>
          <w:p w14:paraId="62D54854" w14:textId="77777777" w:rsidR="00A9655B" w:rsidRPr="00BC24EC" w:rsidRDefault="00A9655B" w:rsidP="0064192D">
            <w:pPr>
              <w:jc w:val="center"/>
              <w:rPr>
                <w:sz w:val="22"/>
              </w:rPr>
            </w:pPr>
            <w:r w:rsidRPr="00BC24EC">
              <w:rPr>
                <w:sz w:val="22"/>
              </w:rPr>
              <w:t>6275,2</w:t>
            </w:r>
          </w:p>
        </w:tc>
        <w:tc>
          <w:tcPr>
            <w:tcW w:w="459" w:type="pct"/>
            <w:tcBorders>
              <w:top w:val="single" w:sz="4" w:space="0" w:color="auto"/>
              <w:left w:val="nil"/>
              <w:bottom w:val="single" w:sz="4" w:space="0" w:color="auto"/>
              <w:right w:val="single" w:sz="4" w:space="0" w:color="auto"/>
            </w:tcBorders>
            <w:shd w:val="clear" w:color="auto" w:fill="auto"/>
          </w:tcPr>
          <w:p w14:paraId="2B44B3DB" w14:textId="77777777" w:rsidR="001C29D3" w:rsidRPr="00BC24EC" w:rsidRDefault="001C29D3" w:rsidP="000F168C">
            <w:pPr>
              <w:jc w:val="center"/>
              <w:rPr>
                <w:sz w:val="22"/>
              </w:rPr>
            </w:pPr>
          </w:p>
          <w:p w14:paraId="05B49D46" w14:textId="7CA14040" w:rsidR="00AD721E" w:rsidRPr="00BC24EC" w:rsidRDefault="00954504" w:rsidP="000F168C">
            <w:pPr>
              <w:jc w:val="center"/>
              <w:rPr>
                <w:sz w:val="22"/>
              </w:rPr>
            </w:pPr>
            <w:r w:rsidRPr="00BC24EC">
              <w:rPr>
                <w:sz w:val="22"/>
              </w:rPr>
              <w:t>9325,0</w:t>
            </w:r>
          </w:p>
        </w:tc>
        <w:tc>
          <w:tcPr>
            <w:tcW w:w="459" w:type="pct"/>
            <w:tcBorders>
              <w:top w:val="nil"/>
              <w:left w:val="nil"/>
              <w:bottom w:val="single" w:sz="4" w:space="0" w:color="auto"/>
              <w:right w:val="single" w:sz="4" w:space="0" w:color="auto"/>
            </w:tcBorders>
            <w:shd w:val="clear" w:color="auto" w:fill="auto"/>
          </w:tcPr>
          <w:p w14:paraId="7D022931" w14:textId="77777777" w:rsidR="001C29D3" w:rsidRPr="00BC24EC" w:rsidRDefault="001C29D3" w:rsidP="00306B4B">
            <w:pPr>
              <w:jc w:val="center"/>
              <w:rPr>
                <w:sz w:val="22"/>
              </w:rPr>
            </w:pPr>
          </w:p>
          <w:p w14:paraId="56F347CB" w14:textId="1F857CD5" w:rsidR="00553DA8" w:rsidRPr="00BC24EC" w:rsidRDefault="00954504" w:rsidP="00306B4B">
            <w:pPr>
              <w:jc w:val="center"/>
              <w:rPr>
                <w:sz w:val="22"/>
              </w:rPr>
            </w:pPr>
            <w:r w:rsidRPr="00BC24EC">
              <w:rPr>
                <w:sz w:val="22"/>
              </w:rPr>
              <w:t>9017,0</w:t>
            </w:r>
          </w:p>
        </w:tc>
        <w:tc>
          <w:tcPr>
            <w:tcW w:w="413" w:type="pct"/>
            <w:tcBorders>
              <w:top w:val="nil"/>
              <w:left w:val="nil"/>
              <w:bottom w:val="single" w:sz="4" w:space="0" w:color="auto"/>
              <w:right w:val="single" w:sz="4" w:space="0" w:color="auto"/>
            </w:tcBorders>
            <w:shd w:val="clear" w:color="auto" w:fill="auto"/>
            <w:vAlign w:val="center"/>
          </w:tcPr>
          <w:p w14:paraId="4E160E7D" w14:textId="7D63EE51" w:rsidR="004A590C" w:rsidRPr="00BC24EC" w:rsidRDefault="00954504" w:rsidP="00306B4B">
            <w:pPr>
              <w:jc w:val="center"/>
              <w:rPr>
                <w:sz w:val="22"/>
              </w:rPr>
            </w:pPr>
            <w:r w:rsidRPr="00BC24EC">
              <w:rPr>
                <w:sz w:val="22"/>
              </w:rPr>
              <w:t>7493,0</w:t>
            </w:r>
          </w:p>
        </w:tc>
        <w:tc>
          <w:tcPr>
            <w:tcW w:w="803" w:type="pct"/>
            <w:tcBorders>
              <w:left w:val="single" w:sz="4" w:space="0" w:color="auto"/>
            </w:tcBorders>
          </w:tcPr>
          <w:p w14:paraId="3F369FC9" w14:textId="77777777" w:rsidR="000C0A5C" w:rsidRPr="00BC24EC" w:rsidRDefault="000C0A5C" w:rsidP="00306B4B">
            <w:pPr>
              <w:jc w:val="center"/>
              <w:rPr>
                <w:sz w:val="22"/>
              </w:rPr>
            </w:pPr>
          </w:p>
          <w:p w14:paraId="2D9CBBB6" w14:textId="7FC49B78" w:rsidR="004D5411" w:rsidRPr="00BC24EC" w:rsidRDefault="00460EBF" w:rsidP="002506D3">
            <w:pPr>
              <w:jc w:val="center"/>
              <w:rPr>
                <w:sz w:val="22"/>
              </w:rPr>
            </w:pPr>
            <w:r w:rsidRPr="00BC24EC">
              <w:rPr>
                <w:sz w:val="22"/>
              </w:rPr>
              <w:t>37476,2</w:t>
            </w:r>
            <w:r w:rsidR="00A9655B" w:rsidRPr="00BC24EC">
              <w:rPr>
                <w:sz w:val="22"/>
              </w:rPr>
              <w:t xml:space="preserve"> </w:t>
            </w:r>
          </w:p>
        </w:tc>
      </w:tr>
      <w:tr w:rsidR="00BC24EC" w:rsidRPr="00BC24EC" w14:paraId="76FBCD17" w14:textId="77777777" w:rsidTr="00553DA8">
        <w:trPr>
          <w:cantSplit/>
          <w:trHeight w:val="1018"/>
        </w:trPr>
        <w:tc>
          <w:tcPr>
            <w:tcW w:w="821" w:type="pct"/>
            <w:vMerge/>
          </w:tcPr>
          <w:p w14:paraId="752CA4D3" w14:textId="77777777" w:rsidR="004A590C" w:rsidRPr="00BC24EC" w:rsidRDefault="004A590C" w:rsidP="004A590C">
            <w:pPr>
              <w:tabs>
                <w:tab w:val="center" w:pos="4677"/>
                <w:tab w:val="right" w:pos="9355"/>
              </w:tabs>
              <w:autoSpaceDE w:val="0"/>
              <w:autoSpaceDN w:val="0"/>
              <w:adjustRightInd w:val="0"/>
              <w:rPr>
                <w:rFonts w:cs="Times New Roman"/>
                <w:sz w:val="22"/>
                <w:szCs w:val="18"/>
              </w:rPr>
            </w:pPr>
          </w:p>
        </w:tc>
        <w:tc>
          <w:tcPr>
            <w:tcW w:w="537" w:type="pct"/>
            <w:vMerge/>
          </w:tcPr>
          <w:p w14:paraId="4CBC2691" w14:textId="77777777" w:rsidR="004A590C" w:rsidRPr="00BC24EC" w:rsidRDefault="004A590C" w:rsidP="004A590C">
            <w:pPr>
              <w:tabs>
                <w:tab w:val="center" w:pos="4677"/>
                <w:tab w:val="right" w:pos="9355"/>
              </w:tabs>
              <w:autoSpaceDE w:val="0"/>
              <w:autoSpaceDN w:val="0"/>
              <w:adjustRightInd w:val="0"/>
              <w:rPr>
                <w:rFonts w:cs="Times New Roman"/>
                <w:sz w:val="22"/>
                <w:szCs w:val="18"/>
              </w:rPr>
            </w:pPr>
          </w:p>
        </w:tc>
        <w:tc>
          <w:tcPr>
            <w:tcW w:w="602" w:type="pct"/>
          </w:tcPr>
          <w:p w14:paraId="69206283" w14:textId="77777777" w:rsidR="004A590C" w:rsidRPr="00BC24EC" w:rsidRDefault="004A590C" w:rsidP="004A590C">
            <w:pPr>
              <w:tabs>
                <w:tab w:val="center" w:pos="4677"/>
                <w:tab w:val="right" w:pos="9355"/>
              </w:tabs>
              <w:autoSpaceDE w:val="0"/>
              <w:autoSpaceDN w:val="0"/>
              <w:adjustRightInd w:val="0"/>
              <w:rPr>
                <w:rFonts w:cs="Times New Roman"/>
                <w:sz w:val="22"/>
                <w:szCs w:val="18"/>
              </w:rPr>
            </w:pPr>
            <w:r w:rsidRPr="00BC24EC">
              <w:rPr>
                <w:rFonts w:cs="Times New Roman"/>
                <w:sz w:val="22"/>
                <w:szCs w:val="18"/>
              </w:rPr>
              <w:t>Средства федерального бюджета</w:t>
            </w:r>
          </w:p>
        </w:tc>
        <w:tc>
          <w:tcPr>
            <w:tcW w:w="453" w:type="pct"/>
            <w:tcBorders>
              <w:top w:val="nil"/>
              <w:left w:val="nil"/>
              <w:bottom w:val="single" w:sz="4" w:space="0" w:color="auto"/>
              <w:right w:val="single" w:sz="4" w:space="0" w:color="auto"/>
            </w:tcBorders>
            <w:shd w:val="clear" w:color="auto" w:fill="auto"/>
            <w:vAlign w:val="center"/>
          </w:tcPr>
          <w:p w14:paraId="1A7033A1" w14:textId="77777777" w:rsidR="004A590C" w:rsidRPr="00BC24EC" w:rsidRDefault="00200A37" w:rsidP="00306B4B">
            <w:pPr>
              <w:jc w:val="center"/>
              <w:rPr>
                <w:sz w:val="22"/>
              </w:rPr>
            </w:pPr>
            <w:r w:rsidRPr="00BC24EC">
              <w:rPr>
                <w:sz w:val="22"/>
              </w:rPr>
              <w:t>931,2</w:t>
            </w:r>
          </w:p>
        </w:tc>
        <w:tc>
          <w:tcPr>
            <w:tcW w:w="453" w:type="pct"/>
            <w:tcBorders>
              <w:top w:val="nil"/>
              <w:left w:val="nil"/>
              <w:bottom w:val="single" w:sz="4" w:space="0" w:color="auto"/>
              <w:right w:val="single" w:sz="4" w:space="0" w:color="auto"/>
            </w:tcBorders>
            <w:shd w:val="clear" w:color="auto" w:fill="auto"/>
            <w:vAlign w:val="center"/>
          </w:tcPr>
          <w:p w14:paraId="5D795A83" w14:textId="77777777" w:rsidR="00AA1027" w:rsidRPr="00BC24EC" w:rsidRDefault="001C29D3" w:rsidP="00306B4B">
            <w:pPr>
              <w:jc w:val="center"/>
              <w:rPr>
                <w:sz w:val="22"/>
              </w:rPr>
            </w:pPr>
            <w:r w:rsidRPr="00BC24EC">
              <w:rPr>
                <w:sz w:val="22"/>
              </w:rPr>
              <w:t>577,4</w:t>
            </w:r>
          </w:p>
        </w:tc>
        <w:tc>
          <w:tcPr>
            <w:tcW w:w="459" w:type="pct"/>
            <w:tcBorders>
              <w:top w:val="nil"/>
              <w:left w:val="nil"/>
              <w:bottom w:val="single" w:sz="4" w:space="0" w:color="auto"/>
              <w:right w:val="single" w:sz="4" w:space="0" w:color="auto"/>
            </w:tcBorders>
            <w:shd w:val="clear" w:color="auto" w:fill="auto"/>
            <w:vAlign w:val="center"/>
          </w:tcPr>
          <w:p w14:paraId="1392482E" w14:textId="231D4025" w:rsidR="004A590C" w:rsidRPr="00BC24EC" w:rsidRDefault="00F53610" w:rsidP="00A56933">
            <w:pPr>
              <w:jc w:val="center"/>
              <w:rPr>
                <w:sz w:val="22"/>
              </w:rPr>
            </w:pPr>
            <w:r w:rsidRPr="00BC24EC">
              <w:rPr>
                <w:sz w:val="22"/>
              </w:rPr>
              <w:t>1077,4</w:t>
            </w:r>
          </w:p>
        </w:tc>
        <w:tc>
          <w:tcPr>
            <w:tcW w:w="459" w:type="pct"/>
            <w:tcBorders>
              <w:top w:val="nil"/>
              <w:left w:val="nil"/>
              <w:bottom w:val="single" w:sz="4" w:space="0" w:color="auto"/>
              <w:right w:val="single" w:sz="4" w:space="0" w:color="auto"/>
            </w:tcBorders>
            <w:shd w:val="clear" w:color="auto" w:fill="auto"/>
            <w:vAlign w:val="center"/>
          </w:tcPr>
          <w:p w14:paraId="6DE7D876" w14:textId="6DFC9494" w:rsidR="004A590C" w:rsidRPr="00BC24EC" w:rsidRDefault="00F53610" w:rsidP="00A56933">
            <w:pPr>
              <w:jc w:val="center"/>
              <w:rPr>
                <w:sz w:val="22"/>
              </w:rPr>
            </w:pPr>
            <w:r w:rsidRPr="00BC24EC">
              <w:rPr>
                <w:sz w:val="22"/>
              </w:rPr>
              <w:t>1455,0</w:t>
            </w:r>
          </w:p>
        </w:tc>
        <w:tc>
          <w:tcPr>
            <w:tcW w:w="413" w:type="pct"/>
            <w:tcBorders>
              <w:top w:val="nil"/>
              <w:left w:val="nil"/>
              <w:bottom w:val="single" w:sz="4" w:space="0" w:color="auto"/>
              <w:right w:val="single" w:sz="4" w:space="0" w:color="auto"/>
            </w:tcBorders>
            <w:shd w:val="clear" w:color="auto" w:fill="auto"/>
            <w:vAlign w:val="center"/>
          </w:tcPr>
          <w:p w14:paraId="72681934" w14:textId="71EC5BA1" w:rsidR="004A590C" w:rsidRPr="00BC24EC" w:rsidRDefault="00F53610" w:rsidP="00306B4B">
            <w:pPr>
              <w:jc w:val="center"/>
              <w:rPr>
                <w:sz w:val="22"/>
              </w:rPr>
            </w:pPr>
            <w:r w:rsidRPr="00BC24EC">
              <w:rPr>
                <w:sz w:val="22"/>
              </w:rPr>
              <w:t>1347,0</w:t>
            </w:r>
          </w:p>
        </w:tc>
        <w:tc>
          <w:tcPr>
            <w:tcW w:w="803" w:type="pct"/>
            <w:tcBorders>
              <w:left w:val="single" w:sz="4" w:space="0" w:color="auto"/>
            </w:tcBorders>
          </w:tcPr>
          <w:p w14:paraId="1E9BE74A" w14:textId="77777777" w:rsidR="001C29D3" w:rsidRPr="00BC24EC" w:rsidRDefault="001C29D3" w:rsidP="00306B4B">
            <w:pPr>
              <w:jc w:val="center"/>
              <w:rPr>
                <w:sz w:val="22"/>
              </w:rPr>
            </w:pPr>
          </w:p>
          <w:p w14:paraId="5E04BE0C" w14:textId="1BA65B96" w:rsidR="004A590C" w:rsidRPr="00BC24EC" w:rsidRDefault="00460EBF" w:rsidP="00306B4B">
            <w:pPr>
              <w:jc w:val="center"/>
              <w:rPr>
                <w:sz w:val="22"/>
              </w:rPr>
            </w:pPr>
            <w:r w:rsidRPr="00BC24EC">
              <w:rPr>
                <w:sz w:val="22"/>
              </w:rPr>
              <w:t>5388,0</w:t>
            </w:r>
          </w:p>
        </w:tc>
      </w:tr>
      <w:tr w:rsidR="00BC24EC" w:rsidRPr="00BC24EC" w14:paraId="2012760D" w14:textId="77777777" w:rsidTr="00553DA8">
        <w:trPr>
          <w:cantSplit/>
          <w:trHeight w:val="1034"/>
        </w:trPr>
        <w:tc>
          <w:tcPr>
            <w:tcW w:w="821" w:type="pct"/>
            <w:vMerge/>
          </w:tcPr>
          <w:p w14:paraId="34F7D96D" w14:textId="77777777" w:rsidR="004A590C" w:rsidRPr="00BC24EC" w:rsidRDefault="004A590C" w:rsidP="004A590C">
            <w:pPr>
              <w:tabs>
                <w:tab w:val="center" w:pos="4677"/>
                <w:tab w:val="right" w:pos="9355"/>
              </w:tabs>
              <w:autoSpaceDE w:val="0"/>
              <w:autoSpaceDN w:val="0"/>
              <w:adjustRightInd w:val="0"/>
              <w:rPr>
                <w:rFonts w:cs="Times New Roman"/>
                <w:sz w:val="22"/>
                <w:szCs w:val="18"/>
              </w:rPr>
            </w:pPr>
          </w:p>
        </w:tc>
        <w:tc>
          <w:tcPr>
            <w:tcW w:w="537" w:type="pct"/>
            <w:vMerge/>
          </w:tcPr>
          <w:p w14:paraId="235CFDFF" w14:textId="77777777" w:rsidR="004A590C" w:rsidRPr="00BC24EC" w:rsidRDefault="004A590C" w:rsidP="004A590C">
            <w:pPr>
              <w:tabs>
                <w:tab w:val="center" w:pos="4677"/>
                <w:tab w:val="right" w:pos="9355"/>
              </w:tabs>
              <w:autoSpaceDE w:val="0"/>
              <w:autoSpaceDN w:val="0"/>
              <w:adjustRightInd w:val="0"/>
              <w:rPr>
                <w:rFonts w:cs="Times New Roman"/>
                <w:sz w:val="22"/>
                <w:szCs w:val="18"/>
              </w:rPr>
            </w:pPr>
          </w:p>
        </w:tc>
        <w:tc>
          <w:tcPr>
            <w:tcW w:w="602" w:type="pct"/>
          </w:tcPr>
          <w:p w14:paraId="4188D97B" w14:textId="77777777" w:rsidR="004A590C" w:rsidRPr="00BC24EC" w:rsidRDefault="004A590C" w:rsidP="004A590C">
            <w:pPr>
              <w:tabs>
                <w:tab w:val="center" w:pos="4677"/>
                <w:tab w:val="right" w:pos="9355"/>
              </w:tabs>
              <w:autoSpaceDE w:val="0"/>
              <w:autoSpaceDN w:val="0"/>
              <w:adjustRightInd w:val="0"/>
              <w:rPr>
                <w:rFonts w:cs="Times New Roman"/>
                <w:sz w:val="22"/>
                <w:szCs w:val="18"/>
              </w:rPr>
            </w:pPr>
            <w:r w:rsidRPr="00BC24EC">
              <w:rPr>
                <w:rFonts w:cs="Times New Roman"/>
                <w:sz w:val="22"/>
                <w:szCs w:val="18"/>
              </w:rPr>
              <w:t>Средства бюджета Московской области</w:t>
            </w:r>
          </w:p>
        </w:tc>
        <w:tc>
          <w:tcPr>
            <w:tcW w:w="453" w:type="pct"/>
            <w:tcBorders>
              <w:top w:val="nil"/>
              <w:left w:val="nil"/>
              <w:bottom w:val="single" w:sz="4" w:space="0" w:color="auto"/>
              <w:right w:val="single" w:sz="4" w:space="0" w:color="auto"/>
            </w:tcBorders>
            <w:shd w:val="clear" w:color="auto" w:fill="auto"/>
            <w:vAlign w:val="center"/>
          </w:tcPr>
          <w:p w14:paraId="3A0C2637" w14:textId="77777777" w:rsidR="004A590C" w:rsidRPr="00BC24EC" w:rsidRDefault="00200A37" w:rsidP="00306B4B">
            <w:pPr>
              <w:jc w:val="center"/>
              <w:rPr>
                <w:sz w:val="22"/>
              </w:rPr>
            </w:pPr>
            <w:r w:rsidRPr="00BC24EC">
              <w:rPr>
                <w:sz w:val="22"/>
              </w:rPr>
              <w:t>2163,3</w:t>
            </w:r>
          </w:p>
        </w:tc>
        <w:tc>
          <w:tcPr>
            <w:tcW w:w="453" w:type="pct"/>
            <w:tcBorders>
              <w:top w:val="nil"/>
              <w:left w:val="nil"/>
              <w:bottom w:val="single" w:sz="4" w:space="0" w:color="auto"/>
              <w:right w:val="single" w:sz="4" w:space="0" w:color="auto"/>
            </w:tcBorders>
            <w:shd w:val="clear" w:color="auto" w:fill="auto"/>
            <w:vAlign w:val="center"/>
          </w:tcPr>
          <w:p w14:paraId="7F22E059" w14:textId="77777777" w:rsidR="00AA1027" w:rsidRPr="00BC24EC" w:rsidRDefault="00BA1BAA" w:rsidP="00243965">
            <w:pPr>
              <w:jc w:val="center"/>
              <w:rPr>
                <w:sz w:val="22"/>
              </w:rPr>
            </w:pPr>
            <w:r w:rsidRPr="00BC24EC">
              <w:rPr>
                <w:sz w:val="22"/>
              </w:rPr>
              <w:t>284</w:t>
            </w:r>
            <w:r w:rsidR="00243965" w:rsidRPr="00BC24EC">
              <w:rPr>
                <w:sz w:val="22"/>
              </w:rPr>
              <w:t>8</w:t>
            </w:r>
            <w:r w:rsidRPr="00BC24EC">
              <w:rPr>
                <w:sz w:val="22"/>
              </w:rPr>
              <w:t>,</w:t>
            </w:r>
            <w:r w:rsidR="00243965" w:rsidRPr="00BC24EC">
              <w:rPr>
                <w:sz w:val="22"/>
              </w:rPr>
              <w:t>9</w:t>
            </w:r>
          </w:p>
        </w:tc>
        <w:tc>
          <w:tcPr>
            <w:tcW w:w="459" w:type="pct"/>
            <w:tcBorders>
              <w:top w:val="nil"/>
              <w:left w:val="nil"/>
              <w:bottom w:val="single" w:sz="4" w:space="0" w:color="auto"/>
              <w:right w:val="single" w:sz="4" w:space="0" w:color="auto"/>
            </w:tcBorders>
            <w:shd w:val="clear" w:color="auto" w:fill="auto"/>
            <w:vAlign w:val="center"/>
          </w:tcPr>
          <w:p w14:paraId="7805A466" w14:textId="4D5FDFC5" w:rsidR="004A590C" w:rsidRPr="00BC24EC" w:rsidRDefault="00F53610" w:rsidP="00306B4B">
            <w:pPr>
              <w:jc w:val="center"/>
              <w:rPr>
                <w:sz w:val="22"/>
              </w:rPr>
            </w:pPr>
            <w:r w:rsidRPr="00BC24EC">
              <w:rPr>
                <w:sz w:val="22"/>
              </w:rPr>
              <w:t>3071,5</w:t>
            </w:r>
          </w:p>
        </w:tc>
        <w:tc>
          <w:tcPr>
            <w:tcW w:w="459" w:type="pct"/>
            <w:tcBorders>
              <w:top w:val="nil"/>
              <w:left w:val="nil"/>
              <w:bottom w:val="single" w:sz="4" w:space="0" w:color="auto"/>
              <w:right w:val="single" w:sz="4" w:space="0" w:color="auto"/>
            </w:tcBorders>
            <w:shd w:val="clear" w:color="auto" w:fill="auto"/>
            <w:vAlign w:val="center"/>
          </w:tcPr>
          <w:p w14:paraId="0B80D6D1" w14:textId="741D9A80" w:rsidR="004A590C" w:rsidRPr="00BC24EC" w:rsidRDefault="00F53610" w:rsidP="00306B4B">
            <w:pPr>
              <w:jc w:val="center"/>
              <w:rPr>
                <w:sz w:val="22"/>
              </w:rPr>
            </w:pPr>
            <w:r w:rsidRPr="00BC24EC">
              <w:rPr>
                <w:sz w:val="22"/>
              </w:rPr>
              <w:t>3781,0</w:t>
            </w:r>
          </w:p>
        </w:tc>
        <w:tc>
          <w:tcPr>
            <w:tcW w:w="413" w:type="pct"/>
            <w:tcBorders>
              <w:top w:val="nil"/>
              <w:left w:val="nil"/>
              <w:bottom w:val="single" w:sz="4" w:space="0" w:color="auto"/>
              <w:right w:val="single" w:sz="4" w:space="0" w:color="auto"/>
            </w:tcBorders>
            <w:shd w:val="clear" w:color="auto" w:fill="auto"/>
            <w:vAlign w:val="center"/>
          </w:tcPr>
          <w:p w14:paraId="68BDC9D8" w14:textId="2501802F" w:rsidR="004A590C" w:rsidRPr="00BC24EC" w:rsidRDefault="00F53610" w:rsidP="00306B4B">
            <w:pPr>
              <w:jc w:val="center"/>
              <w:rPr>
                <w:sz w:val="22"/>
              </w:rPr>
            </w:pPr>
            <w:r w:rsidRPr="00BC24EC">
              <w:rPr>
                <w:sz w:val="22"/>
              </w:rPr>
              <w:t>3073,0</w:t>
            </w:r>
          </w:p>
        </w:tc>
        <w:tc>
          <w:tcPr>
            <w:tcW w:w="803" w:type="pct"/>
          </w:tcPr>
          <w:p w14:paraId="1C9BDA73" w14:textId="77777777" w:rsidR="004A590C" w:rsidRPr="00BC24EC" w:rsidRDefault="004A590C" w:rsidP="00243965">
            <w:pPr>
              <w:jc w:val="center"/>
              <w:rPr>
                <w:sz w:val="22"/>
              </w:rPr>
            </w:pPr>
          </w:p>
          <w:p w14:paraId="04969659" w14:textId="6DCED191" w:rsidR="00460EBF" w:rsidRPr="00BC24EC" w:rsidRDefault="00460EBF" w:rsidP="00243965">
            <w:pPr>
              <w:jc w:val="center"/>
              <w:rPr>
                <w:sz w:val="22"/>
              </w:rPr>
            </w:pPr>
            <w:r w:rsidRPr="00BC24EC">
              <w:rPr>
                <w:sz w:val="22"/>
              </w:rPr>
              <w:t>14937,7</w:t>
            </w:r>
          </w:p>
        </w:tc>
      </w:tr>
      <w:tr w:rsidR="00BC24EC" w:rsidRPr="00BC24EC" w14:paraId="0C3CD4E6" w14:textId="77777777" w:rsidTr="00553DA8">
        <w:trPr>
          <w:cantSplit/>
          <w:trHeight w:val="585"/>
        </w:trPr>
        <w:tc>
          <w:tcPr>
            <w:tcW w:w="821" w:type="pct"/>
            <w:vMerge/>
          </w:tcPr>
          <w:p w14:paraId="7F47A085" w14:textId="77777777" w:rsidR="004A590C" w:rsidRPr="00BC24EC" w:rsidRDefault="004A590C" w:rsidP="004A590C">
            <w:pPr>
              <w:tabs>
                <w:tab w:val="center" w:pos="4677"/>
                <w:tab w:val="right" w:pos="9355"/>
              </w:tabs>
              <w:autoSpaceDE w:val="0"/>
              <w:autoSpaceDN w:val="0"/>
              <w:adjustRightInd w:val="0"/>
              <w:rPr>
                <w:rFonts w:cs="Times New Roman"/>
                <w:sz w:val="22"/>
                <w:szCs w:val="18"/>
              </w:rPr>
            </w:pPr>
          </w:p>
        </w:tc>
        <w:tc>
          <w:tcPr>
            <w:tcW w:w="537" w:type="pct"/>
            <w:vMerge/>
          </w:tcPr>
          <w:p w14:paraId="79E5F950" w14:textId="77777777" w:rsidR="004A590C" w:rsidRPr="00BC24EC" w:rsidRDefault="004A590C" w:rsidP="004A590C">
            <w:pPr>
              <w:tabs>
                <w:tab w:val="center" w:pos="4677"/>
                <w:tab w:val="right" w:pos="9355"/>
              </w:tabs>
              <w:autoSpaceDE w:val="0"/>
              <w:autoSpaceDN w:val="0"/>
              <w:adjustRightInd w:val="0"/>
              <w:rPr>
                <w:rFonts w:cs="Times New Roman"/>
                <w:sz w:val="22"/>
                <w:szCs w:val="18"/>
              </w:rPr>
            </w:pPr>
          </w:p>
        </w:tc>
        <w:tc>
          <w:tcPr>
            <w:tcW w:w="602" w:type="pct"/>
            <w:tcBorders>
              <w:bottom w:val="single" w:sz="4" w:space="0" w:color="auto"/>
            </w:tcBorders>
          </w:tcPr>
          <w:p w14:paraId="069A5A97" w14:textId="77777777" w:rsidR="004A590C" w:rsidRPr="00BC24EC" w:rsidRDefault="004A590C" w:rsidP="004A590C">
            <w:pPr>
              <w:tabs>
                <w:tab w:val="center" w:pos="4677"/>
                <w:tab w:val="right" w:pos="9355"/>
              </w:tabs>
              <w:autoSpaceDE w:val="0"/>
              <w:autoSpaceDN w:val="0"/>
              <w:adjustRightInd w:val="0"/>
              <w:rPr>
                <w:rFonts w:cs="Times New Roman"/>
                <w:sz w:val="22"/>
                <w:szCs w:val="18"/>
              </w:rPr>
            </w:pPr>
            <w:r w:rsidRPr="00BC24EC">
              <w:rPr>
                <w:rFonts w:cs="Times New Roman"/>
                <w:sz w:val="22"/>
                <w:szCs w:val="18"/>
              </w:rPr>
              <w:t>Средства бюджета городского округа Истра:</w:t>
            </w:r>
          </w:p>
        </w:tc>
        <w:tc>
          <w:tcPr>
            <w:tcW w:w="453" w:type="pct"/>
            <w:tcBorders>
              <w:top w:val="nil"/>
              <w:left w:val="nil"/>
              <w:bottom w:val="single" w:sz="4" w:space="0" w:color="auto"/>
              <w:right w:val="single" w:sz="4" w:space="0" w:color="auto"/>
            </w:tcBorders>
            <w:shd w:val="clear" w:color="auto" w:fill="auto"/>
            <w:vAlign w:val="center"/>
          </w:tcPr>
          <w:p w14:paraId="6A921551" w14:textId="77777777" w:rsidR="00CD064E" w:rsidRPr="00BC24EC" w:rsidRDefault="00CD064E" w:rsidP="00306B4B">
            <w:pPr>
              <w:jc w:val="center"/>
              <w:rPr>
                <w:sz w:val="22"/>
              </w:rPr>
            </w:pPr>
            <w:r w:rsidRPr="00BC24EC">
              <w:rPr>
                <w:sz w:val="22"/>
              </w:rPr>
              <w:t xml:space="preserve"> 2271,5</w:t>
            </w:r>
          </w:p>
        </w:tc>
        <w:tc>
          <w:tcPr>
            <w:tcW w:w="453" w:type="pct"/>
            <w:tcBorders>
              <w:top w:val="nil"/>
              <w:left w:val="nil"/>
              <w:bottom w:val="single" w:sz="4" w:space="0" w:color="auto"/>
              <w:right w:val="single" w:sz="4" w:space="0" w:color="auto"/>
            </w:tcBorders>
            <w:shd w:val="clear" w:color="auto" w:fill="auto"/>
            <w:vAlign w:val="center"/>
          </w:tcPr>
          <w:p w14:paraId="0148A2B1" w14:textId="77777777" w:rsidR="004D5411" w:rsidRPr="00BC24EC" w:rsidRDefault="004D5411" w:rsidP="001D09C3">
            <w:pPr>
              <w:jc w:val="center"/>
              <w:rPr>
                <w:sz w:val="22"/>
              </w:rPr>
            </w:pPr>
            <w:r w:rsidRPr="00BC24EC">
              <w:rPr>
                <w:sz w:val="22"/>
              </w:rPr>
              <w:t xml:space="preserve"> 2848,9</w:t>
            </w:r>
          </w:p>
        </w:tc>
        <w:tc>
          <w:tcPr>
            <w:tcW w:w="459" w:type="pct"/>
            <w:tcBorders>
              <w:top w:val="nil"/>
              <w:left w:val="nil"/>
              <w:bottom w:val="single" w:sz="4" w:space="0" w:color="auto"/>
              <w:right w:val="single" w:sz="4" w:space="0" w:color="auto"/>
            </w:tcBorders>
            <w:shd w:val="clear" w:color="auto" w:fill="auto"/>
            <w:vAlign w:val="center"/>
          </w:tcPr>
          <w:p w14:paraId="5A9600BE" w14:textId="00B2B52F" w:rsidR="004A590C" w:rsidRPr="00BC24EC" w:rsidRDefault="00460EBF" w:rsidP="00306B4B">
            <w:pPr>
              <w:jc w:val="center"/>
              <w:rPr>
                <w:sz w:val="22"/>
              </w:rPr>
            </w:pPr>
            <w:r w:rsidRPr="00BC24EC">
              <w:rPr>
                <w:sz w:val="22"/>
              </w:rPr>
              <w:t>5176,1</w:t>
            </w:r>
          </w:p>
        </w:tc>
        <w:tc>
          <w:tcPr>
            <w:tcW w:w="459" w:type="pct"/>
            <w:tcBorders>
              <w:top w:val="nil"/>
              <w:left w:val="nil"/>
              <w:bottom w:val="single" w:sz="4" w:space="0" w:color="auto"/>
              <w:right w:val="single" w:sz="4" w:space="0" w:color="auto"/>
            </w:tcBorders>
            <w:shd w:val="clear" w:color="auto" w:fill="auto"/>
            <w:vAlign w:val="center"/>
          </w:tcPr>
          <w:p w14:paraId="47A76BD1" w14:textId="15B65E29" w:rsidR="004A590C" w:rsidRPr="00BC24EC" w:rsidRDefault="00460EBF" w:rsidP="00306B4B">
            <w:pPr>
              <w:jc w:val="center"/>
              <w:rPr>
                <w:sz w:val="22"/>
              </w:rPr>
            </w:pPr>
            <w:r w:rsidRPr="00BC24EC">
              <w:rPr>
                <w:sz w:val="22"/>
              </w:rPr>
              <w:t>3781,0</w:t>
            </w:r>
          </w:p>
        </w:tc>
        <w:tc>
          <w:tcPr>
            <w:tcW w:w="413" w:type="pct"/>
            <w:tcBorders>
              <w:top w:val="nil"/>
              <w:left w:val="nil"/>
              <w:bottom w:val="single" w:sz="4" w:space="0" w:color="auto"/>
              <w:right w:val="single" w:sz="4" w:space="0" w:color="auto"/>
            </w:tcBorders>
            <w:shd w:val="clear" w:color="auto" w:fill="auto"/>
            <w:vAlign w:val="center"/>
          </w:tcPr>
          <w:p w14:paraId="7CDFFA5A" w14:textId="74240E49" w:rsidR="004A590C" w:rsidRPr="00BC24EC" w:rsidRDefault="00460EBF" w:rsidP="00306B4B">
            <w:pPr>
              <w:jc w:val="center"/>
              <w:rPr>
                <w:sz w:val="22"/>
              </w:rPr>
            </w:pPr>
            <w:r w:rsidRPr="00BC24EC">
              <w:rPr>
                <w:sz w:val="22"/>
              </w:rPr>
              <w:t>3073,0</w:t>
            </w:r>
          </w:p>
        </w:tc>
        <w:tc>
          <w:tcPr>
            <w:tcW w:w="803" w:type="pct"/>
            <w:tcBorders>
              <w:bottom w:val="single" w:sz="4" w:space="0" w:color="auto"/>
            </w:tcBorders>
          </w:tcPr>
          <w:p w14:paraId="73B88443" w14:textId="77777777" w:rsidR="004D5411" w:rsidRPr="00BC24EC" w:rsidRDefault="004D5411" w:rsidP="005B2064">
            <w:pPr>
              <w:jc w:val="center"/>
              <w:rPr>
                <w:sz w:val="22"/>
              </w:rPr>
            </w:pPr>
          </w:p>
          <w:p w14:paraId="4FAF1EC9" w14:textId="5E400662" w:rsidR="00460EBF" w:rsidRPr="00BC24EC" w:rsidRDefault="00460EBF" w:rsidP="005B2064">
            <w:pPr>
              <w:jc w:val="center"/>
              <w:rPr>
                <w:sz w:val="22"/>
              </w:rPr>
            </w:pPr>
            <w:r w:rsidRPr="00BC24EC">
              <w:rPr>
                <w:sz w:val="22"/>
              </w:rPr>
              <w:t>17150,5</w:t>
            </w:r>
          </w:p>
        </w:tc>
      </w:tr>
      <w:tr w:rsidR="004A590C" w:rsidRPr="00BC24EC" w14:paraId="505EB34B" w14:textId="77777777" w:rsidTr="00A77FA4">
        <w:trPr>
          <w:cantSplit/>
          <w:trHeight w:val="286"/>
        </w:trPr>
        <w:tc>
          <w:tcPr>
            <w:tcW w:w="821" w:type="pct"/>
            <w:vMerge/>
          </w:tcPr>
          <w:p w14:paraId="14C020CC" w14:textId="77777777" w:rsidR="004A590C" w:rsidRPr="00BC24EC" w:rsidRDefault="004A590C" w:rsidP="004A590C">
            <w:pPr>
              <w:tabs>
                <w:tab w:val="center" w:pos="4677"/>
                <w:tab w:val="right" w:pos="9355"/>
              </w:tabs>
              <w:autoSpaceDE w:val="0"/>
              <w:autoSpaceDN w:val="0"/>
              <w:adjustRightInd w:val="0"/>
              <w:rPr>
                <w:rFonts w:cs="Times New Roman"/>
                <w:sz w:val="22"/>
                <w:szCs w:val="18"/>
              </w:rPr>
            </w:pPr>
          </w:p>
        </w:tc>
        <w:tc>
          <w:tcPr>
            <w:tcW w:w="537" w:type="pct"/>
            <w:vMerge/>
          </w:tcPr>
          <w:p w14:paraId="29B6F027" w14:textId="77777777" w:rsidR="004A590C" w:rsidRPr="00BC24EC" w:rsidRDefault="004A590C" w:rsidP="004A590C">
            <w:pPr>
              <w:tabs>
                <w:tab w:val="center" w:pos="4677"/>
                <w:tab w:val="right" w:pos="9355"/>
              </w:tabs>
              <w:autoSpaceDE w:val="0"/>
              <w:autoSpaceDN w:val="0"/>
              <w:adjustRightInd w:val="0"/>
              <w:rPr>
                <w:rFonts w:cs="Times New Roman"/>
                <w:sz w:val="22"/>
                <w:szCs w:val="18"/>
              </w:rPr>
            </w:pPr>
          </w:p>
        </w:tc>
        <w:tc>
          <w:tcPr>
            <w:tcW w:w="602" w:type="pct"/>
            <w:tcBorders>
              <w:top w:val="single" w:sz="4" w:space="0" w:color="auto"/>
            </w:tcBorders>
          </w:tcPr>
          <w:p w14:paraId="6A27CAED" w14:textId="77777777" w:rsidR="004A590C" w:rsidRPr="00BC24EC" w:rsidRDefault="004A590C" w:rsidP="004A590C">
            <w:pPr>
              <w:tabs>
                <w:tab w:val="center" w:pos="4677"/>
                <w:tab w:val="right" w:pos="9355"/>
              </w:tabs>
              <w:autoSpaceDE w:val="0"/>
              <w:autoSpaceDN w:val="0"/>
              <w:adjustRightInd w:val="0"/>
              <w:rPr>
                <w:rFonts w:cs="Times New Roman"/>
                <w:sz w:val="22"/>
                <w:szCs w:val="18"/>
              </w:rPr>
            </w:pPr>
            <w:r w:rsidRPr="00BC24EC">
              <w:rPr>
                <w:rFonts w:cs="Times New Roman"/>
                <w:sz w:val="22"/>
                <w:szCs w:val="18"/>
              </w:rPr>
              <w:t>Внебюджетные источники:</w:t>
            </w:r>
          </w:p>
        </w:tc>
        <w:tc>
          <w:tcPr>
            <w:tcW w:w="453" w:type="pct"/>
            <w:tcBorders>
              <w:top w:val="nil"/>
              <w:left w:val="nil"/>
              <w:bottom w:val="single" w:sz="4" w:space="0" w:color="auto"/>
              <w:right w:val="single" w:sz="4" w:space="0" w:color="auto"/>
            </w:tcBorders>
            <w:shd w:val="clear" w:color="auto" w:fill="auto"/>
            <w:vAlign w:val="center"/>
          </w:tcPr>
          <w:p w14:paraId="13A0E03C" w14:textId="77777777" w:rsidR="004A590C" w:rsidRPr="00BC24EC" w:rsidRDefault="004A590C" w:rsidP="004A590C">
            <w:pPr>
              <w:jc w:val="center"/>
              <w:rPr>
                <w:sz w:val="22"/>
              </w:rPr>
            </w:pPr>
            <w:r w:rsidRPr="00BC24EC">
              <w:rPr>
                <w:sz w:val="22"/>
                <w:szCs w:val="18"/>
              </w:rPr>
              <w:t>0</w:t>
            </w:r>
          </w:p>
        </w:tc>
        <w:tc>
          <w:tcPr>
            <w:tcW w:w="453" w:type="pct"/>
            <w:tcBorders>
              <w:top w:val="nil"/>
              <w:left w:val="nil"/>
              <w:bottom w:val="single" w:sz="4" w:space="0" w:color="auto"/>
              <w:right w:val="single" w:sz="4" w:space="0" w:color="auto"/>
            </w:tcBorders>
            <w:shd w:val="clear" w:color="auto" w:fill="auto"/>
            <w:vAlign w:val="center"/>
          </w:tcPr>
          <w:p w14:paraId="1DC7141F" w14:textId="77777777" w:rsidR="004A590C" w:rsidRPr="00BC24EC" w:rsidRDefault="004A590C" w:rsidP="004A590C">
            <w:pPr>
              <w:jc w:val="center"/>
              <w:rPr>
                <w:sz w:val="22"/>
              </w:rPr>
            </w:pPr>
            <w:r w:rsidRPr="00BC24EC">
              <w:rPr>
                <w:sz w:val="22"/>
                <w:szCs w:val="18"/>
              </w:rPr>
              <w:t>0</w:t>
            </w:r>
          </w:p>
        </w:tc>
        <w:tc>
          <w:tcPr>
            <w:tcW w:w="459" w:type="pct"/>
            <w:tcBorders>
              <w:top w:val="nil"/>
              <w:left w:val="nil"/>
              <w:bottom w:val="single" w:sz="4" w:space="0" w:color="auto"/>
              <w:right w:val="single" w:sz="4" w:space="0" w:color="auto"/>
            </w:tcBorders>
            <w:shd w:val="clear" w:color="auto" w:fill="auto"/>
            <w:vAlign w:val="center"/>
          </w:tcPr>
          <w:p w14:paraId="795BB72F" w14:textId="77777777" w:rsidR="004A590C" w:rsidRPr="00BC24EC" w:rsidRDefault="004A590C" w:rsidP="00306B4B">
            <w:pPr>
              <w:jc w:val="center"/>
              <w:rPr>
                <w:sz w:val="22"/>
              </w:rPr>
            </w:pPr>
            <w:r w:rsidRPr="00BC24EC">
              <w:rPr>
                <w:sz w:val="22"/>
                <w:szCs w:val="18"/>
              </w:rPr>
              <w:t>0</w:t>
            </w:r>
          </w:p>
        </w:tc>
        <w:tc>
          <w:tcPr>
            <w:tcW w:w="459" w:type="pct"/>
            <w:tcBorders>
              <w:top w:val="nil"/>
              <w:left w:val="nil"/>
              <w:bottom w:val="single" w:sz="4" w:space="0" w:color="auto"/>
              <w:right w:val="single" w:sz="4" w:space="0" w:color="auto"/>
            </w:tcBorders>
            <w:shd w:val="clear" w:color="auto" w:fill="auto"/>
            <w:vAlign w:val="center"/>
          </w:tcPr>
          <w:p w14:paraId="4E8F82AE" w14:textId="77777777" w:rsidR="004A590C" w:rsidRPr="00BC24EC" w:rsidRDefault="004A590C" w:rsidP="00306B4B">
            <w:pPr>
              <w:jc w:val="center"/>
              <w:rPr>
                <w:sz w:val="22"/>
              </w:rPr>
            </w:pPr>
            <w:r w:rsidRPr="00BC24EC">
              <w:rPr>
                <w:sz w:val="22"/>
                <w:szCs w:val="18"/>
              </w:rPr>
              <w:t>0</w:t>
            </w:r>
          </w:p>
        </w:tc>
        <w:tc>
          <w:tcPr>
            <w:tcW w:w="413" w:type="pct"/>
            <w:tcBorders>
              <w:top w:val="nil"/>
              <w:left w:val="nil"/>
              <w:bottom w:val="single" w:sz="4" w:space="0" w:color="auto"/>
              <w:right w:val="single" w:sz="4" w:space="0" w:color="auto"/>
            </w:tcBorders>
            <w:shd w:val="clear" w:color="auto" w:fill="auto"/>
            <w:vAlign w:val="center"/>
          </w:tcPr>
          <w:p w14:paraId="729529BF" w14:textId="77777777" w:rsidR="004A590C" w:rsidRPr="00BC24EC" w:rsidRDefault="004A590C" w:rsidP="00306B4B">
            <w:pPr>
              <w:jc w:val="center"/>
              <w:rPr>
                <w:sz w:val="22"/>
              </w:rPr>
            </w:pPr>
            <w:r w:rsidRPr="00BC24EC">
              <w:rPr>
                <w:sz w:val="22"/>
                <w:szCs w:val="18"/>
              </w:rPr>
              <w:t>0</w:t>
            </w:r>
          </w:p>
        </w:tc>
        <w:tc>
          <w:tcPr>
            <w:tcW w:w="803" w:type="pct"/>
            <w:tcBorders>
              <w:top w:val="single" w:sz="4" w:space="0" w:color="auto"/>
            </w:tcBorders>
            <w:vAlign w:val="center"/>
          </w:tcPr>
          <w:p w14:paraId="5F6F6ABD" w14:textId="77777777" w:rsidR="004A590C" w:rsidRPr="00BC24EC" w:rsidRDefault="004A590C" w:rsidP="00306B4B">
            <w:pPr>
              <w:jc w:val="center"/>
              <w:rPr>
                <w:sz w:val="22"/>
              </w:rPr>
            </w:pPr>
            <w:r w:rsidRPr="00BC24EC">
              <w:rPr>
                <w:sz w:val="22"/>
                <w:szCs w:val="18"/>
              </w:rPr>
              <w:t>0</w:t>
            </w:r>
          </w:p>
        </w:tc>
      </w:tr>
    </w:tbl>
    <w:p w14:paraId="5C112DE5" w14:textId="77777777" w:rsidR="00DB394B" w:rsidRPr="00BC24EC" w:rsidRDefault="00DB394B" w:rsidP="00CB2940">
      <w:pPr>
        <w:ind w:firstLine="567"/>
        <w:jc w:val="center"/>
        <w:rPr>
          <w:rFonts w:cs="Times New Roman"/>
          <w:b/>
          <w:sz w:val="32"/>
          <w:szCs w:val="24"/>
        </w:rPr>
      </w:pPr>
    </w:p>
    <w:p w14:paraId="06EEB115" w14:textId="77777777" w:rsidR="00B84B12" w:rsidRPr="00BC24EC" w:rsidRDefault="00B84B12" w:rsidP="00C612F2">
      <w:pPr>
        <w:contextualSpacing/>
        <w:jc w:val="center"/>
        <w:rPr>
          <w:rFonts w:cs="Times New Roman"/>
          <w:b/>
          <w:sz w:val="24"/>
          <w:szCs w:val="24"/>
        </w:rPr>
      </w:pPr>
    </w:p>
    <w:p w14:paraId="0E0C1CD1" w14:textId="77777777" w:rsidR="00C612F2" w:rsidRPr="00BC24EC" w:rsidRDefault="003C2B30" w:rsidP="00C612F2">
      <w:pPr>
        <w:contextualSpacing/>
        <w:jc w:val="center"/>
        <w:rPr>
          <w:rFonts w:cs="Times New Roman"/>
          <w:b/>
          <w:sz w:val="24"/>
          <w:szCs w:val="24"/>
        </w:rPr>
      </w:pPr>
      <w:r w:rsidRPr="00BC24EC">
        <w:rPr>
          <w:rFonts w:cs="Times New Roman"/>
          <w:b/>
          <w:sz w:val="24"/>
          <w:szCs w:val="24"/>
        </w:rPr>
        <w:t>6.2.1</w:t>
      </w:r>
      <w:r w:rsidR="00C612F2" w:rsidRPr="00BC24EC">
        <w:rPr>
          <w:rFonts w:cs="Times New Roman"/>
          <w:b/>
          <w:sz w:val="24"/>
          <w:szCs w:val="24"/>
        </w:rPr>
        <w:t xml:space="preserve">. Характеристика </w:t>
      </w:r>
      <w:proofErr w:type="gramStart"/>
      <w:r w:rsidR="007C4F49" w:rsidRPr="00BC24EC">
        <w:rPr>
          <w:rFonts w:cs="Times New Roman"/>
          <w:b/>
          <w:sz w:val="24"/>
          <w:szCs w:val="24"/>
        </w:rPr>
        <w:t xml:space="preserve">проблем </w:t>
      </w:r>
      <w:r w:rsidR="00C612F2" w:rsidRPr="00BC24EC">
        <w:rPr>
          <w:rFonts w:cs="Times New Roman"/>
          <w:b/>
          <w:sz w:val="24"/>
          <w:szCs w:val="24"/>
        </w:rPr>
        <w:t xml:space="preserve"> подпрограммы</w:t>
      </w:r>
      <w:proofErr w:type="gramEnd"/>
      <w:r w:rsidR="00C612F2" w:rsidRPr="00BC24EC">
        <w:rPr>
          <w:rFonts w:cs="Times New Roman"/>
          <w:b/>
          <w:sz w:val="24"/>
          <w:szCs w:val="24"/>
        </w:rPr>
        <w:t xml:space="preserve"> "Обеспечение жильем молодых семей",</w:t>
      </w:r>
      <w:r w:rsidR="007C4F49" w:rsidRPr="00BC24EC">
        <w:rPr>
          <w:rFonts w:cs="Times New Roman"/>
          <w:b/>
          <w:sz w:val="24"/>
          <w:szCs w:val="24"/>
        </w:rPr>
        <w:t xml:space="preserve"> решаемых посредством мероприятий</w:t>
      </w:r>
      <w:r w:rsidR="00C612F2" w:rsidRPr="00BC24EC">
        <w:rPr>
          <w:rFonts w:cs="Times New Roman"/>
          <w:b/>
          <w:sz w:val="24"/>
          <w:szCs w:val="24"/>
        </w:rPr>
        <w:t xml:space="preserve"> </w:t>
      </w:r>
    </w:p>
    <w:p w14:paraId="01BA3B85" w14:textId="77777777" w:rsidR="00C612F2" w:rsidRPr="00BC24EC" w:rsidRDefault="00C612F2" w:rsidP="00C612F2">
      <w:pPr>
        <w:autoSpaceDE w:val="0"/>
        <w:autoSpaceDN w:val="0"/>
        <w:adjustRightInd w:val="0"/>
        <w:jc w:val="both"/>
        <w:rPr>
          <w:rFonts w:eastAsia="Times New Roman" w:cs="Times New Roman"/>
          <w:sz w:val="24"/>
          <w:szCs w:val="24"/>
          <w:lang w:eastAsia="ru-RU"/>
        </w:rPr>
      </w:pPr>
    </w:p>
    <w:p w14:paraId="608A1CA1" w14:textId="77777777" w:rsidR="007C4F49" w:rsidRPr="00BC24EC" w:rsidRDefault="007C4F49" w:rsidP="007C4F49">
      <w:pPr>
        <w:autoSpaceDE w:val="0"/>
        <w:autoSpaceDN w:val="0"/>
        <w:adjustRightInd w:val="0"/>
        <w:ind w:firstLine="567"/>
        <w:jc w:val="both"/>
        <w:rPr>
          <w:rFonts w:eastAsia="Times New Roman" w:cs="Times New Roman"/>
          <w:bCs/>
          <w:sz w:val="24"/>
          <w:szCs w:val="24"/>
          <w:lang w:eastAsia="ru-RU"/>
        </w:rPr>
      </w:pPr>
      <w:r w:rsidRPr="00BC24EC">
        <w:rPr>
          <w:rFonts w:eastAsia="Times New Roman" w:cs="Times New Roman"/>
          <w:bCs/>
          <w:sz w:val="24"/>
          <w:szCs w:val="24"/>
          <w:lang w:eastAsia="ru-RU"/>
        </w:rPr>
        <w:t>Поддержка молодых семей в вопросах улучшения жилищных условий является важным направлением жилищной политики в Московской области.</w:t>
      </w:r>
    </w:p>
    <w:p w14:paraId="2D7938FD" w14:textId="77777777" w:rsidR="007C4F49" w:rsidRPr="00BC24EC" w:rsidRDefault="007C4F49" w:rsidP="007C4F49">
      <w:pPr>
        <w:autoSpaceDE w:val="0"/>
        <w:autoSpaceDN w:val="0"/>
        <w:adjustRightInd w:val="0"/>
        <w:ind w:firstLine="567"/>
        <w:jc w:val="both"/>
        <w:rPr>
          <w:rFonts w:eastAsia="Times New Roman" w:cs="Times New Roman"/>
          <w:bCs/>
          <w:sz w:val="24"/>
          <w:szCs w:val="24"/>
          <w:lang w:eastAsia="ru-RU"/>
        </w:rPr>
      </w:pPr>
      <w:r w:rsidRPr="00BC24EC">
        <w:rPr>
          <w:rFonts w:eastAsia="Times New Roman" w:cs="Times New Roman"/>
          <w:bCs/>
          <w:sz w:val="24"/>
          <w:szCs w:val="24"/>
          <w:lang w:eastAsia="ru-RU"/>
        </w:rPr>
        <w:t xml:space="preserve">Большинство молодых семей, состоящих на учете нуждающихся в жилых помещениях, не имеют возможности решить жилищную проблему самостоятельно. Даже имея достаточный уровень дохода для получения ипотечного жилищного кредита, они не могут оплатить первоначальный взнос при его получении. Молодые семьи в основном являются приобретателями первого в своей жизни жилья, а значит, не имеют в собственности </w:t>
      </w:r>
      <w:r w:rsidRPr="00BC24EC">
        <w:rPr>
          <w:rFonts w:eastAsia="Times New Roman" w:cs="Times New Roman"/>
          <w:bCs/>
          <w:sz w:val="24"/>
          <w:szCs w:val="24"/>
          <w:lang w:eastAsia="ru-RU"/>
        </w:rPr>
        <w:lastRenderedPageBreak/>
        <w:t>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14:paraId="1E8C0CFE" w14:textId="77777777" w:rsidR="007C4F49" w:rsidRPr="00BC24EC" w:rsidRDefault="007C4F49" w:rsidP="007C4F49">
      <w:pPr>
        <w:autoSpaceDE w:val="0"/>
        <w:autoSpaceDN w:val="0"/>
        <w:adjustRightInd w:val="0"/>
        <w:ind w:firstLine="567"/>
        <w:jc w:val="both"/>
        <w:rPr>
          <w:rFonts w:eastAsia="Times New Roman" w:cs="Times New Roman"/>
          <w:bCs/>
          <w:sz w:val="24"/>
          <w:szCs w:val="24"/>
          <w:lang w:eastAsia="ru-RU"/>
        </w:rPr>
      </w:pPr>
      <w:r w:rsidRPr="00BC24EC">
        <w:rPr>
          <w:rFonts w:eastAsia="Times New Roman" w:cs="Times New Roman"/>
          <w:bCs/>
          <w:sz w:val="24"/>
          <w:szCs w:val="24"/>
          <w:lang w:eastAsia="ru-RU"/>
        </w:rPr>
        <w:t xml:space="preserve">Оказание поддержки молодым семьям, имеющим место жительства в городском округе </w:t>
      </w:r>
      <w:proofErr w:type="gramStart"/>
      <w:r w:rsidRPr="00BC24EC">
        <w:rPr>
          <w:rFonts w:eastAsia="Times New Roman" w:cs="Times New Roman"/>
          <w:bCs/>
          <w:sz w:val="24"/>
          <w:szCs w:val="24"/>
          <w:lang w:eastAsia="ru-RU"/>
        </w:rPr>
        <w:t>Истра ,</w:t>
      </w:r>
      <w:proofErr w:type="gramEnd"/>
      <w:r w:rsidRPr="00BC24EC">
        <w:rPr>
          <w:rFonts w:eastAsia="Times New Roman" w:cs="Times New Roman"/>
          <w:bCs/>
          <w:sz w:val="24"/>
          <w:szCs w:val="24"/>
          <w:lang w:eastAsia="ru-RU"/>
        </w:rPr>
        <w:t xml:space="preserve"> в рамках Подпрограммы 2 при решении жилищной проблемы является основой стабильных условий жизни для этой наиболее активной части населения, повлияет на улучшение демографической ситуации в стране.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w:t>
      </w:r>
    </w:p>
    <w:p w14:paraId="7DDB1FE5" w14:textId="77777777" w:rsidR="007C4F49" w:rsidRPr="00BC24EC" w:rsidRDefault="007C4F49" w:rsidP="007C4F49">
      <w:pPr>
        <w:autoSpaceDE w:val="0"/>
        <w:autoSpaceDN w:val="0"/>
        <w:adjustRightInd w:val="0"/>
        <w:ind w:firstLine="567"/>
        <w:jc w:val="both"/>
        <w:rPr>
          <w:rFonts w:eastAsia="Times New Roman" w:cs="Times New Roman"/>
          <w:bCs/>
          <w:sz w:val="24"/>
          <w:szCs w:val="24"/>
          <w:lang w:eastAsia="ru-RU"/>
        </w:rPr>
      </w:pPr>
      <w:r w:rsidRPr="00BC24EC">
        <w:rPr>
          <w:rFonts w:eastAsia="Times New Roman" w:cs="Times New Roman"/>
          <w:bCs/>
          <w:sz w:val="24"/>
          <w:szCs w:val="24"/>
          <w:lang w:eastAsia="ru-RU"/>
        </w:rPr>
        <w:t xml:space="preserve">Мероприятия Подпрограммы 2 предусматривают </w:t>
      </w:r>
      <w:proofErr w:type="gramStart"/>
      <w:r w:rsidRPr="00BC24EC">
        <w:rPr>
          <w:rFonts w:eastAsia="Times New Roman" w:cs="Times New Roman"/>
          <w:bCs/>
          <w:sz w:val="24"/>
          <w:szCs w:val="24"/>
          <w:lang w:eastAsia="ru-RU"/>
        </w:rPr>
        <w:t>оказание  поддержки</w:t>
      </w:r>
      <w:proofErr w:type="gramEnd"/>
      <w:r w:rsidRPr="00BC24EC">
        <w:rPr>
          <w:rFonts w:eastAsia="Times New Roman" w:cs="Times New Roman"/>
          <w:bCs/>
          <w:sz w:val="24"/>
          <w:szCs w:val="24"/>
          <w:lang w:eastAsia="ru-RU"/>
        </w:rPr>
        <w:t xml:space="preserve"> молодым семьям - участницам Подпрограммы 2 в улучшении жилищных условий путем предоставления им социальных выплат на приобретение жилого помещения или создание объекта индивидуального жилищного строительства (далее - социальная выплата).</w:t>
      </w:r>
    </w:p>
    <w:p w14:paraId="5A639A29" w14:textId="77777777" w:rsidR="007C4F49" w:rsidRPr="00BC24EC" w:rsidRDefault="007C4F49" w:rsidP="007C4F49">
      <w:pPr>
        <w:spacing w:after="1" w:line="240" w:lineRule="atLeast"/>
        <w:ind w:firstLine="567"/>
        <w:jc w:val="both"/>
      </w:pPr>
      <w:r w:rsidRPr="00BC24EC">
        <w:rPr>
          <w:rFonts w:eastAsia="Times New Roman" w:cs="Times New Roman"/>
          <w:bCs/>
          <w:sz w:val="24"/>
          <w:szCs w:val="24"/>
          <w:lang w:eastAsia="ru-RU"/>
        </w:rPr>
        <w:t xml:space="preserve">Порядок предоставления молодым семьям социальных выплат и их использования устанавливается Правилами предоставления молодым семьям социальных выплат на приобретение жилого помещения или создание объекта индивидуального жилищного строительства), приведенными в приложении 1 к Государственной программе </w:t>
      </w:r>
      <w:r w:rsidRPr="00BC24EC">
        <w:rPr>
          <w:rFonts w:cs="Times New Roman"/>
          <w:sz w:val="24"/>
        </w:rPr>
        <w:t>Московской области Жилище" на 2017-2027, утвержденной Постановление Правительства МО от 25.10.2016 N 790/39 (ред. от 15.12.2020</w:t>
      </w:r>
    </w:p>
    <w:p w14:paraId="3A1E0E68" w14:textId="77777777" w:rsidR="00C612F2" w:rsidRPr="00BC24EC" w:rsidRDefault="00C612F2" w:rsidP="00C612F2">
      <w:pPr>
        <w:autoSpaceDE w:val="0"/>
        <w:autoSpaceDN w:val="0"/>
        <w:adjustRightInd w:val="0"/>
        <w:ind w:firstLine="567"/>
        <w:jc w:val="both"/>
        <w:rPr>
          <w:rFonts w:cs="Times New Roman"/>
          <w:bCs/>
          <w:sz w:val="24"/>
          <w:szCs w:val="24"/>
        </w:rPr>
      </w:pPr>
      <w:r w:rsidRPr="00BC24EC">
        <w:rPr>
          <w:rFonts w:eastAsia="Times New Roman" w:cs="Times New Roman"/>
          <w:bCs/>
          <w:sz w:val="24"/>
          <w:szCs w:val="24"/>
          <w:lang w:eastAsia="ru-RU"/>
        </w:rPr>
        <w:t xml:space="preserve">Основанием для разработки подпрограммы </w:t>
      </w:r>
      <w:r w:rsidRPr="00BC24EC">
        <w:rPr>
          <w:rFonts w:cs="Times New Roman"/>
          <w:bCs/>
          <w:sz w:val="24"/>
          <w:szCs w:val="24"/>
        </w:rPr>
        <w:t xml:space="preserve">"Обеспечение жильем молодых семей" являются Бюджетный кодекс Российской Федерации, </w:t>
      </w:r>
      <w:r w:rsidRPr="00BC24EC">
        <w:rPr>
          <w:rFonts w:eastAsia="Times New Roman" w:cs="Times New Roman"/>
          <w:bCs/>
          <w:sz w:val="24"/>
          <w:szCs w:val="24"/>
          <w:lang w:eastAsia="ru-RU"/>
        </w:rPr>
        <w:t>постановление Правительства Российской Федерации от 17.12.2010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BC24EC">
        <w:rPr>
          <w:rFonts w:eastAsia="Calibri" w:cs="Times New Roman"/>
          <w:bCs/>
          <w:sz w:val="24"/>
          <w:szCs w:val="24"/>
        </w:rPr>
        <w:t xml:space="preserve"> постановление Правительства </w:t>
      </w:r>
      <w:r w:rsidRPr="00BC24EC">
        <w:rPr>
          <w:rFonts w:eastAsia="Times New Roman" w:cs="Times New Roman"/>
          <w:bCs/>
          <w:sz w:val="24"/>
          <w:szCs w:val="24"/>
          <w:lang w:eastAsia="ru-RU"/>
        </w:rPr>
        <w:t>Российской Федерации</w:t>
      </w:r>
      <w:r w:rsidRPr="00BC24EC">
        <w:rPr>
          <w:rFonts w:eastAsia="Calibri" w:cs="Times New Roman"/>
          <w:bCs/>
          <w:sz w:val="24"/>
          <w:szCs w:val="24"/>
        </w:rPr>
        <w:t xml:space="preserve"> от 30.12.2017 N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постановление Правительства Московской области от 25.10.2016 N 790/39 "Об утверждении государственной программы Московской области "Жилище"</w:t>
      </w:r>
      <w:r w:rsidRPr="00BC24EC">
        <w:rPr>
          <w:rFonts w:eastAsia="Times New Roman" w:cs="Times New Roman"/>
          <w:b/>
          <w:bCs/>
          <w:sz w:val="24"/>
          <w:szCs w:val="24"/>
          <w:lang w:eastAsia="ru-RU"/>
        </w:rPr>
        <w:t xml:space="preserve"> </w:t>
      </w:r>
      <w:r w:rsidRPr="00BC24EC">
        <w:rPr>
          <w:rFonts w:eastAsia="Calibri" w:cs="Times New Roman"/>
          <w:bCs/>
          <w:sz w:val="24"/>
          <w:szCs w:val="24"/>
        </w:rPr>
        <w:t xml:space="preserve">на 2017-2027 годы"; Постановление Правительства Московской области от 25.03.2013 N 208/8 "Об утверждении Порядка разработки и реализации государственных программ Московской области", </w:t>
      </w:r>
      <w:r w:rsidRPr="00BC24EC">
        <w:rPr>
          <w:rFonts w:cs="Times New Roman"/>
          <w:bCs/>
          <w:sz w:val="24"/>
          <w:szCs w:val="24"/>
        </w:rPr>
        <w:t xml:space="preserve">Распоряжение </w:t>
      </w:r>
      <w:r w:rsidRPr="00BC24EC">
        <w:rPr>
          <w:rFonts w:cs="Times New Roman"/>
          <w:sz w:val="24"/>
          <w:szCs w:val="24"/>
        </w:rPr>
        <w:t>Минстроя Московской области от 23.06.2017 N 224 "Об утверждении Порядка и условий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r w:rsidR="002C4285" w:rsidRPr="00BC24EC">
        <w:rPr>
          <w:rFonts w:cs="Times New Roman"/>
          <w:bCs/>
          <w:sz w:val="24"/>
          <w:szCs w:val="24"/>
        </w:rPr>
        <w:t>.</w:t>
      </w:r>
    </w:p>
    <w:p w14:paraId="2E1B7AC2" w14:textId="77777777" w:rsidR="00C612F2" w:rsidRPr="00BC24EC" w:rsidRDefault="00C612F2" w:rsidP="00C612F2">
      <w:pPr>
        <w:autoSpaceDE w:val="0"/>
        <w:autoSpaceDN w:val="0"/>
        <w:adjustRightInd w:val="0"/>
        <w:ind w:firstLine="567"/>
        <w:jc w:val="both"/>
        <w:rPr>
          <w:rFonts w:eastAsia="Times New Roman" w:cs="Times New Roman"/>
          <w:sz w:val="24"/>
          <w:szCs w:val="24"/>
          <w:lang w:eastAsia="ru-RU"/>
        </w:rPr>
      </w:pPr>
      <w:r w:rsidRPr="00BC24EC">
        <w:rPr>
          <w:rFonts w:eastAsia="Times New Roman" w:cs="Times New Roman"/>
          <w:sz w:val="24"/>
          <w:szCs w:val="24"/>
          <w:lang w:eastAsia="ru-RU"/>
        </w:rPr>
        <w:t>Реализация системы мероприятий подпрограммы осуществляется по следующим направлениям:</w:t>
      </w:r>
    </w:p>
    <w:p w14:paraId="6F41292F" w14:textId="77777777" w:rsidR="00C612F2" w:rsidRPr="00BC24EC" w:rsidRDefault="00C612F2" w:rsidP="00C612F2">
      <w:pPr>
        <w:autoSpaceDE w:val="0"/>
        <w:autoSpaceDN w:val="0"/>
        <w:adjustRightInd w:val="0"/>
        <w:ind w:firstLine="567"/>
        <w:jc w:val="both"/>
        <w:rPr>
          <w:rFonts w:eastAsia="Times New Roman" w:cs="Times New Roman"/>
          <w:sz w:val="24"/>
          <w:szCs w:val="24"/>
          <w:lang w:eastAsia="ru-RU"/>
        </w:rPr>
      </w:pPr>
      <w:r w:rsidRPr="00BC24EC">
        <w:rPr>
          <w:rFonts w:eastAsia="Times New Roman" w:cs="Times New Roman"/>
          <w:sz w:val="24"/>
          <w:szCs w:val="24"/>
          <w:lang w:eastAsia="ru-RU"/>
        </w:rPr>
        <w:t>- нормативное правовое и информационное обеспечение реализации подпрограммы;</w:t>
      </w:r>
    </w:p>
    <w:p w14:paraId="31D5DF92" w14:textId="77777777" w:rsidR="00C612F2" w:rsidRPr="00BC24EC" w:rsidRDefault="00C612F2" w:rsidP="00C612F2">
      <w:pPr>
        <w:autoSpaceDE w:val="0"/>
        <w:autoSpaceDN w:val="0"/>
        <w:adjustRightInd w:val="0"/>
        <w:ind w:firstLine="567"/>
        <w:jc w:val="both"/>
        <w:rPr>
          <w:rFonts w:eastAsia="Times New Roman" w:cs="Times New Roman"/>
          <w:sz w:val="24"/>
          <w:szCs w:val="24"/>
          <w:lang w:eastAsia="ru-RU"/>
        </w:rPr>
      </w:pPr>
      <w:r w:rsidRPr="00BC24EC">
        <w:rPr>
          <w:rFonts w:eastAsia="Times New Roman" w:cs="Times New Roman"/>
          <w:sz w:val="24"/>
          <w:szCs w:val="24"/>
          <w:lang w:eastAsia="ru-RU"/>
        </w:rPr>
        <w:t>- финансовое обеспечение реализации подпрограммы;</w:t>
      </w:r>
    </w:p>
    <w:p w14:paraId="74EEA24D" w14:textId="77777777" w:rsidR="00C612F2" w:rsidRPr="00BC24EC" w:rsidRDefault="00C612F2" w:rsidP="00C612F2">
      <w:pPr>
        <w:autoSpaceDE w:val="0"/>
        <w:autoSpaceDN w:val="0"/>
        <w:adjustRightInd w:val="0"/>
        <w:ind w:firstLine="567"/>
        <w:jc w:val="both"/>
        <w:rPr>
          <w:rFonts w:eastAsia="Times New Roman" w:cs="Times New Roman"/>
          <w:sz w:val="24"/>
          <w:szCs w:val="24"/>
          <w:lang w:eastAsia="ru-RU"/>
        </w:rPr>
      </w:pPr>
      <w:r w:rsidRPr="00BC24EC">
        <w:rPr>
          <w:rFonts w:eastAsia="Times New Roman" w:cs="Times New Roman"/>
          <w:sz w:val="24"/>
          <w:szCs w:val="24"/>
          <w:lang w:eastAsia="ru-RU"/>
        </w:rPr>
        <w:t>- организационное обеспечение реализации подпрограммы.</w:t>
      </w:r>
    </w:p>
    <w:p w14:paraId="01D56202" w14:textId="77777777" w:rsidR="00C612F2" w:rsidRPr="00BC24EC" w:rsidRDefault="00C612F2" w:rsidP="00C612F2">
      <w:pPr>
        <w:autoSpaceDE w:val="0"/>
        <w:autoSpaceDN w:val="0"/>
        <w:adjustRightInd w:val="0"/>
        <w:ind w:firstLine="567"/>
        <w:jc w:val="both"/>
        <w:rPr>
          <w:rFonts w:eastAsia="Times New Roman" w:cs="Times New Roman"/>
          <w:sz w:val="24"/>
          <w:szCs w:val="24"/>
          <w:lang w:eastAsia="ru-RU"/>
        </w:rPr>
      </w:pPr>
      <w:r w:rsidRPr="00BC24EC">
        <w:rPr>
          <w:rFonts w:eastAsia="Times New Roman" w:cs="Times New Roman"/>
          <w:sz w:val="24"/>
          <w:szCs w:val="24"/>
          <w:lang w:eastAsia="ru-RU"/>
        </w:rPr>
        <w:t>Основными мероприятиями по финансовому обеспечению реализации подпрограммы являются разработка финансовых и экономических механизмов оказания государственной поддержки молодым семьям в улучшении жилищных условий и подготовка необходимых расчетов при разработке проектов городского бюджета на соответствующий год.</w:t>
      </w:r>
    </w:p>
    <w:p w14:paraId="721D87EB" w14:textId="77777777" w:rsidR="00C612F2" w:rsidRPr="00BC24EC" w:rsidRDefault="00C612F2" w:rsidP="00C612F2">
      <w:pPr>
        <w:autoSpaceDE w:val="0"/>
        <w:autoSpaceDN w:val="0"/>
        <w:adjustRightInd w:val="0"/>
        <w:ind w:firstLine="567"/>
        <w:jc w:val="both"/>
        <w:rPr>
          <w:rFonts w:eastAsia="Times New Roman" w:cs="Times New Roman"/>
          <w:sz w:val="24"/>
          <w:szCs w:val="24"/>
          <w:lang w:eastAsia="ru-RU"/>
        </w:rPr>
      </w:pPr>
      <w:r w:rsidRPr="00BC24EC">
        <w:rPr>
          <w:rFonts w:eastAsia="Times New Roman" w:cs="Times New Roman"/>
          <w:sz w:val="24"/>
          <w:szCs w:val="24"/>
          <w:lang w:eastAsia="ru-RU"/>
        </w:rPr>
        <w:lastRenderedPageBreak/>
        <w:t xml:space="preserve">Организационные мероприятия на </w:t>
      </w:r>
      <w:proofErr w:type="gramStart"/>
      <w:r w:rsidRPr="00BC24EC">
        <w:rPr>
          <w:rFonts w:eastAsia="Times New Roman" w:cs="Times New Roman"/>
          <w:sz w:val="24"/>
          <w:szCs w:val="24"/>
          <w:lang w:eastAsia="ru-RU"/>
        </w:rPr>
        <w:t>муниципальном  уровне</w:t>
      </w:r>
      <w:proofErr w:type="gramEnd"/>
      <w:r w:rsidRPr="00BC24EC">
        <w:rPr>
          <w:rFonts w:eastAsia="Times New Roman" w:cs="Times New Roman"/>
          <w:sz w:val="24"/>
          <w:szCs w:val="24"/>
          <w:lang w:eastAsia="ru-RU"/>
        </w:rPr>
        <w:t xml:space="preserve"> предусматривают:</w:t>
      </w:r>
    </w:p>
    <w:p w14:paraId="71F42E1E" w14:textId="77777777" w:rsidR="00C612F2" w:rsidRPr="00BC24EC" w:rsidRDefault="00C612F2" w:rsidP="00C612F2">
      <w:pPr>
        <w:autoSpaceDE w:val="0"/>
        <w:autoSpaceDN w:val="0"/>
        <w:adjustRightInd w:val="0"/>
        <w:ind w:firstLine="567"/>
        <w:jc w:val="both"/>
        <w:rPr>
          <w:rFonts w:eastAsia="Times New Roman" w:cs="Times New Roman"/>
          <w:sz w:val="24"/>
          <w:szCs w:val="24"/>
          <w:lang w:eastAsia="ru-RU"/>
        </w:rPr>
      </w:pPr>
      <w:r w:rsidRPr="00BC24EC">
        <w:rPr>
          <w:rFonts w:eastAsia="Times New Roman" w:cs="Times New Roman"/>
          <w:sz w:val="24"/>
          <w:szCs w:val="24"/>
          <w:lang w:eastAsia="ru-RU"/>
        </w:rPr>
        <w:t>- признание молодых семей нуждающимися в улучшении жилищных условий в порядке, установленном законодательством Российской Федерации;</w:t>
      </w:r>
    </w:p>
    <w:p w14:paraId="3F9A2D75" w14:textId="77777777" w:rsidR="00C612F2" w:rsidRPr="00BC24EC" w:rsidRDefault="00C612F2" w:rsidP="00C612F2">
      <w:pPr>
        <w:autoSpaceDE w:val="0"/>
        <w:autoSpaceDN w:val="0"/>
        <w:adjustRightInd w:val="0"/>
        <w:ind w:firstLine="567"/>
        <w:jc w:val="both"/>
        <w:rPr>
          <w:rFonts w:eastAsia="Times New Roman" w:cs="Times New Roman"/>
          <w:sz w:val="24"/>
          <w:szCs w:val="24"/>
          <w:lang w:eastAsia="ru-RU"/>
        </w:rPr>
      </w:pPr>
      <w:r w:rsidRPr="00BC24EC">
        <w:rPr>
          <w:rFonts w:eastAsia="Times New Roman" w:cs="Times New Roman"/>
          <w:sz w:val="24"/>
          <w:szCs w:val="24"/>
          <w:lang w:eastAsia="ru-RU"/>
        </w:rPr>
        <w:t>- признание молодых семей, изъявивших желание об участии в программе, имеющими достаточные доходы;</w:t>
      </w:r>
    </w:p>
    <w:p w14:paraId="18CEC563" w14:textId="77777777" w:rsidR="00C612F2" w:rsidRPr="00BC24EC" w:rsidRDefault="00C612F2" w:rsidP="00C612F2">
      <w:pPr>
        <w:autoSpaceDE w:val="0"/>
        <w:autoSpaceDN w:val="0"/>
        <w:adjustRightInd w:val="0"/>
        <w:ind w:firstLine="567"/>
        <w:jc w:val="both"/>
        <w:rPr>
          <w:rFonts w:eastAsia="Times New Roman" w:cs="Times New Roman"/>
          <w:sz w:val="24"/>
          <w:szCs w:val="24"/>
          <w:lang w:eastAsia="ru-RU"/>
        </w:rPr>
      </w:pPr>
      <w:r w:rsidRPr="00BC24EC">
        <w:rPr>
          <w:rFonts w:eastAsia="Times New Roman" w:cs="Times New Roman"/>
          <w:sz w:val="24"/>
          <w:szCs w:val="24"/>
          <w:lang w:eastAsia="ru-RU"/>
        </w:rPr>
        <w:t>- формирование списков молодых семей для участия в подпрограмме;</w:t>
      </w:r>
    </w:p>
    <w:p w14:paraId="4F771F4F" w14:textId="77777777" w:rsidR="00C612F2" w:rsidRPr="00BC24EC" w:rsidRDefault="00C612F2" w:rsidP="00C612F2">
      <w:pPr>
        <w:autoSpaceDE w:val="0"/>
        <w:autoSpaceDN w:val="0"/>
        <w:adjustRightInd w:val="0"/>
        <w:ind w:firstLine="567"/>
        <w:jc w:val="both"/>
        <w:rPr>
          <w:rFonts w:eastAsia="Times New Roman" w:cs="Times New Roman"/>
          <w:sz w:val="24"/>
          <w:szCs w:val="24"/>
          <w:lang w:eastAsia="ru-RU"/>
        </w:rPr>
      </w:pPr>
      <w:r w:rsidRPr="00BC24EC">
        <w:rPr>
          <w:rFonts w:eastAsia="Times New Roman" w:cs="Times New Roman"/>
          <w:sz w:val="24"/>
          <w:szCs w:val="24"/>
          <w:lang w:eastAsia="ru-RU"/>
        </w:rPr>
        <w:t>- определение ежегодно объема средств, выделяемых из местного бюджета на реализацию мероприятий подпрограммы;</w:t>
      </w:r>
    </w:p>
    <w:p w14:paraId="27F90A51" w14:textId="77777777" w:rsidR="00C612F2" w:rsidRPr="00BC24EC" w:rsidRDefault="00C612F2" w:rsidP="00C612F2">
      <w:pPr>
        <w:autoSpaceDE w:val="0"/>
        <w:autoSpaceDN w:val="0"/>
        <w:adjustRightInd w:val="0"/>
        <w:ind w:firstLine="567"/>
        <w:jc w:val="both"/>
        <w:rPr>
          <w:rFonts w:eastAsia="Times New Roman" w:cs="Times New Roman"/>
          <w:sz w:val="24"/>
          <w:szCs w:val="24"/>
          <w:lang w:eastAsia="ru-RU"/>
        </w:rPr>
      </w:pPr>
      <w:r w:rsidRPr="00BC24EC">
        <w:rPr>
          <w:rFonts w:eastAsia="Times New Roman" w:cs="Times New Roman"/>
          <w:sz w:val="24"/>
          <w:szCs w:val="24"/>
          <w:lang w:eastAsia="ru-RU"/>
        </w:rPr>
        <w:t xml:space="preserve">- выдача молодым семьям в установленном порядке свидетельств на приобретение жилья исходя из объемов финансирования, предусмотренных на эти цели в местном бюджете, а также объемов </w:t>
      </w:r>
      <w:proofErr w:type="spellStart"/>
      <w:r w:rsidRPr="00BC24EC">
        <w:rPr>
          <w:rFonts w:eastAsia="Times New Roman" w:cs="Times New Roman"/>
          <w:sz w:val="24"/>
          <w:szCs w:val="24"/>
          <w:lang w:eastAsia="ru-RU"/>
        </w:rPr>
        <w:t>софинансирования</w:t>
      </w:r>
      <w:proofErr w:type="spellEnd"/>
      <w:r w:rsidRPr="00BC24EC">
        <w:rPr>
          <w:rFonts w:eastAsia="Times New Roman" w:cs="Times New Roman"/>
          <w:sz w:val="24"/>
          <w:szCs w:val="24"/>
          <w:lang w:eastAsia="ru-RU"/>
        </w:rPr>
        <w:t xml:space="preserve"> за счет средств бюджета Московской области и федерального бюджета.</w:t>
      </w:r>
    </w:p>
    <w:p w14:paraId="180D9F7E" w14:textId="77777777" w:rsidR="00C612F2" w:rsidRPr="00BC24EC" w:rsidRDefault="00C612F2" w:rsidP="00C612F2">
      <w:pPr>
        <w:autoSpaceDE w:val="0"/>
        <w:autoSpaceDN w:val="0"/>
        <w:adjustRightInd w:val="0"/>
        <w:ind w:firstLine="709"/>
        <w:jc w:val="both"/>
        <w:rPr>
          <w:rFonts w:eastAsia="Times New Roman" w:cs="Times New Roman"/>
          <w:sz w:val="24"/>
          <w:szCs w:val="24"/>
          <w:lang w:eastAsia="ru-RU"/>
        </w:rPr>
      </w:pPr>
    </w:p>
    <w:p w14:paraId="5DAC64FC" w14:textId="77777777" w:rsidR="00C612F2" w:rsidRPr="00BC24EC" w:rsidRDefault="003C2B30" w:rsidP="00C612F2">
      <w:pPr>
        <w:autoSpaceDE w:val="0"/>
        <w:autoSpaceDN w:val="0"/>
        <w:adjustRightInd w:val="0"/>
        <w:contextualSpacing/>
        <w:jc w:val="center"/>
        <w:outlineLvl w:val="0"/>
        <w:rPr>
          <w:rFonts w:eastAsia="Times New Roman" w:cs="Times New Roman"/>
          <w:b/>
          <w:sz w:val="24"/>
          <w:szCs w:val="24"/>
          <w:lang w:eastAsia="ru-RU"/>
        </w:rPr>
      </w:pPr>
      <w:r w:rsidRPr="00BC24EC">
        <w:rPr>
          <w:rFonts w:eastAsia="Times New Roman" w:cs="Times New Roman"/>
          <w:b/>
          <w:sz w:val="24"/>
          <w:szCs w:val="24"/>
          <w:lang w:eastAsia="ru-RU"/>
        </w:rPr>
        <w:t>6.2.2</w:t>
      </w:r>
      <w:r w:rsidR="00C612F2" w:rsidRPr="00BC24EC">
        <w:rPr>
          <w:rFonts w:eastAsia="Times New Roman" w:cs="Times New Roman"/>
          <w:b/>
          <w:sz w:val="24"/>
          <w:szCs w:val="24"/>
          <w:lang w:eastAsia="ru-RU"/>
        </w:rPr>
        <w:t xml:space="preserve">. Концептуальные направления реформирования, модернизации, преобразования </w:t>
      </w:r>
    </w:p>
    <w:p w14:paraId="39AB0AF0" w14:textId="77777777" w:rsidR="00C612F2" w:rsidRPr="00BC24EC" w:rsidRDefault="00C612F2" w:rsidP="00C612F2">
      <w:pPr>
        <w:autoSpaceDE w:val="0"/>
        <w:autoSpaceDN w:val="0"/>
        <w:adjustRightInd w:val="0"/>
        <w:contextualSpacing/>
        <w:jc w:val="center"/>
        <w:outlineLvl w:val="0"/>
        <w:rPr>
          <w:rFonts w:eastAsia="Times New Roman" w:cs="Times New Roman"/>
          <w:b/>
          <w:sz w:val="24"/>
          <w:szCs w:val="24"/>
          <w:lang w:eastAsia="ru-RU"/>
        </w:rPr>
      </w:pPr>
      <w:r w:rsidRPr="00BC24EC">
        <w:rPr>
          <w:rFonts w:eastAsia="Times New Roman" w:cs="Times New Roman"/>
          <w:b/>
          <w:sz w:val="24"/>
          <w:szCs w:val="24"/>
          <w:lang w:eastAsia="ru-RU"/>
        </w:rPr>
        <w:t xml:space="preserve">отдельных сфер социально-экономического развития городского округа Истра, </w:t>
      </w:r>
    </w:p>
    <w:p w14:paraId="71CF6889" w14:textId="77777777" w:rsidR="00C612F2" w:rsidRPr="00BC24EC" w:rsidRDefault="00C612F2" w:rsidP="00C612F2">
      <w:pPr>
        <w:autoSpaceDE w:val="0"/>
        <w:autoSpaceDN w:val="0"/>
        <w:adjustRightInd w:val="0"/>
        <w:contextualSpacing/>
        <w:jc w:val="center"/>
        <w:outlineLvl w:val="0"/>
        <w:rPr>
          <w:rFonts w:eastAsia="Times New Roman" w:cs="Times New Roman"/>
          <w:b/>
          <w:sz w:val="24"/>
          <w:szCs w:val="24"/>
          <w:lang w:eastAsia="ru-RU"/>
        </w:rPr>
      </w:pPr>
      <w:r w:rsidRPr="00BC24EC">
        <w:rPr>
          <w:rFonts w:eastAsia="Times New Roman" w:cs="Times New Roman"/>
          <w:b/>
          <w:sz w:val="24"/>
          <w:szCs w:val="24"/>
          <w:lang w:eastAsia="ru-RU"/>
        </w:rPr>
        <w:t>реализуемых в рамках подпрограммы "Обеспечение жильем молодых семей"</w:t>
      </w:r>
    </w:p>
    <w:p w14:paraId="3CEA3752" w14:textId="77777777" w:rsidR="00C612F2" w:rsidRPr="00BC24EC" w:rsidRDefault="00C612F2" w:rsidP="00C612F2">
      <w:pPr>
        <w:autoSpaceDE w:val="0"/>
        <w:autoSpaceDN w:val="0"/>
        <w:adjustRightInd w:val="0"/>
        <w:contextualSpacing/>
        <w:jc w:val="center"/>
        <w:outlineLvl w:val="0"/>
        <w:rPr>
          <w:rFonts w:eastAsia="Times New Roman" w:cs="Times New Roman"/>
          <w:b/>
          <w:sz w:val="24"/>
          <w:szCs w:val="24"/>
          <w:lang w:eastAsia="ru-RU"/>
        </w:rPr>
      </w:pPr>
    </w:p>
    <w:p w14:paraId="00591FD5" w14:textId="77777777" w:rsidR="00C612F2" w:rsidRPr="00BC24EC" w:rsidRDefault="00C612F2" w:rsidP="00C612F2">
      <w:pPr>
        <w:tabs>
          <w:tab w:val="left" w:pos="5421"/>
        </w:tabs>
        <w:autoSpaceDE w:val="0"/>
        <w:autoSpaceDN w:val="0"/>
        <w:adjustRightInd w:val="0"/>
        <w:ind w:firstLine="567"/>
        <w:jc w:val="both"/>
        <w:outlineLvl w:val="1"/>
        <w:rPr>
          <w:rFonts w:eastAsia="Times New Roman" w:cs="Times New Roman"/>
          <w:sz w:val="24"/>
          <w:szCs w:val="24"/>
          <w:lang w:eastAsia="ru-RU"/>
        </w:rPr>
      </w:pPr>
      <w:r w:rsidRPr="00BC24EC">
        <w:rPr>
          <w:rFonts w:eastAsia="Times New Roman" w:cs="Times New Roman"/>
          <w:sz w:val="24"/>
          <w:szCs w:val="24"/>
          <w:lang w:eastAsia="ru-RU"/>
        </w:rPr>
        <w:t>Реализация мероприятий в рамках подпрограммы позволит достичь результативности и адресности решения жилищной проблемы молодых семей - ограниченно платежеспособной категории граждан, не имеющей возможности решить жилищную проблему самостоятельно и нуждающейся в государственной и муниципальной поддержке при улучшении жилищных условий.</w:t>
      </w:r>
    </w:p>
    <w:p w14:paraId="7626D617" w14:textId="77777777" w:rsidR="00C612F2" w:rsidRPr="00BC24EC" w:rsidRDefault="00C612F2" w:rsidP="00C612F2">
      <w:pPr>
        <w:tabs>
          <w:tab w:val="left" w:pos="5421"/>
        </w:tabs>
        <w:autoSpaceDE w:val="0"/>
        <w:autoSpaceDN w:val="0"/>
        <w:adjustRightInd w:val="0"/>
        <w:ind w:firstLine="567"/>
        <w:jc w:val="both"/>
        <w:outlineLvl w:val="1"/>
        <w:rPr>
          <w:rFonts w:eastAsia="Times New Roman" w:cs="Times New Roman"/>
          <w:sz w:val="24"/>
          <w:szCs w:val="24"/>
          <w:lang w:eastAsia="ru-RU"/>
        </w:rPr>
      </w:pPr>
      <w:r w:rsidRPr="00BC24EC">
        <w:rPr>
          <w:rFonts w:eastAsia="Times New Roman" w:cs="Times New Roman"/>
          <w:sz w:val="24"/>
          <w:szCs w:val="24"/>
          <w:lang w:eastAsia="ru-RU"/>
        </w:rPr>
        <w:t>Свидетельство о праве на получение социальной выплаты на приобретение жилого помещения или создание объекта индивидуального жилищного строительства реализуется на территории Московской области, что препятствует оттоку работающей молодежи - наиболее активной части населения с территории субъекта Российской Федерации, способствует улучшению демографической ситуации.</w:t>
      </w:r>
    </w:p>
    <w:p w14:paraId="4AF01489" w14:textId="77777777" w:rsidR="00C612F2" w:rsidRPr="00BC24EC" w:rsidRDefault="00C612F2" w:rsidP="00C612F2">
      <w:pPr>
        <w:tabs>
          <w:tab w:val="left" w:pos="5421"/>
        </w:tabs>
        <w:autoSpaceDE w:val="0"/>
        <w:autoSpaceDN w:val="0"/>
        <w:adjustRightInd w:val="0"/>
        <w:ind w:firstLine="567"/>
        <w:jc w:val="both"/>
        <w:outlineLvl w:val="1"/>
        <w:rPr>
          <w:rFonts w:eastAsia="Times New Roman" w:cs="Times New Roman"/>
          <w:sz w:val="24"/>
          <w:szCs w:val="24"/>
          <w:lang w:eastAsia="ru-RU"/>
        </w:rPr>
      </w:pPr>
      <w:r w:rsidRPr="00BC24EC">
        <w:rPr>
          <w:rFonts w:eastAsia="Times New Roman" w:cs="Times New Roman"/>
          <w:sz w:val="24"/>
          <w:szCs w:val="24"/>
          <w:lang w:eastAsia="ru-RU"/>
        </w:rPr>
        <w:t>Возможность решения жилищной проблемы в рамках подпрограммы, в том числе с привлечением средств ипотечного жилищного кредита или займа, является стимулом для молодежи к повышению качества трудовой деятельности, роста заработной платы.</w:t>
      </w:r>
    </w:p>
    <w:p w14:paraId="7750AE72" w14:textId="77777777" w:rsidR="00BE1D0D" w:rsidRPr="00BC24EC" w:rsidRDefault="00BE1D0D" w:rsidP="00CB2940">
      <w:pPr>
        <w:ind w:firstLine="567"/>
        <w:jc w:val="center"/>
        <w:rPr>
          <w:rFonts w:cs="Times New Roman"/>
          <w:b/>
          <w:szCs w:val="28"/>
        </w:rPr>
      </w:pPr>
    </w:p>
    <w:p w14:paraId="6D415415" w14:textId="77777777" w:rsidR="00D709E7" w:rsidRPr="00BC24EC" w:rsidRDefault="003C2B30" w:rsidP="00CB2940">
      <w:pPr>
        <w:ind w:firstLine="567"/>
        <w:jc w:val="center"/>
        <w:rPr>
          <w:rFonts w:cs="Times New Roman"/>
          <w:b/>
          <w:szCs w:val="28"/>
        </w:rPr>
      </w:pPr>
      <w:r w:rsidRPr="00BC24EC">
        <w:rPr>
          <w:rFonts w:cs="Times New Roman"/>
          <w:b/>
          <w:szCs w:val="28"/>
        </w:rPr>
        <w:t>6</w:t>
      </w:r>
      <w:r w:rsidR="00DB394B" w:rsidRPr="00BC24EC">
        <w:rPr>
          <w:rFonts w:cs="Times New Roman"/>
          <w:b/>
          <w:szCs w:val="28"/>
        </w:rPr>
        <w:t>.2.</w:t>
      </w:r>
      <w:r w:rsidRPr="00BC24EC">
        <w:rPr>
          <w:rFonts w:cs="Times New Roman"/>
          <w:b/>
          <w:szCs w:val="28"/>
        </w:rPr>
        <w:t>3</w:t>
      </w:r>
      <w:r w:rsidR="00DB394B" w:rsidRPr="00BC24EC">
        <w:rPr>
          <w:rFonts w:cs="Times New Roman"/>
          <w:b/>
          <w:szCs w:val="28"/>
        </w:rPr>
        <w:t xml:space="preserve">. </w:t>
      </w:r>
      <w:r w:rsidR="00D709E7" w:rsidRPr="00BC24EC">
        <w:rPr>
          <w:rFonts w:cs="Times New Roman"/>
          <w:b/>
          <w:szCs w:val="28"/>
        </w:rPr>
        <w:t>Пере</w:t>
      </w:r>
      <w:r w:rsidR="00AE04AA" w:rsidRPr="00BC24EC">
        <w:rPr>
          <w:rFonts w:cs="Times New Roman"/>
          <w:b/>
          <w:szCs w:val="28"/>
        </w:rPr>
        <w:t>чень мероприятий подпрограммы</w:t>
      </w:r>
      <w:r w:rsidR="002B5270" w:rsidRPr="00BC24EC">
        <w:rPr>
          <w:rFonts w:cs="Times New Roman"/>
          <w:b/>
          <w:szCs w:val="28"/>
        </w:rPr>
        <w:t xml:space="preserve"> 2</w:t>
      </w:r>
      <w:r w:rsidR="00AE04AA" w:rsidRPr="00BC24EC">
        <w:rPr>
          <w:rFonts w:cs="Times New Roman"/>
          <w:b/>
          <w:szCs w:val="28"/>
        </w:rPr>
        <w:t xml:space="preserve"> «Обеспечение жильем молодых семей»</w:t>
      </w:r>
    </w:p>
    <w:p w14:paraId="7E438F74" w14:textId="77777777" w:rsidR="00D709E7" w:rsidRPr="00BC24EC" w:rsidRDefault="00D709E7" w:rsidP="00CB3293">
      <w:pPr>
        <w:ind w:firstLine="567"/>
        <w:rPr>
          <w:rFonts w:cs="Times New Roman"/>
          <w:szCs w:val="28"/>
        </w:rPr>
      </w:pPr>
    </w:p>
    <w:tbl>
      <w:tblPr>
        <w:tblW w:w="15117" w:type="dxa"/>
        <w:tblInd w:w="108" w:type="dxa"/>
        <w:tblLayout w:type="fixed"/>
        <w:tblLook w:val="04A0" w:firstRow="1" w:lastRow="0" w:firstColumn="1" w:lastColumn="0" w:noHBand="0" w:noVBand="1"/>
      </w:tblPr>
      <w:tblGrid>
        <w:gridCol w:w="574"/>
        <w:gridCol w:w="2042"/>
        <w:gridCol w:w="1149"/>
        <w:gridCol w:w="1407"/>
        <w:gridCol w:w="1179"/>
        <w:gridCol w:w="1149"/>
        <w:gridCol w:w="1149"/>
        <w:gridCol w:w="1149"/>
        <w:gridCol w:w="977"/>
        <w:gridCol w:w="1005"/>
        <w:gridCol w:w="865"/>
        <w:gridCol w:w="1480"/>
        <w:gridCol w:w="992"/>
      </w:tblGrid>
      <w:tr w:rsidR="00BC24EC" w:rsidRPr="00BC24EC" w14:paraId="3674422F" w14:textId="77777777" w:rsidTr="00AD681E">
        <w:trPr>
          <w:trHeight w:val="494"/>
        </w:trPr>
        <w:tc>
          <w:tcPr>
            <w:tcW w:w="574" w:type="dxa"/>
            <w:vMerge w:val="restart"/>
            <w:tcBorders>
              <w:top w:val="single" w:sz="4" w:space="0" w:color="auto"/>
              <w:left w:val="single" w:sz="4" w:space="0" w:color="auto"/>
              <w:bottom w:val="single" w:sz="4" w:space="0" w:color="auto"/>
              <w:right w:val="single" w:sz="4" w:space="0" w:color="auto"/>
            </w:tcBorders>
          </w:tcPr>
          <w:p w14:paraId="00E34FA7" w14:textId="77777777" w:rsidR="00D709E7" w:rsidRPr="00BC24EC" w:rsidRDefault="00D709E7" w:rsidP="00D709E7">
            <w:pPr>
              <w:widowControl w:val="0"/>
              <w:autoSpaceDE w:val="0"/>
              <w:autoSpaceDN w:val="0"/>
              <w:adjustRightInd w:val="0"/>
              <w:ind w:left="-392" w:right="-120" w:firstLine="397"/>
              <w:jc w:val="both"/>
              <w:rPr>
                <w:rFonts w:cs="Times New Roman"/>
                <w:sz w:val="22"/>
                <w:szCs w:val="18"/>
                <w:lang w:eastAsia="ru-RU"/>
              </w:rPr>
            </w:pPr>
            <w:r w:rsidRPr="00BC24EC">
              <w:rPr>
                <w:rFonts w:cs="Times New Roman"/>
                <w:sz w:val="22"/>
                <w:szCs w:val="18"/>
                <w:lang w:eastAsia="ru-RU"/>
              </w:rPr>
              <w:t>№</w:t>
            </w:r>
          </w:p>
          <w:p w14:paraId="2B736C8C" w14:textId="77777777" w:rsidR="00D709E7" w:rsidRPr="00BC24EC" w:rsidRDefault="00D709E7" w:rsidP="00D709E7">
            <w:pPr>
              <w:widowControl w:val="0"/>
              <w:autoSpaceDE w:val="0"/>
              <w:autoSpaceDN w:val="0"/>
              <w:adjustRightInd w:val="0"/>
              <w:ind w:left="-392" w:right="-120" w:firstLine="397"/>
              <w:jc w:val="both"/>
              <w:rPr>
                <w:rFonts w:cs="Times New Roman"/>
                <w:sz w:val="22"/>
                <w:szCs w:val="18"/>
                <w:lang w:eastAsia="ru-RU"/>
              </w:rPr>
            </w:pPr>
            <w:r w:rsidRPr="00BC24EC">
              <w:rPr>
                <w:rFonts w:cs="Times New Roman"/>
                <w:sz w:val="22"/>
                <w:szCs w:val="18"/>
                <w:lang w:eastAsia="ru-RU"/>
              </w:rPr>
              <w:t>п/п</w:t>
            </w:r>
          </w:p>
        </w:tc>
        <w:tc>
          <w:tcPr>
            <w:tcW w:w="2042" w:type="dxa"/>
            <w:vMerge w:val="restart"/>
            <w:tcBorders>
              <w:top w:val="single" w:sz="4" w:space="0" w:color="auto"/>
              <w:left w:val="single" w:sz="4" w:space="0" w:color="auto"/>
              <w:bottom w:val="single" w:sz="4" w:space="0" w:color="auto"/>
              <w:right w:val="single" w:sz="4" w:space="0" w:color="auto"/>
            </w:tcBorders>
          </w:tcPr>
          <w:p w14:paraId="0617F727" w14:textId="77777777" w:rsidR="00D709E7" w:rsidRPr="00BC24EC" w:rsidRDefault="00D709E7" w:rsidP="00D709E7">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Мероприятие Подпрограммы </w:t>
            </w:r>
          </w:p>
        </w:tc>
        <w:tc>
          <w:tcPr>
            <w:tcW w:w="1149" w:type="dxa"/>
            <w:vMerge w:val="restart"/>
            <w:tcBorders>
              <w:top w:val="single" w:sz="4" w:space="0" w:color="auto"/>
              <w:left w:val="single" w:sz="4" w:space="0" w:color="auto"/>
              <w:bottom w:val="single" w:sz="4" w:space="0" w:color="auto"/>
              <w:right w:val="single" w:sz="4" w:space="0" w:color="auto"/>
            </w:tcBorders>
          </w:tcPr>
          <w:p w14:paraId="60714C4D" w14:textId="77777777" w:rsidR="00D709E7" w:rsidRPr="00BC24EC" w:rsidRDefault="00D709E7" w:rsidP="00D709E7">
            <w:pPr>
              <w:widowControl w:val="0"/>
              <w:autoSpaceDE w:val="0"/>
              <w:autoSpaceDN w:val="0"/>
              <w:adjustRightInd w:val="0"/>
              <w:ind w:firstLine="42"/>
              <w:jc w:val="center"/>
              <w:rPr>
                <w:rFonts w:cs="Times New Roman"/>
                <w:sz w:val="22"/>
                <w:szCs w:val="18"/>
                <w:lang w:eastAsia="ru-RU"/>
              </w:rPr>
            </w:pPr>
            <w:r w:rsidRPr="00BC24EC">
              <w:rPr>
                <w:rFonts w:cs="Times New Roman"/>
                <w:sz w:val="22"/>
                <w:szCs w:val="18"/>
                <w:lang w:eastAsia="ru-RU"/>
              </w:rPr>
              <w:t>Сроки исполнения мероприятия</w:t>
            </w:r>
          </w:p>
        </w:tc>
        <w:tc>
          <w:tcPr>
            <w:tcW w:w="1407" w:type="dxa"/>
            <w:vMerge w:val="restart"/>
            <w:tcBorders>
              <w:top w:val="single" w:sz="4" w:space="0" w:color="auto"/>
              <w:left w:val="single" w:sz="4" w:space="0" w:color="auto"/>
              <w:bottom w:val="single" w:sz="4" w:space="0" w:color="auto"/>
              <w:right w:val="single" w:sz="4" w:space="0" w:color="auto"/>
            </w:tcBorders>
          </w:tcPr>
          <w:p w14:paraId="7588FFD9" w14:textId="77777777" w:rsidR="00D709E7" w:rsidRPr="00BC24EC" w:rsidRDefault="00D709E7" w:rsidP="00D709E7">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Источники финансирования</w:t>
            </w:r>
          </w:p>
        </w:tc>
        <w:tc>
          <w:tcPr>
            <w:tcW w:w="1179" w:type="dxa"/>
            <w:vMerge w:val="restart"/>
            <w:tcBorders>
              <w:top w:val="single" w:sz="4" w:space="0" w:color="auto"/>
              <w:left w:val="single" w:sz="4" w:space="0" w:color="auto"/>
              <w:bottom w:val="single" w:sz="4" w:space="0" w:color="auto"/>
              <w:right w:val="single" w:sz="4" w:space="0" w:color="auto"/>
            </w:tcBorders>
          </w:tcPr>
          <w:p w14:paraId="23CC1022" w14:textId="77777777" w:rsidR="00D709E7" w:rsidRPr="00BC24EC" w:rsidRDefault="00D709E7" w:rsidP="00CB2940">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Объем финансирования мероприятия в году, предшествующему году начала </w:t>
            </w:r>
            <w:r w:rsidRPr="00BC24EC">
              <w:rPr>
                <w:rFonts w:cs="Times New Roman"/>
                <w:sz w:val="22"/>
                <w:szCs w:val="18"/>
                <w:lang w:eastAsia="ru-RU"/>
              </w:rPr>
              <w:lastRenderedPageBreak/>
              <w:t>реализации муниципальной программы</w:t>
            </w:r>
            <w:r w:rsidRPr="00BC24EC">
              <w:rPr>
                <w:rFonts w:cs="Times New Roman"/>
                <w:sz w:val="22"/>
                <w:szCs w:val="18"/>
                <w:lang w:eastAsia="ru-RU"/>
              </w:rPr>
              <w:br/>
              <w:t>(тыс. руб.)</w:t>
            </w:r>
          </w:p>
        </w:tc>
        <w:tc>
          <w:tcPr>
            <w:tcW w:w="1149" w:type="dxa"/>
            <w:vMerge w:val="restart"/>
            <w:tcBorders>
              <w:top w:val="single" w:sz="4" w:space="0" w:color="auto"/>
              <w:left w:val="single" w:sz="4" w:space="0" w:color="auto"/>
              <w:bottom w:val="single" w:sz="4" w:space="0" w:color="auto"/>
              <w:right w:val="single" w:sz="4" w:space="0" w:color="auto"/>
            </w:tcBorders>
          </w:tcPr>
          <w:p w14:paraId="6693BC32" w14:textId="77777777" w:rsidR="00D709E7" w:rsidRPr="00BC24EC" w:rsidRDefault="00D709E7" w:rsidP="00D709E7">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lastRenderedPageBreak/>
              <w:t>Всего</w:t>
            </w:r>
            <w:r w:rsidRPr="00BC24EC">
              <w:rPr>
                <w:rFonts w:cs="Times New Roman"/>
                <w:sz w:val="22"/>
                <w:szCs w:val="18"/>
                <w:lang w:eastAsia="ru-RU"/>
              </w:rPr>
              <w:br/>
              <w:t>(тыс. руб.)</w:t>
            </w:r>
          </w:p>
        </w:tc>
        <w:tc>
          <w:tcPr>
            <w:tcW w:w="5145" w:type="dxa"/>
            <w:gridSpan w:val="5"/>
            <w:tcBorders>
              <w:top w:val="single" w:sz="4" w:space="0" w:color="auto"/>
              <w:left w:val="single" w:sz="4" w:space="0" w:color="auto"/>
              <w:bottom w:val="single" w:sz="4" w:space="0" w:color="auto"/>
              <w:right w:val="single" w:sz="4" w:space="0" w:color="auto"/>
            </w:tcBorders>
          </w:tcPr>
          <w:p w14:paraId="4CA7ADD1" w14:textId="77777777" w:rsidR="00D709E7" w:rsidRPr="00BC24EC" w:rsidRDefault="00D709E7" w:rsidP="00D709E7">
            <w:pPr>
              <w:widowControl w:val="0"/>
              <w:autoSpaceDE w:val="0"/>
              <w:autoSpaceDN w:val="0"/>
              <w:adjustRightInd w:val="0"/>
              <w:ind w:firstLine="720"/>
              <w:jc w:val="center"/>
              <w:rPr>
                <w:rFonts w:cs="Times New Roman"/>
                <w:sz w:val="22"/>
                <w:szCs w:val="18"/>
                <w:lang w:eastAsia="ru-RU"/>
              </w:rPr>
            </w:pPr>
            <w:r w:rsidRPr="00BC24EC">
              <w:rPr>
                <w:rFonts w:cs="Times New Roman"/>
                <w:sz w:val="22"/>
                <w:szCs w:val="18"/>
                <w:lang w:eastAsia="ru-RU"/>
              </w:rPr>
              <w:t>Объемы финансирования по годам</w:t>
            </w:r>
            <w:r w:rsidRPr="00BC24EC">
              <w:rPr>
                <w:rFonts w:cs="Times New Roman"/>
                <w:sz w:val="22"/>
                <w:szCs w:val="18"/>
                <w:lang w:eastAsia="ru-RU"/>
              </w:rPr>
              <w:br/>
              <w:t>(тыс. руб.)</w:t>
            </w:r>
          </w:p>
        </w:tc>
        <w:tc>
          <w:tcPr>
            <w:tcW w:w="1480" w:type="dxa"/>
            <w:vMerge w:val="restart"/>
            <w:tcBorders>
              <w:top w:val="single" w:sz="4" w:space="0" w:color="auto"/>
              <w:left w:val="single" w:sz="4" w:space="0" w:color="auto"/>
              <w:bottom w:val="single" w:sz="4" w:space="0" w:color="auto"/>
              <w:right w:val="single" w:sz="4" w:space="0" w:color="auto"/>
            </w:tcBorders>
          </w:tcPr>
          <w:p w14:paraId="57C41B18" w14:textId="77777777" w:rsidR="00D709E7" w:rsidRPr="00BC24EC" w:rsidRDefault="00D709E7" w:rsidP="00D709E7">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Ответственный за выполнение мероприятия Подпрограммы </w:t>
            </w:r>
          </w:p>
        </w:tc>
        <w:tc>
          <w:tcPr>
            <w:tcW w:w="992" w:type="dxa"/>
            <w:vMerge w:val="restart"/>
            <w:tcBorders>
              <w:top w:val="single" w:sz="4" w:space="0" w:color="auto"/>
              <w:left w:val="single" w:sz="4" w:space="0" w:color="auto"/>
              <w:bottom w:val="single" w:sz="4" w:space="0" w:color="auto"/>
              <w:right w:val="single" w:sz="4" w:space="0" w:color="auto"/>
            </w:tcBorders>
          </w:tcPr>
          <w:p w14:paraId="19503E57" w14:textId="77777777" w:rsidR="00D709E7" w:rsidRPr="00BC24EC" w:rsidRDefault="00D709E7" w:rsidP="00CB2940">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Результаты выполнения мероприятия Подпрограммы</w:t>
            </w:r>
          </w:p>
        </w:tc>
      </w:tr>
      <w:tr w:rsidR="00BC24EC" w:rsidRPr="00BC24EC" w14:paraId="1C28BEAA" w14:textId="77777777" w:rsidTr="00AD681E">
        <w:trPr>
          <w:trHeight w:val="492"/>
        </w:trPr>
        <w:tc>
          <w:tcPr>
            <w:tcW w:w="574" w:type="dxa"/>
            <w:vMerge/>
            <w:tcBorders>
              <w:top w:val="single" w:sz="4" w:space="0" w:color="auto"/>
              <w:left w:val="single" w:sz="4" w:space="0" w:color="auto"/>
              <w:bottom w:val="single" w:sz="4" w:space="0" w:color="auto"/>
              <w:right w:val="single" w:sz="4" w:space="0" w:color="auto"/>
            </w:tcBorders>
          </w:tcPr>
          <w:p w14:paraId="251BCFDB" w14:textId="77777777" w:rsidR="00D709E7" w:rsidRPr="00BC24EC" w:rsidRDefault="00D709E7" w:rsidP="00D709E7">
            <w:pPr>
              <w:widowControl w:val="0"/>
              <w:autoSpaceDE w:val="0"/>
              <w:autoSpaceDN w:val="0"/>
              <w:adjustRightInd w:val="0"/>
              <w:ind w:firstLine="720"/>
              <w:jc w:val="both"/>
              <w:rPr>
                <w:rFonts w:cs="Times New Roman"/>
                <w:sz w:val="22"/>
                <w:szCs w:val="18"/>
                <w:lang w:eastAsia="ru-RU"/>
              </w:rPr>
            </w:pPr>
          </w:p>
        </w:tc>
        <w:tc>
          <w:tcPr>
            <w:tcW w:w="2042" w:type="dxa"/>
            <w:vMerge/>
            <w:tcBorders>
              <w:top w:val="single" w:sz="4" w:space="0" w:color="auto"/>
              <w:left w:val="single" w:sz="4" w:space="0" w:color="auto"/>
              <w:bottom w:val="single" w:sz="4" w:space="0" w:color="auto"/>
              <w:right w:val="single" w:sz="4" w:space="0" w:color="auto"/>
            </w:tcBorders>
          </w:tcPr>
          <w:p w14:paraId="3701C2AD" w14:textId="77777777" w:rsidR="00D709E7" w:rsidRPr="00BC24EC" w:rsidRDefault="00D709E7" w:rsidP="00D709E7">
            <w:pPr>
              <w:widowControl w:val="0"/>
              <w:autoSpaceDE w:val="0"/>
              <w:autoSpaceDN w:val="0"/>
              <w:adjustRightInd w:val="0"/>
              <w:ind w:firstLine="720"/>
              <w:jc w:val="both"/>
              <w:rPr>
                <w:rFonts w:cs="Times New Roman"/>
                <w:sz w:val="22"/>
                <w:szCs w:val="18"/>
                <w:lang w:eastAsia="ru-RU"/>
              </w:rPr>
            </w:pPr>
          </w:p>
        </w:tc>
        <w:tc>
          <w:tcPr>
            <w:tcW w:w="1149" w:type="dxa"/>
            <w:vMerge/>
            <w:tcBorders>
              <w:top w:val="single" w:sz="4" w:space="0" w:color="auto"/>
              <w:left w:val="single" w:sz="4" w:space="0" w:color="auto"/>
              <w:bottom w:val="single" w:sz="4" w:space="0" w:color="auto"/>
              <w:right w:val="single" w:sz="4" w:space="0" w:color="auto"/>
            </w:tcBorders>
          </w:tcPr>
          <w:p w14:paraId="59963093" w14:textId="77777777" w:rsidR="00D709E7" w:rsidRPr="00BC24EC" w:rsidRDefault="00D709E7" w:rsidP="00D709E7">
            <w:pPr>
              <w:widowControl w:val="0"/>
              <w:autoSpaceDE w:val="0"/>
              <w:autoSpaceDN w:val="0"/>
              <w:adjustRightInd w:val="0"/>
              <w:ind w:firstLine="720"/>
              <w:jc w:val="both"/>
              <w:rPr>
                <w:rFonts w:cs="Times New Roman"/>
                <w:sz w:val="22"/>
                <w:szCs w:val="18"/>
                <w:lang w:eastAsia="ru-RU"/>
              </w:rPr>
            </w:pPr>
          </w:p>
        </w:tc>
        <w:tc>
          <w:tcPr>
            <w:tcW w:w="1407" w:type="dxa"/>
            <w:vMerge/>
            <w:tcBorders>
              <w:top w:val="single" w:sz="4" w:space="0" w:color="auto"/>
              <w:left w:val="single" w:sz="4" w:space="0" w:color="auto"/>
              <w:bottom w:val="single" w:sz="4" w:space="0" w:color="auto"/>
              <w:right w:val="single" w:sz="4" w:space="0" w:color="auto"/>
            </w:tcBorders>
          </w:tcPr>
          <w:p w14:paraId="71D26D69" w14:textId="77777777" w:rsidR="00D709E7" w:rsidRPr="00BC24EC" w:rsidRDefault="00D709E7" w:rsidP="00D709E7">
            <w:pPr>
              <w:widowControl w:val="0"/>
              <w:autoSpaceDE w:val="0"/>
              <w:autoSpaceDN w:val="0"/>
              <w:adjustRightInd w:val="0"/>
              <w:ind w:firstLine="720"/>
              <w:jc w:val="both"/>
              <w:rPr>
                <w:rFonts w:cs="Times New Roman"/>
                <w:sz w:val="22"/>
                <w:szCs w:val="18"/>
                <w:lang w:eastAsia="ru-RU"/>
              </w:rPr>
            </w:pPr>
          </w:p>
        </w:tc>
        <w:tc>
          <w:tcPr>
            <w:tcW w:w="1179" w:type="dxa"/>
            <w:vMerge/>
            <w:tcBorders>
              <w:top w:val="single" w:sz="4" w:space="0" w:color="auto"/>
              <w:left w:val="single" w:sz="4" w:space="0" w:color="auto"/>
              <w:bottom w:val="single" w:sz="4" w:space="0" w:color="auto"/>
              <w:right w:val="single" w:sz="4" w:space="0" w:color="auto"/>
            </w:tcBorders>
          </w:tcPr>
          <w:p w14:paraId="30BC5892" w14:textId="77777777" w:rsidR="00D709E7" w:rsidRPr="00BC24EC" w:rsidRDefault="00D709E7" w:rsidP="00D709E7">
            <w:pPr>
              <w:widowControl w:val="0"/>
              <w:autoSpaceDE w:val="0"/>
              <w:autoSpaceDN w:val="0"/>
              <w:adjustRightInd w:val="0"/>
              <w:ind w:firstLine="720"/>
              <w:jc w:val="both"/>
              <w:rPr>
                <w:rFonts w:cs="Times New Roman"/>
                <w:sz w:val="22"/>
                <w:szCs w:val="18"/>
                <w:lang w:eastAsia="ru-RU"/>
              </w:rPr>
            </w:pPr>
          </w:p>
        </w:tc>
        <w:tc>
          <w:tcPr>
            <w:tcW w:w="1149" w:type="dxa"/>
            <w:vMerge/>
            <w:tcBorders>
              <w:top w:val="single" w:sz="4" w:space="0" w:color="auto"/>
              <w:left w:val="single" w:sz="4" w:space="0" w:color="auto"/>
              <w:bottom w:val="single" w:sz="4" w:space="0" w:color="auto"/>
              <w:right w:val="single" w:sz="4" w:space="0" w:color="auto"/>
            </w:tcBorders>
          </w:tcPr>
          <w:p w14:paraId="449EA398" w14:textId="77777777" w:rsidR="00D709E7" w:rsidRPr="00BC24EC" w:rsidRDefault="00D709E7" w:rsidP="00D709E7">
            <w:pPr>
              <w:widowControl w:val="0"/>
              <w:autoSpaceDE w:val="0"/>
              <w:autoSpaceDN w:val="0"/>
              <w:adjustRightInd w:val="0"/>
              <w:ind w:firstLine="720"/>
              <w:jc w:val="both"/>
              <w:rPr>
                <w:rFonts w:cs="Times New Roman"/>
                <w:sz w:val="22"/>
                <w:szCs w:val="18"/>
                <w:lang w:eastAsia="ru-RU"/>
              </w:rPr>
            </w:pPr>
          </w:p>
        </w:tc>
        <w:tc>
          <w:tcPr>
            <w:tcW w:w="1149" w:type="dxa"/>
            <w:tcBorders>
              <w:top w:val="single" w:sz="4" w:space="0" w:color="auto"/>
              <w:left w:val="single" w:sz="4" w:space="0" w:color="auto"/>
              <w:bottom w:val="single" w:sz="4" w:space="0" w:color="auto"/>
              <w:right w:val="single" w:sz="4" w:space="0" w:color="auto"/>
            </w:tcBorders>
          </w:tcPr>
          <w:p w14:paraId="14F6CDCC" w14:textId="77777777" w:rsidR="00D709E7" w:rsidRPr="00BC24EC" w:rsidRDefault="00D709E7" w:rsidP="00D709E7">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2020 </w:t>
            </w:r>
          </w:p>
          <w:p w14:paraId="5B41BAD6" w14:textId="77777777" w:rsidR="00D709E7" w:rsidRPr="00BC24EC" w:rsidRDefault="00D709E7" w:rsidP="00D709E7">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1149" w:type="dxa"/>
            <w:tcBorders>
              <w:top w:val="single" w:sz="4" w:space="0" w:color="auto"/>
              <w:left w:val="single" w:sz="4" w:space="0" w:color="auto"/>
              <w:bottom w:val="single" w:sz="4" w:space="0" w:color="auto"/>
              <w:right w:val="single" w:sz="4" w:space="0" w:color="auto"/>
            </w:tcBorders>
          </w:tcPr>
          <w:p w14:paraId="03A998A2" w14:textId="77777777" w:rsidR="00D709E7" w:rsidRPr="00BC24EC" w:rsidRDefault="00D709E7" w:rsidP="00D709E7">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2021 </w:t>
            </w:r>
          </w:p>
          <w:p w14:paraId="1C51401E" w14:textId="77777777" w:rsidR="00D709E7" w:rsidRPr="00BC24EC" w:rsidRDefault="00D709E7" w:rsidP="00D709E7">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977" w:type="dxa"/>
            <w:tcBorders>
              <w:top w:val="single" w:sz="4" w:space="0" w:color="auto"/>
              <w:left w:val="single" w:sz="4" w:space="0" w:color="auto"/>
              <w:bottom w:val="single" w:sz="4" w:space="0" w:color="auto"/>
              <w:right w:val="single" w:sz="4" w:space="0" w:color="auto"/>
            </w:tcBorders>
          </w:tcPr>
          <w:p w14:paraId="74157A63" w14:textId="77777777" w:rsidR="00D709E7" w:rsidRPr="00BC24EC" w:rsidRDefault="00D709E7" w:rsidP="00D709E7">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2022 </w:t>
            </w:r>
          </w:p>
          <w:p w14:paraId="770530B5" w14:textId="77777777" w:rsidR="00D709E7" w:rsidRPr="00BC24EC" w:rsidRDefault="00D709E7" w:rsidP="00D709E7">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1005" w:type="dxa"/>
            <w:tcBorders>
              <w:top w:val="single" w:sz="4" w:space="0" w:color="auto"/>
              <w:left w:val="single" w:sz="4" w:space="0" w:color="auto"/>
              <w:bottom w:val="single" w:sz="4" w:space="0" w:color="auto"/>
              <w:right w:val="single" w:sz="4" w:space="0" w:color="auto"/>
            </w:tcBorders>
          </w:tcPr>
          <w:p w14:paraId="1D2A7CA1" w14:textId="77777777" w:rsidR="00D709E7" w:rsidRPr="00BC24EC" w:rsidRDefault="00D709E7" w:rsidP="00D709E7">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2023 </w:t>
            </w:r>
          </w:p>
          <w:p w14:paraId="01FBDD1F" w14:textId="77777777" w:rsidR="00D709E7" w:rsidRPr="00BC24EC" w:rsidRDefault="00D709E7" w:rsidP="00D709E7">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865" w:type="dxa"/>
            <w:tcBorders>
              <w:top w:val="single" w:sz="4" w:space="0" w:color="auto"/>
              <w:left w:val="single" w:sz="4" w:space="0" w:color="auto"/>
              <w:bottom w:val="single" w:sz="4" w:space="0" w:color="auto"/>
              <w:right w:val="single" w:sz="4" w:space="0" w:color="auto"/>
            </w:tcBorders>
          </w:tcPr>
          <w:p w14:paraId="365E9D51" w14:textId="77777777" w:rsidR="00D709E7" w:rsidRPr="00BC24EC" w:rsidRDefault="00D709E7" w:rsidP="00D709E7">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2024 </w:t>
            </w:r>
          </w:p>
          <w:p w14:paraId="66C608F6" w14:textId="77777777" w:rsidR="00D709E7" w:rsidRPr="00BC24EC" w:rsidRDefault="00D709E7" w:rsidP="00D709E7">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1480" w:type="dxa"/>
            <w:vMerge/>
            <w:tcBorders>
              <w:top w:val="single" w:sz="4" w:space="0" w:color="auto"/>
              <w:left w:val="single" w:sz="4" w:space="0" w:color="auto"/>
              <w:bottom w:val="single" w:sz="4" w:space="0" w:color="auto"/>
              <w:right w:val="single" w:sz="4" w:space="0" w:color="auto"/>
            </w:tcBorders>
          </w:tcPr>
          <w:p w14:paraId="5652C2B9" w14:textId="77777777" w:rsidR="00D709E7" w:rsidRPr="00BC24EC" w:rsidRDefault="00D709E7" w:rsidP="00D709E7">
            <w:pPr>
              <w:widowControl w:val="0"/>
              <w:autoSpaceDE w:val="0"/>
              <w:autoSpaceDN w:val="0"/>
              <w:adjustRightInd w:val="0"/>
              <w:ind w:firstLine="720"/>
              <w:jc w:val="both"/>
              <w:rPr>
                <w:rFonts w:cs="Times New Roman"/>
                <w:sz w:val="22"/>
                <w:szCs w:val="18"/>
                <w:lang w:eastAsia="ru-RU"/>
              </w:rPr>
            </w:pPr>
          </w:p>
        </w:tc>
        <w:tc>
          <w:tcPr>
            <w:tcW w:w="992" w:type="dxa"/>
            <w:vMerge/>
            <w:tcBorders>
              <w:top w:val="single" w:sz="4" w:space="0" w:color="auto"/>
              <w:left w:val="single" w:sz="4" w:space="0" w:color="auto"/>
              <w:bottom w:val="single" w:sz="4" w:space="0" w:color="auto"/>
              <w:right w:val="single" w:sz="4" w:space="0" w:color="auto"/>
            </w:tcBorders>
          </w:tcPr>
          <w:p w14:paraId="400508A0" w14:textId="77777777" w:rsidR="00D709E7" w:rsidRPr="00BC24EC" w:rsidRDefault="00D709E7" w:rsidP="00D709E7">
            <w:pPr>
              <w:widowControl w:val="0"/>
              <w:autoSpaceDE w:val="0"/>
              <w:autoSpaceDN w:val="0"/>
              <w:adjustRightInd w:val="0"/>
              <w:ind w:firstLine="720"/>
              <w:jc w:val="both"/>
              <w:rPr>
                <w:rFonts w:cs="Times New Roman"/>
                <w:sz w:val="22"/>
                <w:szCs w:val="18"/>
                <w:lang w:eastAsia="ru-RU"/>
              </w:rPr>
            </w:pPr>
          </w:p>
        </w:tc>
      </w:tr>
      <w:tr w:rsidR="00BC24EC" w:rsidRPr="00BC24EC" w14:paraId="3DB10C9F" w14:textId="77777777" w:rsidTr="00C10533">
        <w:trPr>
          <w:trHeight w:val="208"/>
        </w:trPr>
        <w:tc>
          <w:tcPr>
            <w:tcW w:w="574" w:type="dxa"/>
            <w:tcBorders>
              <w:top w:val="single" w:sz="4" w:space="0" w:color="auto"/>
              <w:left w:val="single" w:sz="4" w:space="0" w:color="auto"/>
              <w:bottom w:val="single" w:sz="4" w:space="0" w:color="auto"/>
              <w:right w:val="single" w:sz="4" w:space="0" w:color="auto"/>
            </w:tcBorders>
          </w:tcPr>
          <w:p w14:paraId="62273FBF" w14:textId="77777777" w:rsidR="00D709E7" w:rsidRPr="00BC24EC" w:rsidRDefault="00D709E7" w:rsidP="00D709E7">
            <w:pPr>
              <w:widowControl w:val="0"/>
              <w:autoSpaceDE w:val="0"/>
              <w:autoSpaceDN w:val="0"/>
              <w:adjustRightInd w:val="0"/>
              <w:ind w:left="-505" w:right="-137" w:firstLine="505"/>
              <w:rPr>
                <w:rFonts w:cs="Times New Roman"/>
                <w:sz w:val="22"/>
                <w:szCs w:val="18"/>
                <w:lang w:eastAsia="ru-RU"/>
              </w:rPr>
            </w:pPr>
            <w:r w:rsidRPr="00BC24EC">
              <w:rPr>
                <w:rFonts w:cs="Times New Roman"/>
                <w:sz w:val="22"/>
                <w:szCs w:val="18"/>
                <w:lang w:eastAsia="ru-RU"/>
              </w:rPr>
              <w:t xml:space="preserve"> 1</w:t>
            </w:r>
          </w:p>
        </w:tc>
        <w:tc>
          <w:tcPr>
            <w:tcW w:w="2042" w:type="dxa"/>
            <w:tcBorders>
              <w:top w:val="single" w:sz="4" w:space="0" w:color="auto"/>
              <w:left w:val="single" w:sz="4" w:space="0" w:color="auto"/>
              <w:bottom w:val="single" w:sz="4" w:space="0" w:color="auto"/>
              <w:right w:val="single" w:sz="4" w:space="0" w:color="auto"/>
            </w:tcBorders>
          </w:tcPr>
          <w:p w14:paraId="16C560E0" w14:textId="77777777" w:rsidR="00D709E7" w:rsidRPr="00BC24EC" w:rsidRDefault="00D709E7" w:rsidP="00D709E7">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2</w:t>
            </w:r>
          </w:p>
        </w:tc>
        <w:tc>
          <w:tcPr>
            <w:tcW w:w="1149" w:type="dxa"/>
            <w:tcBorders>
              <w:top w:val="single" w:sz="4" w:space="0" w:color="auto"/>
              <w:left w:val="single" w:sz="4" w:space="0" w:color="auto"/>
              <w:bottom w:val="single" w:sz="4" w:space="0" w:color="auto"/>
              <w:right w:val="single" w:sz="4" w:space="0" w:color="auto"/>
            </w:tcBorders>
          </w:tcPr>
          <w:p w14:paraId="2D2226BA" w14:textId="77777777" w:rsidR="00D709E7" w:rsidRPr="00BC24EC" w:rsidRDefault="00D709E7" w:rsidP="00D709E7">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3</w:t>
            </w:r>
          </w:p>
        </w:tc>
        <w:tc>
          <w:tcPr>
            <w:tcW w:w="1407" w:type="dxa"/>
            <w:tcBorders>
              <w:top w:val="single" w:sz="4" w:space="0" w:color="auto"/>
              <w:left w:val="single" w:sz="4" w:space="0" w:color="auto"/>
              <w:bottom w:val="single" w:sz="4" w:space="0" w:color="auto"/>
              <w:right w:val="single" w:sz="4" w:space="0" w:color="auto"/>
            </w:tcBorders>
          </w:tcPr>
          <w:p w14:paraId="12346DA3" w14:textId="77777777" w:rsidR="00D709E7" w:rsidRPr="00BC24EC" w:rsidRDefault="00D709E7" w:rsidP="00D709E7">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4</w:t>
            </w:r>
          </w:p>
        </w:tc>
        <w:tc>
          <w:tcPr>
            <w:tcW w:w="1179" w:type="dxa"/>
            <w:tcBorders>
              <w:top w:val="single" w:sz="4" w:space="0" w:color="auto"/>
              <w:left w:val="single" w:sz="4" w:space="0" w:color="auto"/>
              <w:bottom w:val="single" w:sz="4" w:space="0" w:color="auto"/>
              <w:right w:val="single" w:sz="4" w:space="0" w:color="auto"/>
            </w:tcBorders>
          </w:tcPr>
          <w:p w14:paraId="005EC54F" w14:textId="77777777" w:rsidR="00D709E7" w:rsidRPr="00BC24EC" w:rsidRDefault="00D709E7" w:rsidP="00D709E7">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5</w:t>
            </w:r>
          </w:p>
        </w:tc>
        <w:tc>
          <w:tcPr>
            <w:tcW w:w="1149" w:type="dxa"/>
            <w:tcBorders>
              <w:top w:val="single" w:sz="4" w:space="0" w:color="auto"/>
              <w:left w:val="single" w:sz="4" w:space="0" w:color="auto"/>
              <w:bottom w:val="single" w:sz="4" w:space="0" w:color="auto"/>
              <w:right w:val="single" w:sz="4" w:space="0" w:color="auto"/>
            </w:tcBorders>
          </w:tcPr>
          <w:p w14:paraId="4EC418ED" w14:textId="77777777" w:rsidR="00D709E7" w:rsidRPr="00BC24EC" w:rsidRDefault="00D709E7" w:rsidP="00D709E7">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6</w:t>
            </w:r>
          </w:p>
        </w:tc>
        <w:tc>
          <w:tcPr>
            <w:tcW w:w="1149" w:type="dxa"/>
            <w:tcBorders>
              <w:top w:val="single" w:sz="4" w:space="0" w:color="auto"/>
              <w:left w:val="single" w:sz="4" w:space="0" w:color="auto"/>
              <w:bottom w:val="single" w:sz="4" w:space="0" w:color="auto"/>
              <w:right w:val="single" w:sz="4" w:space="0" w:color="auto"/>
            </w:tcBorders>
          </w:tcPr>
          <w:p w14:paraId="53FD22E6" w14:textId="77777777" w:rsidR="00D709E7" w:rsidRPr="00BC24EC" w:rsidRDefault="00D709E7" w:rsidP="00D709E7">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7</w:t>
            </w:r>
          </w:p>
        </w:tc>
        <w:tc>
          <w:tcPr>
            <w:tcW w:w="1149" w:type="dxa"/>
            <w:tcBorders>
              <w:top w:val="single" w:sz="4" w:space="0" w:color="auto"/>
              <w:left w:val="single" w:sz="4" w:space="0" w:color="auto"/>
              <w:bottom w:val="single" w:sz="4" w:space="0" w:color="auto"/>
              <w:right w:val="single" w:sz="4" w:space="0" w:color="auto"/>
            </w:tcBorders>
          </w:tcPr>
          <w:p w14:paraId="3130C1E0" w14:textId="77777777" w:rsidR="00D709E7" w:rsidRPr="00BC24EC" w:rsidRDefault="00D709E7" w:rsidP="00D709E7">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8</w:t>
            </w:r>
          </w:p>
        </w:tc>
        <w:tc>
          <w:tcPr>
            <w:tcW w:w="977" w:type="dxa"/>
            <w:tcBorders>
              <w:top w:val="single" w:sz="4" w:space="0" w:color="auto"/>
              <w:left w:val="single" w:sz="4" w:space="0" w:color="auto"/>
              <w:bottom w:val="single" w:sz="4" w:space="0" w:color="auto"/>
              <w:right w:val="single" w:sz="4" w:space="0" w:color="auto"/>
            </w:tcBorders>
          </w:tcPr>
          <w:p w14:paraId="368A6C91" w14:textId="77777777" w:rsidR="00D709E7" w:rsidRPr="00BC24EC" w:rsidRDefault="00D709E7" w:rsidP="00D709E7">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9</w:t>
            </w:r>
          </w:p>
        </w:tc>
        <w:tc>
          <w:tcPr>
            <w:tcW w:w="1005" w:type="dxa"/>
            <w:tcBorders>
              <w:top w:val="single" w:sz="4" w:space="0" w:color="auto"/>
              <w:left w:val="single" w:sz="4" w:space="0" w:color="auto"/>
              <w:bottom w:val="single" w:sz="4" w:space="0" w:color="auto"/>
              <w:right w:val="single" w:sz="4" w:space="0" w:color="auto"/>
            </w:tcBorders>
          </w:tcPr>
          <w:p w14:paraId="7773C75F" w14:textId="77777777" w:rsidR="00D709E7" w:rsidRPr="00BC24EC" w:rsidRDefault="00D709E7" w:rsidP="00D709E7">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10</w:t>
            </w:r>
          </w:p>
        </w:tc>
        <w:tc>
          <w:tcPr>
            <w:tcW w:w="865" w:type="dxa"/>
            <w:tcBorders>
              <w:top w:val="single" w:sz="4" w:space="0" w:color="auto"/>
              <w:left w:val="single" w:sz="4" w:space="0" w:color="auto"/>
              <w:bottom w:val="single" w:sz="4" w:space="0" w:color="auto"/>
              <w:right w:val="single" w:sz="4" w:space="0" w:color="auto"/>
            </w:tcBorders>
          </w:tcPr>
          <w:p w14:paraId="2FB47967" w14:textId="77777777" w:rsidR="00D709E7" w:rsidRPr="00BC24EC" w:rsidRDefault="00D709E7" w:rsidP="00D709E7">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11</w:t>
            </w:r>
          </w:p>
          <w:p w14:paraId="39A241DB" w14:textId="77777777" w:rsidR="00D709E7" w:rsidRPr="00BC24EC" w:rsidRDefault="00D709E7" w:rsidP="00D709E7">
            <w:pPr>
              <w:widowControl w:val="0"/>
              <w:autoSpaceDE w:val="0"/>
              <w:autoSpaceDN w:val="0"/>
              <w:adjustRightInd w:val="0"/>
              <w:jc w:val="center"/>
              <w:rPr>
                <w:rFonts w:cs="Times New Roman"/>
                <w:sz w:val="22"/>
                <w:szCs w:val="18"/>
                <w:lang w:eastAsia="ru-RU"/>
              </w:rPr>
            </w:pPr>
          </w:p>
        </w:tc>
        <w:tc>
          <w:tcPr>
            <w:tcW w:w="1480" w:type="dxa"/>
            <w:tcBorders>
              <w:top w:val="single" w:sz="4" w:space="0" w:color="auto"/>
              <w:left w:val="single" w:sz="4" w:space="0" w:color="auto"/>
              <w:bottom w:val="single" w:sz="4" w:space="0" w:color="auto"/>
              <w:right w:val="single" w:sz="4" w:space="0" w:color="auto"/>
            </w:tcBorders>
          </w:tcPr>
          <w:p w14:paraId="20C53571" w14:textId="77777777" w:rsidR="00D709E7" w:rsidRPr="00BC24EC" w:rsidRDefault="00D709E7" w:rsidP="00D709E7">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12</w:t>
            </w:r>
          </w:p>
        </w:tc>
        <w:tc>
          <w:tcPr>
            <w:tcW w:w="992" w:type="dxa"/>
            <w:tcBorders>
              <w:top w:val="single" w:sz="4" w:space="0" w:color="auto"/>
              <w:left w:val="single" w:sz="4" w:space="0" w:color="auto"/>
              <w:bottom w:val="single" w:sz="4" w:space="0" w:color="auto"/>
              <w:right w:val="single" w:sz="4" w:space="0" w:color="auto"/>
            </w:tcBorders>
          </w:tcPr>
          <w:p w14:paraId="48A00372" w14:textId="77777777" w:rsidR="00D709E7" w:rsidRPr="00BC24EC" w:rsidRDefault="00D709E7" w:rsidP="00D709E7">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13</w:t>
            </w:r>
          </w:p>
        </w:tc>
      </w:tr>
      <w:tr w:rsidR="00BC24EC" w:rsidRPr="00BC24EC" w14:paraId="69D73086" w14:textId="77777777" w:rsidTr="00C10533">
        <w:trPr>
          <w:trHeight w:val="280"/>
        </w:trPr>
        <w:tc>
          <w:tcPr>
            <w:tcW w:w="574" w:type="dxa"/>
            <w:vMerge w:val="restart"/>
            <w:tcBorders>
              <w:top w:val="single" w:sz="4" w:space="0" w:color="auto"/>
              <w:left w:val="single" w:sz="4" w:space="0" w:color="auto"/>
              <w:right w:val="single" w:sz="4" w:space="0" w:color="auto"/>
            </w:tcBorders>
          </w:tcPr>
          <w:p w14:paraId="4C3E124B" w14:textId="77777777" w:rsidR="0017642F" w:rsidRPr="00BC24EC" w:rsidRDefault="0017642F" w:rsidP="00AD681E">
            <w:pPr>
              <w:widowControl w:val="0"/>
              <w:autoSpaceDE w:val="0"/>
              <w:autoSpaceDN w:val="0"/>
              <w:adjustRightInd w:val="0"/>
              <w:ind w:left="-604" w:firstLine="720"/>
              <w:jc w:val="center"/>
              <w:rPr>
                <w:rFonts w:cs="Times New Roman"/>
                <w:sz w:val="22"/>
                <w:szCs w:val="18"/>
                <w:lang w:eastAsia="ru-RU"/>
              </w:rPr>
            </w:pPr>
            <w:r w:rsidRPr="00BC24EC">
              <w:rPr>
                <w:rFonts w:cs="Times New Roman"/>
                <w:sz w:val="22"/>
                <w:szCs w:val="18"/>
                <w:lang w:eastAsia="ru-RU"/>
              </w:rPr>
              <w:t>1</w:t>
            </w:r>
          </w:p>
        </w:tc>
        <w:tc>
          <w:tcPr>
            <w:tcW w:w="2042" w:type="dxa"/>
            <w:vMerge w:val="restart"/>
            <w:tcBorders>
              <w:top w:val="single" w:sz="4" w:space="0" w:color="auto"/>
              <w:left w:val="single" w:sz="4" w:space="0" w:color="auto"/>
              <w:right w:val="single" w:sz="4" w:space="0" w:color="auto"/>
            </w:tcBorders>
            <w:shd w:val="clear" w:color="auto" w:fill="auto"/>
          </w:tcPr>
          <w:p w14:paraId="04509B9F" w14:textId="77777777" w:rsidR="0017642F" w:rsidRPr="00BC24EC" w:rsidRDefault="0017642F" w:rsidP="00AD681E">
            <w:pPr>
              <w:autoSpaceDE w:val="0"/>
              <w:autoSpaceDN w:val="0"/>
              <w:adjustRightInd w:val="0"/>
              <w:rPr>
                <w:rFonts w:cs="Times New Roman"/>
                <w:i/>
                <w:sz w:val="22"/>
                <w:szCs w:val="18"/>
              </w:rPr>
            </w:pPr>
            <w:r w:rsidRPr="00BC24EC">
              <w:rPr>
                <w:rFonts w:cs="Times New Roman"/>
                <w:b/>
                <w:i/>
                <w:sz w:val="22"/>
                <w:szCs w:val="18"/>
              </w:rPr>
              <w:t>Основное мероприятие 01.</w:t>
            </w:r>
            <w:r w:rsidRPr="00BC24EC">
              <w:rPr>
                <w:rFonts w:cs="Times New Roman"/>
                <w:i/>
                <w:sz w:val="22"/>
                <w:szCs w:val="18"/>
              </w:rPr>
              <w:t xml:space="preserve"> «</w:t>
            </w:r>
            <w:r w:rsidRPr="00BC24EC">
              <w:rPr>
                <w:rFonts w:cs="Times New Roman"/>
                <w:sz w:val="22"/>
                <w:szCs w:val="18"/>
              </w:rPr>
              <w:t xml:space="preserve">Оказание государственной поддержки молодым семьям в виде социальных выплат на приобретение жилого помещения или на </w:t>
            </w:r>
            <w:proofErr w:type="gramStart"/>
            <w:r w:rsidRPr="00BC24EC">
              <w:rPr>
                <w:rFonts w:cs="Times New Roman"/>
                <w:sz w:val="22"/>
                <w:szCs w:val="18"/>
              </w:rPr>
              <w:t>создание  объекта</w:t>
            </w:r>
            <w:proofErr w:type="gramEnd"/>
            <w:r w:rsidRPr="00BC24EC">
              <w:rPr>
                <w:rFonts w:cs="Times New Roman"/>
                <w:sz w:val="22"/>
                <w:szCs w:val="18"/>
              </w:rPr>
              <w:t xml:space="preserve"> индивидуального жилищного строительства</w:t>
            </w:r>
            <w:r w:rsidRPr="00BC24EC">
              <w:rPr>
                <w:rFonts w:cs="Times New Roman"/>
                <w:i/>
                <w:sz w:val="22"/>
                <w:szCs w:val="18"/>
              </w:rPr>
              <w:t>»</w:t>
            </w:r>
          </w:p>
          <w:p w14:paraId="236EC41B" w14:textId="77777777" w:rsidR="0017642F" w:rsidRPr="00BC24EC" w:rsidRDefault="0017642F" w:rsidP="00AD681E">
            <w:pPr>
              <w:autoSpaceDE w:val="0"/>
              <w:autoSpaceDN w:val="0"/>
              <w:adjustRightInd w:val="0"/>
              <w:rPr>
                <w:rFonts w:cs="Times New Roman"/>
                <w:i/>
                <w:sz w:val="22"/>
                <w:szCs w:val="18"/>
              </w:rPr>
            </w:pPr>
          </w:p>
          <w:p w14:paraId="6B661320" w14:textId="77777777" w:rsidR="0017642F" w:rsidRPr="00BC24EC" w:rsidRDefault="0017642F" w:rsidP="00AD681E">
            <w:pPr>
              <w:autoSpaceDE w:val="0"/>
              <w:autoSpaceDN w:val="0"/>
              <w:adjustRightInd w:val="0"/>
              <w:rPr>
                <w:rFonts w:cs="Times New Roman"/>
                <w:sz w:val="22"/>
                <w:szCs w:val="18"/>
              </w:rPr>
            </w:pPr>
          </w:p>
        </w:tc>
        <w:tc>
          <w:tcPr>
            <w:tcW w:w="1149" w:type="dxa"/>
            <w:vMerge w:val="restart"/>
            <w:tcBorders>
              <w:top w:val="single" w:sz="4" w:space="0" w:color="auto"/>
              <w:left w:val="single" w:sz="4" w:space="0" w:color="auto"/>
              <w:right w:val="single" w:sz="4" w:space="0" w:color="auto"/>
            </w:tcBorders>
            <w:shd w:val="clear" w:color="auto" w:fill="auto"/>
          </w:tcPr>
          <w:p w14:paraId="45F8B23A" w14:textId="77777777" w:rsidR="0017642F" w:rsidRPr="00BC24EC" w:rsidRDefault="0017642F" w:rsidP="00AD681E">
            <w:pPr>
              <w:ind w:hanging="100"/>
              <w:jc w:val="center"/>
              <w:rPr>
                <w:rFonts w:cs="Times New Roman"/>
                <w:sz w:val="22"/>
                <w:szCs w:val="18"/>
              </w:rPr>
            </w:pPr>
            <w:r w:rsidRPr="00BC24EC">
              <w:rPr>
                <w:rFonts w:cs="Times New Roman"/>
                <w:sz w:val="22"/>
                <w:szCs w:val="18"/>
              </w:rPr>
              <w:t>2020-2024 года</w:t>
            </w:r>
          </w:p>
        </w:tc>
        <w:tc>
          <w:tcPr>
            <w:tcW w:w="1407" w:type="dxa"/>
            <w:tcBorders>
              <w:top w:val="single" w:sz="4" w:space="0" w:color="auto"/>
              <w:left w:val="single" w:sz="4" w:space="0" w:color="auto"/>
              <w:bottom w:val="single" w:sz="4" w:space="0" w:color="auto"/>
              <w:right w:val="single" w:sz="4" w:space="0" w:color="auto"/>
            </w:tcBorders>
            <w:shd w:val="clear" w:color="auto" w:fill="auto"/>
          </w:tcPr>
          <w:p w14:paraId="70DA41CB" w14:textId="77777777" w:rsidR="0017642F" w:rsidRPr="00BC24EC" w:rsidRDefault="0017642F" w:rsidP="00AD681E">
            <w:pPr>
              <w:tabs>
                <w:tab w:val="center" w:pos="175"/>
              </w:tabs>
              <w:ind w:hanging="100"/>
              <w:rPr>
                <w:rFonts w:cs="Times New Roman"/>
                <w:sz w:val="22"/>
                <w:szCs w:val="18"/>
              </w:rPr>
            </w:pPr>
          </w:p>
          <w:p w14:paraId="001B0A14" w14:textId="77777777" w:rsidR="0017642F" w:rsidRPr="00BC24EC" w:rsidRDefault="0017642F" w:rsidP="00AD681E">
            <w:pPr>
              <w:tabs>
                <w:tab w:val="center" w:pos="175"/>
              </w:tabs>
              <w:ind w:hanging="100"/>
              <w:rPr>
                <w:rFonts w:cs="Times New Roman"/>
                <w:sz w:val="22"/>
                <w:szCs w:val="18"/>
              </w:rPr>
            </w:pPr>
            <w:r w:rsidRPr="00BC24EC">
              <w:rPr>
                <w:rFonts w:cs="Times New Roman"/>
                <w:sz w:val="22"/>
                <w:szCs w:val="18"/>
              </w:rPr>
              <w:tab/>
              <w:t>Итого</w:t>
            </w:r>
          </w:p>
          <w:p w14:paraId="285E4229" w14:textId="77777777" w:rsidR="0017642F" w:rsidRPr="00BC24EC" w:rsidRDefault="0017642F" w:rsidP="00AD681E">
            <w:pPr>
              <w:tabs>
                <w:tab w:val="center" w:pos="175"/>
              </w:tabs>
              <w:ind w:hanging="100"/>
              <w:rPr>
                <w:rFonts w:cs="Times New Roman"/>
                <w:sz w:val="22"/>
                <w:szCs w:val="18"/>
              </w:rPr>
            </w:pP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431CEEC5" w14:textId="77777777" w:rsidR="0017642F" w:rsidRPr="00BC24EC" w:rsidRDefault="0017642F" w:rsidP="00AD681E">
            <w:pPr>
              <w:jc w:val="center"/>
              <w:rPr>
                <w:rFonts w:cs="Times New Roman"/>
                <w:sz w:val="22"/>
              </w:rPr>
            </w:pPr>
          </w:p>
          <w:p w14:paraId="4800D58E" w14:textId="77777777" w:rsidR="0017642F" w:rsidRPr="00BC24EC" w:rsidRDefault="0017642F" w:rsidP="00AD681E">
            <w:pPr>
              <w:jc w:val="center"/>
              <w:rPr>
                <w:rFonts w:cs="Times New Roman"/>
                <w:sz w:val="22"/>
              </w:rPr>
            </w:pPr>
            <w:r w:rsidRPr="00BC24EC">
              <w:rPr>
                <w:rFonts w:cs="Times New Roman"/>
                <w:sz w:val="22"/>
              </w:rPr>
              <w:t>16290,4</w:t>
            </w:r>
          </w:p>
        </w:tc>
        <w:tc>
          <w:tcPr>
            <w:tcW w:w="1149" w:type="dxa"/>
            <w:tcBorders>
              <w:top w:val="single" w:sz="4" w:space="0" w:color="auto"/>
              <w:left w:val="single" w:sz="4" w:space="0" w:color="auto"/>
              <w:bottom w:val="single" w:sz="4" w:space="0" w:color="auto"/>
              <w:right w:val="single" w:sz="4" w:space="0" w:color="auto"/>
            </w:tcBorders>
          </w:tcPr>
          <w:p w14:paraId="5EE10D21" w14:textId="77777777" w:rsidR="0017642F" w:rsidRPr="00BC24EC" w:rsidRDefault="0017642F" w:rsidP="00AD681E">
            <w:pPr>
              <w:jc w:val="center"/>
              <w:rPr>
                <w:sz w:val="22"/>
              </w:rPr>
            </w:pPr>
          </w:p>
          <w:p w14:paraId="192EB750" w14:textId="7AC18C2B" w:rsidR="0017642F" w:rsidRPr="00BC24EC" w:rsidRDefault="0017642F" w:rsidP="00AD681E">
            <w:pPr>
              <w:jc w:val="center"/>
              <w:rPr>
                <w:sz w:val="22"/>
              </w:rPr>
            </w:pPr>
            <w:r w:rsidRPr="00BC24EC">
              <w:rPr>
                <w:sz w:val="22"/>
              </w:rPr>
              <w:t xml:space="preserve">37476,2 </w:t>
            </w: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303B470A" w14:textId="77777777" w:rsidR="0017642F" w:rsidRPr="00BC24EC" w:rsidRDefault="0017642F" w:rsidP="00AD681E">
            <w:pPr>
              <w:jc w:val="center"/>
              <w:rPr>
                <w:sz w:val="22"/>
              </w:rPr>
            </w:pPr>
          </w:p>
          <w:p w14:paraId="6D210F57" w14:textId="77777777" w:rsidR="0017642F" w:rsidRPr="00BC24EC" w:rsidRDefault="0017642F" w:rsidP="00AD681E">
            <w:pPr>
              <w:jc w:val="center"/>
              <w:rPr>
                <w:sz w:val="22"/>
              </w:rPr>
            </w:pPr>
            <w:r w:rsidRPr="00BC24EC">
              <w:rPr>
                <w:sz w:val="22"/>
              </w:rPr>
              <w:t>5366</w:t>
            </w:r>
          </w:p>
        </w:tc>
        <w:tc>
          <w:tcPr>
            <w:tcW w:w="1149" w:type="dxa"/>
            <w:tcBorders>
              <w:top w:val="single" w:sz="4" w:space="0" w:color="auto"/>
              <w:left w:val="nil"/>
              <w:bottom w:val="single" w:sz="4" w:space="0" w:color="auto"/>
              <w:right w:val="single" w:sz="4" w:space="0" w:color="auto"/>
            </w:tcBorders>
            <w:shd w:val="clear" w:color="auto" w:fill="auto"/>
          </w:tcPr>
          <w:p w14:paraId="28566C1A" w14:textId="77777777" w:rsidR="0017642F" w:rsidRPr="00BC24EC" w:rsidRDefault="0017642F" w:rsidP="00AD681E">
            <w:pPr>
              <w:jc w:val="center"/>
              <w:rPr>
                <w:sz w:val="22"/>
              </w:rPr>
            </w:pPr>
          </w:p>
          <w:p w14:paraId="167DDFB7" w14:textId="77777777" w:rsidR="0017642F" w:rsidRPr="00BC24EC" w:rsidRDefault="0017642F" w:rsidP="00AD681E">
            <w:pPr>
              <w:jc w:val="center"/>
              <w:rPr>
                <w:sz w:val="22"/>
              </w:rPr>
            </w:pPr>
            <w:r w:rsidRPr="00BC24EC">
              <w:rPr>
                <w:sz w:val="22"/>
              </w:rPr>
              <w:t>6275,2</w:t>
            </w:r>
          </w:p>
        </w:tc>
        <w:tc>
          <w:tcPr>
            <w:tcW w:w="977" w:type="dxa"/>
            <w:tcBorders>
              <w:top w:val="single" w:sz="4" w:space="0" w:color="auto"/>
              <w:left w:val="nil"/>
              <w:bottom w:val="single" w:sz="4" w:space="0" w:color="auto"/>
              <w:right w:val="single" w:sz="4" w:space="0" w:color="auto"/>
            </w:tcBorders>
            <w:shd w:val="clear" w:color="auto" w:fill="auto"/>
          </w:tcPr>
          <w:p w14:paraId="39F2AD76" w14:textId="77777777" w:rsidR="0017642F" w:rsidRPr="00BC24EC" w:rsidRDefault="0017642F" w:rsidP="00AD681E">
            <w:pPr>
              <w:jc w:val="center"/>
              <w:rPr>
                <w:sz w:val="22"/>
              </w:rPr>
            </w:pPr>
          </w:p>
          <w:p w14:paraId="6482866D" w14:textId="2DF55964" w:rsidR="0017642F" w:rsidRPr="00BC24EC" w:rsidRDefault="0017642F" w:rsidP="00AD681E">
            <w:pPr>
              <w:jc w:val="center"/>
              <w:rPr>
                <w:sz w:val="22"/>
              </w:rPr>
            </w:pPr>
            <w:r w:rsidRPr="00BC24EC">
              <w:rPr>
                <w:sz w:val="22"/>
              </w:rPr>
              <w:t>9325,0</w:t>
            </w:r>
          </w:p>
        </w:tc>
        <w:tc>
          <w:tcPr>
            <w:tcW w:w="1005" w:type="dxa"/>
            <w:tcBorders>
              <w:top w:val="nil"/>
              <w:left w:val="nil"/>
              <w:bottom w:val="single" w:sz="4" w:space="0" w:color="auto"/>
              <w:right w:val="single" w:sz="4" w:space="0" w:color="auto"/>
            </w:tcBorders>
            <w:shd w:val="clear" w:color="auto" w:fill="auto"/>
          </w:tcPr>
          <w:p w14:paraId="3209CECB" w14:textId="77777777" w:rsidR="0017642F" w:rsidRPr="00BC24EC" w:rsidRDefault="0017642F" w:rsidP="00AD681E">
            <w:pPr>
              <w:jc w:val="center"/>
              <w:rPr>
                <w:sz w:val="22"/>
              </w:rPr>
            </w:pPr>
          </w:p>
          <w:p w14:paraId="0BB61C61" w14:textId="3D4F1BCF" w:rsidR="0017642F" w:rsidRPr="00BC24EC" w:rsidRDefault="0017642F" w:rsidP="00AD681E">
            <w:pPr>
              <w:jc w:val="center"/>
              <w:rPr>
                <w:rFonts w:cs="Times New Roman"/>
                <w:sz w:val="22"/>
              </w:rPr>
            </w:pPr>
            <w:r w:rsidRPr="00BC24EC">
              <w:rPr>
                <w:sz w:val="22"/>
              </w:rPr>
              <w:t>9017,0</w:t>
            </w:r>
          </w:p>
        </w:tc>
        <w:tc>
          <w:tcPr>
            <w:tcW w:w="865" w:type="dxa"/>
            <w:tcBorders>
              <w:top w:val="nil"/>
              <w:left w:val="nil"/>
              <w:bottom w:val="single" w:sz="4" w:space="0" w:color="auto"/>
              <w:right w:val="single" w:sz="4" w:space="0" w:color="auto"/>
            </w:tcBorders>
            <w:shd w:val="clear" w:color="auto" w:fill="auto"/>
            <w:vAlign w:val="center"/>
          </w:tcPr>
          <w:p w14:paraId="08B0F9BE" w14:textId="2E1D9AAB" w:rsidR="0017642F" w:rsidRPr="00BC24EC" w:rsidRDefault="0017642F" w:rsidP="00AD681E">
            <w:pPr>
              <w:jc w:val="center"/>
              <w:rPr>
                <w:rFonts w:cs="Times New Roman"/>
                <w:sz w:val="22"/>
              </w:rPr>
            </w:pPr>
            <w:r w:rsidRPr="00BC24EC">
              <w:rPr>
                <w:sz w:val="22"/>
              </w:rPr>
              <w:t>7493,0</w:t>
            </w:r>
          </w:p>
        </w:tc>
        <w:tc>
          <w:tcPr>
            <w:tcW w:w="1480" w:type="dxa"/>
            <w:vMerge w:val="restart"/>
            <w:tcBorders>
              <w:top w:val="single" w:sz="4" w:space="0" w:color="auto"/>
              <w:left w:val="single" w:sz="4" w:space="0" w:color="auto"/>
              <w:bottom w:val="single" w:sz="4" w:space="0" w:color="auto"/>
              <w:right w:val="single" w:sz="4" w:space="0" w:color="auto"/>
            </w:tcBorders>
          </w:tcPr>
          <w:p w14:paraId="50A19FB5" w14:textId="77777777" w:rsidR="0017642F" w:rsidRPr="00BC24EC" w:rsidRDefault="0017642F" w:rsidP="00AD681E">
            <w:pPr>
              <w:widowControl w:val="0"/>
              <w:autoSpaceDE w:val="0"/>
              <w:autoSpaceDN w:val="0"/>
              <w:adjustRightInd w:val="0"/>
              <w:jc w:val="both"/>
              <w:rPr>
                <w:rFonts w:cs="Times New Roman"/>
                <w:sz w:val="20"/>
                <w:szCs w:val="20"/>
                <w:lang w:eastAsia="ru-RU"/>
              </w:rPr>
            </w:pPr>
          </w:p>
          <w:p w14:paraId="2C68E80D" w14:textId="77777777" w:rsidR="0017642F" w:rsidRPr="00BC24EC" w:rsidRDefault="0017642F" w:rsidP="00AD681E">
            <w:pPr>
              <w:widowControl w:val="0"/>
              <w:autoSpaceDE w:val="0"/>
              <w:autoSpaceDN w:val="0"/>
              <w:adjustRightInd w:val="0"/>
              <w:jc w:val="both"/>
              <w:rPr>
                <w:rFonts w:cs="Times New Roman"/>
                <w:sz w:val="20"/>
                <w:szCs w:val="20"/>
                <w:lang w:eastAsia="ru-RU"/>
              </w:rPr>
            </w:pPr>
          </w:p>
          <w:p w14:paraId="0BA187CA" w14:textId="77777777" w:rsidR="0017642F" w:rsidRPr="00BC24EC" w:rsidRDefault="0017642F" w:rsidP="00AD681E">
            <w:pPr>
              <w:widowControl w:val="0"/>
              <w:autoSpaceDE w:val="0"/>
              <w:autoSpaceDN w:val="0"/>
              <w:adjustRightInd w:val="0"/>
              <w:jc w:val="both"/>
              <w:rPr>
                <w:rFonts w:cs="Times New Roman"/>
                <w:sz w:val="20"/>
                <w:szCs w:val="20"/>
                <w:lang w:eastAsia="ru-RU"/>
              </w:rPr>
            </w:pPr>
          </w:p>
          <w:p w14:paraId="770675DB" w14:textId="77777777" w:rsidR="0017642F" w:rsidRPr="00BC24EC" w:rsidRDefault="0017642F" w:rsidP="00AD681E">
            <w:pPr>
              <w:widowControl w:val="0"/>
              <w:autoSpaceDE w:val="0"/>
              <w:autoSpaceDN w:val="0"/>
              <w:adjustRightInd w:val="0"/>
              <w:jc w:val="both"/>
              <w:rPr>
                <w:rFonts w:cs="Times New Roman"/>
                <w:sz w:val="20"/>
                <w:szCs w:val="20"/>
                <w:lang w:eastAsia="ru-RU"/>
              </w:rPr>
            </w:pPr>
          </w:p>
          <w:p w14:paraId="4BB22FBA" w14:textId="77777777" w:rsidR="0017642F" w:rsidRPr="00BC24EC" w:rsidRDefault="0017642F" w:rsidP="00AD681E">
            <w:pPr>
              <w:widowControl w:val="0"/>
              <w:autoSpaceDE w:val="0"/>
              <w:autoSpaceDN w:val="0"/>
              <w:adjustRightInd w:val="0"/>
              <w:jc w:val="both"/>
              <w:rPr>
                <w:rFonts w:cs="Times New Roman"/>
                <w:sz w:val="20"/>
                <w:szCs w:val="20"/>
                <w:lang w:eastAsia="ru-RU"/>
              </w:rPr>
            </w:pPr>
          </w:p>
          <w:p w14:paraId="110BC8EA" w14:textId="77777777" w:rsidR="0017642F" w:rsidRPr="00BC24EC" w:rsidRDefault="0017642F" w:rsidP="00AD681E">
            <w:pPr>
              <w:widowControl w:val="0"/>
              <w:autoSpaceDE w:val="0"/>
              <w:autoSpaceDN w:val="0"/>
              <w:adjustRightInd w:val="0"/>
              <w:jc w:val="both"/>
              <w:rPr>
                <w:rFonts w:cs="Times New Roman"/>
                <w:sz w:val="20"/>
                <w:szCs w:val="20"/>
                <w:lang w:eastAsia="ru-RU"/>
              </w:rPr>
            </w:pPr>
          </w:p>
          <w:p w14:paraId="60D57312" w14:textId="77777777" w:rsidR="0017642F" w:rsidRPr="00BC24EC" w:rsidRDefault="0017642F" w:rsidP="00AD681E">
            <w:pPr>
              <w:widowControl w:val="0"/>
              <w:autoSpaceDE w:val="0"/>
              <w:autoSpaceDN w:val="0"/>
              <w:adjustRightInd w:val="0"/>
              <w:jc w:val="both"/>
              <w:rPr>
                <w:rFonts w:cs="Times New Roman"/>
                <w:sz w:val="20"/>
                <w:szCs w:val="20"/>
                <w:lang w:eastAsia="ru-RU"/>
              </w:rPr>
            </w:pPr>
          </w:p>
          <w:p w14:paraId="28F9228F" w14:textId="77777777" w:rsidR="0017642F" w:rsidRPr="00BC24EC" w:rsidRDefault="0017642F" w:rsidP="00AD681E">
            <w:pPr>
              <w:widowControl w:val="0"/>
              <w:autoSpaceDE w:val="0"/>
              <w:autoSpaceDN w:val="0"/>
              <w:adjustRightInd w:val="0"/>
              <w:jc w:val="both"/>
              <w:rPr>
                <w:rFonts w:cs="Times New Roman"/>
                <w:sz w:val="20"/>
                <w:szCs w:val="20"/>
                <w:lang w:eastAsia="ru-RU"/>
              </w:rPr>
            </w:pPr>
          </w:p>
          <w:p w14:paraId="0226F35B" w14:textId="77777777" w:rsidR="0017642F" w:rsidRPr="00BC24EC" w:rsidRDefault="0017642F" w:rsidP="00AD681E">
            <w:pPr>
              <w:widowControl w:val="0"/>
              <w:autoSpaceDE w:val="0"/>
              <w:autoSpaceDN w:val="0"/>
              <w:adjustRightInd w:val="0"/>
              <w:jc w:val="both"/>
              <w:rPr>
                <w:rFonts w:cs="Times New Roman"/>
                <w:sz w:val="20"/>
                <w:szCs w:val="20"/>
                <w:lang w:eastAsia="ru-RU"/>
              </w:rPr>
            </w:pPr>
          </w:p>
          <w:p w14:paraId="08699511" w14:textId="78AF8FA7" w:rsidR="0017642F" w:rsidRPr="00BC24EC" w:rsidRDefault="0017642F" w:rsidP="00AD681E">
            <w:pPr>
              <w:widowControl w:val="0"/>
              <w:autoSpaceDE w:val="0"/>
              <w:autoSpaceDN w:val="0"/>
              <w:adjustRightInd w:val="0"/>
              <w:jc w:val="both"/>
              <w:rPr>
                <w:rFonts w:cs="Times New Roman"/>
                <w:sz w:val="20"/>
                <w:szCs w:val="20"/>
                <w:lang w:eastAsia="ru-RU"/>
              </w:rPr>
            </w:pPr>
            <w:r w:rsidRPr="00BC24EC">
              <w:rPr>
                <w:rFonts w:cs="Times New Roman"/>
                <w:sz w:val="20"/>
                <w:szCs w:val="20"/>
                <w:lang w:eastAsia="ru-RU"/>
              </w:rPr>
              <w:t>Управление по распоряжению муниципальным имуществом</w:t>
            </w:r>
          </w:p>
        </w:tc>
        <w:tc>
          <w:tcPr>
            <w:tcW w:w="992" w:type="dxa"/>
            <w:vMerge w:val="restart"/>
            <w:tcBorders>
              <w:top w:val="single" w:sz="4" w:space="0" w:color="auto"/>
              <w:left w:val="single" w:sz="4" w:space="0" w:color="auto"/>
              <w:bottom w:val="single" w:sz="4" w:space="0" w:color="auto"/>
              <w:right w:val="single" w:sz="4" w:space="0" w:color="auto"/>
            </w:tcBorders>
          </w:tcPr>
          <w:p w14:paraId="15D2D1A0" w14:textId="77777777" w:rsidR="0017642F" w:rsidRPr="00BC24EC" w:rsidRDefault="0017642F" w:rsidP="00AD681E">
            <w:pPr>
              <w:widowControl w:val="0"/>
              <w:autoSpaceDE w:val="0"/>
              <w:autoSpaceDN w:val="0"/>
              <w:adjustRightInd w:val="0"/>
              <w:rPr>
                <w:rFonts w:cs="Times New Roman"/>
                <w:sz w:val="22"/>
                <w:szCs w:val="18"/>
                <w:lang w:eastAsia="ru-RU"/>
              </w:rPr>
            </w:pPr>
          </w:p>
          <w:p w14:paraId="1E511F1F" w14:textId="77777777" w:rsidR="0017642F" w:rsidRPr="00BC24EC" w:rsidRDefault="0017642F" w:rsidP="00AD681E">
            <w:pPr>
              <w:widowControl w:val="0"/>
              <w:autoSpaceDE w:val="0"/>
              <w:autoSpaceDN w:val="0"/>
              <w:adjustRightInd w:val="0"/>
              <w:rPr>
                <w:rFonts w:cs="Times New Roman"/>
                <w:sz w:val="22"/>
                <w:szCs w:val="18"/>
                <w:lang w:eastAsia="ru-RU"/>
              </w:rPr>
            </w:pPr>
          </w:p>
          <w:p w14:paraId="575C64D9" w14:textId="77777777" w:rsidR="0017642F" w:rsidRPr="00BC24EC" w:rsidRDefault="0017642F" w:rsidP="00AD681E">
            <w:pPr>
              <w:widowControl w:val="0"/>
              <w:autoSpaceDE w:val="0"/>
              <w:autoSpaceDN w:val="0"/>
              <w:adjustRightInd w:val="0"/>
              <w:rPr>
                <w:rFonts w:cs="Times New Roman"/>
                <w:sz w:val="22"/>
                <w:szCs w:val="18"/>
                <w:lang w:eastAsia="ru-RU"/>
              </w:rPr>
            </w:pPr>
          </w:p>
          <w:p w14:paraId="1FB50501" w14:textId="77777777" w:rsidR="0017642F" w:rsidRPr="00BC24EC" w:rsidRDefault="0017642F" w:rsidP="00AD681E">
            <w:pPr>
              <w:widowControl w:val="0"/>
              <w:autoSpaceDE w:val="0"/>
              <w:autoSpaceDN w:val="0"/>
              <w:adjustRightInd w:val="0"/>
              <w:rPr>
                <w:rFonts w:cs="Times New Roman"/>
                <w:sz w:val="22"/>
                <w:szCs w:val="18"/>
                <w:lang w:eastAsia="ru-RU"/>
              </w:rPr>
            </w:pPr>
          </w:p>
          <w:p w14:paraId="1DE53480" w14:textId="77777777" w:rsidR="0017642F" w:rsidRPr="00BC24EC" w:rsidRDefault="0017642F" w:rsidP="00AD681E">
            <w:pPr>
              <w:widowControl w:val="0"/>
              <w:autoSpaceDE w:val="0"/>
              <w:autoSpaceDN w:val="0"/>
              <w:adjustRightInd w:val="0"/>
              <w:rPr>
                <w:rFonts w:cs="Times New Roman"/>
                <w:sz w:val="22"/>
                <w:szCs w:val="18"/>
                <w:lang w:eastAsia="ru-RU"/>
              </w:rPr>
            </w:pPr>
          </w:p>
          <w:p w14:paraId="314CAE0A" w14:textId="77777777" w:rsidR="0017642F" w:rsidRPr="00BC24EC" w:rsidRDefault="0017642F" w:rsidP="00AD681E">
            <w:pPr>
              <w:widowControl w:val="0"/>
              <w:autoSpaceDE w:val="0"/>
              <w:autoSpaceDN w:val="0"/>
              <w:adjustRightInd w:val="0"/>
              <w:rPr>
                <w:rFonts w:cs="Times New Roman"/>
                <w:sz w:val="22"/>
                <w:szCs w:val="18"/>
                <w:lang w:eastAsia="ru-RU"/>
              </w:rPr>
            </w:pPr>
          </w:p>
          <w:p w14:paraId="33A06D5B" w14:textId="77777777" w:rsidR="0017642F" w:rsidRPr="00BC24EC" w:rsidRDefault="0017642F" w:rsidP="00AD681E">
            <w:pPr>
              <w:widowControl w:val="0"/>
              <w:autoSpaceDE w:val="0"/>
              <w:autoSpaceDN w:val="0"/>
              <w:adjustRightInd w:val="0"/>
              <w:rPr>
                <w:rFonts w:cs="Times New Roman"/>
                <w:sz w:val="22"/>
                <w:szCs w:val="18"/>
                <w:lang w:eastAsia="ru-RU"/>
              </w:rPr>
            </w:pPr>
          </w:p>
          <w:p w14:paraId="558852A4" w14:textId="65BD8B93" w:rsidR="0017642F" w:rsidRPr="00BC24EC" w:rsidRDefault="0017642F" w:rsidP="00AD681E">
            <w:pPr>
              <w:widowControl w:val="0"/>
              <w:autoSpaceDE w:val="0"/>
              <w:autoSpaceDN w:val="0"/>
              <w:adjustRightInd w:val="0"/>
              <w:rPr>
                <w:rFonts w:cs="Times New Roman"/>
                <w:sz w:val="22"/>
                <w:szCs w:val="18"/>
                <w:lang w:eastAsia="ru-RU"/>
              </w:rPr>
            </w:pPr>
            <w:r w:rsidRPr="00BC24EC">
              <w:rPr>
                <w:rFonts w:cs="Times New Roman"/>
                <w:sz w:val="22"/>
                <w:szCs w:val="18"/>
                <w:lang w:eastAsia="ru-RU"/>
              </w:rPr>
              <w:t>Количество молодых семей, получивших свидетельство о праве на получение социальной выплаты</w:t>
            </w:r>
          </w:p>
        </w:tc>
      </w:tr>
      <w:tr w:rsidR="00BC24EC" w:rsidRPr="00BC24EC" w14:paraId="6CAFC56D" w14:textId="77777777" w:rsidTr="00C10533">
        <w:trPr>
          <w:trHeight w:val="761"/>
        </w:trPr>
        <w:tc>
          <w:tcPr>
            <w:tcW w:w="574" w:type="dxa"/>
            <w:vMerge/>
            <w:tcBorders>
              <w:left w:val="single" w:sz="4" w:space="0" w:color="auto"/>
              <w:right w:val="single" w:sz="4" w:space="0" w:color="auto"/>
            </w:tcBorders>
          </w:tcPr>
          <w:p w14:paraId="7F6D6170" w14:textId="77777777" w:rsidR="0017642F" w:rsidRPr="00BC24EC" w:rsidRDefault="0017642F" w:rsidP="00AD681E">
            <w:pPr>
              <w:widowControl w:val="0"/>
              <w:autoSpaceDE w:val="0"/>
              <w:autoSpaceDN w:val="0"/>
              <w:adjustRightInd w:val="0"/>
              <w:ind w:firstLine="720"/>
              <w:jc w:val="center"/>
              <w:rPr>
                <w:rFonts w:cs="Times New Roman"/>
                <w:sz w:val="22"/>
                <w:szCs w:val="18"/>
                <w:lang w:eastAsia="ru-RU"/>
              </w:rPr>
            </w:pPr>
          </w:p>
        </w:tc>
        <w:tc>
          <w:tcPr>
            <w:tcW w:w="2042" w:type="dxa"/>
            <w:vMerge/>
            <w:tcBorders>
              <w:left w:val="single" w:sz="4" w:space="0" w:color="auto"/>
              <w:right w:val="single" w:sz="4" w:space="0" w:color="auto"/>
            </w:tcBorders>
            <w:shd w:val="clear" w:color="auto" w:fill="auto"/>
          </w:tcPr>
          <w:p w14:paraId="224000F2" w14:textId="77777777" w:rsidR="0017642F" w:rsidRPr="00BC24EC" w:rsidRDefault="0017642F" w:rsidP="00AD681E">
            <w:pPr>
              <w:widowControl w:val="0"/>
              <w:autoSpaceDE w:val="0"/>
              <w:autoSpaceDN w:val="0"/>
              <w:adjustRightInd w:val="0"/>
              <w:ind w:firstLine="720"/>
              <w:jc w:val="both"/>
              <w:rPr>
                <w:rFonts w:cs="Times New Roman"/>
                <w:sz w:val="22"/>
                <w:szCs w:val="18"/>
                <w:lang w:eastAsia="ru-RU"/>
              </w:rPr>
            </w:pPr>
          </w:p>
        </w:tc>
        <w:tc>
          <w:tcPr>
            <w:tcW w:w="1149" w:type="dxa"/>
            <w:vMerge/>
            <w:tcBorders>
              <w:left w:val="single" w:sz="4" w:space="0" w:color="auto"/>
              <w:right w:val="single" w:sz="4" w:space="0" w:color="auto"/>
            </w:tcBorders>
            <w:shd w:val="clear" w:color="auto" w:fill="auto"/>
          </w:tcPr>
          <w:p w14:paraId="0C71161D" w14:textId="77777777" w:rsidR="0017642F" w:rsidRPr="00BC24EC" w:rsidRDefault="0017642F" w:rsidP="00AD681E">
            <w:pPr>
              <w:widowControl w:val="0"/>
              <w:autoSpaceDE w:val="0"/>
              <w:autoSpaceDN w:val="0"/>
              <w:adjustRightInd w:val="0"/>
              <w:ind w:hanging="100"/>
              <w:jc w:val="center"/>
              <w:rPr>
                <w:rFonts w:cs="Times New Roman"/>
                <w:sz w:val="22"/>
                <w:szCs w:val="18"/>
                <w:lang w:eastAsia="ru-RU"/>
              </w:rPr>
            </w:pPr>
          </w:p>
        </w:tc>
        <w:tc>
          <w:tcPr>
            <w:tcW w:w="1407" w:type="dxa"/>
            <w:tcBorders>
              <w:top w:val="single" w:sz="4" w:space="0" w:color="auto"/>
              <w:left w:val="single" w:sz="4" w:space="0" w:color="auto"/>
              <w:bottom w:val="single" w:sz="4" w:space="0" w:color="auto"/>
              <w:right w:val="single" w:sz="4" w:space="0" w:color="auto"/>
            </w:tcBorders>
            <w:shd w:val="clear" w:color="auto" w:fill="auto"/>
          </w:tcPr>
          <w:p w14:paraId="696A13F9" w14:textId="77777777" w:rsidR="0017642F" w:rsidRPr="00BC24EC" w:rsidRDefault="0017642F" w:rsidP="00AD681E">
            <w:pPr>
              <w:widowControl w:val="0"/>
              <w:tabs>
                <w:tab w:val="center" w:pos="742"/>
              </w:tabs>
              <w:autoSpaceDE w:val="0"/>
              <w:autoSpaceDN w:val="0"/>
              <w:adjustRightInd w:val="0"/>
              <w:ind w:firstLine="42"/>
              <w:jc w:val="both"/>
              <w:rPr>
                <w:rFonts w:cs="Times New Roman"/>
                <w:sz w:val="22"/>
                <w:szCs w:val="18"/>
                <w:lang w:eastAsia="ru-RU"/>
              </w:rPr>
            </w:pPr>
            <w:r w:rsidRPr="00BC24EC">
              <w:rPr>
                <w:rFonts w:cs="Times New Roman"/>
                <w:sz w:val="22"/>
                <w:szCs w:val="18"/>
                <w:lang w:eastAsia="ru-RU"/>
              </w:rPr>
              <w:t>Средства федерального бюджета</w:t>
            </w:r>
          </w:p>
        </w:tc>
        <w:tc>
          <w:tcPr>
            <w:tcW w:w="1179" w:type="dxa"/>
            <w:tcBorders>
              <w:top w:val="nil"/>
              <w:left w:val="single" w:sz="4" w:space="0" w:color="auto"/>
              <w:bottom w:val="single" w:sz="4" w:space="0" w:color="auto"/>
              <w:right w:val="single" w:sz="4" w:space="0" w:color="auto"/>
            </w:tcBorders>
            <w:shd w:val="clear" w:color="auto" w:fill="auto"/>
          </w:tcPr>
          <w:p w14:paraId="258D3590" w14:textId="77777777" w:rsidR="0017642F" w:rsidRPr="00BC24EC" w:rsidRDefault="0017642F" w:rsidP="00AD681E">
            <w:pPr>
              <w:jc w:val="center"/>
              <w:rPr>
                <w:rFonts w:cs="Times New Roman"/>
                <w:sz w:val="22"/>
              </w:rPr>
            </w:pPr>
          </w:p>
          <w:p w14:paraId="354CA3B0" w14:textId="77777777" w:rsidR="0017642F" w:rsidRPr="00BC24EC" w:rsidRDefault="0017642F" w:rsidP="00AD681E">
            <w:pPr>
              <w:jc w:val="center"/>
              <w:rPr>
                <w:rFonts w:cs="Times New Roman"/>
                <w:sz w:val="22"/>
              </w:rPr>
            </w:pPr>
            <w:r w:rsidRPr="00BC24EC">
              <w:rPr>
                <w:rFonts w:cs="Times New Roman"/>
                <w:sz w:val="22"/>
              </w:rPr>
              <w:t>1677,4</w:t>
            </w:r>
          </w:p>
        </w:tc>
        <w:tc>
          <w:tcPr>
            <w:tcW w:w="1149" w:type="dxa"/>
            <w:tcBorders>
              <w:top w:val="single" w:sz="4" w:space="0" w:color="auto"/>
              <w:left w:val="single" w:sz="4" w:space="0" w:color="auto"/>
              <w:bottom w:val="single" w:sz="4" w:space="0" w:color="auto"/>
              <w:right w:val="single" w:sz="4" w:space="0" w:color="auto"/>
            </w:tcBorders>
          </w:tcPr>
          <w:p w14:paraId="0BF6E49E" w14:textId="77777777" w:rsidR="0017642F" w:rsidRPr="00BC24EC" w:rsidRDefault="0017642F" w:rsidP="00AD681E">
            <w:pPr>
              <w:jc w:val="center"/>
              <w:rPr>
                <w:sz w:val="22"/>
              </w:rPr>
            </w:pPr>
          </w:p>
          <w:p w14:paraId="555D9439" w14:textId="19AD27B1" w:rsidR="0017642F" w:rsidRPr="00BC24EC" w:rsidRDefault="0017642F" w:rsidP="00AD681E">
            <w:pPr>
              <w:jc w:val="center"/>
              <w:rPr>
                <w:sz w:val="22"/>
              </w:rPr>
            </w:pPr>
            <w:r w:rsidRPr="00BC24EC">
              <w:rPr>
                <w:sz w:val="22"/>
              </w:rPr>
              <w:t>5388,0</w:t>
            </w:r>
          </w:p>
        </w:tc>
        <w:tc>
          <w:tcPr>
            <w:tcW w:w="1149" w:type="dxa"/>
            <w:tcBorders>
              <w:top w:val="nil"/>
              <w:left w:val="single" w:sz="4" w:space="0" w:color="auto"/>
              <w:bottom w:val="single" w:sz="4" w:space="0" w:color="auto"/>
              <w:right w:val="single" w:sz="4" w:space="0" w:color="auto"/>
            </w:tcBorders>
            <w:shd w:val="clear" w:color="auto" w:fill="auto"/>
          </w:tcPr>
          <w:p w14:paraId="020C3058" w14:textId="77777777" w:rsidR="0017642F" w:rsidRPr="00BC24EC" w:rsidRDefault="0017642F" w:rsidP="00AD681E">
            <w:pPr>
              <w:jc w:val="center"/>
              <w:rPr>
                <w:sz w:val="22"/>
              </w:rPr>
            </w:pPr>
          </w:p>
          <w:p w14:paraId="28A74715" w14:textId="77777777" w:rsidR="0017642F" w:rsidRPr="00BC24EC" w:rsidRDefault="0017642F" w:rsidP="00AD681E">
            <w:pPr>
              <w:jc w:val="center"/>
              <w:rPr>
                <w:sz w:val="22"/>
              </w:rPr>
            </w:pPr>
            <w:r w:rsidRPr="00BC24EC">
              <w:rPr>
                <w:sz w:val="22"/>
              </w:rPr>
              <w:t>931,2</w:t>
            </w:r>
          </w:p>
        </w:tc>
        <w:tc>
          <w:tcPr>
            <w:tcW w:w="1149" w:type="dxa"/>
            <w:tcBorders>
              <w:top w:val="nil"/>
              <w:left w:val="nil"/>
              <w:bottom w:val="single" w:sz="4" w:space="0" w:color="auto"/>
              <w:right w:val="single" w:sz="4" w:space="0" w:color="auto"/>
            </w:tcBorders>
            <w:shd w:val="clear" w:color="auto" w:fill="auto"/>
          </w:tcPr>
          <w:p w14:paraId="345EC36E" w14:textId="77777777" w:rsidR="0017642F" w:rsidRPr="00BC24EC" w:rsidRDefault="0017642F" w:rsidP="00AD681E">
            <w:pPr>
              <w:jc w:val="center"/>
              <w:rPr>
                <w:sz w:val="22"/>
              </w:rPr>
            </w:pPr>
          </w:p>
          <w:p w14:paraId="327C126D" w14:textId="77777777" w:rsidR="0017642F" w:rsidRPr="00BC24EC" w:rsidRDefault="0017642F" w:rsidP="00AD681E">
            <w:pPr>
              <w:jc w:val="center"/>
              <w:rPr>
                <w:sz w:val="22"/>
              </w:rPr>
            </w:pPr>
            <w:r w:rsidRPr="00BC24EC">
              <w:rPr>
                <w:sz w:val="22"/>
              </w:rPr>
              <w:t>577,4</w:t>
            </w:r>
          </w:p>
        </w:tc>
        <w:tc>
          <w:tcPr>
            <w:tcW w:w="977" w:type="dxa"/>
            <w:tcBorders>
              <w:top w:val="nil"/>
              <w:left w:val="nil"/>
              <w:bottom w:val="single" w:sz="4" w:space="0" w:color="auto"/>
              <w:right w:val="single" w:sz="4" w:space="0" w:color="auto"/>
            </w:tcBorders>
            <w:shd w:val="clear" w:color="auto" w:fill="auto"/>
            <w:vAlign w:val="center"/>
          </w:tcPr>
          <w:p w14:paraId="73887951" w14:textId="3323FB20" w:rsidR="0017642F" w:rsidRPr="00BC24EC" w:rsidRDefault="0017642F" w:rsidP="00AD681E">
            <w:pPr>
              <w:jc w:val="center"/>
              <w:rPr>
                <w:sz w:val="22"/>
              </w:rPr>
            </w:pPr>
            <w:r w:rsidRPr="00BC24EC">
              <w:rPr>
                <w:sz w:val="22"/>
              </w:rPr>
              <w:t>1077,4</w:t>
            </w:r>
          </w:p>
        </w:tc>
        <w:tc>
          <w:tcPr>
            <w:tcW w:w="1005" w:type="dxa"/>
            <w:tcBorders>
              <w:top w:val="nil"/>
              <w:left w:val="nil"/>
              <w:bottom w:val="single" w:sz="4" w:space="0" w:color="auto"/>
              <w:right w:val="single" w:sz="4" w:space="0" w:color="auto"/>
            </w:tcBorders>
            <w:shd w:val="clear" w:color="auto" w:fill="auto"/>
            <w:vAlign w:val="center"/>
          </w:tcPr>
          <w:p w14:paraId="68B33B2C" w14:textId="2E0C3152" w:rsidR="0017642F" w:rsidRPr="00BC24EC" w:rsidRDefault="0017642F" w:rsidP="00AD681E">
            <w:pPr>
              <w:jc w:val="center"/>
              <w:rPr>
                <w:rFonts w:cs="Times New Roman"/>
                <w:sz w:val="22"/>
              </w:rPr>
            </w:pPr>
            <w:r w:rsidRPr="00BC24EC">
              <w:rPr>
                <w:sz w:val="22"/>
              </w:rPr>
              <w:t>1455,0</w:t>
            </w:r>
          </w:p>
        </w:tc>
        <w:tc>
          <w:tcPr>
            <w:tcW w:w="865" w:type="dxa"/>
            <w:tcBorders>
              <w:top w:val="nil"/>
              <w:left w:val="nil"/>
              <w:bottom w:val="single" w:sz="4" w:space="0" w:color="auto"/>
              <w:right w:val="single" w:sz="4" w:space="0" w:color="auto"/>
            </w:tcBorders>
            <w:shd w:val="clear" w:color="auto" w:fill="auto"/>
            <w:vAlign w:val="center"/>
          </w:tcPr>
          <w:p w14:paraId="6452C1E5" w14:textId="22933F3E" w:rsidR="0017642F" w:rsidRPr="00BC24EC" w:rsidRDefault="0017642F" w:rsidP="00AD681E">
            <w:pPr>
              <w:jc w:val="center"/>
              <w:rPr>
                <w:rFonts w:cs="Times New Roman"/>
                <w:sz w:val="22"/>
              </w:rPr>
            </w:pPr>
            <w:r w:rsidRPr="00BC24EC">
              <w:rPr>
                <w:sz w:val="22"/>
              </w:rPr>
              <w:t>1347,0</w:t>
            </w:r>
          </w:p>
        </w:tc>
        <w:tc>
          <w:tcPr>
            <w:tcW w:w="1480" w:type="dxa"/>
            <w:vMerge/>
            <w:tcBorders>
              <w:top w:val="single" w:sz="4" w:space="0" w:color="auto"/>
              <w:left w:val="single" w:sz="4" w:space="0" w:color="auto"/>
              <w:bottom w:val="single" w:sz="4" w:space="0" w:color="auto"/>
              <w:right w:val="single" w:sz="4" w:space="0" w:color="auto"/>
            </w:tcBorders>
          </w:tcPr>
          <w:p w14:paraId="55E5584A" w14:textId="77777777" w:rsidR="0017642F" w:rsidRPr="00BC24EC" w:rsidRDefault="0017642F" w:rsidP="00AD681E">
            <w:pPr>
              <w:widowControl w:val="0"/>
              <w:autoSpaceDE w:val="0"/>
              <w:autoSpaceDN w:val="0"/>
              <w:adjustRightInd w:val="0"/>
              <w:ind w:firstLine="720"/>
              <w:jc w:val="center"/>
              <w:rPr>
                <w:rFonts w:cs="Times New Roman"/>
                <w:sz w:val="22"/>
                <w:szCs w:val="18"/>
                <w:lang w:eastAsia="ru-RU"/>
              </w:rPr>
            </w:pPr>
          </w:p>
        </w:tc>
        <w:tc>
          <w:tcPr>
            <w:tcW w:w="992" w:type="dxa"/>
            <w:vMerge/>
            <w:tcBorders>
              <w:top w:val="single" w:sz="4" w:space="0" w:color="auto"/>
              <w:left w:val="single" w:sz="4" w:space="0" w:color="auto"/>
              <w:bottom w:val="single" w:sz="4" w:space="0" w:color="auto"/>
              <w:right w:val="single" w:sz="4" w:space="0" w:color="auto"/>
            </w:tcBorders>
          </w:tcPr>
          <w:p w14:paraId="5A78F083" w14:textId="77777777" w:rsidR="0017642F" w:rsidRPr="00BC24EC" w:rsidRDefault="0017642F" w:rsidP="00AD681E">
            <w:pPr>
              <w:widowControl w:val="0"/>
              <w:autoSpaceDE w:val="0"/>
              <w:autoSpaceDN w:val="0"/>
              <w:adjustRightInd w:val="0"/>
              <w:ind w:firstLine="720"/>
              <w:jc w:val="center"/>
              <w:rPr>
                <w:rFonts w:cs="Times New Roman"/>
                <w:sz w:val="22"/>
                <w:szCs w:val="18"/>
                <w:lang w:eastAsia="ru-RU"/>
              </w:rPr>
            </w:pPr>
          </w:p>
        </w:tc>
      </w:tr>
      <w:tr w:rsidR="00BC24EC" w:rsidRPr="00BC24EC" w14:paraId="58563DCC" w14:textId="77777777" w:rsidTr="00C10533">
        <w:trPr>
          <w:trHeight w:val="1015"/>
        </w:trPr>
        <w:tc>
          <w:tcPr>
            <w:tcW w:w="574" w:type="dxa"/>
            <w:vMerge/>
            <w:tcBorders>
              <w:left w:val="single" w:sz="4" w:space="0" w:color="auto"/>
              <w:right w:val="single" w:sz="4" w:space="0" w:color="auto"/>
            </w:tcBorders>
          </w:tcPr>
          <w:p w14:paraId="2E35DFC2" w14:textId="77777777" w:rsidR="0017642F" w:rsidRPr="00BC24EC" w:rsidRDefault="0017642F" w:rsidP="00AD681E">
            <w:pPr>
              <w:widowControl w:val="0"/>
              <w:autoSpaceDE w:val="0"/>
              <w:autoSpaceDN w:val="0"/>
              <w:adjustRightInd w:val="0"/>
              <w:ind w:firstLine="720"/>
              <w:jc w:val="center"/>
              <w:rPr>
                <w:rFonts w:cs="Times New Roman"/>
                <w:sz w:val="22"/>
                <w:szCs w:val="18"/>
                <w:lang w:eastAsia="ru-RU"/>
              </w:rPr>
            </w:pPr>
          </w:p>
        </w:tc>
        <w:tc>
          <w:tcPr>
            <w:tcW w:w="2042" w:type="dxa"/>
            <w:vMerge/>
            <w:tcBorders>
              <w:left w:val="single" w:sz="4" w:space="0" w:color="auto"/>
              <w:right w:val="single" w:sz="4" w:space="0" w:color="auto"/>
            </w:tcBorders>
            <w:shd w:val="clear" w:color="auto" w:fill="auto"/>
          </w:tcPr>
          <w:p w14:paraId="63D5E460" w14:textId="77777777" w:rsidR="0017642F" w:rsidRPr="00BC24EC" w:rsidRDefault="0017642F" w:rsidP="00AD681E">
            <w:pPr>
              <w:widowControl w:val="0"/>
              <w:autoSpaceDE w:val="0"/>
              <w:autoSpaceDN w:val="0"/>
              <w:adjustRightInd w:val="0"/>
              <w:ind w:firstLine="720"/>
              <w:jc w:val="both"/>
              <w:rPr>
                <w:rFonts w:cs="Times New Roman"/>
                <w:sz w:val="22"/>
                <w:szCs w:val="18"/>
                <w:lang w:eastAsia="ru-RU"/>
              </w:rPr>
            </w:pPr>
          </w:p>
        </w:tc>
        <w:tc>
          <w:tcPr>
            <w:tcW w:w="1149" w:type="dxa"/>
            <w:vMerge/>
            <w:tcBorders>
              <w:left w:val="single" w:sz="4" w:space="0" w:color="auto"/>
              <w:right w:val="single" w:sz="4" w:space="0" w:color="auto"/>
            </w:tcBorders>
            <w:shd w:val="clear" w:color="auto" w:fill="auto"/>
          </w:tcPr>
          <w:p w14:paraId="1FA71AFB" w14:textId="77777777" w:rsidR="0017642F" w:rsidRPr="00BC24EC" w:rsidRDefault="0017642F" w:rsidP="00AD681E">
            <w:pPr>
              <w:widowControl w:val="0"/>
              <w:autoSpaceDE w:val="0"/>
              <w:autoSpaceDN w:val="0"/>
              <w:adjustRightInd w:val="0"/>
              <w:ind w:hanging="100"/>
              <w:jc w:val="center"/>
              <w:rPr>
                <w:rFonts w:cs="Times New Roman"/>
                <w:sz w:val="22"/>
                <w:szCs w:val="18"/>
                <w:lang w:eastAsia="ru-RU"/>
              </w:rPr>
            </w:pPr>
          </w:p>
        </w:tc>
        <w:tc>
          <w:tcPr>
            <w:tcW w:w="1407" w:type="dxa"/>
            <w:tcBorders>
              <w:top w:val="single" w:sz="4" w:space="0" w:color="auto"/>
              <w:left w:val="single" w:sz="4" w:space="0" w:color="auto"/>
              <w:bottom w:val="single" w:sz="4" w:space="0" w:color="auto"/>
              <w:right w:val="single" w:sz="4" w:space="0" w:color="auto"/>
            </w:tcBorders>
            <w:shd w:val="clear" w:color="auto" w:fill="auto"/>
          </w:tcPr>
          <w:p w14:paraId="68C2DC6F" w14:textId="77777777" w:rsidR="0017642F" w:rsidRPr="00BC24EC" w:rsidRDefault="0017642F" w:rsidP="00AD681E">
            <w:pPr>
              <w:widowControl w:val="0"/>
              <w:tabs>
                <w:tab w:val="center" w:pos="742"/>
              </w:tabs>
              <w:autoSpaceDE w:val="0"/>
              <w:autoSpaceDN w:val="0"/>
              <w:adjustRightInd w:val="0"/>
              <w:jc w:val="both"/>
              <w:rPr>
                <w:rFonts w:cs="Times New Roman"/>
                <w:sz w:val="22"/>
                <w:szCs w:val="18"/>
                <w:lang w:eastAsia="ru-RU"/>
              </w:rPr>
            </w:pPr>
            <w:r w:rsidRPr="00BC24EC">
              <w:rPr>
                <w:rFonts w:cs="Times New Roman"/>
                <w:sz w:val="22"/>
                <w:szCs w:val="18"/>
              </w:rPr>
              <w:t>Средства бюджета Московской области</w:t>
            </w:r>
          </w:p>
        </w:tc>
        <w:tc>
          <w:tcPr>
            <w:tcW w:w="1179" w:type="dxa"/>
            <w:tcBorders>
              <w:top w:val="nil"/>
              <w:left w:val="single" w:sz="4" w:space="0" w:color="auto"/>
              <w:bottom w:val="single" w:sz="4" w:space="0" w:color="auto"/>
              <w:right w:val="single" w:sz="4" w:space="0" w:color="auto"/>
            </w:tcBorders>
            <w:shd w:val="clear" w:color="auto" w:fill="auto"/>
          </w:tcPr>
          <w:p w14:paraId="168F7295" w14:textId="77777777" w:rsidR="0017642F" w:rsidRPr="00BC24EC" w:rsidRDefault="0017642F" w:rsidP="00AD681E">
            <w:pPr>
              <w:jc w:val="center"/>
              <w:rPr>
                <w:rFonts w:cs="Times New Roman"/>
                <w:sz w:val="22"/>
              </w:rPr>
            </w:pPr>
          </w:p>
          <w:p w14:paraId="182B72F5" w14:textId="77777777" w:rsidR="0017642F" w:rsidRPr="00BC24EC" w:rsidRDefault="0017642F" w:rsidP="00AD681E">
            <w:pPr>
              <w:jc w:val="center"/>
              <w:rPr>
                <w:rFonts w:cs="Times New Roman"/>
                <w:sz w:val="22"/>
              </w:rPr>
            </w:pPr>
            <w:r w:rsidRPr="00BC24EC">
              <w:rPr>
                <w:rFonts w:cs="Times New Roman"/>
                <w:sz w:val="22"/>
              </w:rPr>
              <w:t>6256,4</w:t>
            </w:r>
          </w:p>
        </w:tc>
        <w:tc>
          <w:tcPr>
            <w:tcW w:w="1149" w:type="dxa"/>
            <w:tcBorders>
              <w:top w:val="single" w:sz="4" w:space="0" w:color="auto"/>
              <w:left w:val="single" w:sz="4" w:space="0" w:color="auto"/>
              <w:bottom w:val="single" w:sz="4" w:space="0" w:color="auto"/>
              <w:right w:val="single" w:sz="4" w:space="0" w:color="auto"/>
            </w:tcBorders>
          </w:tcPr>
          <w:p w14:paraId="6193A3FE" w14:textId="77777777" w:rsidR="0017642F" w:rsidRPr="00BC24EC" w:rsidRDefault="0017642F" w:rsidP="00AD681E">
            <w:pPr>
              <w:jc w:val="center"/>
              <w:rPr>
                <w:sz w:val="22"/>
              </w:rPr>
            </w:pPr>
          </w:p>
          <w:p w14:paraId="6D68A09A" w14:textId="78072049" w:rsidR="0017642F" w:rsidRPr="00BC24EC" w:rsidRDefault="0017642F" w:rsidP="00AD681E">
            <w:pPr>
              <w:jc w:val="center"/>
              <w:rPr>
                <w:sz w:val="22"/>
              </w:rPr>
            </w:pPr>
            <w:r w:rsidRPr="00BC24EC">
              <w:rPr>
                <w:sz w:val="22"/>
              </w:rPr>
              <w:t>14937,7</w:t>
            </w:r>
          </w:p>
        </w:tc>
        <w:tc>
          <w:tcPr>
            <w:tcW w:w="1149" w:type="dxa"/>
            <w:tcBorders>
              <w:top w:val="nil"/>
              <w:left w:val="single" w:sz="4" w:space="0" w:color="auto"/>
              <w:bottom w:val="single" w:sz="4" w:space="0" w:color="auto"/>
              <w:right w:val="single" w:sz="4" w:space="0" w:color="auto"/>
            </w:tcBorders>
            <w:shd w:val="clear" w:color="auto" w:fill="auto"/>
          </w:tcPr>
          <w:p w14:paraId="61E62F47" w14:textId="77777777" w:rsidR="0017642F" w:rsidRPr="00BC24EC" w:rsidRDefault="0017642F" w:rsidP="00AD681E">
            <w:pPr>
              <w:jc w:val="center"/>
              <w:rPr>
                <w:sz w:val="22"/>
              </w:rPr>
            </w:pPr>
          </w:p>
          <w:p w14:paraId="56B09008" w14:textId="77777777" w:rsidR="0017642F" w:rsidRPr="00BC24EC" w:rsidRDefault="0017642F" w:rsidP="00AD681E">
            <w:pPr>
              <w:jc w:val="center"/>
              <w:rPr>
                <w:sz w:val="22"/>
              </w:rPr>
            </w:pPr>
            <w:r w:rsidRPr="00BC24EC">
              <w:rPr>
                <w:sz w:val="22"/>
              </w:rPr>
              <w:t>2163,3</w:t>
            </w:r>
          </w:p>
        </w:tc>
        <w:tc>
          <w:tcPr>
            <w:tcW w:w="1149" w:type="dxa"/>
            <w:tcBorders>
              <w:top w:val="nil"/>
              <w:left w:val="nil"/>
              <w:bottom w:val="single" w:sz="4" w:space="0" w:color="auto"/>
              <w:right w:val="single" w:sz="4" w:space="0" w:color="auto"/>
            </w:tcBorders>
            <w:shd w:val="clear" w:color="auto" w:fill="auto"/>
          </w:tcPr>
          <w:p w14:paraId="4E92698F" w14:textId="77777777" w:rsidR="0017642F" w:rsidRPr="00BC24EC" w:rsidRDefault="0017642F" w:rsidP="00AD681E">
            <w:pPr>
              <w:jc w:val="center"/>
              <w:rPr>
                <w:sz w:val="22"/>
              </w:rPr>
            </w:pPr>
          </w:p>
          <w:p w14:paraId="61E866F1" w14:textId="77777777" w:rsidR="0017642F" w:rsidRPr="00BC24EC" w:rsidRDefault="0017642F" w:rsidP="00AD681E">
            <w:pPr>
              <w:jc w:val="center"/>
              <w:rPr>
                <w:sz w:val="22"/>
              </w:rPr>
            </w:pPr>
            <w:r w:rsidRPr="00BC24EC">
              <w:rPr>
                <w:sz w:val="22"/>
              </w:rPr>
              <w:t>2848,9</w:t>
            </w:r>
          </w:p>
        </w:tc>
        <w:tc>
          <w:tcPr>
            <w:tcW w:w="977" w:type="dxa"/>
            <w:tcBorders>
              <w:top w:val="nil"/>
              <w:left w:val="nil"/>
              <w:bottom w:val="single" w:sz="4" w:space="0" w:color="auto"/>
              <w:right w:val="single" w:sz="4" w:space="0" w:color="auto"/>
            </w:tcBorders>
            <w:shd w:val="clear" w:color="auto" w:fill="auto"/>
            <w:vAlign w:val="center"/>
          </w:tcPr>
          <w:p w14:paraId="50E4D601" w14:textId="095B8483" w:rsidR="0017642F" w:rsidRPr="00BC24EC" w:rsidRDefault="0017642F" w:rsidP="00AD681E">
            <w:pPr>
              <w:jc w:val="center"/>
              <w:rPr>
                <w:sz w:val="22"/>
              </w:rPr>
            </w:pPr>
            <w:r w:rsidRPr="00BC24EC">
              <w:rPr>
                <w:sz w:val="22"/>
              </w:rPr>
              <w:t>3071,5</w:t>
            </w:r>
          </w:p>
        </w:tc>
        <w:tc>
          <w:tcPr>
            <w:tcW w:w="1005" w:type="dxa"/>
            <w:tcBorders>
              <w:top w:val="nil"/>
              <w:left w:val="nil"/>
              <w:bottom w:val="single" w:sz="4" w:space="0" w:color="auto"/>
              <w:right w:val="single" w:sz="4" w:space="0" w:color="auto"/>
            </w:tcBorders>
            <w:shd w:val="clear" w:color="auto" w:fill="auto"/>
            <w:vAlign w:val="center"/>
          </w:tcPr>
          <w:p w14:paraId="7C18C6D4" w14:textId="63A5B444" w:rsidR="0017642F" w:rsidRPr="00BC24EC" w:rsidRDefault="0017642F" w:rsidP="00AD681E">
            <w:pPr>
              <w:jc w:val="center"/>
              <w:rPr>
                <w:rFonts w:cs="Times New Roman"/>
                <w:sz w:val="22"/>
              </w:rPr>
            </w:pPr>
            <w:r w:rsidRPr="00BC24EC">
              <w:rPr>
                <w:sz w:val="22"/>
              </w:rPr>
              <w:t>3781,0</w:t>
            </w:r>
          </w:p>
        </w:tc>
        <w:tc>
          <w:tcPr>
            <w:tcW w:w="865" w:type="dxa"/>
            <w:tcBorders>
              <w:top w:val="nil"/>
              <w:left w:val="nil"/>
              <w:bottom w:val="single" w:sz="4" w:space="0" w:color="auto"/>
              <w:right w:val="single" w:sz="4" w:space="0" w:color="auto"/>
            </w:tcBorders>
            <w:shd w:val="clear" w:color="auto" w:fill="auto"/>
            <w:vAlign w:val="center"/>
          </w:tcPr>
          <w:p w14:paraId="108C1BE0" w14:textId="1372DC71" w:rsidR="0017642F" w:rsidRPr="00BC24EC" w:rsidRDefault="0017642F" w:rsidP="00AD681E">
            <w:pPr>
              <w:jc w:val="center"/>
              <w:rPr>
                <w:rFonts w:cs="Times New Roman"/>
                <w:sz w:val="22"/>
              </w:rPr>
            </w:pPr>
            <w:r w:rsidRPr="00BC24EC">
              <w:rPr>
                <w:sz w:val="22"/>
              </w:rPr>
              <w:t>3073,0</w:t>
            </w:r>
          </w:p>
        </w:tc>
        <w:tc>
          <w:tcPr>
            <w:tcW w:w="1480" w:type="dxa"/>
            <w:vMerge/>
            <w:tcBorders>
              <w:top w:val="single" w:sz="4" w:space="0" w:color="auto"/>
              <w:left w:val="single" w:sz="4" w:space="0" w:color="auto"/>
              <w:bottom w:val="single" w:sz="4" w:space="0" w:color="auto"/>
              <w:right w:val="single" w:sz="4" w:space="0" w:color="auto"/>
            </w:tcBorders>
          </w:tcPr>
          <w:p w14:paraId="6A1609BC" w14:textId="77777777" w:rsidR="0017642F" w:rsidRPr="00BC24EC" w:rsidRDefault="0017642F" w:rsidP="00AD681E">
            <w:pPr>
              <w:widowControl w:val="0"/>
              <w:autoSpaceDE w:val="0"/>
              <w:autoSpaceDN w:val="0"/>
              <w:adjustRightInd w:val="0"/>
              <w:ind w:firstLine="720"/>
              <w:jc w:val="center"/>
              <w:rPr>
                <w:rFonts w:cs="Times New Roman"/>
                <w:sz w:val="22"/>
                <w:szCs w:val="18"/>
                <w:lang w:eastAsia="ru-RU"/>
              </w:rPr>
            </w:pPr>
          </w:p>
        </w:tc>
        <w:tc>
          <w:tcPr>
            <w:tcW w:w="992" w:type="dxa"/>
            <w:vMerge/>
            <w:tcBorders>
              <w:top w:val="single" w:sz="4" w:space="0" w:color="auto"/>
              <w:left w:val="single" w:sz="4" w:space="0" w:color="auto"/>
              <w:bottom w:val="single" w:sz="4" w:space="0" w:color="auto"/>
              <w:right w:val="single" w:sz="4" w:space="0" w:color="auto"/>
            </w:tcBorders>
          </w:tcPr>
          <w:p w14:paraId="6A805553" w14:textId="77777777" w:rsidR="0017642F" w:rsidRPr="00BC24EC" w:rsidRDefault="0017642F" w:rsidP="00AD681E">
            <w:pPr>
              <w:widowControl w:val="0"/>
              <w:autoSpaceDE w:val="0"/>
              <w:autoSpaceDN w:val="0"/>
              <w:adjustRightInd w:val="0"/>
              <w:ind w:firstLine="720"/>
              <w:jc w:val="center"/>
              <w:rPr>
                <w:rFonts w:cs="Times New Roman"/>
                <w:sz w:val="22"/>
                <w:szCs w:val="18"/>
                <w:lang w:eastAsia="ru-RU"/>
              </w:rPr>
            </w:pPr>
          </w:p>
        </w:tc>
      </w:tr>
      <w:tr w:rsidR="00BC24EC" w:rsidRPr="00BC24EC" w14:paraId="0421B341" w14:textId="77777777" w:rsidTr="00C10533">
        <w:trPr>
          <w:trHeight w:val="872"/>
        </w:trPr>
        <w:tc>
          <w:tcPr>
            <w:tcW w:w="574" w:type="dxa"/>
            <w:vMerge/>
            <w:tcBorders>
              <w:left w:val="single" w:sz="4" w:space="0" w:color="auto"/>
              <w:right w:val="single" w:sz="4" w:space="0" w:color="auto"/>
            </w:tcBorders>
          </w:tcPr>
          <w:p w14:paraId="7F8DA37B" w14:textId="77777777" w:rsidR="0017642F" w:rsidRPr="00BC24EC" w:rsidRDefault="0017642F" w:rsidP="00AD681E">
            <w:pPr>
              <w:widowControl w:val="0"/>
              <w:autoSpaceDE w:val="0"/>
              <w:autoSpaceDN w:val="0"/>
              <w:adjustRightInd w:val="0"/>
              <w:ind w:firstLine="720"/>
              <w:jc w:val="center"/>
              <w:rPr>
                <w:rFonts w:cs="Times New Roman"/>
                <w:sz w:val="22"/>
                <w:szCs w:val="18"/>
                <w:lang w:eastAsia="ru-RU"/>
              </w:rPr>
            </w:pPr>
          </w:p>
        </w:tc>
        <w:tc>
          <w:tcPr>
            <w:tcW w:w="2042" w:type="dxa"/>
            <w:vMerge/>
            <w:tcBorders>
              <w:left w:val="single" w:sz="4" w:space="0" w:color="auto"/>
              <w:right w:val="single" w:sz="4" w:space="0" w:color="auto"/>
            </w:tcBorders>
            <w:shd w:val="clear" w:color="auto" w:fill="auto"/>
          </w:tcPr>
          <w:p w14:paraId="77C5A6DB" w14:textId="77777777" w:rsidR="0017642F" w:rsidRPr="00BC24EC" w:rsidRDefault="0017642F" w:rsidP="00AD681E">
            <w:pPr>
              <w:widowControl w:val="0"/>
              <w:autoSpaceDE w:val="0"/>
              <w:autoSpaceDN w:val="0"/>
              <w:adjustRightInd w:val="0"/>
              <w:ind w:firstLine="720"/>
              <w:jc w:val="both"/>
              <w:rPr>
                <w:rFonts w:cs="Times New Roman"/>
                <w:sz w:val="22"/>
                <w:szCs w:val="18"/>
                <w:lang w:eastAsia="ru-RU"/>
              </w:rPr>
            </w:pPr>
          </w:p>
        </w:tc>
        <w:tc>
          <w:tcPr>
            <w:tcW w:w="1149" w:type="dxa"/>
            <w:vMerge/>
            <w:tcBorders>
              <w:left w:val="single" w:sz="4" w:space="0" w:color="auto"/>
              <w:right w:val="single" w:sz="4" w:space="0" w:color="auto"/>
            </w:tcBorders>
            <w:shd w:val="clear" w:color="auto" w:fill="auto"/>
          </w:tcPr>
          <w:p w14:paraId="749F2574" w14:textId="77777777" w:rsidR="0017642F" w:rsidRPr="00BC24EC" w:rsidRDefault="0017642F" w:rsidP="00AD681E">
            <w:pPr>
              <w:widowControl w:val="0"/>
              <w:autoSpaceDE w:val="0"/>
              <w:autoSpaceDN w:val="0"/>
              <w:adjustRightInd w:val="0"/>
              <w:ind w:hanging="100"/>
              <w:jc w:val="center"/>
              <w:rPr>
                <w:rFonts w:cs="Times New Roman"/>
                <w:sz w:val="22"/>
                <w:szCs w:val="18"/>
                <w:lang w:eastAsia="ru-RU"/>
              </w:rPr>
            </w:pPr>
          </w:p>
        </w:tc>
        <w:tc>
          <w:tcPr>
            <w:tcW w:w="1407" w:type="dxa"/>
            <w:tcBorders>
              <w:top w:val="single" w:sz="4" w:space="0" w:color="auto"/>
              <w:left w:val="single" w:sz="4" w:space="0" w:color="auto"/>
              <w:bottom w:val="single" w:sz="4" w:space="0" w:color="auto"/>
              <w:right w:val="single" w:sz="4" w:space="0" w:color="auto"/>
            </w:tcBorders>
            <w:shd w:val="clear" w:color="auto" w:fill="auto"/>
          </w:tcPr>
          <w:p w14:paraId="186CC3C3" w14:textId="77777777" w:rsidR="0017642F" w:rsidRPr="00BC24EC" w:rsidRDefault="0017642F" w:rsidP="00AD681E">
            <w:pPr>
              <w:widowControl w:val="0"/>
              <w:tabs>
                <w:tab w:val="center" w:pos="742"/>
              </w:tabs>
              <w:autoSpaceDE w:val="0"/>
              <w:autoSpaceDN w:val="0"/>
              <w:adjustRightInd w:val="0"/>
              <w:jc w:val="both"/>
              <w:rPr>
                <w:rFonts w:cs="Times New Roman"/>
                <w:sz w:val="22"/>
                <w:szCs w:val="18"/>
                <w:lang w:eastAsia="ru-RU"/>
              </w:rPr>
            </w:pPr>
            <w:r w:rsidRPr="00BC24EC">
              <w:rPr>
                <w:rFonts w:cs="Times New Roman"/>
                <w:sz w:val="22"/>
                <w:szCs w:val="18"/>
              </w:rPr>
              <w:t xml:space="preserve">Средства бюджета городского округа </w:t>
            </w:r>
          </w:p>
        </w:tc>
        <w:tc>
          <w:tcPr>
            <w:tcW w:w="1179" w:type="dxa"/>
            <w:tcBorders>
              <w:top w:val="nil"/>
              <w:left w:val="single" w:sz="4" w:space="0" w:color="auto"/>
              <w:bottom w:val="single" w:sz="4" w:space="0" w:color="auto"/>
              <w:right w:val="single" w:sz="4" w:space="0" w:color="auto"/>
            </w:tcBorders>
            <w:shd w:val="clear" w:color="auto" w:fill="auto"/>
          </w:tcPr>
          <w:p w14:paraId="1F9EC39E" w14:textId="77777777" w:rsidR="0017642F" w:rsidRPr="00BC24EC" w:rsidRDefault="0017642F" w:rsidP="00AD681E">
            <w:pPr>
              <w:jc w:val="center"/>
              <w:rPr>
                <w:rFonts w:cs="Times New Roman"/>
                <w:sz w:val="22"/>
              </w:rPr>
            </w:pPr>
          </w:p>
          <w:p w14:paraId="28C34B95" w14:textId="77777777" w:rsidR="0017642F" w:rsidRPr="00BC24EC" w:rsidRDefault="0017642F" w:rsidP="00AD681E">
            <w:pPr>
              <w:jc w:val="center"/>
              <w:rPr>
                <w:rFonts w:cs="Times New Roman"/>
                <w:sz w:val="22"/>
              </w:rPr>
            </w:pPr>
            <w:r w:rsidRPr="00BC24EC">
              <w:rPr>
                <w:rFonts w:cs="Times New Roman"/>
                <w:sz w:val="22"/>
              </w:rPr>
              <w:t>8356,0</w:t>
            </w:r>
          </w:p>
        </w:tc>
        <w:tc>
          <w:tcPr>
            <w:tcW w:w="1149" w:type="dxa"/>
            <w:tcBorders>
              <w:top w:val="single" w:sz="4" w:space="0" w:color="auto"/>
              <w:left w:val="single" w:sz="4" w:space="0" w:color="auto"/>
              <w:bottom w:val="single" w:sz="4" w:space="0" w:color="auto"/>
              <w:right w:val="single" w:sz="4" w:space="0" w:color="auto"/>
            </w:tcBorders>
          </w:tcPr>
          <w:p w14:paraId="5F7C68EB" w14:textId="77777777" w:rsidR="0017642F" w:rsidRPr="00BC24EC" w:rsidRDefault="0017642F" w:rsidP="00AD681E">
            <w:pPr>
              <w:jc w:val="center"/>
              <w:rPr>
                <w:sz w:val="22"/>
              </w:rPr>
            </w:pPr>
          </w:p>
          <w:p w14:paraId="51D294FE" w14:textId="42D1F6CF" w:rsidR="0017642F" w:rsidRPr="00BC24EC" w:rsidRDefault="0017642F" w:rsidP="00AD681E">
            <w:pPr>
              <w:jc w:val="center"/>
              <w:rPr>
                <w:sz w:val="22"/>
              </w:rPr>
            </w:pPr>
            <w:r w:rsidRPr="00BC24EC">
              <w:rPr>
                <w:sz w:val="22"/>
              </w:rPr>
              <w:t>17150,5</w:t>
            </w:r>
          </w:p>
        </w:tc>
        <w:tc>
          <w:tcPr>
            <w:tcW w:w="1149" w:type="dxa"/>
            <w:tcBorders>
              <w:top w:val="nil"/>
              <w:left w:val="single" w:sz="4" w:space="0" w:color="auto"/>
              <w:bottom w:val="single" w:sz="4" w:space="0" w:color="auto"/>
              <w:right w:val="single" w:sz="4" w:space="0" w:color="auto"/>
            </w:tcBorders>
            <w:shd w:val="clear" w:color="auto" w:fill="auto"/>
          </w:tcPr>
          <w:p w14:paraId="16AAB84E" w14:textId="77777777" w:rsidR="0017642F" w:rsidRPr="00BC24EC" w:rsidRDefault="0017642F" w:rsidP="00AD681E">
            <w:pPr>
              <w:jc w:val="center"/>
              <w:rPr>
                <w:sz w:val="22"/>
              </w:rPr>
            </w:pPr>
          </w:p>
          <w:p w14:paraId="2E6D4E9F" w14:textId="77777777" w:rsidR="0017642F" w:rsidRPr="00BC24EC" w:rsidRDefault="0017642F" w:rsidP="00AD681E">
            <w:pPr>
              <w:jc w:val="center"/>
              <w:rPr>
                <w:sz w:val="22"/>
              </w:rPr>
            </w:pPr>
            <w:r w:rsidRPr="00BC24EC">
              <w:rPr>
                <w:sz w:val="22"/>
              </w:rPr>
              <w:t>2271,5</w:t>
            </w:r>
          </w:p>
        </w:tc>
        <w:tc>
          <w:tcPr>
            <w:tcW w:w="1149" w:type="dxa"/>
            <w:tcBorders>
              <w:top w:val="nil"/>
              <w:left w:val="nil"/>
              <w:bottom w:val="single" w:sz="4" w:space="0" w:color="auto"/>
              <w:right w:val="single" w:sz="4" w:space="0" w:color="auto"/>
            </w:tcBorders>
            <w:shd w:val="clear" w:color="auto" w:fill="auto"/>
          </w:tcPr>
          <w:p w14:paraId="326DEBC6" w14:textId="77777777" w:rsidR="0017642F" w:rsidRPr="00BC24EC" w:rsidRDefault="0017642F" w:rsidP="00AD681E">
            <w:pPr>
              <w:jc w:val="center"/>
              <w:rPr>
                <w:sz w:val="22"/>
              </w:rPr>
            </w:pPr>
          </w:p>
          <w:p w14:paraId="3DFAE5BE" w14:textId="77777777" w:rsidR="0017642F" w:rsidRPr="00BC24EC" w:rsidRDefault="0017642F" w:rsidP="00AD681E">
            <w:pPr>
              <w:jc w:val="center"/>
              <w:rPr>
                <w:sz w:val="22"/>
              </w:rPr>
            </w:pPr>
            <w:r w:rsidRPr="00BC24EC">
              <w:rPr>
                <w:sz w:val="22"/>
              </w:rPr>
              <w:t>2848,9</w:t>
            </w:r>
          </w:p>
        </w:tc>
        <w:tc>
          <w:tcPr>
            <w:tcW w:w="977" w:type="dxa"/>
            <w:tcBorders>
              <w:top w:val="nil"/>
              <w:left w:val="nil"/>
              <w:bottom w:val="single" w:sz="4" w:space="0" w:color="auto"/>
              <w:right w:val="single" w:sz="4" w:space="0" w:color="auto"/>
            </w:tcBorders>
            <w:shd w:val="clear" w:color="auto" w:fill="auto"/>
            <w:vAlign w:val="center"/>
          </w:tcPr>
          <w:p w14:paraId="5C45FD20" w14:textId="293651C7" w:rsidR="0017642F" w:rsidRPr="00BC24EC" w:rsidRDefault="0017642F" w:rsidP="00AD681E">
            <w:pPr>
              <w:rPr>
                <w:sz w:val="22"/>
              </w:rPr>
            </w:pPr>
            <w:r w:rsidRPr="00BC24EC">
              <w:rPr>
                <w:sz w:val="22"/>
              </w:rPr>
              <w:t>5176,1</w:t>
            </w:r>
          </w:p>
        </w:tc>
        <w:tc>
          <w:tcPr>
            <w:tcW w:w="1005" w:type="dxa"/>
            <w:tcBorders>
              <w:top w:val="nil"/>
              <w:left w:val="nil"/>
              <w:bottom w:val="single" w:sz="4" w:space="0" w:color="auto"/>
              <w:right w:val="single" w:sz="4" w:space="0" w:color="auto"/>
            </w:tcBorders>
            <w:shd w:val="clear" w:color="auto" w:fill="auto"/>
            <w:vAlign w:val="center"/>
          </w:tcPr>
          <w:p w14:paraId="757F4653" w14:textId="3D22DA5C" w:rsidR="0017642F" w:rsidRPr="00BC24EC" w:rsidRDefault="0017642F" w:rsidP="00AD681E">
            <w:pPr>
              <w:rPr>
                <w:sz w:val="22"/>
              </w:rPr>
            </w:pPr>
            <w:r w:rsidRPr="00BC24EC">
              <w:rPr>
                <w:sz w:val="22"/>
              </w:rPr>
              <w:t>3781,0</w:t>
            </w:r>
          </w:p>
        </w:tc>
        <w:tc>
          <w:tcPr>
            <w:tcW w:w="865" w:type="dxa"/>
            <w:tcBorders>
              <w:top w:val="nil"/>
              <w:left w:val="nil"/>
              <w:bottom w:val="single" w:sz="4" w:space="0" w:color="auto"/>
              <w:right w:val="single" w:sz="4" w:space="0" w:color="auto"/>
            </w:tcBorders>
            <w:shd w:val="clear" w:color="auto" w:fill="auto"/>
            <w:vAlign w:val="center"/>
          </w:tcPr>
          <w:p w14:paraId="299A3192" w14:textId="0FA2CD32" w:rsidR="0017642F" w:rsidRPr="00BC24EC" w:rsidRDefault="0017642F" w:rsidP="00AD681E">
            <w:pPr>
              <w:jc w:val="center"/>
              <w:rPr>
                <w:rFonts w:cs="Times New Roman"/>
                <w:sz w:val="22"/>
              </w:rPr>
            </w:pPr>
            <w:r w:rsidRPr="00BC24EC">
              <w:rPr>
                <w:sz w:val="22"/>
              </w:rPr>
              <w:t>3073,0</w:t>
            </w:r>
          </w:p>
        </w:tc>
        <w:tc>
          <w:tcPr>
            <w:tcW w:w="1480" w:type="dxa"/>
            <w:vMerge/>
            <w:tcBorders>
              <w:top w:val="single" w:sz="4" w:space="0" w:color="auto"/>
              <w:left w:val="single" w:sz="4" w:space="0" w:color="auto"/>
              <w:bottom w:val="single" w:sz="4" w:space="0" w:color="auto"/>
              <w:right w:val="single" w:sz="4" w:space="0" w:color="auto"/>
            </w:tcBorders>
          </w:tcPr>
          <w:p w14:paraId="1B6C6471" w14:textId="77777777" w:rsidR="0017642F" w:rsidRPr="00BC24EC" w:rsidRDefault="0017642F" w:rsidP="00AD681E">
            <w:pPr>
              <w:widowControl w:val="0"/>
              <w:autoSpaceDE w:val="0"/>
              <w:autoSpaceDN w:val="0"/>
              <w:adjustRightInd w:val="0"/>
              <w:ind w:firstLine="720"/>
              <w:jc w:val="center"/>
              <w:rPr>
                <w:rFonts w:cs="Times New Roman"/>
                <w:sz w:val="22"/>
                <w:szCs w:val="18"/>
                <w:lang w:eastAsia="ru-RU"/>
              </w:rPr>
            </w:pPr>
          </w:p>
        </w:tc>
        <w:tc>
          <w:tcPr>
            <w:tcW w:w="992" w:type="dxa"/>
            <w:vMerge/>
            <w:tcBorders>
              <w:top w:val="single" w:sz="4" w:space="0" w:color="auto"/>
              <w:left w:val="single" w:sz="4" w:space="0" w:color="auto"/>
              <w:bottom w:val="single" w:sz="4" w:space="0" w:color="auto"/>
              <w:right w:val="single" w:sz="4" w:space="0" w:color="auto"/>
            </w:tcBorders>
          </w:tcPr>
          <w:p w14:paraId="2855F195" w14:textId="77777777" w:rsidR="0017642F" w:rsidRPr="00BC24EC" w:rsidRDefault="0017642F" w:rsidP="00AD681E">
            <w:pPr>
              <w:widowControl w:val="0"/>
              <w:autoSpaceDE w:val="0"/>
              <w:autoSpaceDN w:val="0"/>
              <w:adjustRightInd w:val="0"/>
              <w:ind w:firstLine="720"/>
              <w:jc w:val="center"/>
              <w:rPr>
                <w:rFonts w:cs="Times New Roman"/>
                <w:sz w:val="22"/>
                <w:szCs w:val="18"/>
                <w:lang w:eastAsia="ru-RU"/>
              </w:rPr>
            </w:pPr>
          </w:p>
        </w:tc>
      </w:tr>
      <w:tr w:rsidR="00BC24EC" w:rsidRPr="00BC24EC" w14:paraId="6659495C" w14:textId="77777777" w:rsidTr="00C10533">
        <w:trPr>
          <w:trHeight w:val="468"/>
        </w:trPr>
        <w:tc>
          <w:tcPr>
            <w:tcW w:w="574" w:type="dxa"/>
            <w:vMerge/>
            <w:tcBorders>
              <w:left w:val="single" w:sz="4" w:space="0" w:color="auto"/>
              <w:bottom w:val="single" w:sz="4" w:space="0" w:color="auto"/>
              <w:right w:val="single" w:sz="4" w:space="0" w:color="auto"/>
            </w:tcBorders>
          </w:tcPr>
          <w:p w14:paraId="1BE67B17" w14:textId="77777777" w:rsidR="0017642F" w:rsidRPr="00BC24EC" w:rsidRDefault="0017642F" w:rsidP="00AE04AA">
            <w:pPr>
              <w:widowControl w:val="0"/>
              <w:autoSpaceDE w:val="0"/>
              <w:autoSpaceDN w:val="0"/>
              <w:adjustRightInd w:val="0"/>
              <w:ind w:firstLine="720"/>
              <w:jc w:val="center"/>
              <w:rPr>
                <w:rFonts w:cs="Times New Roman"/>
                <w:sz w:val="22"/>
                <w:szCs w:val="18"/>
                <w:lang w:eastAsia="ru-RU"/>
              </w:rPr>
            </w:pPr>
          </w:p>
        </w:tc>
        <w:tc>
          <w:tcPr>
            <w:tcW w:w="2042" w:type="dxa"/>
            <w:vMerge/>
            <w:tcBorders>
              <w:left w:val="single" w:sz="4" w:space="0" w:color="auto"/>
              <w:bottom w:val="single" w:sz="4" w:space="0" w:color="auto"/>
              <w:right w:val="single" w:sz="4" w:space="0" w:color="auto"/>
            </w:tcBorders>
            <w:shd w:val="clear" w:color="auto" w:fill="auto"/>
          </w:tcPr>
          <w:p w14:paraId="740CD6DA" w14:textId="77777777" w:rsidR="0017642F" w:rsidRPr="00BC24EC" w:rsidRDefault="0017642F" w:rsidP="00AE04AA">
            <w:pPr>
              <w:widowControl w:val="0"/>
              <w:autoSpaceDE w:val="0"/>
              <w:autoSpaceDN w:val="0"/>
              <w:adjustRightInd w:val="0"/>
              <w:ind w:firstLine="720"/>
              <w:jc w:val="both"/>
              <w:rPr>
                <w:rFonts w:cs="Times New Roman"/>
                <w:sz w:val="22"/>
                <w:szCs w:val="18"/>
                <w:lang w:eastAsia="ru-RU"/>
              </w:rPr>
            </w:pPr>
          </w:p>
        </w:tc>
        <w:tc>
          <w:tcPr>
            <w:tcW w:w="1149" w:type="dxa"/>
            <w:vMerge/>
            <w:tcBorders>
              <w:left w:val="single" w:sz="4" w:space="0" w:color="auto"/>
              <w:bottom w:val="single" w:sz="4" w:space="0" w:color="auto"/>
              <w:right w:val="single" w:sz="4" w:space="0" w:color="auto"/>
            </w:tcBorders>
            <w:shd w:val="clear" w:color="auto" w:fill="auto"/>
          </w:tcPr>
          <w:p w14:paraId="2B9B5D8F" w14:textId="77777777" w:rsidR="0017642F" w:rsidRPr="00BC24EC" w:rsidRDefault="0017642F" w:rsidP="00AE04AA">
            <w:pPr>
              <w:widowControl w:val="0"/>
              <w:autoSpaceDE w:val="0"/>
              <w:autoSpaceDN w:val="0"/>
              <w:adjustRightInd w:val="0"/>
              <w:ind w:hanging="100"/>
              <w:jc w:val="center"/>
              <w:rPr>
                <w:rFonts w:cs="Times New Roman"/>
                <w:sz w:val="22"/>
                <w:szCs w:val="18"/>
                <w:lang w:eastAsia="ru-RU"/>
              </w:rPr>
            </w:pPr>
          </w:p>
        </w:tc>
        <w:tc>
          <w:tcPr>
            <w:tcW w:w="1407" w:type="dxa"/>
            <w:tcBorders>
              <w:top w:val="single" w:sz="4" w:space="0" w:color="auto"/>
              <w:left w:val="single" w:sz="4" w:space="0" w:color="auto"/>
              <w:bottom w:val="single" w:sz="4" w:space="0" w:color="auto"/>
              <w:right w:val="single" w:sz="4" w:space="0" w:color="auto"/>
            </w:tcBorders>
            <w:shd w:val="clear" w:color="auto" w:fill="auto"/>
          </w:tcPr>
          <w:p w14:paraId="0261143D" w14:textId="77777777" w:rsidR="0017642F" w:rsidRPr="00BC24EC" w:rsidRDefault="0017642F" w:rsidP="00AE04AA">
            <w:pPr>
              <w:widowControl w:val="0"/>
              <w:tabs>
                <w:tab w:val="center" w:pos="742"/>
              </w:tabs>
              <w:autoSpaceDE w:val="0"/>
              <w:autoSpaceDN w:val="0"/>
              <w:adjustRightInd w:val="0"/>
              <w:jc w:val="both"/>
              <w:rPr>
                <w:rFonts w:cs="Times New Roman"/>
                <w:sz w:val="22"/>
                <w:szCs w:val="18"/>
              </w:rPr>
            </w:pPr>
            <w:r w:rsidRPr="00BC24EC">
              <w:rPr>
                <w:rFonts w:cs="Times New Roman"/>
                <w:sz w:val="22"/>
                <w:szCs w:val="18"/>
              </w:rPr>
              <w:t>Внебюджетные источники</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6152211B" w14:textId="77777777" w:rsidR="0017642F" w:rsidRPr="00BC24EC" w:rsidRDefault="0017642F" w:rsidP="003208A7">
            <w:pPr>
              <w:jc w:val="center"/>
              <w:rPr>
                <w:rFonts w:cs="Times New Roman"/>
                <w:sz w:val="22"/>
              </w:rPr>
            </w:pPr>
            <w:r w:rsidRPr="00BC24EC">
              <w:rPr>
                <w:rFonts w:cs="Times New Roman"/>
                <w:sz w:val="22"/>
              </w:rPr>
              <w:t>0,00</w:t>
            </w:r>
          </w:p>
        </w:tc>
        <w:tc>
          <w:tcPr>
            <w:tcW w:w="1149" w:type="dxa"/>
            <w:tcBorders>
              <w:top w:val="single" w:sz="4" w:space="0" w:color="auto"/>
              <w:left w:val="nil"/>
              <w:bottom w:val="single" w:sz="4" w:space="0" w:color="auto"/>
              <w:right w:val="single" w:sz="4" w:space="0" w:color="auto"/>
            </w:tcBorders>
            <w:shd w:val="clear" w:color="auto" w:fill="auto"/>
          </w:tcPr>
          <w:p w14:paraId="26CCE473" w14:textId="77777777" w:rsidR="0017642F" w:rsidRPr="00BC24EC" w:rsidRDefault="0017642F" w:rsidP="003208A7">
            <w:pPr>
              <w:jc w:val="center"/>
              <w:rPr>
                <w:rFonts w:cs="Times New Roman"/>
                <w:sz w:val="22"/>
              </w:rPr>
            </w:pPr>
            <w:r w:rsidRPr="00BC24EC">
              <w:rPr>
                <w:rFonts w:cs="Times New Roman"/>
                <w:sz w:val="22"/>
              </w:rPr>
              <w:t>0,00</w:t>
            </w:r>
          </w:p>
        </w:tc>
        <w:tc>
          <w:tcPr>
            <w:tcW w:w="1149" w:type="dxa"/>
            <w:tcBorders>
              <w:top w:val="single" w:sz="4" w:space="0" w:color="auto"/>
              <w:left w:val="nil"/>
              <w:bottom w:val="single" w:sz="4" w:space="0" w:color="auto"/>
              <w:right w:val="single" w:sz="4" w:space="0" w:color="auto"/>
            </w:tcBorders>
            <w:shd w:val="clear" w:color="auto" w:fill="auto"/>
          </w:tcPr>
          <w:p w14:paraId="1D64DFE1" w14:textId="77777777" w:rsidR="0017642F" w:rsidRPr="00BC24EC" w:rsidRDefault="0017642F" w:rsidP="003208A7">
            <w:pPr>
              <w:jc w:val="center"/>
              <w:rPr>
                <w:rFonts w:cs="Times New Roman"/>
                <w:sz w:val="22"/>
              </w:rPr>
            </w:pPr>
            <w:r w:rsidRPr="00BC24EC">
              <w:rPr>
                <w:rFonts w:cs="Times New Roman"/>
                <w:sz w:val="22"/>
              </w:rPr>
              <w:t>0,00</w:t>
            </w:r>
          </w:p>
        </w:tc>
        <w:tc>
          <w:tcPr>
            <w:tcW w:w="1149" w:type="dxa"/>
            <w:tcBorders>
              <w:top w:val="single" w:sz="4" w:space="0" w:color="auto"/>
              <w:left w:val="nil"/>
              <w:bottom w:val="single" w:sz="4" w:space="0" w:color="auto"/>
              <w:right w:val="single" w:sz="4" w:space="0" w:color="auto"/>
            </w:tcBorders>
            <w:shd w:val="clear" w:color="auto" w:fill="auto"/>
          </w:tcPr>
          <w:p w14:paraId="41ED74E2" w14:textId="77777777" w:rsidR="0017642F" w:rsidRPr="00BC24EC" w:rsidRDefault="0017642F" w:rsidP="003208A7">
            <w:pPr>
              <w:jc w:val="center"/>
              <w:rPr>
                <w:rFonts w:cs="Times New Roman"/>
                <w:sz w:val="22"/>
              </w:rPr>
            </w:pPr>
            <w:r w:rsidRPr="00BC24EC">
              <w:rPr>
                <w:rFonts w:cs="Times New Roman"/>
                <w:sz w:val="22"/>
              </w:rPr>
              <w:t>0,00</w:t>
            </w:r>
          </w:p>
        </w:tc>
        <w:tc>
          <w:tcPr>
            <w:tcW w:w="977" w:type="dxa"/>
            <w:tcBorders>
              <w:top w:val="single" w:sz="4" w:space="0" w:color="auto"/>
              <w:left w:val="nil"/>
              <w:bottom w:val="single" w:sz="4" w:space="0" w:color="auto"/>
              <w:right w:val="single" w:sz="4" w:space="0" w:color="auto"/>
            </w:tcBorders>
            <w:shd w:val="clear" w:color="auto" w:fill="auto"/>
          </w:tcPr>
          <w:p w14:paraId="4DA9DA24" w14:textId="77777777" w:rsidR="0017642F" w:rsidRPr="00BC24EC" w:rsidRDefault="0017642F" w:rsidP="003208A7">
            <w:pPr>
              <w:jc w:val="center"/>
              <w:rPr>
                <w:rFonts w:cs="Times New Roman"/>
                <w:sz w:val="22"/>
              </w:rPr>
            </w:pPr>
            <w:r w:rsidRPr="00BC24EC">
              <w:rPr>
                <w:rFonts w:cs="Times New Roman"/>
                <w:sz w:val="22"/>
              </w:rPr>
              <w:t>0,00</w:t>
            </w:r>
          </w:p>
        </w:tc>
        <w:tc>
          <w:tcPr>
            <w:tcW w:w="1005" w:type="dxa"/>
            <w:tcBorders>
              <w:top w:val="single" w:sz="4" w:space="0" w:color="auto"/>
              <w:left w:val="nil"/>
              <w:bottom w:val="single" w:sz="4" w:space="0" w:color="auto"/>
              <w:right w:val="single" w:sz="4" w:space="0" w:color="auto"/>
            </w:tcBorders>
            <w:shd w:val="clear" w:color="auto" w:fill="auto"/>
          </w:tcPr>
          <w:p w14:paraId="08228155" w14:textId="77777777" w:rsidR="0017642F" w:rsidRPr="00BC24EC" w:rsidRDefault="0017642F" w:rsidP="003208A7">
            <w:pPr>
              <w:jc w:val="center"/>
              <w:rPr>
                <w:rFonts w:cs="Times New Roman"/>
                <w:sz w:val="22"/>
              </w:rPr>
            </w:pPr>
            <w:r w:rsidRPr="00BC24EC">
              <w:rPr>
                <w:rFonts w:cs="Times New Roman"/>
                <w:sz w:val="22"/>
              </w:rPr>
              <w:t>0,00</w:t>
            </w:r>
          </w:p>
        </w:tc>
        <w:tc>
          <w:tcPr>
            <w:tcW w:w="865" w:type="dxa"/>
            <w:tcBorders>
              <w:top w:val="single" w:sz="4" w:space="0" w:color="auto"/>
              <w:left w:val="nil"/>
              <w:bottom w:val="single" w:sz="4" w:space="0" w:color="auto"/>
              <w:right w:val="single" w:sz="4" w:space="0" w:color="auto"/>
            </w:tcBorders>
            <w:shd w:val="clear" w:color="auto" w:fill="auto"/>
          </w:tcPr>
          <w:p w14:paraId="2EC83CB9" w14:textId="77777777" w:rsidR="0017642F" w:rsidRPr="00BC24EC" w:rsidRDefault="0017642F" w:rsidP="003208A7">
            <w:pPr>
              <w:jc w:val="center"/>
              <w:rPr>
                <w:rFonts w:cs="Times New Roman"/>
                <w:sz w:val="22"/>
              </w:rPr>
            </w:pPr>
            <w:r w:rsidRPr="00BC24EC">
              <w:rPr>
                <w:rFonts w:cs="Times New Roman"/>
                <w:sz w:val="22"/>
              </w:rPr>
              <w:t>0,00</w:t>
            </w:r>
          </w:p>
        </w:tc>
        <w:tc>
          <w:tcPr>
            <w:tcW w:w="1480" w:type="dxa"/>
            <w:vMerge/>
            <w:tcBorders>
              <w:top w:val="single" w:sz="4" w:space="0" w:color="auto"/>
              <w:left w:val="single" w:sz="4" w:space="0" w:color="auto"/>
              <w:bottom w:val="single" w:sz="4" w:space="0" w:color="auto"/>
              <w:right w:val="single" w:sz="4" w:space="0" w:color="auto"/>
            </w:tcBorders>
          </w:tcPr>
          <w:p w14:paraId="52CE4A71" w14:textId="77777777" w:rsidR="0017642F" w:rsidRPr="00BC24EC" w:rsidRDefault="0017642F" w:rsidP="00AE04AA">
            <w:pPr>
              <w:widowControl w:val="0"/>
              <w:autoSpaceDE w:val="0"/>
              <w:autoSpaceDN w:val="0"/>
              <w:adjustRightInd w:val="0"/>
              <w:ind w:firstLine="720"/>
              <w:jc w:val="center"/>
              <w:rPr>
                <w:rFonts w:cs="Times New Roman"/>
                <w:sz w:val="22"/>
                <w:szCs w:val="18"/>
                <w:lang w:eastAsia="ru-RU"/>
              </w:rPr>
            </w:pPr>
          </w:p>
        </w:tc>
        <w:tc>
          <w:tcPr>
            <w:tcW w:w="992" w:type="dxa"/>
            <w:vMerge/>
            <w:tcBorders>
              <w:top w:val="single" w:sz="4" w:space="0" w:color="auto"/>
              <w:left w:val="single" w:sz="4" w:space="0" w:color="auto"/>
              <w:bottom w:val="single" w:sz="4" w:space="0" w:color="auto"/>
              <w:right w:val="single" w:sz="4" w:space="0" w:color="auto"/>
            </w:tcBorders>
          </w:tcPr>
          <w:p w14:paraId="4F0AA498" w14:textId="77777777" w:rsidR="0017642F" w:rsidRPr="00BC24EC" w:rsidRDefault="0017642F" w:rsidP="00AE04AA">
            <w:pPr>
              <w:widowControl w:val="0"/>
              <w:autoSpaceDE w:val="0"/>
              <w:autoSpaceDN w:val="0"/>
              <w:adjustRightInd w:val="0"/>
              <w:ind w:firstLine="720"/>
              <w:jc w:val="center"/>
              <w:rPr>
                <w:rFonts w:cs="Times New Roman"/>
                <w:sz w:val="22"/>
                <w:szCs w:val="18"/>
                <w:lang w:eastAsia="ru-RU"/>
              </w:rPr>
            </w:pPr>
          </w:p>
        </w:tc>
      </w:tr>
      <w:tr w:rsidR="00BC24EC" w:rsidRPr="00BC24EC" w14:paraId="3124F273" w14:textId="77777777" w:rsidTr="0017642F">
        <w:trPr>
          <w:trHeight w:val="611"/>
        </w:trPr>
        <w:tc>
          <w:tcPr>
            <w:tcW w:w="574" w:type="dxa"/>
            <w:tcBorders>
              <w:left w:val="single" w:sz="4" w:space="0" w:color="auto"/>
              <w:right w:val="single" w:sz="4" w:space="0" w:color="auto"/>
            </w:tcBorders>
          </w:tcPr>
          <w:p w14:paraId="0A604F14" w14:textId="77777777" w:rsidR="0017642F" w:rsidRPr="00BC24EC" w:rsidRDefault="0017642F" w:rsidP="00CE415A">
            <w:r w:rsidRPr="00BC24EC">
              <w:t>1.1</w:t>
            </w:r>
          </w:p>
        </w:tc>
        <w:tc>
          <w:tcPr>
            <w:tcW w:w="2042" w:type="dxa"/>
            <w:tcBorders>
              <w:top w:val="single" w:sz="4" w:space="0" w:color="auto"/>
              <w:left w:val="single" w:sz="4" w:space="0" w:color="auto"/>
              <w:bottom w:val="single" w:sz="4" w:space="0" w:color="auto"/>
              <w:right w:val="single" w:sz="4" w:space="0" w:color="auto"/>
            </w:tcBorders>
            <w:shd w:val="clear" w:color="auto" w:fill="auto"/>
          </w:tcPr>
          <w:p w14:paraId="2BC66106" w14:textId="77777777" w:rsidR="0017642F" w:rsidRPr="00BC24EC" w:rsidRDefault="0017642F" w:rsidP="00CE415A">
            <w:pPr>
              <w:autoSpaceDE w:val="0"/>
              <w:autoSpaceDN w:val="0"/>
              <w:adjustRightInd w:val="0"/>
              <w:rPr>
                <w:rFonts w:cs="Times New Roman"/>
                <w:sz w:val="22"/>
                <w:szCs w:val="18"/>
                <w:lang w:eastAsia="ru-RU"/>
              </w:rPr>
            </w:pPr>
            <w:r w:rsidRPr="00BC24EC">
              <w:rPr>
                <w:rFonts w:cs="Times New Roman"/>
                <w:i/>
                <w:sz w:val="22"/>
                <w:szCs w:val="18"/>
              </w:rPr>
              <w:t xml:space="preserve">Мероприятие 01.01 </w:t>
            </w:r>
            <w:r w:rsidRPr="00BC24EC">
              <w:rPr>
                <w:rFonts w:cs="Times New Roman"/>
                <w:sz w:val="22"/>
                <w:szCs w:val="18"/>
              </w:rPr>
              <w:t>реализация мероприятий по обеспечению жильем молодых семей</w:t>
            </w: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7484E3D7" w14:textId="77777777" w:rsidR="0017642F" w:rsidRPr="00BC24EC" w:rsidRDefault="0017642F" w:rsidP="00CE415A">
            <w:pPr>
              <w:widowControl w:val="0"/>
              <w:autoSpaceDE w:val="0"/>
              <w:autoSpaceDN w:val="0"/>
              <w:adjustRightInd w:val="0"/>
              <w:ind w:hanging="100"/>
              <w:jc w:val="center"/>
              <w:rPr>
                <w:rFonts w:cs="Times New Roman"/>
                <w:sz w:val="22"/>
                <w:szCs w:val="18"/>
                <w:lang w:eastAsia="ru-RU"/>
              </w:rPr>
            </w:pPr>
            <w:r w:rsidRPr="00BC24EC">
              <w:rPr>
                <w:rFonts w:cs="Times New Roman"/>
                <w:sz w:val="22"/>
                <w:szCs w:val="18"/>
              </w:rPr>
              <w:t>2020-2024</w:t>
            </w:r>
          </w:p>
        </w:tc>
        <w:tc>
          <w:tcPr>
            <w:tcW w:w="1407" w:type="dxa"/>
            <w:tcBorders>
              <w:top w:val="single" w:sz="4" w:space="0" w:color="auto"/>
              <w:left w:val="single" w:sz="4" w:space="0" w:color="auto"/>
              <w:bottom w:val="single" w:sz="4" w:space="0" w:color="auto"/>
              <w:right w:val="single" w:sz="4" w:space="0" w:color="auto"/>
            </w:tcBorders>
            <w:shd w:val="clear" w:color="auto" w:fill="auto"/>
          </w:tcPr>
          <w:p w14:paraId="2925A5F2" w14:textId="77777777" w:rsidR="0017642F" w:rsidRPr="00BC24EC" w:rsidRDefault="0017642F" w:rsidP="00CE415A">
            <w:pPr>
              <w:tabs>
                <w:tab w:val="center" w:pos="175"/>
              </w:tabs>
              <w:ind w:hanging="100"/>
              <w:rPr>
                <w:rFonts w:cs="Times New Roman"/>
                <w:sz w:val="22"/>
                <w:szCs w:val="18"/>
              </w:rPr>
            </w:pPr>
            <w:r w:rsidRPr="00BC24EC">
              <w:rPr>
                <w:rFonts w:cs="Times New Roman"/>
                <w:sz w:val="22"/>
                <w:szCs w:val="18"/>
              </w:rPr>
              <w:tab/>
              <w:t>Итого</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5774C839" w14:textId="77777777" w:rsidR="0017642F" w:rsidRPr="00BC24EC" w:rsidRDefault="0017642F" w:rsidP="00CE415A">
            <w:pPr>
              <w:rPr>
                <w:rFonts w:cs="Times New Roman"/>
                <w:sz w:val="22"/>
                <w:szCs w:val="18"/>
              </w:rPr>
            </w:pPr>
          </w:p>
          <w:p w14:paraId="3D0EDAE1" w14:textId="77777777" w:rsidR="0017642F" w:rsidRPr="00BC24EC" w:rsidRDefault="0017642F" w:rsidP="00CE415A">
            <w:pPr>
              <w:rPr>
                <w:rFonts w:cs="Times New Roman"/>
                <w:sz w:val="22"/>
                <w:szCs w:val="18"/>
              </w:rPr>
            </w:pPr>
          </w:p>
          <w:p w14:paraId="245BEBB0" w14:textId="7DEFC632" w:rsidR="0017642F" w:rsidRPr="00BC24EC" w:rsidRDefault="0017642F" w:rsidP="00CE415A">
            <w:pPr>
              <w:rPr>
                <w:rFonts w:cs="Times New Roman"/>
                <w:sz w:val="22"/>
                <w:szCs w:val="18"/>
              </w:rPr>
            </w:pPr>
            <w:r w:rsidRPr="00BC24EC">
              <w:rPr>
                <w:rFonts w:cs="Times New Roman"/>
                <w:sz w:val="22"/>
                <w:szCs w:val="18"/>
              </w:rPr>
              <w:t>16290,4</w:t>
            </w:r>
          </w:p>
        </w:tc>
        <w:tc>
          <w:tcPr>
            <w:tcW w:w="1149" w:type="dxa"/>
            <w:tcBorders>
              <w:top w:val="single" w:sz="4" w:space="0" w:color="auto"/>
              <w:left w:val="single" w:sz="4" w:space="0" w:color="auto"/>
              <w:bottom w:val="single" w:sz="4" w:space="0" w:color="auto"/>
              <w:right w:val="single" w:sz="4" w:space="0" w:color="auto"/>
            </w:tcBorders>
          </w:tcPr>
          <w:p w14:paraId="19844C05" w14:textId="77777777" w:rsidR="0017642F" w:rsidRPr="00BC24EC" w:rsidRDefault="0017642F" w:rsidP="00CE415A">
            <w:pPr>
              <w:jc w:val="center"/>
              <w:rPr>
                <w:sz w:val="22"/>
              </w:rPr>
            </w:pPr>
          </w:p>
          <w:p w14:paraId="6F24D304" w14:textId="77777777" w:rsidR="0017642F" w:rsidRPr="00BC24EC" w:rsidRDefault="0017642F" w:rsidP="00CE415A">
            <w:pPr>
              <w:rPr>
                <w:sz w:val="22"/>
              </w:rPr>
            </w:pPr>
          </w:p>
          <w:p w14:paraId="54BF5BE1" w14:textId="77777777" w:rsidR="0017642F" w:rsidRPr="00BC24EC" w:rsidRDefault="0017642F" w:rsidP="00CE415A">
            <w:pPr>
              <w:rPr>
                <w:sz w:val="22"/>
              </w:rPr>
            </w:pPr>
          </w:p>
          <w:p w14:paraId="756D904F" w14:textId="72C04260" w:rsidR="0017642F" w:rsidRPr="00BC24EC" w:rsidRDefault="0017642F" w:rsidP="00CE415A">
            <w:pPr>
              <w:rPr>
                <w:rFonts w:cs="Times New Roman"/>
                <w:sz w:val="22"/>
                <w:szCs w:val="18"/>
              </w:rPr>
            </w:pPr>
            <w:r w:rsidRPr="00BC24EC">
              <w:rPr>
                <w:sz w:val="22"/>
              </w:rPr>
              <w:t xml:space="preserve">37476,2 </w:t>
            </w: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6BF5FEC1" w14:textId="77777777" w:rsidR="0017642F" w:rsidRPr="00BC24EC" w:rsidRDefault="0017642F" w:rsidP="00CE415A">
            <w:pPr>
              <w:rPr>
                <w:rFonts w:cs="Times New Roman"/>
                <w:sz w:val="22"/>
                <w:szCs w:val="18"/>
              </w:rPr>
            </w:pPr>
          </w:p>
          <w:p w14:paraId="10D02F99" w14:textId="77777777" w:rsidR="0017642F" w:rsidRPr="00BC24EC" w:rsidRDefault="0017642F" w:rsidP="00CE415A">
            <w:pPr>
              <w:rPr>
                <w:rFonts w:cs="Times New Roman"/>
                <w:sz w:val="22"/>
                <w:szCs w:val="18"/>
              </w:rPr>
            </w:pPr>
          </w:p>
          <w:p w14:paraId="399E0325" w14:textId="77777777" w:rsidR="0017642F" w:rsidRPr="00BC24EC" w:rsidRDefault="0017642F" w:rsidP="00CE415A">
            <w:pPr>
              <w:rPr>
                <w:rFonts w:cs="Times New Roman"/>
                <w:sz w:val="22"/>
                <w:szCs w:val="18"/>
              </w:rPr>
            </w:pPr>
          </w:p>
          <w:p w14:paraId="07460A95" w14:textId="1DBEBE7A" w:rsidR="0017642F" w:rsidRPr="00BC24EC" w:rsidRDefault="0017642F" w:rsidP="00CE415A">
            <w:pPr>
              <w:rPr>
                <w:rFonts w:cs="Times New Roman"/>
                <w:sz w:val="22"/>
                <w:szCs w:val="18"/>
              </w:rPr>
            </w:pPr>
            <w:r w:rsidRPr="00BC24EC">
              <w:rPr>
                <w:rFonts w:cs="Times New Roman"/>
                <w:sz w:val="22"/>
                <w:szCs w:val="18"/>
              </w:rPr>
              <w:t>5366</w:t>
            </w:r>
          </w:p>
        </w:tc>
        <w:tc>
          <w:tcPr>
            <w:tcW w:w="1149" w:type="dxa"/>
            <w:tcBorders>
              <w:top w:val="single" w:sz="4" w:space="0" w:color="auto"/>
              <w:left w:val="nil"/>
              <w:bottom w:val="single" w:sz="4" w:space="0" w:color="auto"/>
              <w:right w:val="single" w:sz="4" w:space="0" w:color="auto"/>
            </w:tcBorders>
            <w:shd w:val="clear" w:color="auto" w:fill="auto"/>
          </w:tcPr>
          <w:p w14:paraId="16E8C4F4" w14:textId="77777777" w:rsidR="0017642F" w:rsidRPr="00BC24EC" w:rsidRDefault="0017642F" w:rsidP="00CE415A">
            <w:pPr>
              <w:rPr>
                <w:rFonts w:cs="Times New Roman"/>
                <w:sz w:val="22"/>
                <w:szCs w:val="18"/>
              </w:rPr>
            </w:pPr>
          </w:p>
          <w:p w14:paraId="61A6B8FA" w14:textId="77777777" w:rsidR="0017642F" w:rsidRPr="00BC24EC" w:rsidRDefault="0017642F" w:rsidP="00CE415A">
            <w:pPr>
              <w:rPr>
                <w:rFonts w:cs="Times New Roman"/>
                <w:sz w:val="22"/>
                <w:szCs w:val="18"/>
              </w:rPr>
            </w:pPr>
          </w:p>
          <w:p w14:paraId="00B20E8D" w14:textId="77777777" w:rsidR="0017642F" w:rsidRPr="00BC24EC" w:rsidRDefault="0017642F" w:rsidP="00CE415A">
            <w:pPr>
              <w:rPr>
                <w:rFonts w:cs="Times New Roman"/>
                <w:sz w:val="22"/>
                <w:szCs w:val="18"/>
              </w:rPr>
            </w:pPr>
          </w:p>
          <w:p w14:paraId="2510AE8D" w14:textId="54133A57" w:rsidR="0017642F" w:rsidRPr="00BC24EC" w:rsidRDefault="0017642F" w:rsidP="00CE415A">
            <w:pPr>
              <w:rPr>
                <w:rFonts w:cs="Times New Roman"/>
                <w:sz w:val="22"/>
                <w:szCs w:val="18"/>
              </w:rPr>
            </w:pPr>
            <w:r w:rsidRPr="00BC24EC">
              <w:rPr>
                <w:rFonts w:cs="Times New Roman"/>
                <w:sz w:val="22"/>
                <w:szCs w:val="18"/>
              </w:rPr>
              <w:t>6275,2</w:t>
            </w:r>
          </w:p>
        </w:tc>
        <w:tc>
          <w:tcPr>
            <w:tcW w:w="977" w:type="dxa"/>
            <w:tcBorders>
              <w:top w:val="single" w:sz="4" w:space="0" w:color="auto"/>
              <w:left w:val="nil"/>
              <w:bottom w:val="single" w:sz="4" w:space="0" w:color="auto"/>
              <w:right w:val="single" w:sz="4" w:space="0" w:color="auto"/>
            </w:tcBorders>
            <w:shd w:val="clear" w:color="auto" w:fill="auto"/>
          </w:tcPr>
          <w:p w14:paraId="6575FAD1" w14:textId="77777777" w:rsidR="0017642F" w:rsidRPr="00BC24EC" w:rsidRDefault="0017642F" w:rsidP="00CE415A">
            <w:pPr>
              <w:jc w:val="center"/>
              <w:rPr>
                <w:sz w:val="22"/>
              </w:rPr>
            </w:pPr>
          </w:p>
          <w:p w14:paraId="43AC75C9" w14:textId="77777777" w:rsidR="0017642F" w:rsidRPr="00BC24EC" w:rsidRDefault="0017642F" w:rsidP="00CE415A">
            <w:pPr>
              <w:rPr>
                <w:sz w:val="22"/>
              </w:rPr>
            </w:pPr>
          </w:p>
          <w:p w14:paraId="182C7813" w14:textId="77777777" w:rsidR="0017642F" w:rsidRPr="00BC24EC" w:rsidRDefault="0017642F" w:rsidP="00CE415A">
            <w:pPr>
              <w:rPr>
                <w:sz w:val="22"/>
              </w:rPr>
            </w:pPr>
          </w:p>
          <w:p w14:paraId="0C052873" w14:textId="4A2F6B19" w:rsidR="0017642F" w:rsidRPr="00BC24EC" w:rsidRDefault="0017642F" w:rsidP="00CE415A">
            <w:pPr>
              <w:rPr>
                <w:rFonts w:cs="Times New Roman"/>
                <w:sz w:val="22"/>
                <w:szCs w:val="18"/>
              </w:rPr>
            </w:pPr>
            <w:r w:rsidRPr="00BC24EC">
              <w:rPr>
                <w:sz w:val="22"/>
              </w:rPr>
              <w:t>9325,0</w:t>
            </w:r>
          </w:p>
        </w:tc>
        <w:tc>
          <w:tcPr>
            <w:tcW w:w="1005" w:type="dxa"/>
            <w:tcBorders>
              <w:top w:val="nil"/>
              <w:left w:val="nil"/>
              <w:bottom w:val="single" w:sz="4" w:space="0" w:color="auto"/>
              <w:right w:val="single" w:sz="4" w:space="0" w:color="auto"/>
            </w:tcBorders>
            <w:shd w:val="clear" w:color="auto" w:fill="auto"/>
          </w:tcPr>
          <w:p w14:paraId="26A3E89F" w14:textId="77777777" w:rsidR="0017642F" w:rsidRPr="00BC24EC" w:rsidRDefault="0017642F" w:rsidP="00CE415A">
            <w:pPr>
              <w:jc w:val="center"/>
              <w:rPr>
                <w:sz w:val="22"/>
              </w:rPr>
            </w:pPr>
          </w:p>
          <w:p w14:paraId="0CC7E6CE" w14:textId="77777777" w:rsidR="0017642F" w:rsidRPr="00BC24EC" w:rsidRDefault="0017642F" w:rsidP="00CE415A">
            <w:pPr>
              <w:jc w:val="center"/>
              <w:rPr>
                <w:sz w:val="22"/>
              </w:rPr>
            </w:pPr>
          </w:p>
          <w:p w14:paraId="2AFB3BFC" w14:textId="77777777" w:rsidR="0017642F" w:rsidRPr="00BC24EC" w:rsidRDefault="0017642F" w:rsidP="00CE415A">
            <w:pPr>
              <w:jc w:val="center"/>
              <w:rPr>
                <w:sz w:val="22"/>
              </w:rPr>
            </w:pPr>
          </w:p>
          <w:p w14:paraId="3CED735B" w14:textId="6BEE2B2D" w:rsidR="0017642F" w:rsidRPr="00BC24EC" w:rsidRDefault="0017642F" w:rsidP="00CE415A">
            <w:pPr>
              <w:jc w:val="center"/>
              <w:rPr>
                <w:rFonts w:cs="Times New Roman"/>
                <w:sz w:val="22"/>
                <w:szCs w:val="18"/>
              </w:rPr>
            </w:pPr>
            <w:r w:rsidRPr="00BC24EC">
              <w:rPr>
                <w:sz w:val="22"/>
              </w:rPr>
              <w:t>9017,0</w:t>
            </w:r>
          </w:p>
        </w:tc>
        <w:tc>
          <w:tcPr>
            <w:tcW w:w="865" w:type="dxa"/>
            <w:tcBorders>
              <w:top w:val="nil"/>
              <w:left w:val="nil"/>
              <w:bottom w:val="single" w:sz="4" w:space="0" w:color="auto"/>
              <w:right w:val="single" w:sz="4" w:space="0" w:color="auto"/>
            </w:tcBorders>
            <w:shd w:val="clear" w:color="auto" w:fill="auto"/>
            <w:vAlign w:val="center"/>
          </w:tcPr>
          <w:p w14:paraId="7C6F5102" w14:textId="07D35FEE" w:rsidR="0017642F" w:rsidRPr="00BC24EC" w:rsidRDefault="0017642F" w:rsidP="00CE415A">
            <w:pPr>
              <w:jc w:val="center"/>
              <w:rPr>
                <w:rFonts w:cs="Times New Roman"/>
                <w:sz w:val="22"/>
                <w:szCs w:val="18"/>
              </w:rPr>
            </w:pPr>
            <w:r w:rsidRPr="00BC24EC">
              <w:rPr>
                <w:sz w:val="22"/>
              </w:rPr>
              <w:t>7493,0</w:t>
            </w:r>
          </w:p>
        </w:tc>
        <w:tc>
          <w:tcPr>
            <w:tcW w:w="1480" w:type="dxa"/>
            <w:vMerge/>
            <w:tcBorders>
              <w:top w:val="single" w:sz="4" w:space="0" w:color="auto"/>
              <w:left w:val="single" w:sz="4" w:space="0" w:color="auto"/>
              <w:bottom w:val="single" w:sz="4" w:space="0" w:color="auto"/>
              <w:right w:val="single" w:sz="4" w:space="0" w:color="auto"/>
            </w:tcBorders>
          </w:tcPr>
          <w:p w14:paraId="5583A998" w14:textId="77777777" w:rsidR="0017642F" w:rsidRPr="00BC24EC" w:rsidRDefault="0017642F" w:rsidP="00CE415A">
            <w:pPr>
              <w:widowControl w:val="0"/>
              <w:autoSpaceDE w:val="0"/>
              <w:autoSpaceDN w:val="0"/>
              <w:adjustRightInd w:val="0"/>
              <w:ind w:firstLine="720"/>
              <w:jc w:val="center"/>
              <w:rPr>
                <w:rFonts w:cs="Times New Roman"/>
                <w:sz w:val="22"/>
                <w:szCs w:val="18"/>
                <w:highlight w:val="green"/>
                <w:lang w:eastAsia="ru-RU"/>
              </w:rPr>
            </w:pPr>
          </w:p>
        </w:tc>
        <w:tc>
          <w:tcPr>
            <w:tcW w:w="992" w:type="dxa"/>
            <w:vMerge/>
            <w:tcBorders>
              <w:top w:val="single" w:sz="4" w:space="0" w:color="auto"/>
              <w:left w:val="single" w:sz="4" w:space="0" w:color="auto"/>
              <w:bottom w:val="single" w:sz="4" w:space="0" w:color="auto"/>
              <w:right w:val="single" w:sz="4" w:space="0" w:color="auto"/>
            </w:tcBorders>
          </w:tcPr>
          <w:p w14:paraId="370E0D67" w14:textId="77777777" w:rsidR="0017642F" w:rsidRPr="00BC24EC" w:rsidRDefault="0017642F" w:rsidP="00CE415A">
            <w:pPr>
              <w:widowControl w:val="0"/>
              <w:autoSpaceDE w:val="0"/>
              <w:autoSpaceDN w:val="0"/>
              <w:adjustRightInd w:val="0"/>
              <w:ind w:firstLine="720"/>
              <w:jc w:val="center"/>
              <w:rPr>
                <w:rFonts w:cs="Times New Roman"/>
                <w:sz w:val="22"/>
                <w:szCs w:val="18"/>
                <w:highlight w:val="green"/>
                <w:lang w:eastAsia="ru-RU"/>
              </w:rPr>
            </w:pPr>
          </w:p>
        </w:tc>
      </w:tr>
      <w:tr w:rsidR="00BC24EC" w:rsidRPr="00BC24EC" w14:paraId="2D70C870" w14:textId="77777777" w:rsidTr="0017642F">
        <w:trPr>
          <w:trHeight w:val="468"/>
        </w:trPr>
        <w:tc>
          <w:tcPr>
            <w:tcW w:w="574" w:type="dxa"/>
            <w:tcBorders>
              <w:left w:val="single" w:sz="4" w:space="0" w:color="auto"/>
              <w:right w:val="single" w:sz="4" w:space="0" w:color="auto"/>
            </w:tcBorders>
          </w:tcPr>
          <w:p w14:paraId="7175EAEF" w14:textId="77777777" w:rsidR="0017642F" w:rsidRPr="00BC24EC" w:rsidRDefault="0017642F" w:rsidP="00CE415A">
            <w:pPr>
              <w:widowControl w:val="0"/>
              <w:autoSpaceDE w:val="0"/>
              <w:autoSpaceDN w:val="0"/>
              <w:adjustRightInd w:val="0"/>
              <w:ind w:firstLine="720"/>
              <w:jc w:val="center"/>
              <w:rPr>
                <w:rFonts w:cs="Times New Roman"/>
                <w:sz w:val="22"/>
                <w:szCs w:val="18"/>
                <w:lang w:eastAsia="ru-RU"/>
              </w:rPr>
            </w:pPr>
          </w:p>
        </w:tc>
        <w:tc>
          <w:tcPr>
            <w:tcW w:w="2042" w:type="dxa"/>
            <w:tcBorders>
              <w:top w:val="single" w:sz="4" w:space="0" w:color="auto"/>
              <w:left w:val="single" w:sz="4" w:space="0" w:color="auto"/>
              <w:bottom w:val="single" w:sz="4" w:space="0" w:color="auto"/>
              <w:right w:val="single" w:sz="4" w:space="0" w:color="auto"/>
            </w:tcBorders>
            <w:shd w:val="clear" w:color="auto" w:fill="auto"/>
          </w:tcPr>
          <w:p w14:paraId="53C2C5C3" w14:textId="77777777" w:rsidR="0017642F" w:rsidRPr="00BC24EC" w:rsidRDefault="0017642F" w:rsidP="00CE415A">
            <w:pPr>
              <w:widowControl w:val="0"/>
              <w:autoSpaceDE w:val="0"/>
              <w:autoSpaceDN w:val="0"/>
              <w:adjustRightInd w:val="0"/>
              <w:ind w:firstLine="720"/>
              <w:jc w:val="both"/>
              <w:rPr>
                <w:rFonts w:cs="Times New Roman"/>
                <w:sz w:val="22"/>
                <w:szCs w:val="18"/>
                <w:lang w:eastAsia="ru-RU"/>
              </w:rPr>
            </w:pP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7229BC41" w14:textId="77777777" w:rsidR="0017642F" w:rsidRPr="00BC24EC" w:rsidRDefault="0017642F" w:rsidP="00CE415A">
            <w:pPr>
              <w:widowControl w:val="0"/>
              <w:autoSpaceDE w:val="0"/>
              <w:autoSpaceDN w:val="0"/>
              <w:adjustRightInd w:val="0"/>
              <w:ind w:hanging="100"/>
              <w:jc w:val="center"/>
              <w:rPr>
                <w:rFonts w:cs="Times New Roman"/>
                <w:sz w:val="22"/>
                <w:szCs w:val="18"/>
                <w:lang w:eastAsia="ru-RU"/>
              </w:rPr>
            </w:pPr>
          </w:p>
        </w:tc>
        <w:tc>
          <w:tcPr>
            <w:tcW w:w="1407" w:type="dxa"/>
            <w:tcBorders>
              <w:top w:val="single" w:sz="4" w:space="0" w:color="auto"/>
              <w:left w:val="single" w:sz="4" w:space="0" w:color="auto"/>
              <w:bottom w:val="single" w:sz="4" w:space="0" w:color="auto"/>
              <w:right w:val="single" w:sz="4" w:space="0" w:color="auto"/>
            </w:tcBorders>
            <w:shd w:val="clear" w:color="auto" w:fill="auto"/>
          </w:tcPr>
          <w:p w14:paraId="4627F177" w14:textId="77777777" w:rsidR="0017642F" w:rsidRPr="00BC24EC" w:rsidRDefault="0017642F" w:rsidP="00CE415A">
            <w:pPr>
              <w:widowControl w:val="0"/>
              <w:tabs>
                <w:tab w:val="center" w:pos="742"/>
              </w:tabs>
              <w:autoSpaceDE w:val="0"/>
              <w:autoSpaceDN w:val="0"/>
              <w:adjustRightInd w:val="0"/>
              <w:ind w:firstLine="42"/>
              <w:jc w:val="both"/>
              <w:rPr>
                <w:rFonts w:cs="Times New Roman"/>
                <w:sz w:val="22"/>
                <w:szCs w:val="18"/>
                <w:lang w:eastAsia="ru-RU"/>
              </w:rPr>
            </w:pPr>
            <w:r w:rsidRPr="00BC24EC">
              <w:rPr>
                <w:rFonts w:cs="Times New Roman"/>
                <w:sz w:val="22"/>
                <w:szCs w:val="18"/>
                <w:lang w:eastAsia="ru-RU"/>
              </w:rPr>
              <w:t>Средства федерального бюджета</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056732C8" w14:textId="77777777" w:rsidR="0017642F" w:rsidRPr="00BC24EC" w:rsidRDefault="0017642F" w:rsidP="00CE415A">
            <w:pPr>
              <w:jc w:val="center"/>
              <w:rPr>
                <w:rFonts w:cs="Times New Roman"/>
                <w:sz w:val="22"/>
                <w:szCs w:val="18"/>
              </w:rPr>
            </w:pPr>
          </w:p>
          <w:p w14:paraId="6313E03F" w14:textId="77777777" w:rsidR="0017642F" w:rsidRPr="00BC24EC" w:rsidRDefault="0017642F" w:rsidP="00CE415A">
            <w:pPr>
              <w:jc w:val="center"/>
              <w:rPr>
                <w:rFonts w:cs="Times New Roman"/>
                <w:sz w:val="22"/>
                <w:szCs w:val="18"/>
              </w:rPr>
            </w:pPr>
            <w:r w:rsidRPr="00BC24EC">
              <w:rPr>
                <w:rFonts w:cs="Times New Roman"/>
                <w:sz w:val="22"/>
                <w:szCs w:val="18"/>
              </w:rPr>
              <w:t>1677,4</w:t>
            </w:r>
          </w:p>
        </w:tc>
        <w:tc>
          <w:tcPr>
            <w:tcW w:w="1149" w:type="dxa"/>
            <w:tcBorders>
              <w:top w:val="single" w:sz="4" w:space="0" w:color="auto"/>
              <w:left w:val="single" w:sz="4" w:space="0" w:color="auto"/>
              <w:bottom w:val="single" w:sz="4" w:space="0" w:color="auto"/>
              <w:right w:val="single" w:sz="4" w:space="0" w:color="auto"/>
            </w:tcBorders>
          </w:tcPr>
          <w:p w14:paraId="64DF8E5A" w14:textId="77777777" w:rsidR="0017642F" w:rsidRPr="00BC24EC" w:rsidRDefault="0017642F" w:rsidP="00CE415A">
            <w:pPr>
              <w:jc w:val="center"/>
              <w:rPr>
                <w:sz w:val="22"/>
              </w:rPr>
            </w:pPr>
          </w:p>
          <w:p w14:paraId="59FE9ECF" w14:textId="6F64F78C" w:rsidR="0017642F" w:rsidRPr="00BC24EC" w:rsidRDefault="0017642F" w:rsidP="00CE415A">
            <w:pPr>
              <w:rPr>
                <w:sz w:val="22"/>
              </w:rPr>
            </w:pPr>
            <w:r w:rsidRPr="00BC24EC">
              <w:rPr>
                <w:sz w:val="22"/>
              </w:rPr>
              <w:t>5388,0</w:t>
            </w: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181F45A4" w14:textId="77777777" w:rsidR="0017642F" w:rsidRPr="00BC24EC" w:rsidRDefault="0017642F" w:rsidP="00CE415A">
            <w:pPr>
              <w:rPr>
                <w:sz w:val="22"/>
              </w:rPr>
            </w:pPr>
          </w:p>
          <w:p w14:paraId="02BF6146" w14:textId="77777777" w:rsidR="0017642F" w:rsidRPr="00BC24EC" w:rsidRDefault="0017642F" w:rsidP="00CE415A">
            <w:pPr>
              <w:rPr>
                <w:sz w:val="22"/>
              </w:rPr>
            </w:pPr>
            <w:r w:rsidRPr="00BC24EC">
              <w:rPr>
                <w:sz w:val="22"/>
              </w:rPr>
              <w:t>931,2</w:t>
            </w:r>
          </w:p>
        </w:tc>
        <w:tc>
          <w:tcPr>
            <w:tcW w:w="1149" w:type="dxa"/>
            <w:tcBorders>
              <w:top w:val="single" w:sz="4" w:space="0" w:color="auto"/>
              <w:left w:val="nil"/>
              <w:bottom w:val="single" w:sz="4" w:space="0" w:color="auto"/>
              <w:right w:val="single" w:sz="4" w:space="0" w:color="auto"/>
            </w:tcBorders>
            <w:shd w:val="clear" w:color="auto" w:fill="auto"/>
          </w:tcPr>
          <w:p w14:paraId="030372DB" w14:textId="77777777" w:rsidR="0017642F" w:rsidRPr="00BC24EC" w:rsidRDefault="0017642F" w:rsidP="00CE415A">
            <w:pPr>
              <w:rPr>
                <w:sz w:val="22"/>
              </w:rPr>
            </w:pPr>
          </w:p>
          <w:p w14:paraId="3659E66C" w14:textId="77777777" w:rsidR="0017642F" w:rsidRPr="00BC24EC" w:rsidRDefault="0017642F" w:rsidP="00CE415A">
            <w:pPr>
              <w:rPr>
                <w:sz w:val="22"/>
              </w:rPr>
            </w:pPr>
            <w:r w:rsidRPr="00BC24EC">
              <w:rPr>
                <w:sz w:val="22"/>
              </w:rPr>
              <w:t>577,4</w:t>
            </w:r>
          </w:p>
        </w:tc>
        <w:tc>
          <w:tcPr>
            <w:tcW w:w="977" w:type="dxa"/>
            <w:tcBorders>
              <w:top w:val="nil"/>
              <w:left w:val="nil"/>
              <w:bottom w:val="single" w:sz="4" w:space="0" w:color="auto"/>
              <w:right w:val="single" w:sz="4" w:space="0" w:color="auto"/>
            </w:tcBorders>
            <w:shd w:val="clear" w:color="auto" w:fill="auto"/>
            <w:vAlign w:val="center"/>
          </w:tcPr>
          <w:p w14:paraId="667298CE" w14:textId="3493EF9B" w:rsidR="0017642F" w:rsidRPr="00BC24EC" w:rsidRDefault="0017642F" w:rsidP="00CE415A">
            <w:pPr>
              <w:rPr>
                <w:sz w:val="22"/>
              </w:rPr>
            </w:pPr>
            <w:r w:rsidRPr="00BC24EC">
              <w:rPr>
                <w:sz w:val="22"/>
              </w:rPr>
              <w:t>1077,4</w:t>
            </w:r>
          </w:p>
        </w:tc>
        <w:tc>
          <w:tcPr>
            <w:tcW w:w="1005" w:type="dxa"/>
            <w:tcBorders>
              <w:top w:val="nil"/>
              <w:left w:val="nil"/>
              <w:bottom w:val="single" w:sz="4" w:space="0" w:color="auto"/>
              <w:right w:val="single" w:sz="4" w:space="0" w:color="auto"/>
            </w:tcBorders>
            <w:shd w:val="clear" w:color="auto" w:fill="auto"/>
            <w:vAlign w:val="center"/>
          </w:tcPr>
          <w:p w14:paraId="69EE89FE" w14:textId="34A3B7DF" w:rsidR="0017642F" w:rsidRPr="00BC24EC" w:rsidRDefault="0017642F" w:rsidP="00CE415A">
            <w:pPr>
              <w:jc w:val="center"/>
              <w:rPr>
                <w:rFonts w:cs="Times New Roman"/>
                <w:sz w:val="22"/>
              </w:rPr>
            </w:pPr>
            <w:r w:rsidRPr="00BC24EC">
              <w:rPr>
                <w:sz w:val="22"/>
              </w:rPr>
              <w:t>1455,0</w:t>
            </w:r>
          </w:p>
        </w:tc>
        <w:tc>
          <w:tcPr>
            <w:tcW w:w="865" w:type="dxa"/>
            <w:tcBorders>
              <w:top w:val="nil"/>
              <w:left w:val="nil"/>
              <w:bottom w:val="single" w:sz="4" w:space="0" w:color="auto"/>
              <w:right w:val="single" w:sz="4" w:space="0" w:color="auto"/>
            </w:tcBorders>
            <w:shd w:val="clear" w:color="auto" w:fill="auto"/>
            <w:vAlign w:val="center"/>
          </w:tcPr>
          <w:p w14:paraId="0B0B0E14" w14:textId="3C0B0FF9" w:rsidR="0017642F" w:rsidRPr="00BC24EC" w:rsidRDefault="0017642F" w:rsidP="00CE415A">
            <w:pPr>
              <w:jc w:val="center"/>
              <w:rPr>
                <w:rFonts w:cs="Times New Roman"/>
                <w:sz w:val="22"/>
                <w:szCs w:val="18"/>
              </w:rPr>
            </w:pPr>
            <w:r w:rsidRPr="00BC24EC">
              <w:rPr>
                <w:sz w:val="22"/>
              </w:rPr>
              <w:t>1347,0</w:t>
            </w:r>
          </w:p>
        </w:tc>
        <w:tc>
          <w:tcPr>
            <w:tcW w:w="1480" w:type="dxa"/>
            <w:vMerge/>
            <w:tcBorders>
              <w:top w:val="single" w:sz="4" w:space="0" w:color="auto"/>
              <w:left w:val="single" w:sz="4" w:space="0" w:color="auto"/>
              <w:bottom w:val="single" w:sz="4" w:space="0" w:color="auto"/>
              <w:right w:val="single" w:sz="4" w:space="0" w:color="auto"/>
            </w:tcBorders>
          </w:tcPr>
          <w:p w14:paraId="4227D8ED" w14:textId="77777777" w:rsidR="0017642F" w:rsidRPr="00BC24EC" w:rsidRDefault="0017642F" w:rsidP="00CE415A">
            <w:pPr>
              <w:widowControl w:val="0"/>
              <w:autoSpaceDE w:val="0"/>
              <w:autoSpaceDN w:val="0"/>
              <w:adjustRightInd w:val="0"/>
              <w:ind w:firstLine="720"/>
              <w:jc w:val="center"/>
              <w:rPr>
                <w:rFonts w:cs="Times New Roman"/>
                <w:sz w:val="22"/>
                <w:szCs w:val="18"/>
                <w:highlight w:val="green"/>
                <w:lang w:eastAsia="ru-RU"/>
              </w:rPr>
            </w:pPr>
          </w:p>
        </w:tc>
        <w:tc>
          <w:tcPr>
            <w:tcW w:w="992" w:type="dxa"/>
            <w:vMerge/>
            <w:tcBorders>
              <w:top w:val="single" w:sz="4" w:space="0" w:color="auto"/>
              <w:left w:val="single" w:sz="4" w:space="0" w:color="auto"/>
              <w:bottom w:val="single" w:sz="4" w:space="0" w:color="auto"/>
              <w:right w:val="single" w:sz="4" w:space="0" w:color="auto"/>
            </w:tcBorders>
          </w:tcPr>
          <w:p w14:paraId="0DB9D6C4" w14:textId="77777777" w:rsidR="0017642F" w:rsidRPr="00BC24EC" w:rsidRDefault="0017642F" w:rsidP="00CE415A">
            <w:pPr>
              <w:widowControl w:val="0"/>
              <w:autoSpaceDE w:val="0"/>
              <w:autoSpaceDN w:val="0"/>
              <w:adjustRightInd w:val="0"/>
              <w:ind w:firstLine="720"/>
              <w:jc w:val="center"/>
              <w:rPr>
                <w:rFonts w:cs="Times New Roman"/>
                <w:sz w:val="22"/>
                <w:szCs w:val="18"/>
                <w:highlight w:val="green"/>
                <w:lang w:eastAsia="ru-RU"/>
              </w:rPr>
            </w:pPr>
          </w:p>
        </w:tc>
      </w:tr>
      <w:tr w:rsidR="00BC24EC" w:rsidRPr="00BC24EC" w14:paraId="1BE73FCA" w14:textId="77777777" w:rsidTr="0017642F">
        <w:trPr>
          <w:trHeight w:val="468"/>
        </w:trPr>
        <w:tc>
          <w:tcPr>
            <w:tcW w:w="574" w:type="dxa"/>
            <w:tcBorders>
              <w:left w:val="single" w:sz="4" w:space="0" w:color="auto"/>
              <w:right w:val="single" w:sz="4" w:space="0" w:color="auto"/>
            </w:tcBorders>
          </w:tcPr>
          <w:p w14:paraId="5AC6431B" w14:textId="77777777" w:rsidR="0017642F" w:rsidRPr="00BC24EC" w:rsidRDefault="0017642F" w:rsidP="00CE415A">
            <w:pPr>
              <w:widowControl w:val="0"/>
              <w:autoSpaceDE w:val="0"/>
              <w:autoSpaceDN w:val="0"/>
              <w:adjustRightInd w:val="0"/>
              <w:ind w:firstLine="720"/>
              <w:jc w:val="center"/>
              <w:rPr>
                <w:rFonts w:cs="Times New Roman"/>
                <w:sz w:val="22"/>
                <w:szCs w:val="18"/>
                <w:lang w:eastAsia="ru-RU"/>
              </w:rPr>
            </w:pPr>
          </w:p>
        </w:tc>
        <w:tc>
          <w:tcPr>
            <w:tcW w:w="2042" w:type="dxa"/>
            <w:tcBorders>
              <w:top w:val="single" w:sz="4" w:space="0" w:color="auto"/>
              <w:left w:val="single" w:sz="4" w:space="0" w:color="auto"/>
              <w:bottom w:val="single" w:sz="4" w:space="0" w:color="auto"/>
              <w:right w:val="single" w:sz="4" w:space="0" w:color="auto"/>
            </w:tcBorders>
            <w:shd w:val="clear" w:color="auto" w:fill="auto"/>
          </w:tcPr>
          <w:p w14:paraId="03095B86" w14:textId="77777777" w:rsidR="0017642F" w:rsidRPr="00BC24EC" w:rsidRDefault="0017642F" w:rsidP="00CE415A">
            <w:pPr>
              <w:widowControl w:val="0"/>
              <w:autoSpaceDE w:val="0"/>
              <w:autoSpaceDN w:val="0"/>
              <w:adjustRightInd w:val="0"/>
              <w:ind w:firstLine="720"/>
              <w:jc w:val="both"/>
              <w:rPr>
                <w:rFonts w:cs="Times New Roman"/>
                <w:sz w:val="22"/>
                <w:szCs w:val="18"/>
                <w:lang w:eastAsia="ru-RU"/>
              </w:rPr>
            </w:pP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1908C8B2" w14:textId="77777777" w:rsidR="0017642F" w:rsidRPr="00BC24EC" w:rsidRDefault="0017642F" w:rsidP="00CE415A">
            <w:pPr>
              <w:widowControl w:val="0"/>
              <w:autoSpaceDE w:val="0"/>
              <w:autoSpaceDN w:val="0"/>
              <w:adjustRightInd w:val="0"/>
              <w:ind w:hanging="100"/>
              <w:jc w:val="center"/>
              <w:rPr>
                <w:rFonts w:cs="Times New Roman"/>
                <w:sz w:val="22"/>
                <w:szCs w:val="18"/>
                <w:lang w:eastAsia="ru-RU"/>
              </w:rPr>
            </w:pPr>
          </w:p>
        </w:tc>
        <w:tc>
          <w:tcPr>
            <w:tcW w:w="1407" w:type="dxa"/>
            <w:tcBorders>
              <w:top w:val="single" w:sz="4" w:space="0" w:color="auto"/>
              <w:left w:val="single" w:sz="4" w:space="0" w:color="auto"/>
              <w:bottom w:val="single" w:sz="4" w:space="0" w:color="auto"/>
              <w:right w:val="single" w:sz="4" w:space="0" w:color="auto"/>
            </w:tcBorders>
            <w:shd w:val="clear" w:color="auto" w:fill="auto"/>
          </w:tcPr>
          <w:p w14:paraId="0108242B" w14:textId="77777777" w:rsidR="0017642F" w:rsidRPr="00BC24EC" w:rsidRDefault="0017642F" w:rsidP="00CE415A">
            <w:pPr>
              <w:widowControl w:val="0"/>
              <w:tabs>
                <w:tab w:val="center" w:pos="742"/>
              </w:tabs>
              <w:autoSpaceDE w:val="0"/>
              <w:autoSpaceDN w:val="0"/>
              <w:adjustRightInd w:val="0"/>
              <w:jc w:val="both"/>
              <w:rPr>
                <w:rFonts w:cs="Times New Roman"/>
                <w:sz w:val="22"/>
                <w:szCs w:val="18"/>
                <w:lang w:eastAsia="ru-RU"/>
              </w:rPr>
            </w:pPr>
            <w:r w:rsidRPr="00BC24EC">
              <w:rPr>
                <w:rFonts w:cs="Times New Roman"/>
                <w:sz w:val="22"/>
                <w:szCs w:val="18"/>
              </w:rPr>
              <w:t>Средства бюджета Московской области</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30604563" w14:textId="77777777" w:rsidR="0017642F" w:rsidRPr="00BC24EC" w:rsidRDefault="0017642F" w:rsidP="00CE415A">
            <w:pPr>
              <w:jc w:val="center"/>
              <w:rPr>
                <w:rFonts w:cs="Times New Roman"/>
                <w:sz w:val="22"/>
                <w:szCs w:val="18"/>
              </w:rPr>
            </w:pPr>
          </w:p>
          <w:p w14:paraId="7852B08B" w14:textId="77777777" w:rsidR="0017642F" w:rsidRPr="00BC24EC" w:rsidRDefault="0017642F" w:rsidP="00CE415A">
            <w:pPr>
              <w:jc w:val="center"/>
              <w:rPr>
                <w:rFonts w:cs="Times New Roman"/>
                <w:sz w:val="22"/>
                <w:szCs w:val="18"/>
              </w:rPr>
            </w:pPr>
            <w:r w:rsidRPr="00BC24EC">
              <w:rPr>
                <w:rFonts w:cs="Times New Roman"/>
                <w:sz w:val="22"/>
                <w:szCs w:val="18"/>
              </w:rPr>
              <w:t>6256,4</w:t>
            </w:r>
          </w:p>
        </w:tc>
        <w:tc>
          <w:tcPr>
            <w:tcW w:w="1149" w:type="dxa"/>
            <w:tcBorders>
              <w:top w:val="single" w:sz="4" w:space="0" w:color="auto"/>
              <w:bottom w:val="single" w:sz="4" w:space="0" w:color="auto"/>
              <w:right w:val="single" w:sz="4" w:space="0" w:color="auto"/>
            </w:tcBorders>
          </w:tcPr>
          <w:p w14:paraId="48593771" w14:textId="77777777" w:rsidR="0017642F" w:rsidRPr="00BC24EC" w:rsidRDefault="0017642F" w:rsidP="00CE415A">
            <w:pPr>
              <w:jc w:val="center"/>
              <w:rPr>
                <w:sz w:val="22"/>
              </w:rPr>
            </w:pPr>
          </w:p>
          <w:p w14:paraId="4EE17E9A" w14:textId="21B0CFF5" w:rsidR="0017642F" w:rsidRPr="00BC24EC" w:rsidRDefault="0017642F" w:rsidP="00CE415A">
            <w:pPr>
              <w:rPr>
                <w:sz w:val="22"/>
              </w:rPr>
            </w:pPr>
            <w:r w:rsidRPr="00BC24EC">
              <w:rPr>
                <w:sz w:val="22"/>
              </w:rPr>
              <w:t>14937,7</w:t>
            </w: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3BC2C1A6" w14:textId="77777777" w:rsidR="0017642F" w:rsidRPr="00BC24EC" w:rsidRDefault="0017642F" w:rsidP="00CE415A">
            <w:pPr>
              <w:rPr>
                <w:sz w:val="22"/>
              </w:rPr>
            </w:pPr>
          </w:p>
          <w:p w14:paraId="398BBFC4" w14:textId="77777777" w:rsidR="0017642F" w:rsidRPr="00BC24EC" w:rsidRDefault="0017642F" w:rsidP="00CE415A">
            <w:pPr>
              <w:rPr>
                <w:sz w:val="22"/>
              </w:rPr>
            </w:pPr>
            <w:r w:rsidRPr="00BC24EC">
              <w:rPr>
                <w:sz w:val="22"/>
              </w:rPr>
              <w:t>2163,3</w:t>
            </w:r>
          </w:p>
        </w:tc>
        <w:tc>
          <w:tcPr>
            <w:tcW w:w="1149" w:type="dxa"/>
            <w:tcBorders>
              <w:top w:val="single" w:sz="4" w:space="0" w:color="auto"/>
              <w:left w:val="nil"/>
              <w:bottom w:val="single" w:sz="4" w:space="0" w:color="auto"/>
              <w:right w:val="single" w:sz="4" w:space="0" w:color="auto"/>
            </w:tcBorders>
            <w:shd w:val="clear" w:color="auto" w:fill="auto"/>
          </w:tcPr>
          <w:p w14:paraId="4148A077" w14:textId="77777777" w:rsidR="0017642F" w:rsidRPr="00BC24EC" w:rsidRDefault="0017642F" w:rsidP="00CE415A">
            <w:pPr>
              <w:rPr>
                <w:sz w:val="22"/>
              </w:rPr>
            </w:pPr>
          </w:p>
          <w:p w14:paraId="1A40BC0A" w14:textId="77777777" w:rsidR="0017642F" w:rsidRPr="00BC24EC" w:rsidRDefault="0017642F" w:rsidP="00CE415A">
            <w:pPr>
              <w:rPr>
                <w:sz w:val="22"/>
              </w:rPr>
            </w:pPr>
            <w:r w:rsidRPr="00BC24EC">
              <w:rPr>
                <w:sz w:val="22"/>
              </w:rPr>
              <w:t>2848,9</w:t>
            </w:r>
          </w:p>
        </w:tc>
        <w:tc>
          <w:tcPr>
            <w:tcW w:w="977" w:type="dxa"/>
            <w:tcBorders>
              <w:top w:val="nil"/>
              <w:left w:val="nil"/>
              <w:bottom w:val="single" w:sz="4" w:space="0" w:color="auto"/>
              <w:right w:val="single" w:sz="4" w:space="0" w:color="auto"/>
            </w:tcBorders>
            <w:shd w:val="clear" w:color="auto" w:fill="auto"/>
            <w:vAlign w:val="center"/>
          </w:tcPr>
          <w:p w14:paraId="3A285BC7" w14:textId="219D1B8A" w:rsidR="0017642F" w:rsidRPr="00BC24EC" w:rsidRDefault="0017642F" w:rsidP="00CE415A">
            <w:pPr>
              <w:rPr>
                <w:sz w:val="22"/>
              </w:rPr>
            </w:pPr>
            <w:r w:rsidRPr="00BC24EC">
              <w:rPr>
                <w:sz w:val="22"/>
              </w:rPr>
              <w:t>3071,5</w:t>
            </w:r>
          </w:p>
        </w:tc>
        <w:tc>
          <w:tcPr>
            <w:tcW w:w="1005" w:type="dxa"/>
            <w:tcBorders>
              <w:top w:val="nil"/>
              <w:left w:val="nil"/>
              <w:bottom w:val="single" w:sz="4" w:space="0" w:color="auto"/>
              <w:right w:val="single" w:sz="4" w:space="0" w:color="auto"/>
            </w:tcBorders>
            <w:shd w:val="clear" w:color="auto" w:fill="auto"/>
            <w:vAlign w:val="center"/>
          </w:tcPr>
          <w:p w14:paraId="2A37EAAB" w14:textId="15357A4F" w:rsidR="0017642F" w:rsidRPr="00BC24EC" w:rsidRDefault="0017642F" w:rsidP="00CE415A">
            <w:pPr>
              <w:jc w:val="center"/>
              <w:rPr>
                <w:rFonts w:cs="Times New Roman"/>
                <w:sz w:val="22"/>
              </w:rPr>
            </w:pPr>
            <w:r w:rsidRPr="00BC24EC">
              <w:rPr>
                <w:sz w:val="22"/>
              </w:rPr>
              <w:t>3781,0</w:t>
            </w:r>
          </w:p>
        </w:tc>
        <w:tc>
          <w:tcPr>
            <w:tcW w:w="865" w:type="dxa"/>
            <w:tcBorders>
              <w:top w:val="nil"/>
              <w:left w:val="nil"/>
              <w:bottom w:val="single" w:sz="4" w:space="0" w:color="auto"/>
              <w:right w:val="single" w:sz="4" w:space="0" w:color="auto"/>
            </w:tcBorders>
            <w:shd w:val="clear" w:color="auto" w:fill="auto"/>
            <w:vAlign w:val="center"/>
          </w:tcPr>
          <w:p w14:paraId="322939C6" w14:textId="6DB6E522" w:rsidR="0017642F" w:rsidRPr="00BC24EC" w:rsidRDefault="0017642F" w:rsidP="00CE415A">
            <w:pPr>
              <w:jc w:val="center"/>
              <w:rPr>
                <w:rFonts w:cs="Times New Roman"/>
                <w:sz w:val="22"/>
                <w:szCs w:val="18"/>
              </w:rPr>
            </w:pPr>
            <w:r w:rsidRPr="00BC24EC">
              <w:rPr>
                <w:sz w:val="22"/>
              </w:rPr>
              <w:t>3073,0</w:t>
            </w:r>
          </w:p>
        </w:tc>
        <w:tc>
          <w:tcPr>
            <w:tcW w:w="1480" w:type="dxa"/>
            <w:vMerge/>
            <w:tcBorders>
              <w:top w:val="single" w:sz="4" w:space="0" w:color="auto"/>
              <w:left w:val="single" w:sz="4" w:space="0" w:color="auto"/>
              <w:bottom w:val="single" w:sz="4" w:space="0" w:color="auto"/>
              <w:right w:val="single" w:sz="4" w:space="0" w:color="auto"/>
            </w:tcBorders>
          </w:tcPr>
          <w:p w14:paraId="729A2569" w14:textId="77777777" w:rsidR="0017642F" w:rsidRPr="00BC24EC" w:rsidRDefault="0017642F" w:rsidP="00CE415A">
            <w:pPr>
              <w:widowControl w:val="0"/>
              <w:autoSpaceDE w:val="0"/>
              <w:autoSpaceDN w:val="0"/>
              <w:adjustRightInd w:val="0"/>
              <w:ind w:firstLine="720"/>
              <w:jc w:val="center"/>
              <w:rPr>
                <w:rFonts w:cs="Times New Roman"/>
                <w:sz w:val="22"/>
                <w:szCs w:val="18"/>
                <w:highlight w:val="green"/>
                <w:lang w:eastAsia="ru-RU"/>
              </w:rPr>
            </w:pPr>
          </w:p>
        </w:tc>
        <w:tc>
          <w:tcPr>
            <w:tcW w:w="992" w:type="dxa"/>
            <w:vMerge/>
            <w:tcBorders>
              <w:top w:val="single" w:sz="4" w:space="0" w:color="auto"/>
              <w:left w:val="single" w:sz="4" w:space="0" w:color="auto"/>
              <w:bottom w:val="single" w:sz="4" w:space="0" w:color="auto"/>
              <w:right w:val="single" w:sz="4" w:space="0" w:color="auto"/>
            </w:tcBorders>
          </w:tcPr>
          <w:p w14:paraId="1E9A2E19" w14:textId="77777777" w:rsidR="0017642F" w:rsidRPr="00BC24EC" w:rsidRDefault="0017642F" w:rsidP="00CE415A">
            <w:pPr>
              <w:widowControl w:val="0"/>
              <w:autoSpaceDE w:val="0"/>
              <w:autoSpaceDN w:val="0"/>
              <w:adjustRightInd w:val="0"/>
              <w:ind w:firstLine="720"/>
              <w:jc w:val="center"/>
              <w:rPr>
                <w:rFonts w:cs="Times New Roman"/>
                <w:sz w:val="22"/>
                <w:szCs w:val="18"/>
                <w:highlight w:val="green"/>
                <w:lang w:eastAsia="ru-RU"/>
              </w:rPr>
            </w:pPr>
          </w:p>
        </w:tc>
      </w:tr>
      <w:tr w:rsidR="00BC24EC" w:rsidRPr="00BC24EC" w14:paraId="4C97778B" w14:textId="77777777" w:rsidTr="0017642F">
        <w:trPr>
          <w:trHeight w:val="468"/>
        </w:trPr>
        <w:tc>
          <w:tcPr>
            <w:tcW w:w="574" w:type="dxa"/>
            <w:tcBorders>
              <w:left w:val="single" w:sz="4" w:space="0" w:color="auto"/>
              <w:right w:val="single" w:sz="4" w:space="0" w:color="auto"/>
            </w:tcBorders>
          </w:tcPr>
          <w:p w14:paraId="1186DF88" w14:textId="77777777" w:rsidR="0017642F" w:rsidRPr="00BC24EC" w:rsidRDefault="0017642F" w:rsidP="00CE415A">
            <w:pPr>
              <w:widowControl w:val="0"/>
              <w:autoSpaceDE w:val="0"/>
              <w:autoSpaceDN w:val="0"/>
              <w:adjustRightInd w:val="0"/>
              <w:ind w:firstLine="720"/>
              <w:jc w:val="center"/>
              <w:rPr>
                <w:rFonts w:cs="Times New Roman"/>
                <w:sz w:val="22"/>
                <w:szCs w:val="18"/>
                <w:lang w:eastAsia="ru-RU"/>
              </w:rPr>
            </w:pPr>
          </w:p>
        </w:tc>
        <w:tc>
          <w:tcPr>
            <w:tcW w:w="2042" w:type="dxa"/>
            <w:tcBorders>
              <w:top w:val="single" w:sz="4" w:space="0" w:color="auto"/>
              <w:left w:val="single" w:sz="4" w:space="0" w:color="auto"/>
              <w:bottom w:val="single" w:sz="4" w:space="0" w:color="auto"/>
              <w:right w:val="single" w:sz="4" w:space="0" w:color="auto"/>
            </w:tcBorders>
            <w:shd w:val="clear" w:color="auto" w:fill="auto"/>
          </w:tcPr>
          <w:p w14:paraId="7E3A3241" w14:textId="77777777" w:rsidR="0017642F" w:rsidRPr="00BC24EC" w:rsidRDefault="0017642F" w:rsidP="00CE415A">
            <w:pPr>
              <w:widowControl w:val="0"/>
              <w:autoSpaceDE w:val="0"/>
              <w:autoSpaceDN w:val="0"/>
              <w:adjustRightInd w:val="0"/>
              <w:ind w:firstLine="720"/>
              <w:jc w:val="both"/>
              <w:rPr>
                <w:rFonts w:cs="Times New Roman"/>
                <w:sz w:val="22"/>
                <w:szCs w:val="18"/>
                <w:lang w:eastAsia="ru-RU"/>
              </w:rPr>
            </w:pP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19A6DD41" w14:textId="77777777" w:rsidR="0017642F" w:rsidRPr="00BC24EC" w:rsidRDefault="0017642F" w:rsidP="00CE415A">
            <w:pPr>
              <w:widowControl w:val="0"/>
              <w:autoSpaceDE w:val="0"/>
              <w:autoSpaceDN w:val="0"/>
              <w:adjustRightInd w:val="0"/>
              <w:ind w:hanging="100"/>
              <w:jc w:val="center"/>
              <w:rPr>
                <w:rFonts w:cs="Times New Roman"/>
                <w:sz w:val="22"/>
                <w:szCs w:val="18"/>
                <w:lang w:eastAsia="ru-RU"/>
              </w:rPr>
            </w:pPr>
          </w:p>
        </w:tc>
        <w:tc>
          <w:tcPr>
            <w:tcW w:w="1407" w:type="dxa"/>
            <w:tcBorders>
              <w:top w:val="single" w:sz="4" w:space="0" w:color="auto"/>
              <w:left w:val="single" w:sz="4" w:space="0" w:color="auto"/>
              <w:bottom w:val="single" w:sz="4" w:space="0" w:color="auto"/>
              <w:right w:val="single" w:sz="4" w:space="0" w:color="auto"/>
            </w:tcBorders>
            <w:shd w:val="clear" w:color="auto" w:fill="auto"/>
          </w:tcPr>
          <w:p w14:paraId="3182C0FC" w14:textId="77777777" w:rsidR="0017642F" w:rsidRPr="00BC24EC" w:rsidRDefault="0017642F" w:rsidP="00CE415A">
            <w:pPr>
              <w:widowControl w:val="0"/>
              <w:tabs>
                <w:tab w:val="center" w:pos="742"/>
              </w:tabs>
              <w:autoSpaceDE w:val="0"/>
              <w:autoSpaceDN w:val="0"/>
              <w:adjustRightInd w:val="0"/>
              <w:jc w:val="both"/>
              <w:rPr>
                <w:rFonts w:cs="Times New Roman"/>
                <w:sz w:val="22"/>
                <w:szCs w:val="18"/>
                <w:lang w:eastAsia="ru-RU"/>
              </w:rPr>
            </w:pPr>
            <w:r w:rsidRPr="00BC24EC">
              <w:rPr>
                <w:rFonts w:cs="Times New Roman"/>
                <w:sz w:val="22"/>
                <w:szCs w:val="18"/>
              </w:rPr>
              <w:t xml:space="preserve">Средства бюджета городского округа </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00324A22" w14:textId="77777777" w:rsidR="0017642F" w:rsidRPr="00BC24EC" w:rsidRDefault="0017642F" w:rsidP="00CE415A">
            <w:pPr>
              <w:jc w:val="center"/>
              <w:rPr>
                <w:rFonts w:cs="Times New Roman"/>
                <w:sz w:val="22"/>
                <w:szCs w:val="18"/>
              </w:rPr>
            </w:pPr>
          </w:p>
          <w:p w14:paraId="2452B1E0" w14:textId="77777777" w:rsidR="0017642F" w:rsidRPr="00BC24EC" w:rsidRDefault="0017642F" w:rsidP="00CE415A">
            <w:pPr>
              <w:jc w:val="center"/>
              <w:rPr>
                <w:rFonts w:cs="Times New Roman"/>
                <w:sz w:val="22"/>
                <w:szCs w:val="18"/>
              </w:rPr>
            </w:pPr>
            <w:r w:rsidRPr="00BC24EC">
              <w:rPr>
                <w:rFonts w:cs="Times New Roman"/>
                <w:sz w:val="22"/>
                <w:szCs w:val="18"/>
              </w:rPr>
              <w:t>8356,0</w:t>
            </w:r>
          </w:p>
        </w:tc>
        <w:tc>
          <w:tcPr>
            <w:tcW w:w="1149" w:type="dxa"/>
            <w:tcBorders>
              <w:top w:val="single" w:sz="4" w:space="0" w:color="auto"/>
              <w:bottom w:val="single" w:sz="4" w:space="0" w:color="auto"/>
              <w:right w:val="single" w:sz="4" w:space="0" w:color="auto"/>
            </w:tcBorders>
          </w:tcPr>
          <w:p w14:paraId="3FA24749" w14:textId="77777777" w:rsidR="0017642F" w:rsidRPr="00BC24EC" w:rsidRDefault="0017642F" w:rsidP="00CE415A">
            <w:pPr>
              <w:jc w:val="center"/>
              <w:rPr>
                <w:sz w:val="22"/>
              </w:rPr>
            </w:pPr>
          </w:p>
          <w:p w14:paraId="7D1AF0CE" w14:textId="4F959FB3" w:rsidR="0017642F" w:rsidRPr="00BC24EC" w:rsidRDefault="0017642F" w:rsidP="00CE415A">
            <w:pPr>
              <w:rPr>
                <w:sz w:val="22"/>
              </w:rPr>
            </w:pPr>
            <w:r w:rsidRPr="00BC24EC">
              <w:rPr>
                <w:sz w:val="22"/>
              </w:rPr>
              <w:t>17150,5</w:t>
            </w: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0D9512DD" w14:textId="77777777" w:rsidR="0017642F" w:rsidRPr="00BC24EC" w:rsidRDefault="0017642F" w:rsidP="00CE415A">
            <w:pPr>
              <w:rPr>
                <w:sz w:val="22"/>
              </w:rPr>
            </w:pPr>
          </w:p>
          <w:p w14:paraId="2B015DDC" w14:textId="77777777" w:rsidR="0017642F" w:rsidRPr="00BC24EC" w:rsidRDefault="0017642F" w:rsidP="00CE415A">
            <w:pPr>
              <w:rPr>
                <w:sz w:val="22"/>
              </w:rPr>
            </w:pPr>
            <w:r w:rsidRPr="00BC24EC">
              <w:rPr>
                <w:sz w:val="22"/>
              </w:rPr>
              <w:t xml:space="preserve"> 2271,5</w:t>
            </w:r>
          </w:p>
        </w:tc>
        <w:tc>
          <w:tcPr>
            <w:tcW w:w="1149" w:type="dxa"/>
            <w:tcBorders>
              <w:top w:val="single" w:sz="4" w:space="0" w:color="auto"/>
              <w:left w:val="nil"/>
              <w:bottom w:val="single" w:sz="4" w:space="0" w:color="auto"/>
              <w:right w:val="single" w:sz="4" w:space="0" w:color="auto"/>
            </w:tcBorders>
            <w:shd w:val="clear" w:color="auto" w:fill="auto"/>
          </w:tcPr>
          <w:p w14:paraId="6E7A95E3" w14:textId="77777777" w:rsidR="0017642F" w:rsidRPr="00BC24EC" w:rsidRDefault="0017642F" w:rsidP="00CE415A">
            <w:pPr>
              <w:rPr>
                <w:sz w:val="22"/>
              </w:rPr>
            </w:pPr>
          </w:p>
          <w:p w14:paraId="6FD524EA" w14:textId="77777777" w:rsidR="0017642F" w:rsidRPr="00BC24EC" w:rsidRDefault="0017642F" w:rsidP="00CE415A">
            <w:pPr>
              <w:rPr>
                <w:sz w:val="22"/>
              </w:rPr>
            </w:pPr>
            <w:r w:rsidRPr="00BC24EC">
              <w:rPr>
                <w:sz w:val="22"/>
              </w:rPr>
              <w:t>2848,9</w:t>
            </w:r>
          </w:p>
        </w:tc>
        <w:tc>
          <w:tcPr>
            <w:tcW w:w="977" w:type="dxa"/>
            <w:tcBorders>
              <w:top w:val="nil"/>
              <w:left w:val="nil"/>
              <w:bottom w:val="single" w:sz="4" w:space="0" w:color="auto"/>
              <w:right w:val="single" w:sz="4" w:space="0" w:color="auto"/>
            </w:tcBorders>
            <w:shd w:val="clear" w:color="auto" w:fill="auto"/>
            <w:vAlign w:val="center"/>
          </w:tcPr>
          <w:p w14:paraId="23D61C2D" w14:textId="75C4CADC" w:rsidR="0017642F" w:rsidRPr="00BC24EC" w:rsidRDefault="0017642F" w:rsidP="00CE415A">
            <w:pPr>
              <w:rPr>
                <w:sz w:val="22"/>
              </w:rPr>
            </w:pPr>
            <w:r w:rsidRPr="00BC24EC">
              <w:rPr>
                <w:sz w:val="22"/>
              </w:rPr>
              <w:t>5176,1</w:t>
            </w:r>
          </w:p>
        </w:tc>
        <w:tc>
          <w:tcPr>
            <w:tcW w:w="1005" w:type="dxa"/>
            <w:tcBorders>
              <w:top w:val="nil"/>
              <w:left w:val="nil"/>
              <w:bottom w:val="single" w:sz="4" w:space="0" w:color="auto"/>
              <w:right w:val="single" w:sz="4" w:space="0" w:color="auto"/>
            </w:tcBorders>
            <w:shd w:val="clear" w:color="auto" w:fill="auto"/>
            <w:vAlign w:val="center"/>
          </w:tcPr>
          <w:p w14:paraId="71AA2CB4" w14:textId="41A7C394" w:rsidR="0017642F" w:rsidRPr="00BC24EC" w:rsidRDefault="0017642F" w:rsidP="00CE415A">
            <w:pPr>
              <w:jc w:val="center"/>
              <w:rPr>
                <w:rFonts w:cs="Times New Roman"/>
                <w:sz w:val="22"/>
              </w:rPr>
            </w:pPr>
            <w:r w:rsidRPr="00BC24EC">
              <w:rPr>
                <w:sz w:val="22"/>
              </w:rPr>
              <w:t>3781,0</w:t>
            </w:r>
          </w:p>
        </w:tc>
        <w:tc>
          <w:tcPr>
            <w:tcW w:w="865" w:type="dxa"/>
            <w:tcBorders>
              <w:top w:val="nil"/>
              <w:left w:val="nil"/>
              <w:bottom w:val="single" w:sz="4" w:space="0" w:color="auto"/>
              <w:right w:val="single" w:sz="4" w:space="0" w:color="auto"/>
            </w:tcBorders>
            <w:shd w:val="clear" w:color="auto" w:fill="auto"/>
            <w:vAlign w:val="center"/>
          </w:tcPr>
          <w:p w14:paraId="1C4D3ED4" w14:textId="251B1357" w:rsidR="0017642F" w:rsidRPr="00BC24EC" w:rsidRDefault="0017642F" w:rsidP="00CE415A">
            <w:pPr>
              <w:jc w:val="center"/>
              <w:rPr>
                <w:rFonts w:cs="Times New Roman"/>
                <w:sz w:val="22"/>
                <w:szCs w:val="18"/>
              </w:rPr>
            </w:pPr>
            <w:r w:rsidRPr="00BC24EC">
              <w:rPr>
                <w:sz w:val="22"/>
              </w:rPr>
              <w:t>3073,0</w:t>
            </w:r>
          </w:p>
        </w:tc>
        <w:tc>
          <w:tcPr>
            <w:tcW w:w="1480" w:type="dxa"/>
            <w:vMerge/>
            <w:tcBorders>
              <w:top w:val="single" w:sz="4" w:space="0" w:color="auto"/>
              <w:left w:val="single" w:sz="4" w:space="0" w:color="auto"/>
              <w:bottom w:val="single" w:sz="4" w:space="0" w:color="auto"/>
              <w:right w:val="single" w:sz="4" w:space="0" w:color="auto"/>
            </w:tcBorders>
          </w:tcPr>
          <w:p w14:paraId="5A700B01" w14:textId="77777777" w:rsidR="0017642F" w:rsidRPr="00BC24EC" w:rsidRDefault="0017642F" w:rsidP="00CE415A">
            <w:pPr>
              <w:widowControl w:val="0"/>
              <w:autoSpaceDE w:val="0"/>
              <w:autoSpaceDN w:val="0"/>
              <w:adjustRightInd w:val="0"/>
              <w:ind w:firstLine="720"/>
              <w:jc w:val="center"/>
              <w:rPr>
                <w:rFonts w:cs="Times New Roman"/>
                <w:sz w:val="22"/>
                <w:szCs w:val="18"/>
                <w:highlight w:val="green"/>
                <w:lang w:eastAsia="ru-RU"/>
              </w:rPr>
            </w:pPr>
          </w:p>
        </w:tc>
        <w:tc>
          <w:tcPr>
            <w:tcW w:w="992" w:type="dxa"/>
            <w:vMerge/>
            <w:tcBorders>
              <w:top w:val="single" w:sz="4" w:space="0" w:color="auto"/>
              <w:left w:val="single" w:sz="4" w:space="0" w:color="auto"/>
              <w:bottom w:val="single" w:sz="4" w:space="0" w:color="auto"/>
              <w:right w:val="single" w:sz="4" w:space="0" w:color="auto"/>
            </w:tcBorders>
          </w:tcPr>
          <w:p w14:paraId="176303DA" w14:textId="77777777" w:rsidR="0017642F" w:rsidRPr="00BC24EC" w:rsidRDefault="0017642F" w:rsidP="00CE415A">
            <w:pPr>
              <w:widowControl w:val="0"/>
              <w:autoSpaceDE w:val="0"/>
              <w:autoSpaceDN w:val="0"/>
              <w:adjustRightInd w:val="0"/>
              <w:ind w:firstLine="720"/>
              <w:jc w:val="center"/>
              <w:rPr>
                <w:rFonts w:cs="Times New Roman"/>
                <w:sz w:val="22"/>
                <w:szCs w:val="18"/>
                <w:highlight w:val="green"/>
                <w:lang w:eastAsia="ru-RU"/>
              </w:rPr>
            </w:pPr>
          </w:p>
        </w:tc>
      </w:tr>
      <w:tr w:rsidR="0017642F" w:rsidRPr="00BC24EC" w14:paraId="633C347F" w14:textId="77777777" w:rsidTr="0017642F">
        <w:trPr>
          <w:trHeight w:val="70"/>
        </w:trPr>
        <w:tc>
          <w:tcPr>
            <w:tcW w:w="574" w:type="dxa"/>
            <w:tcBorders>
              <w:left w:val="single" w:sz="4" w:space="0" w:color="auto"/>
              <w:bottom w:val="single" w:sz="4" w:space="0" w:color="auto"/>
              <w:right w:val="single" w:sz="4" w:space="0" w:color="auto"/>
            </w:tcBorders>
          </w:tcPr>
          <w:p w14:paraId="69D1F5EC" w14:textId="77777777" w:rsidR="0017642F" w:rsidRPr="00BC24EC" w:rsidRDefault="0017642F" w:rsidP="005A3E00">
            <w:pPr>
              <w:widowControl w:val="0"/>
              <w:autoSpaceDE w:val="0"/>
              <w:autoSpaceDN w:val="0"/>
              <w:adjustRightInd w:val="0"/>
              <w:ind w:firstLine="720"/>
              <w:jc w:val="center"/>
              <w:rPr>
                <w:rFonts w:cs="Times New Roman"/>
                <w:sz w:val="22"/>
                <w:szCs w:val="18"/>
                <w:lang w:eastAsia="ru-RU"/>
              </w:rPr>
            </w:pPr>
          </w:p>
        </w:tc>
        <w:tc>
          <w:tcPr>
            <w:tcW w:w="2042" w:type="dxa"/>
            <w:tcBorders>
              <w:top w:val="single" w:sz="4" w:space="0" w:color="auto"/>
              <w:left w:val="single" w:sz="4" w:space="0" w:color="auto"/>
              <w:bottom w:val="single" w:sz="4" w:space="0" w:color="auto"/>
              <w:right w:val="single" w:sz="4" w:space="0" w:color="auto"/>
            </w:tcBorders>
            <w:shd w:val="clear" w:color="auto" w:fill="auto"/>
          </w:tcPr>
          <w:p w14:paraId="36D44430" w14:textId="77777777" w:rsidR="0017642F" w:rsidRPr="00BC24EC" w:rsidRDefault="0017642F" w:rsidP="005A3E00">
            <w:pPr>
              <w:widowControl w:val="0"/>
              <w:autoSpaceDE w:val="0"/>
              <w:autoSpaceDN w:val="0"/>
              <w:adjustRightInd w:val="0"/>
              <w:ind w:firstLine="720"/>
              <w:jc w:val="both"/>
              <w:rPr>
                <w:rFonts w:cs="Times New Roman"/>
                <w:sz w:val="22"/>
                <w:szCs w:val="18"/>
                <w:lang w:eastAsia="ru-RU"/>
              </w:rPr>
            </w:pPr>
          </w:p>
        </w:tc>
        <w:tc>
          <w:tcPr>
            <w:tcW w:w="1149" w:type="dxa"/>
            <w:tcBorders>
              <w:top w:val="single" w:sz="4" w:space="0" w:color="auto"/>
              <w:left w:val="single" w:sz="4" w:space="0" w:color="auto"/>
              <w:bottom w:val="single" w:sz="4" w:space="0" w:color="auto"/>
              <w:right w:val="single" w:sz="4" w:space="0" w:color="auto"/>
            </w:tcBorders>
            <w:shd w:val="clear" w:color="auto" w:fill="auto"/>
          </w:tcPr>
          <w:p w14:paraId="0848BD08" w14:textId="77777777" w:rsidR="0017642F" w:rsidRPr="00BC24EC" w:rsidRDefault="0017642F" w:rsidP="005A3E00">
            <w:pPr>
              <w:widowControl w:val="0"/>
              <w:autoSpaceDE w:val="0"/>
              <w:autoSpaceDN w:val="0"/>
              <w:adjustRightInd w:val="0"/>
              <w:ind w:hanging="100"/>
              <w:jc w:val="center"/>
              <w:rPr>
                <w:rFonts w:cs="Times New Roman"/>
                <w:sz w:val="22"/>
                <w:szCs w:val="18"/>
                <w:lang w:eastAsia="ru-RU"/>
              </w:rPr>
            </w:pPr>
          </w:p>
        </w:tc>
        <w:tc>
          <w:tcPr>
            <w:tcW w:w="1407" w:type="dxa"/>
            <w:tcBorders>
              <w:top w:val="single" w:sz="4" w:space="0" w:color="auto"/>
              <w:left w:val="single" w:sz="4" w:space="0" w:color="auto"/>
              <w:bottom w:val="single" w:sz="4" w:space="0" w:color="auto"/>
              <w:right w:val="single" w:sz="4" w:space="0" w:color="auto"/>
            </w:tcBorders>
            <w:shd w:val="clear" w:color="auto" w:fill="auto"/>
          </w:tcPr>
          <w:p w14:paraId="69889C58" w14:textId="77777777" w:rsidR="0017642F" w:rsidRPr="00BC24EC" w:rsidRDefault="0017642F" w:rsidP="005A3E00">
            <w:pPr>
              <w:widowControl w:val="0"/>
              <w:tabs>
                <w:tab w:val="center" w:pos="742"/>
              </w:tabs>
              <w:autoSpaceDE w:val="0"/>
              <w:autoSpaceDN w:val="0"/>
              <w:adjustRightInd w:val="0"/>
              <w:jc w:val="both"/>
              <w:rPr>
                <w:rFonts w:cs="Times New Roman"/>
                <w:sz w:val="22"/>
                <w:szCs w:val="18"/>
              </w:rPr>
            </w:pPr>
            <w:r w:rsidRPr="00BC24EC">
              <w:rPr>
                <w:rFonts w:cs="Times New Roman"/>
                <w:sz w:val="22"/>
                <w:szCs w:val="18"/>
              </w:rPr>
              <w:t>Внебюджетные источники</w:t>
            </w:r>
          </w:p>
        </w:tc>
        <w:tc>
          <w:tcPr>
            <w:tcW w:w="1179" w:type="dxa"/>
            <w:tcBorders>
              <w:top w:val="single" w:sz="4" w:space="0" w:color="auto"/>
              <w:left w:val="single" w:sz="4" w:space="0" w:color="auto"/>
              <w:bottom w:val="single" w:sz="4" w:space="0" w:color="auto"/>
              <w:right w:val="single" w:sz="4" w:space="0" w:color="auto"/>
            </w:tcBorders>
            <w:shd w:val="clear" w:color="auto" w:fill="auto"/>
          </w:tcPr>
          <w:p w14:paraId="38E2BDE7" w14:textId="77777777" w:rsidR="0017642F" w:rsidRPr="00BC24EC" w:rsidRDefault="0017642F" w:rsidP="005A3E00">
            <w:pPr>
              <w:jc w:val="center"/>
              <w:rPr>
                <w:rFonts w:cs="Times New Roman"/>
                <w:sz w:val="22"/>
                <w:szCs w:val="18"/>
              </w:rPr>
            </w:pPr>
            <w:r w:rsidRPr="00BC24EC">
              <w:rPr>
                <w:rFonts w:cs="Times New Roman"/>
                <w:sz w:val="22"/>
                <w:szCs w:val="18"/>
              </w:rPr>
              <w:t>0,00</w:t>
            </w:r>
          </w:p>
        </w:tc>
        <w:tc>
          <w:tcPr>
            <w:tcW w:w="1149" w:type="dxa"/>
            <w:tcBorders>
              <w:top w:val="single" w:sz="4" w:space="0" w:color="auto"/>
              <w:left w:val="nil"/>
              <w:bottom w:val="single" w:sz="4" w:space="0" w:color="auto"/>
              <w:right w:val="single" w:sz="4" w:space="0" w:color="auto"/>
            </w:tcBorders>
            <w:shd w:val="clear" w:color="auto" w:fill="auto"/>
          </w:tcPr>
          <w:p w14:paraId="6D9C09E7" w14:textId="77777777" w:rsidR="0017642F" w:rsidRPr="00BC24EC" w:rsidRDefault="0017642F" w:rsidP="005A3E00">
            <w:pPr>
              <w:jc w:val="center"/>
              <w:rPr>
                <w:rFonts w:cs="Times New Roman"/>
                <w:sz w:val="22"/>
                <w:szCs w:val="18"/>
              </w:rPr>
            </w:pPr>
            <w:r w:rsidRPr="00BC24EC">
              <w:rPr>
                <w:rFonts w:cs="Times New Roman"/>
                <w:sz w:val="22"/>
                <w:szCs w:val="18"/>
              </w:rPr>
              <w:t>0,00</w:t>
            </w:r>
          </w:p>
        </w:tc>
        <w:tc>
          <w:tcPr>
            <w:tcW w:w="1149" w:type="dxa"/>
            <w:tcBorders>
              <w:top w:val="single" w:sz="4" w:space="0" w:color="auto"/>
              <w:left w:val="nil"/>
              <w:bottom w:val="single" w:sz="4" w:space="0" w:color="auto"/>
              <w:right w:val="single" w:sz="4" w:space="0" w:color="auto"/>
            </w:tcBorders>
            <w:shd w:val="clear" w:color="auto" w:fill="auto"/>
          </w:tcPr>
          <w:p w14:paraId="1634CB98" w14:textId="77777777" w:rsidR="0017642F" w:rsidRPr="00BC24EC" w:rsidRDefault="0017642F" w:rsidP="005A3E00">
            <w:pPr>
              <w:jc w:val="center"/>
              <w:rPr>
                <w:rFonts w:cs="Times New Roman"/>
                <w:sz w:val="22"/>
                <w:szCs w:val="18"/>
              </w:rPr>
            </w:pPr>
            <w:r w:rsidRPr="00BC24EC">
              <w:rPr>
                <w:rFonts w:cs="Times New Roman"/>
                <w:sz w:val="22"/>
                <w:szCs w:val="18"/>
              </w:rPr>
              <w:t>0,00</w:t>
            </w:r>
          </w:p>
        </w:tc>
        <w:tc>
          <w:tcPr>
            <w:tcW w:w="1149" w:type="dxa"/>
            <w:tcBorders>
              <w:top w:val="single" w:sz="4" w:space="0" w:color="auto"/>
              <w:left w:val="nil"/>
              <w:bottom w:val="single" w:sz="4" w:space="0" w:color="auto"/>
              <w:right w:val="single" w:sz="4" w:space="0" w:color="auto"/>
            </w:tcBorders>
            <w:shd w:val="clear" w:color="auto" w:fill="auto"/>
          </w:tcPr>
          <w:p w14:paraId="0273569F" w14:textId="77777777" w:rsidR="0017642F" w:rsidRPr="00BC24EC" w:rsidRDefault="0017642F" w:rsidP="005A3E00">
            <w:pPr>
              <w:jc w:val="center"/>
              <w:rPr>
                <w:rFonts w:cs="Times New Roman"/>
                <w:sz w:val="22"/>
                <w:szCs w:val="18"/>
              </w:rPr>
            </w:pPr>
            <w:r w:rsidRPr="00BC24EC">
              <w:rPr>
                <w:rFonts w:cs="Times New Roman"/>
                <w:sz w:val="22"/>
                <w:szCs w:val="18"/>
              </w:rPr>
              <w:t>0,00</w:t>
            </w:r>
          </w:p>
        </w:tc>
        <w:tc>
          <w:tcPr>
            <w:tcW w:w="977" w:type="dxa"/>
            <w:tcBorders>
              <w:top w:val="single" w:sz="4" w:space="0" w:color="auto"/>
              <w:left w:val="nil"/>
              <w:bottom w:val="single" w:sz="4" w:space="0" w:color="auto"/>
              <w:right w:val="single" w:sz="4" w:space="0" w:color="auto"/>
            </w:tcBorders>
            <w:shd w:val="clear" w:color="auto" w:fill="auto"/>
          </w:tcPr>
          <w:p w14:paraId="1DCEC16B" w14:textId="77777777" w:rsidR="0017642F" w:rsidRPr="00BC24EC" w:rsidRDefault="0017642F" w:rsidP="005A3E00">
            <w:pPr>
              <w:jc w:val="center"/>
              <w:rPr>
                <w:rFonts w:cs="Times New Roman"/>
                <w:sz w:val="22"/>
                <w:szCs w:val="18"/>
              </w:rPr>
            </w:pPr>
            <w:r w:rsidRPr="00BC24EC">
              <w:rPr>
                <w:rFonts w:cs="Times New Roman"/>
                <w:sz w:val="22"/>
                <w:szCs w:val="18"/>
              </w:rPr>
              <w:t>0,00</w:t>
            </w:r>
          </w:p>
        </w:tc>
        <w:tc>
          <w:tcPr>
            <w:tcW w:w="1005" w:type="dxa"/>
            <w:tcBorders>
              <w:top w:val="single" w:sz="4" w:space="0" w:color="auto"/>
              <w:left w:val="nil"/>
              <w:bottom w:val="single" w:sz="4" w:space="0" w:color="auto"/>
              <w:right w:val="single" w:sz="4" w:space="0" w:color="auto"/>
            </w:tcBorders>
            <w:shd w:val="clear" w:color="auto" w:fill="auto"/>
          </w:tcPr>
          <w:p w14:paraId="1FDEED6F" w14:textId="77777777" w:rsidR="0017642F" w:rsidRPr="00BC24EC" w:rsidRDefault="0017642F" w:rsidP="005A3E00">
            <w:pPr>
              <w:jc w:val="center"/>
              <w:rPr>
                <w:rFonts w:cs="Times New Roman"/>
                <w:sz w:val="22"/>
                <w:szCs w:val="18"/>
              </w:rPr>
            </w:pPr>
            <w:r w:rsidRPr="00BC24EC">
              <w:rPr>
                <w:rFonts w:cs="Times New Roman"/>
                <w:sz w:val="22"/>
                <w:szCs w:val="18"/>
              </w:rPr>
              <w:t>0,00</w:t>
            </w:r>
          </w:p>
        </w:tc>
        <w:tc>
          <w:tcPr>
            <w:tcW w:w="865" w:type="dxa"/>
            <w:tcBorders>
              <w:top w:val="single" w:sz="4" w:space="0" w:color="auto"/>
              <w:left w:val="nil"/>
              <w:bottom w:val="single" w:sz="4" w:space="0" w:color="auto"/>
              <w:right w:val="single" w:sz="4" w:space="0" w:color="auto"/>
            </w:tcBorders>
            <w:shd w:val="clear" w:color="auto" w:fill="auto"/>
          </w:tcPr>
          <w:p w14:paraId="46477159" w14:textId="77777777" w:rsidR="0017642F" w:rsidRPr="00BC24EC" w:rsidRDefault="0017642F" w:rsidP="005A3E00">
            <w:pPr>
              <w:jc w:val="center"/>
              <w:rPr>
                <w:rFonts w:cs="Times New Roman"/>
                <w:sz w:val="22"/>
                <w:szCs w:val="18"/>
              </w:rPr>
            </w:pPr>
            <w:r w:rsidRPr="00BC24EC">
              <w:rPr>
                <w:rFonts w:cs="Times New Roman"/>
                <w:sz w:val="22"/>
                <w:szCs w:val="18"/>
              </w:rPr>
              <w:t>0,00</w:t>
            </w:r>
          </w:p>
        </w:tc>
        <w:tc>
          <w:tcPr>
            <w:tcW w:w="1480" w:type="dxa"/>
            <w:vMerge/>
            <w:tcBorders>
              <w:top w:val="single" w:sz="4" w:space="0" w:color="auto"/>
              <w:left w:val="single" w:sz="4" w:space="0" w:color="auto"/>
              <w:bottom w:val="single" w:sz="4" w:space="0" w:color="auto"/>
              <w:right w:val="single" w:sz="4" w:space="0" w:color="auto"/>
            </w:tcBorders>
          </w:tcPr>
          <w:p w14:paraId="3DD43BBF" w14:textId="77777777" w:rsidR="0017642F" w:rsidRPr="00BC24EC" w:rsidRDefault="0017642F" w:rsidP="005A3E00">
            <w:pPr>
              <w:widowControl w:val="0"/>
              <w:autoSpaceDE w:val="0"/>
              <w:autoSpaceDN w:val="0"/>
              <w:adjustRightInd w:val="0"/>
              <w:ind w:firstLine="720"/>
              <w:jc w:val="center"/>
              <w:rPr>
                <w:rFonts w:cs="Times New Roman"/>
                <w:sz w:val="22"/>
                <w:szCs w:val="18"/>
                <w:lang w:eastAsia="ru-RU"/>
              </w:rPr>
            </w:pPr>
          </w:p>
        </w:tc>
        <w:tc>
          <w:tcPr>
            <w:tcW w:w="992" w:type="dxa"/>
            <w:vMerge/>
            <w:tcBorders>
              <w:top w:val="single" w:sz="4" w:space="0" w:color="auto"/>
              <w:left w:val="single" w:sz="4" w:space="0" w:color="auto"/>
              <w:bottom w:val="single" w:sz="4" w:space="0" w:color="auto"/>
              <w:right w:val="single" w:sz="4" w:space="0" w:color="auto"/>
            </w:tcBorders>
          </w:tcPr>
          <w:p w14:paraId="1204F51E" w14:textId="77777777" w:rsidR="0017642F" w:rsidRPr="00BC24EC" w:rsidRDefault="0017642F" w:rsidP="005A3E00">
            <w:pPr>
              <w:widowControl w:val="0"/>
              <w:autoSpaceDE w:val="0"/>
              <w:autoSpaceDN w:val="0"/>
              <w:adjustRightInd w:val="0"/>
              <w:ind w:firstLine="720"/>
              <w:jc w:val="center"/>
              <w:rPr>
                <w:rFonts w:cs="Times New Roman"/>
                <w:sz w:val="22"/>
                <w:szCs w:val="18"/>
                <w:lang w:eastAsia="ru-RU"/>
              </w:rPr>
            </w:pPr>
          </w:p>
        </w:tc>
      </w:tr>
    </w:tbl>
    <w:p w14:paraId="17B6D99C" w14:textId="77777777" w:rsidR="00D709E7" w:rsidRPr="00BC24EC" w:rsidRDefault="00D709E7" w:rsidP="00CB3293">
      <w:pPr>
        <w:ind w:firstLine="567"/>
        <w:rPr>
          <w:rFonts w:cs="Times New Roman"/>
          <w:sz w:val="22"/>
          <w:szCs w:val="18"/>
        </w:rPr>
      </w:pPr>
    </w:p>
    <w:p w14:paraId="5C927E9B" w14:textId="3DC89F5F" w:rsidR="00C612F2" w:rsidRPr="00BC24EC" w:rsidRDefault="003C2B30" w:rsidP="00C612F2">
      <w:pPr>
        <w:autoSpaceDE w:val="0"/>
        <w:autoSpaceDN w:val="0"/>
        <w:adjustRightInd w:val="0"/>
        <w:jc w:val="center"/>
        <w:outlineLvl w:val="0"/>
        <w:rPr>
          <w:rFonts w:eastAsia="Times New Roman" w:cs="Times New Roman"/>
          <w:b/>
          <w:sz w:val="23"/>
          <w:szCs w:val="23"/>
          <w:lang w:eastAsia="ru-RU"/>
        </w:rPr>
      </w:pPr>
      <w:r w:rsidRPr="00BC24EC">
        <w:rPr>
          <w:rFonts w:eastAsia="Times New Roman" w:cs="Times New Roman"/>
          <w:b/>
          <w:sz w:val="24"/>
          <w:szCs w:val="24"/>
          <w:lang w:eastAsia="ru-RU"/>
        </w:rPr>
        <w:t>6.2.4</w:t>
      </w:r>
      <w:r w:rsidR="00C612F2" w:rsidRPr="00BC24EC">
        <w:rPr>
          <w:rFonts w:eastAsia="Times New Roman" w:cs="Times New Roman"/>
          <w:b/>
          <w:sz w:val="23"/>
          <w:szCs w:val="23"/>
          <w:lang w:eastAsia="ru-RU"/>
        </w:rPr>
        <w:t>. Цели, условия предоставления и методика расчета субсидий подпрограммы "Обеспечение жильем молодых семей"</w:t>
      </w:r>
    </w:p>
    <w:p w14:paraId="7B0FF079" w14:textId="77777777" w:rsidR="00C612F2" w:rsidRPr="00BC24EC" w:rsidRDefault="00C612F2" w:rsidP="00C612F2">
      <w:pPr>
        <w:autoSpaceDE w:val="0"/>
        <w:autoSpaceDN w:val="0"/>
        <w:adjustRightInd w:val="0"/>
        <w:ind w:firstLine="709"/>
        <w:jc w:val="both"/>
        <w:rPr>
          <w:rFonts w:eastAsia="Times New Roman" w:cs="Times New Roman"/>
          <w:sz w:val="23"/>
          <w:szCs w:val="23"/>
          <w:lang w:eastAsia="ru-RU"/>
        </w:rPr>
      </w:pPr>
      <w:r w:rsidRPr="00BC24EC">
        <w:rPr>
          <w:rFonts w:eastAsia="Times New Roman" w:cs="Times New Roman"/>
          <w:sz w:val="23"/>
          <w:szCs w:val="23"/>
          <w:lang w:eastAsia="ru-RU"/>
        </w:rPr>
        <w:t>Основной целью подпрограммы является улучшение жилищных условий молодых семей.</w:t>
      </w:r>
    </w:p>
    <w:p w14:paraId="2D894EF0" w14:textId="77777777" w:rsidR="00C612F2" w:rsidRPr="00BC24EC" w:rsidRDefault="00C612F2" w:rsidP="00C612F2">
      <w:pPr>
        <w:autoSpaceDE w:val="0"/>
        <w:autoSpaceDN w:val="0"/>
        <w:adjustRightInd w:val="0"/>
        <w:ind w:firstLine="709"/>
        <w:jc w:val="both"/>
        <w:rPr>
          <w:rFonts w:eastAsia="Times New Roman" w:cs="Times New Roman"/>
          <w:sz w:val="23"/>
          <w:szCs w:val="23"/>
          <w:lang w:eastAsia="ru-RU"/>
        </w:rPr>
      </w:pPr>
      <w:r w:rsidRPr="00BC24EC">
        <w:rPr>
          <w:rFonts w:eastAsia="Times New Roman" w:cs="Times New Roman"/>
          <w:sz w:val="23"/>
          <w:szCs w:val="23"/>
          <w:lang w:eastAsia="ru-RU"/>
        </w:rPr>
        <w:t xml:space="preserve">Для достижения поставленной цели предполагается координация финансовых и организационных вопросов по предоставлению молодым семьям социальных выплат на приобретение жилого помещения или создание объекта индивидуального жилищного строительства. </w:t>
      </w:r>
    </w:p>
    <w:p w14:paraId="07A62622" w14:textId="77777777" w:rsidR="00C612F2" w:rsidRPr="00BC24EC" w:rsidRDefault="00C612F2" w:rsidP="00C612F2">
      <w:pPr>
        <w:autoSpaceDE w:val="0"/>
        <w:autoSpaceDN w:val="0"/>
        <w:adjustRightInd w:val="0"/>
        <w:ind w:firstLine="709"/>
        <w:jc w:val="both"/>
        <w:rPr>
          <w:rFonts w:eastAsia="Times New Roman" w:cs="Times New Roman"/>
          <w:sz w:val="23"/>
          <w:szCs w:val="23"/>
          <w:lang w:eastAsia="ru-RU"/>
        </w:rPr>
      </w:pPr>
      <w:r w:rsidRPr="00BC24EC">
        <w:rPr>
          <w:rFonts w:eastAsia="Times New Roman" w:cs="Times New Roman"/>
          <w:sz w:val="23"/>
          <w:szCs w:val="23"/>
          <w:lang w:eastAsia="ru-RU"/>
        </w:rPr>
        <w:t>Подпрограмма направлена на формирование системы оказания государственной поддержки определенным категориям граждан в приобретении жилья или создание объекта индивидуального жилищного строительства.</w:t>
      </w:r>
    </w:p>
    <w:p w14:paraId="0C118AC5" w14:textId="77777777" w:rsidR="00C612F2" w:rsidRPr="00BC24EC" w:rsidRDefault="00C612F2" w:rsidP="00C612F2">
      <w:pPr>
        <w:autoSpaceDE w:val="0"/>
        <w:autoSpaceDN w:val="0"/>
        <w:adjustRightInd w:val="0"/>
        <w:ind w:firstLine="709"/>
        <w:jc w:val="both"/>
        <w:rPr>
          <w:rFonts w:eastAsia="Times New Roman" w:cs="Times New Roman"/>
          <w:sz w:val="23"/>
          <w:szCs w:val="23"/>
          <w:lang w:eastAsia="ru-RU"/>
        </w:rPr>
      </w:pPr>
      <w:r w:rsidRPr="00BC24EC">
        <w:rPr>
          <w:rFonts w:eastAsia="Times New Roman" w:cs="Times New Roman"/>
          <w:sz w:val="23"/>
          <w:szCs w:val="23"/>
          <w:lang w:eastAsia="ru-RU"/>
        </w:rPr>
        <w:t>Основными принципами реализации подпрограммы являются:</w:t>
      </w:r>
    </w:p>
    <w:p w14:paraId="180565AF" w14:textId="77777777" w:rsidR="00C612F2" w:rsidRPr="00BC24EC" w:rsidRDefault="00C612F2" w:rsidP="00C612F2">
      <w:pPr>
        <w:autoSpaceDE w:val="0"/>
        <w:autoSpaceDN w:val="0"/>
        <w:adjustRightInd w:val="0"/>
        <w:ind w:firstLine="709"/>
        <w:jc w:val="both"/>
        <w:rPr>
          <w:rFonts w:eastAsia="Times New Roman" w:cs="Times New Roman"/>
          <w:sz w:val="23"/>
          <w:szCs w:val="23"/>
          <w:lang w:eastAsia="ru-RU"/>
        </w:rPr>
      </w:pPr>
      <w:r w:rsidRPr="00BC24EC">
        <w:rPr>
          <w:rFonts w:eastAsia="Times New Roman" w:cs="Times New Roman"/>
          <w:sz w:val="23"/>
          <w:szCs w:val="23"/>
          <w:lang w:eastAsia="ru-RU"/>
        </w:rPr>
        <w:t>- добровольность участия в подпрограмме молодых семей;</w:t>
      </w:r>
    </w:p>
    <w:p w14:paraId="221AB44E" w14:textId="77777777" w:rsidR="00C612F2" w:rsidRPr="00BC24EC" w:rsidRDefault="00C612F2" w:rsidP="00C612F2">
      <w:pPr>
        <w:autoSpaceDE w:val="0"/>
        <w:autoSpaceDN w:val="0"/>
        <w:adjustRightInd w:val="0"/>
        <w:ind w:firstLine="709"/>
        <w:jc w:val="both"/>
        <w:rPr>
          <w:rFonts w:eastAsia="Times New Roman" w:cs="Times New Roman"/>
          <w:sz w:val="23"/>
          <w:szCs w:val="23"/>
          <w:lang w:eastAsia="ru-RU"/>
        </w:rPr>
      </w:pPr>
      <w:r w:rsidRPr="00BC24EC">
        <w:rPr>
          <w:rFonts w:eastAsia="Times New Roman" w:cs="Times New Roman"/>
          <w:sz w:val="23"/>
          <w:szCs w:val="23"/>
          <w:lang w:eastAsia="ru-RU"/>
        </w:rPr>
        <w:t xml:space="preserve">- </w:t>
      </w:r>
      <w:proofErr w:type="gramStart"/>
      <w:r w:rsidRPr="00BC24EC">
        <w:rPr>
          <w:rFonts w:eastAsia="Times New Roman" w:cs="Times New Roman"/>
          <w:sz w:val="23"/>
          <w:szCs w:val="23"/>
          <w:lang w:eastAsia="ru-RU"/>
        </w:rPr>
        <w:t>признание молодой семьи</w:t>
      </w:r>
      <w:proofErr w:type="gramEnd"/>
      <w:r w:rsidRPr="00BC24EC">
        <w:rPr>
          <w:rFonts w:eastAsia="Times New Roman" w:cs="Times New Roman"/>
          <w:sz w:val="23"/>
          <w:szCs w:val="23"/>
          <w:lang w:eastAsia="ru-RU"/>
        </w:rPr>
        <w:t xml:space="preserve"> нуждающейся в улучшении жилищных условий в соответствии с законодательством Российской Федерации;</w:t>
      </w:r>
    </w:p>
    <w:p w14:paraId="7583E3FB" w14:textId="77777777" w:rsidR="00C612F2" w:rsidRPr="00BC24EC" w:rsidRDefault="00C612F2" w:rsidP="00C612F2">
      <w:pPr>
        <w:autoSpaceDE w:val="0"/>
        <w:autoSpaceDN w:val="0"/>
        <w:adjustRightInd w:val="0"/>
        <w:ind w:firstLine="709"/>
        <w:jc w:val="both"/>
        <w:rPr>
          <w:rFonts w:eastAsia="Times New Roman" w:cs="Times New Roman"/>
          <w:sz w:val="23"/>
          <w:szCs w:val="23"/>
          <w:lang w:eastAsia="ru-RU"/>
        </w:rPr>
      </w:pPr>
      <w:r w:rsidRPr="00BC24EC">
        <w:rPr>
          <w:rFonts w:eastAsia="Times New Roman" w:cs="Times New Roman"/>
          <w:sz w:val="23"/>
          <w:szCs w:val="23"/>
          <w:lang w:eastAsia="ru-RU"/>
        </w:rPr>
        <w:t>- возможность для молодых семей реализовать свое право на получение поддержки за счет средств федерального бюджета, бюджета Московской области Российской Федерации и местного бюджета при улучшении жилищных условий в рамках подпрограммы только один раз.</w:t>
      </w:r>
    </w:p>
    <w:p w14:paraId="5FCE179B" w14:textId="77777777" w:rsidR="00C612F2" w:rsidRPr="00BC24EC" w:rsidRDefault="00C612F2" w:rsidP="00C612F2">
      <w:pPr>
        <w:autoSpaceDE w:val="0"/>
        <w:autoSpaceDN w:val="0"/>
        <w:adjustRightInd w:val="0"/>
        <w:ind w:firstLine="709"/>
        <w:jc w:val="both"/>
        <w:rPr>
          <w:rFonts w:eastAsia="Times New Roman" w:cs="Times New Roman"/>
          <w:sz w:val="23"/>
          <w:szCs w:val="23"/>
          <w:lang w:eastAsia="ru-RU"/>
        </w:rPr>
      </w:pPr>
      <w:r w:rsidRPr="00BC24EC">
        <w:rPr>
          <w:rFonts w:eastAsia="Times New Roman" w:cs="Times New Roman"/>
          <w:sz w:val="23"/>
          <w:szCs w:val="23"/>
          <w:lang w:eastAsia="ru-RU"/>
        </w:rPr>
        <w:t>Порядок предоставления молодым семьям социальных выплат и их использования устанавливается Правилами предоставления молодым семьям социальных выплат на приобретение жилого помещения или строительство индивидуального жилого дома (далее - Правила), приведенными в</w:t>
      </w:r>
      <w:r w:rsidRPr="00BC24EC">
        <w:rPr>
          <w:rFonts w:eastAsia="Calibri" w:cs="Times New Roman"/>
          <w:bCs/>
          <w:sz w:val="23"/>
          <w:szCs w:val="23"/>
        </w:rPr>
        <w:t xml:space="preserve"> </w:t>
      </w:r>
      <w:r w:rsidRPr="00BC24EC">
        <w:rPr>
          <w:rFonts w:eastAsia="Times New Roman" w:cs="Times New Roman"/>
          <w:bCs/>
          <w:sz w:val="23"/>
          <w:szCs w:val="23"/>
          <w:lang w:eastAsia="ru-RU"/>
        </w:rPr>
        <w:t>постановлении Правительства Московской области от 25.10.2016 N 790/39 "Об утверждении государственной программы Московской области "Жилище"</w:t>
      </w:r>
      <w:r w:rsidRPr="00BC24EC">
        <w:rPr>
          <w:rFonts w:eastAsia="Times New Roman" w:cs="Times New Roman"/>
          <w:b/>
          <w:bCs/>
          <w:sz w:val="23"/>
          <w:szCs w:val="23"/>
          <w:lang w:eastAsia="ru-RU"/>
        </w:rPr>
        <w:t xml:space="preserve"> </w:t>
      </w:r>
      <w:r w:rsidRPr="00BC24EC">
        <w:rPr>
          <w:rFonts w:eastAsia="Times New Roman" w:cs="Times New Roman"/>
          <w:bCs/>
          <w:sz w:val="23"/>
          <w:szCs w:val="23"/>
          <w:lang w:eastAsia="ru-RU"/>
        </w:rPr>
        <w:t>на 2017-2027 годы"</w:t>
      </w:r>
      <w:r w:rsidRPr="00BC24EC">
        <w:rPr>
          <w:rFonts w:eastAsia="Times New Roman" w:cs="Times New Roman"/>
          <w:sz w:val="23"/>
          <w:szCs w:val="23"/>
          <w:lang w:eastAsia="ru-RU"/>
        </w:rPr>
        <w:t>.</w:t>
      </w:r>
    </w:p>
    <w:p w14:paraId="006C863B" w14:textId="77777777" w:rsidR="00C612F2" w:rsidRPr="00BC24EC" w:rsidRDefault="00C612F2" w:rsidP="00C612F2">
      <w:pPr>
        <w:autoSpaceDE w:val="0"/>
        <w:autoSpaceDN w:val="0"/>
        <w:adjustRightInd w:val="0"/>
        <w:ind w:firstLine="709"/>
        <w:jc w:val="both"/>
        <w:rPr>
          <w:rFonts w:eastAsia="Times New Roman" w:cs="Times New Roman"/>
          <w:sz w:val="23"/>
          <w:szCs w:val="23"/>
          <w:lang w:eastAsia="ru-RU"/>
        </w:rPr>
      </w:pPr>
      <w:r w:rsidRPr="00BC24EC">
        <w:rPr>
          <w:rFonts w:eastAsia="Times New Roman" w:cs="Times New Roman"/>
          <w:sz w:val="23"/>
          <w:szCs w:val="23"/>
          <w:lang w:eastAsia="ru-RU"/>
        </w:rPr>
        <w:t>Расчет размера социальной выплаты производится исходя из нормы общей площади жилого помещения, установленной для семей разной численности, количества членов молодой семьи и норматива стоимости 1 кв. м общей площади жилья по городскому округу Истра. Норматив стоимости 1 кв. м общей площади жилья по муниципальному образованию Московской области устанавливается органом местного самоуправления городского округа Истра, но этот норматив не должен превышать величины средней рыночной стоимости 1 кв. м общей площади жилья в Московской области, определяемой уполномоченным Правительством Российской Федерации федеральным органом исполнительной власти.</w:t>
      </w:r>
    </w:p>
    <w:p w14:paraId="5E662EA5" w14:textId="77777777" w:rsidR="00C612F2" w:rsidRPr="00BC24EC" w:rsidRDefault="00C612F2" w:rsidP="00C612F2">
      <w:pPr>
        <w:autoSpaceDE w:val="0"/>
        <w:autoSpaceDN w:val="0"/>
        <w:adjustRightInd w:val="0"/>
        <w:ind w:firstLine="709"/>
        <w:jc w:val="both"/>
        <w:rPr>
          <w:rFonts w:eastAsia="Times New Roman" w:cs="Times New Roman"/>
          <w:sz w:val="23"/>
          <w:szCs w:val="23"/>
          <w:lang w:eastAsia="ru-RU"/>
        </w:rPr>
      </w:pPr>
      <w:r w:rsidRPr="00BC24EC">
        <w:rPr>
          <w:rFonts w:eastAsia="Times New Roman" w:cs="Times New Roman"/>
          <w:sz w:val="23"/>
          <w:szCs w:val="23"/>
          <w:lang w:eastAsia="ru-RU"/>
        </w:rPr>
        <w:t>Расчет размера социальной выплаты для молодой семьи, в которой один из супругов не является гражданином Российской Федерации, производится исходя из нормы общей площади жилого помещения, установленной для семей разной численности, с учетом членов семьи, являющихся гражданами Российской Федерации.</w:t>
      </w:r>
    </w:p>
    <w:p w14:paraId="1118460A" w14:textId="77777777" w:rsidR="00C612F2" w:rsidRPr="00BC24EC" w:rsidRDefault="00C612F2" w:rsidP="00C612F2">
      <w:pPr>
        <w:autoSpaceDE w:val="0"/>
        <w:autoSpaceDN w:val="0"/>
        <w:adjustRightInd w:val="0"/>
        <w:ind w:firstLine="709"/>
        <w:jc w:val="both"/>
        <w:rPr>
          <w:rFonts w:eastAsia="Times New Roman" w:cs="Times New Roman"/>
          <w:sz w:val="23"/>
          <w:szCs w:val="23"/>
          <w:lang w:eastAsia="ru-RU"/>
        </w:rPr>
      </w:pPr>
      <w:r w:rsidRPr="00BC24EC">
        <w:rPr>
          <w:rFonts w:eastAsia="Times New Roman" w:cs="Times New Roman"/>
          <w:sz w:val="23"/>
          <w:szCs w:val="23"/>
          <w:lang w:eastAsia="ru-RU"/>
        </w:rPr>
        <w:lastRenderedPageBreak/>
        <w:t>Размер социальной выплаты рассчитывается на дату утверждения Министерством жилищной политики Московской области списка молодых семей - претендентов на получение социальной выплаты, указывается в свидетельстве о праве на получение социальной выплаты и остается неизменным в течение всего срока его действия.</w:t>
      </w:r>
    </w:p>
    <w:p w14:paraId="6B43A142" w14:textId="77777777" w:rsidR="00C612F2" w:rsidRPr="00BC24EC" w:rsidRDefault="00C612F2" w:rsidP="00C612F2">
      <w:pPr>
        <w:autoSpaceDE w:val="0"/>
        <w:autoSpaceDN w:val="0"/>
        <w:adjustRightInd w:val="0"/>
        <w:ind w:firstLine="709"/>
        <w:jc w:val="both"/>
        <w:rPr>
          <w:rFonts w:eastAsia="Times New Roman" w:cs="Times New Roman"/>
          <w:sz w:val="23"/>
          <w:szCs w:val="23"/>
          <w:lang w:eastAsia="ru-RU"/>
        </w:rPr>
      </w:pPr>
      <w:r w:rsidRPr="00BC24EC">
        <w:rPr>
          <w:rFonts w:eastAsia="Times New Roman" w:cs="Times New Roman"/>
          <w:sz w:val="23"/>
          <w:szCs w:val="23"/>
          <w:lang w:eastAsia="ru-RU"/>
        </w:rPr>
        <w:t>Размер общей площади жилого помещения, с учетом которой определяется размер социальной выплаты, составляет:</w:t>
      </w:r>
    </w:p>
    <w:p w14:paraId="1C8E4096" w14:textId="77777777" w:rsidR="00C612F2" w:rsidRPr="00BC24EC" w:rsidRDefault="00C612F2" w:rsidP="00C612F2">
      <w:pPr>
        <w:autoSpaceDE w:val="0"/>
        <w:autoSpaceDN w:val="0"/>
        <w:adjustRightInd w:val="0"/>
        <w:ind w:firstLine="709"/>
        <w:jc w:val="both"/>
        <w:rPr>
          <w:rFonts w:eastAsia="Times New Roman" w:cs="Times New Roman"/>
          <w:sz w:val="23"/>
          <w:szCs w:val="23"/>
          <w:lang w:eastAsia="ru-RU"/>
        </w:rPr>
      </w:pPr>
      <w:r w:rsidRPr="00BC24EC">
        <w:rPr>
          <w:rFonts w:eastAsia="Times New Roman" w:cs="Times New Roman"/>
          <w:sz w:val="23"/>
          <w:szCs w:val="23"/>
          <w:lang w:eastAsia="ru-RU"/>
        </w:rPr>
        <w:t>для семьи численностью 2 человека (молодые супруги или один молодой родитель и ребенок) - 42 кв. м;</w:t>
      </w:r>
    </w:p>
    <w:p w14:paraId="18508BA4" w14:textId="77777777" w:rsidR="00C612F2" w:rsidRPr="00BC24EC" w:rsidRDefault="00C612F2" w:rsidP="00C612F2">
      <w:pPr>
        <w:autoSpaceDE w:val="0"/>
        <w:autoSpaceDN w:val="0"/>
        <w:adjustRightInd w:val="0"/>
        <w:ind w:firstLine="709"/>
        <w:jc w:val="both"/>
        <w:rPr>
          <w:rFonts w:eastAsia="Times New Roman" w:cs="Times New Roman"/>
          <w:sz w:val="23"/>
          <w:szCs w:val="23"/>
          <w:lang w:eastAsia="ru-RU"/>
        </w:rPr>
      </w:pPr>
      <w:r w:rsidRPr="00BC24EC">
        <w:rPr>
          <w:rFonts w:eastAsia="Times New Roman" w:cs="Times New Roman"/>
          <w:sz w:val="23"/>
          <w:szCs w:val="23"/>
          <w:lang w:eastAsia="ru-RU"/>
        </w:rPr>
        <w:t>для семьи численностью 3 и более человек, включающей, помимо молодых супругов, одного ребенка и более (либо семьи, состоящей из одного молодого родителя и 2 или более детей), - по 18 кв. м на каждого члена семьи.</w:t>
      </w:r>
    </w:p>
    <w:p w14:paraId="6509E18D" w14:textId="77777777" w:rsidR="00C612F2" w:rsidRPr="00BC24EC" w:rsidRDefault="00C612F2" w:rsidP="00C612F2">
      <w:pPr>
        <w:autoSpaceDE w:val="0"/>
        <w:autoSpaceDN w:val="0"/>
        <w:adjustRightInd w:val="0"/>
        <w:ind w:firstLine="709"/>
        <w:jc w:val="both"/>
        <w:rPr>
          <w:rFonts w:eastAsia="Times New Roman" w:cs="Times New Roman"/>
          <w:sz w:val="23"/>
          <w:szCs w:val="23"/>
          <w:lang w:eastAsia="ru-RU"/>
        </w:rPr>
      </w:pPr>
      <w:r w:rsidRPr="00BC24EC">
        <w:rPr>
          <w:rFonts w:eastAsia="Times New Roman" w:cs="Times New Roman"/>
          <w:sz w:val="23"/>
          <w:szCs w:val="23"/>
          <w:lang w:eastAsia="ru-RU"/>
        </w:rPr>
        <w:t>Средняя стоимость жилья (</w:t>
      </w:r>
      <w:proofErr w:type="spellStart"/>
      <w:r w:rsidRPr="00BC24EC">
        <w:rPr>
          <w:rFonts w:eastAsia="Times New Roman" w:cs="Times New Roman"/>
          <w:sz w:val="23"/>
          <w:szCs w:val="23"/>
          <w:lang w:eastAsia="ru-RU"/>
        </w:rPr>
        <w:t>СтЖ</w:t>
      </w:r>
      <w:proofErr w:type="spellEnd"/>
      <w:r w:rsidRPr="00BC24EC">
        <w:rPr>
          <w:rFonts w:eastAsia="Times New Roman" w:cs="Times New Roman"/>
          <w:sz w:val="23"/>
          <w:szCs w:val="23"/>
          <w:lang w:eastAsia="ru-RU"/>
        </w:rPr>
        <w:t>), используемая при расчете размера социальной выплаты, рассчитывается по формуле:</w:t>
      </w:r>
    </w:p>
    <w:p w14:paraId="471EC94C" w14:textId="77777777" w:rsidR="00C612F2" w:rsidRPr="00BC24EC" w:rsidRDefault="00C612F2" w:rsidP="00C612F2">
      <w:pPr>
        <w:autoSpaceDE w:val="0"/>
        <w:autoSpaceDN w:val="0"/>
        <w:adjustRightInd w:val="0"/>
        <w:ind w:firstLine="709"/>
        <w:jc w:val="both"/>
        <w:rPr>
          <w:rFonts w:eastAsia="Times New Roman" w:cs="Times New Roman"/>
          <w:sz w:val="23"/>
          <w:szCs w:val="23"/>
          <w:lang w:eastAsia="ru-RU"/>
        </w:rPr>
      </w:pPr>
      <w:proofErr w:type="spellStart"/>
      <w:r w:rsidRPr="00BC24EC">
        <w:rPr>
          <w:rFonts w:eastAsia="Times New Roman" w:cs="Times New Roman"/>
          <w:sz w:val="23"/>
          <w:szCs w:val="23"/>
          <w:lang w:eastAsia="ru-RU"/>
        </w:rPr>
        <w:t>СтЖ</w:t>
      </w:r>
      <w:proofErr w:type="spellEnd"/>
      <w:r w:rsidRPr="00BC24EC">
        <w:rPr>
          <w:rFonts w:eastAsia="Times New Roman" w:cs="Times New Roman"/>
          <w:sz w:val="23"/>
          <w:szCs w:val="23"/>
          <w:lang w:eastAsia="ru-RU"/>
        </w:rPr>
        <w:t xml:space="preserve"> = Н x РЖ, где:</w:t>
      </w:r>
    </w:p>
    <w:p w14:paraId="031D31BE" w14:textId="77777777" w:rsidR="00C612F2" w:rsidRPr="00BC24EC" w:rsidRDefault="00C612F2" w:rsidP="00C612F2">
      <w:pPr>
        <w:autoSpaceDE w:val="0"/>
        <w:autoSpaceDN w:val="0"/>
        <w:adjustRightInd w:val="0"/>
        <w:ind w:firstLine="709"/>
        <w:jc w:val="both"/>
        <w:rPr>
          <w:rFonts w:eastAsia="Times New Roman" w:cs="Times New Roman"/>
          <w:sz w:val="23"/>
          <w:szCs w:val="23"/>
          <w:lang w:eastAsia="ru-RU"/>
        </w:rPr>
      </w:pPr>
      <w:r w:rsidRPr="00BC24EC">
        <w:rPr>
          <w:rFonts w:eastAsia="Times New Roman" w:cs="Times New Roman"/>
          <w:sz w:val="23"/>
          <w:szCs w:val="23"/>
          <w:lang w:eastAsia="ru-RU"/>
        </w:rPr>
        <w:t>Н - норматив стоимости 1 кв. м общей площади жилья по городскому округу Истра, определяемый в соответствии с требованиями подпрограммы;</w:t>
      </w:r>
    </w:p>
    <w:p w14:paraId="120A044B" w14:textId="77777777" w:rsidR="00C612F2" w:rsidRPr="00BC24EC" w:rsidRDefault="00C612F2" w:rsidP="00C612F2">
      <w:pPr>
        <w:autoSpaceDE w:val="0"/>
        <w:autoSpaceDN w:val="0"/>
        <w:adjustRightInd w:val="0"/>
        <w:ind w:firstLine="709"/>
        <w:jc w:val="both"/>
        <w:rPr>
          <w:rFonts w:eastAsia="Times New Roman" w:cs="Times New Roman"/>
          <w:sz w:val="23"/>
          <w:szCs w:val="23"/>
          <w:lang w:eastAsia="ru-RU"/>
        </w:rPr>
      </w:pPr>
      <w:r w:rsidRPr="00BC24EC">
        <w:rPr>
          <w:rFonts w:eastAsia="Times New Roman" w:cs="Times New Roman"/>
          <w:sz w:val="23"/>
          <w:szCs w:val="23"/>
          <w:lang w:eastAsia="ru-RU"/>
        </w:rPr>
        <w:t>РЖ - размер общей площади жилого помещения, определяемый в соответствии с требованиями подпрограммы.</w:t>
      </w:r>
    </w:p>
    <w:p w14:paraId="2553628E" w14:textId="77777777" w:rsidR="00C612F2" w:rsidRPr="00BC24EC" w:rsidRDefault="00C612F2" w:rsidP="00C612F2">
      <w:pPr>
        <w:autoSpaceDE w:val="0"/>
        <w:autoSpaceDN w:val="0"/>
        <w:adjustRightInd w:val="0"/>
        <w:ind w:firstLine="709"/>
        <w:jc w:val="both"/>
        <w:rPr>
          <w:rFonts w:eastAsia="Times New Roman" w:cs="Times New Roman"/>
          <w:sz w:val="23"/>
          <w:szCs w:val="23"/>
          <w:lang w:eastAsia="ru-RU"/>
        </w:rPr>
      </w:pPr>
      <w:r w:rsidRPr="00BC24EC">
        <w:rPr>
          <w:rFonts w:eastAsia="Times New Roman" w:cs="Times New Roman"/>
          <w:sz w:val="23"/>
          <w:szCs w:val="23"/>
          <w:lang w:eastAsia="ru-RU"/>
        </w:rPr>
        <w:t>Общая площадь приобретаемого жилого помещения (создаваемого объекта индивидуального жилищного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органом местного самоуправления, в целях принятия граждан на учет в качестве нуждающихся в жилых помещениях в месте приобретения (строительства) жилья. Приобретаемое жилое помещение (создаваемый объект индивидуального жилищного строительства) оформляется в общую собственность всех членов молодой семьи, которой предоставлена социальная выплата.</w:t>
      </w:r>
    </w:p>
    <w:p w14:paraId="0AF899A3" w14:textId="77777777" w:rsidR="00C612F2" w:rsidRPr="00BC24EC" w:rsidRDefault="00C612F2" w:rsidP="00C612F2">
      <w:pPr>
        <w:autoSpaceDE w:val="0"/>
        <w:autoSpaceDN w:val="0"/>
        <w:adjustRightInd w:val="0"/>
        <w:ind w:firstLine="709"/>
        <w:jc w:val="both"/>
        <w:rPr>
          <w:rFonts w:eastAsia="Times New Roman" w:cs="Times New Roman"/>
          <w:sz w:val="23"/>
          <w:szCs w:val="23"/>
          <w:lang w:eastAsia="ru-RU"/>
        </w:rPr>
      </w:pPr>
      <w:r w:rsidRPr="00BC24EC">
        <w:rPr>
          <w:rFonts w:eastAsia="Times New Roman" w:cs="Times New Roman"/>
          <w:sz w:val="23"/>
          <w:szCs w:val="23"/>
          <w:lang w:eastAsia="ru-RU"/>
        </w:rPr>
        <w:t>Размер социальных выплат, предоставляемых за счет средств федерального бюджета, средств бюджета Московской области и средств бюджета городского округа Истра, составляет не менее:</w:t>
      </w:r>
    </w:p>
    <w:p w14:paraId="7E2AB098" w14:textId="77777777" w:rsidR="00C612F2" w:rsidRPr="00BC24EC" w:rsidRDefault="00C612F2" w:rsidP="00C612F2">
      <w:pPr>
        <w:autoSpaceDE w:val="0"/>
        <w:autoSpaceDN w:val="0"/>
        <w:adjustRightInd w:val="0"/>
        <w:ind w:firstLine="709"/>
        <w:jc w:val="both"/>
        <w:rPr>
          <w:rFonts w:eastAsia="Times New Roman" w:cs="Times New Roman"/>
          <w:sz w:val="23"/>
          <w:szCs w:val="23"/>
          <w:lang w:eastAsia="ru-RU"/>
        </w:rPr>
      </w:pPr>
      <w:r w:rsidRPr="00BC24EC">
        <w:rPr>
          <w:rFonts w:eastAsia="Times New Roman" w:cs="Times New Roman"/>
          <w:sz w:val="23"/>
          <w:szCs w:val="23"/>
          <w:lang w:eastAsia="ru-RU"/>
        </w:rPr>
        <w:t>30 процентов расчетной (средней) стоимости жилья, определяемой в соответствии с требованиями подпрограммы, - для молодых семей, не имеющих детей;</w:t>
      </w:r>
    </w:p>
    <w:p w14:paraId="46C5A1C4" w14:textId="77777777" w:rsidR="00C612F2" w:rsidRPr="00BC24EC" w:rsidRDefault="00C612F2" w:rsidP="00C612F2">
      <w:pPr>
        <w:autoSpaceDE w:val="0"/>
        <w:autoSpaceDN w:val="0"/>
        <w:adjustRightInd w:val="0"/>
        <w:ind w:firstLine="709"/>
        <w:jc w:val="both"/>
        <w:rPr>
          <w:rFonts w:eastAsia="Times New Roman" w:cs="Times New Roman"/>
          <w:sz w:val="23"/>
          <w:szCs w:val="23"/>
          <w:lang w:eastAsia="ru-RU"/>
        </w:rPr>
      </w:pPr>
      <w:r w:rsidRPr="00BC24EC">
        <w:rPr>
          <w:rFonts w:eastAsia="Times New Roman" w:cs="Times New Roman"/>
          <w:sz w:val="23"/>
          <w:szCs w:val="23"/>
          <w:lang w:eastAsia="ru-RU"/>
        </w:rPr>
        <w:t>35 процентов расчетной (средней) стоимости жилья, определяемой в соответствии с требованиями подпрограммы, - для молодых семей, имеющих одного ребенка и более, а также для неполных молодых семей, состоящих из одного молодого родителя и одного ребенка и более.</w:t>
      </w:r>
    </w:p>
    <w:p w14:paraId="26DBC16F" w14:textId="77777777" w:rsidR="00C612F2" w:rsidRPr="00BC24EC" w:rsidRDefault="00C612F2" w:rsidP="00C612F2">
      <w:pPr>
        <w:autoSpaceDE w:val="0"/>
        <w:autoSpaceDN w:val="0"/>
        <w:adjustRightInd w:val="0"/>
        <w:ind w:firstLine="709"/>
        <w:jc w:val="both"/>
        <w:rPr>
          <w:rFonts w:eastAsia="Times New Roman" w:cs="Times New Roman"/>
          <w:sz w:val="23"/>
          <w:szCs w:val="23"/>
          <w:lang w:eastAsia="ru-RU"/>
        </w:rPr>
      </w:pPr>
      <w:r w:rsidRPr="00BC24EC">
        <w:rPr>
          <w:rFonts w:eastAsia="Times New Roman" w:cs="Times New Roman"/>
          <w:sz w:val="23"/>
          <w:szCs w:val="23"/>
          <w:lang w:eastAsia="ru-RU"/>
        </w:rPr>
        <w:t>В случае использования социальной выплаты на уплату последнего платежа в счет уплаты паевого взноса ее размер ограничивается суммой остатка задолженности по выплате остатка пая.</w:t>
      </w:r>
    </w:p>
    <w:p w14:paraId="57988202" w14:textId="77777777" w:rsidR="00C612F2" w:rsidRPr="00BC24EC" w:rsidRDefault="00C612F2" w:rsidP="00C612F2">
      <w:pPr>
        <w:autoSpaceDE w:val="0"/>
        <w:autoSpaceDN w:val="0"/>
        <w:adjustRightInd w:val="0"/>
        <w:ind w:firstLine="709"/>
        <w:jc w:val="both"/>
        <w:rPr>
          <w:rFonts w:eastAsia="Times New Roman" w:cs="Times New Roman"/>
          <w:sz w:val="23"/>
          <w:szCs w:val="23"/>
          <w:lang w:eastAsia="ru-RU"/>
        </w:rPr>
      </w:pPr>
      <w:r w:rsidRPr="00BC24EC">
        <w:rPr>
          <w:rFonts w:eastAsia="Times New Roman" w:cs="Times New Roman"/>
          <w:sz w:val="23"/>
          <w:szCs w:val="23"/>
          <w:lang w:eastAsia="ru-RU"/>
        </w:rPr>
        <w:t>В случае использования социальной выплаты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создание объекта индивидуального жилищного строительства размер социальной выплаты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 процентов, штрафов, комиссий и пеней за просрочку исполнения обязательств по этим кредитам или займам.</w:t>
      </w:r>
    </w:p>
    <w:p w14:paraId="10C079E5" w14:textId="77777777" w:rsidR="00C612F2" w:rsidRPr="00BC24EC" w:rsidRDefault="00C612F2" w:rsidP="00C612F2">
      <w:pPr>
        <w:autoSpaceDE w:val="0"/>
        <w:autoSpaceDN w:val="0"/>
        <w:adjustRightInd w:val="0"/>
        <w:ind w:firstLine="709"/>
        <w:jc w:val="both"/>
        <w:rPr>
          <w:rFonts w:eastAsia="Times New Roman" w:cs="Times New Roman"/>
          <w:sz w:val="23"/>
          <w:szCs w:val="23"/>
          <w:lang w:eastAsia="ru-RU"/>
        </w:rPr>
      </w:pPr>
      <w:r w:rsidRPr="00BC24EC">
        <w:rPr>
          <w:rFonts w:eastAsia="Times New Roman" w:cs="Times New Roman"/>
          <w:sz w:val="23"/>
          <w:szCs w:val="23"/>
          <w:lang w:eastAsia="ru-RU"/>
        </w:rPr>
        <w:t xml:space="preserve">Доля участия средств бюджета городского округа </w:t>
      </w:r>
      <w:r w:rsidR="000244BC" w:rsidRPr="00BC24EC">
        <w:rPr>
          <w:rFonts w:eastAsia="Times New Roman" w:cs="Times New Roman"/>
          <w:sz w:val="23"/>
          <w:szCs w:val="23"/>
          <w:lang w:eastAsia="ru-RU"/>
        </w:rPr>
        <w:t>Истра</w:t>
      </w:r>
      <w:r w:rsidRPr="00BC24EC">
        <w:rPr>
          <w:rFonts w:eastAsia="Times New Roman" w:cs="Times New Roman"/>
          <w:sz w:val="23"/>
          <w:szCs w:val="23"/>
          <w:lang w:eastAsia="ru-RU"/>
        </w:rPr>
        <w:t xml:space="preserve"> должна быть не менее доли участия средств федерального бюджета и бюджета Московской области.</w:t>
      </w:r>
    </w:p>
    <w:p w14:paraId="431100A3" w14:textId="77777777" w:rsidR="00C612F2" w:rsidRPr="00BC24EC" w:rsidRDefault="00C612F2" w:rsidP="00C612F2">
      <w:pPr>
        <w:autoSpaceDE w:val="0"/>
        <w:autoSpaceDN w:val="0"/>
        <w:adjustRightInd w:val="0"/>
        <w:ind w:firstLine="709"/>
        <w:jc w:val="both"/>
        <w:rPr>
          <w:rFonts w:eastAsia="Times New Roman" w:cs="Times New Roman"/>
          <w:sz w:val="24"/>
          <w:szCs w:val="24"/>
          <w:lang w:eastAsia="ru-RU"/>
        </w:rPr>
      </w:pPr>
      <w:r w:rsidRPr="00BC24EC">
        <w:rPr>
          <w:rFonts w:eastAsia="Times New Roman" w:cs="Times New Roman"/>
          <w:sz w:val="24"/>
          <w:szCs w:val="24"/>
          <w:lang w:eastAsia="ru-RU"/>
        </w:rPr>
        <w:t>Условием получения социальной выплаты является наличие у молодой семьи дополнительных средств - собственных средств или средств, полученных по ипотечному жилищному кредиту или займу,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14:paraId="7E523AC3" w14:textId="77777777" w:rsidR="00AE04AA" w:rsidRPr="00BC24EC" w:rsidRDefault="00AE04AA" w:rsidP="00CB3293">
      <w:pPr>
        <w:ind w:firstLine="567"/>
        <w:rPr>
          <w:rFonts w:cs="Times New Roman"/>
          <w:sz w:val="22"/>
          <w:szCs w:val="18"/>
        </w:rPr>
      </w:pPr>
    </w:p>
    <w:p w14:paraId="6E0CEEDD" w14:textId="77777777" w:rsidR="00B74700" w:rsidRPr="00BC24EC" w:rsidRDefault="00B74700" w:rsidP="00CB2940">
      <w:pPr>
        <w:ind w:firstLine="567"/>
        <w:jc w:val="center"/>
        <w:rPr>
          <w:rFonts w:cs="Times New Roman"/>
          <w:b/>
          <w:szCs w:val="28"/>
        </w:rPr>
      </w:pPr>
    </w:p>
    <w:p w14:paraId="33A54AF8" w14:textId="54D9D549" w:rsidR="00DC7EBE" w:rsidRPr="00BC24EC" w:rsidRDefault="003C2B30" w:rsidP="00CB2940">
      <w:pPr>
        <w:ind w:firstLine="567"/>
        <w:jc w:val="center"/>
        <w:rPr>
          <w:rFonts w:cs="Times New Roman"/>
          <w:b/>
          <w:szCs w:val="28"/>
        </w:rPr>
      </w:pPr>
      <w:r w:rsidRPr="00BC24EC">
        <w:rPr>
          <w:rFonts w:cs="Times New Roman"/>
          <w:b/>
          <w:szCs w:val="28"/>
        </w:rPr>
        <w:lastRenderedPageBreak/>
        <w:t>6</w:t>
      </w:r>
      <w:r w:rsidR="00AE04AA" w:rsidRPr="00BC24EC">
        <w:rPr>
          <w:rFonts w:cs="Times New Roman"/>
          <w:b/>
          <w:szCs w:val="28"/>
        </w:rPr>
        <w:t>.</w:t>
      </w:r>
      <w:r w:rsidR="00E81807" w:rsidRPr="00BC24EC">
        <w:rPr>
          <w:rFonts w:cs="Times New Roman"/>
          <w:b/>
          <w:szCs w:val="28"/>
        </w:rPr>
        <w:t>3</w:t>
      </w:r>
      <w:r w:rsidR="00AE04AA" w:rsidRPr="00BC24EC">
        <w:rPr>
          <w:rFonts w:cs="Times New Roman"/>
          <w:b/>
          <w:szCs w:val="28"/>
        </w:rPr>
        <w:t xml:space="preserve">. </w:t>
      </w:r>
      <w:r w:rsidR="001835FD" w:rsidRPr="00BC24EC">
        <w:rPr>
          <w:rFonts w:cs="Times New Roman"/>
          <w:b/>
          <w:szCs w:val="28"/>
        </w:rPr>
        <w:t>П</w:t>
      </w:r>
      <w:r w:rsidR="00DC7EBE" w:rsidRPr="00BC24EC">
        <w:rPr>
          <w:rFonts w:cs="Times New Roman"/>
          <w:b/>
          <w:szCs w:val="28"/>
        </w:rPr>
        <w:t>аспорт подпрограммы</w:t>
      </w:r>
      <w:r w:rsidR="00D367AC" w:rsidRPr="00BC24EC">
        <w:rPr>
          <w:rFonts w:cs="Times New Roman"/>
          <w:b/>
          <w:szCs w:val="28"/>
        </w:rPr>
        <w:t xml:space="preserve"> 3</w:t>
      </w:r>
      <w:r w:rsidR="00DC7EBE" w:rsidRPr="00BC24EC">
        <w:rPr>
          <w:rFonts w:cs="Times New Roman"/>
          <w:b/>
          <w:szCs w:val="28"/>
        </w:rPr>
        <w:t xml:space="preserve"> «Обеспечение жильем детей-сирот и детей, оставшихся без попечения родителей, лиц из числа детей-сирот и детей, оставшихся без попечения родителей»</w:t>
      </w:r>
    </w:p>
    <w:p w14:paraId="6739D6F2" w14:textId="77777777" w:rsidR="00DC7EBE" w:rsidRPr="00BC24EC" w:rsidRDefault="00DC7EBE" w:rsidP="00CB2940">
      <w:pPr>
        <w:ind w:firstLine="567"/>
        <w:jc w:val="center"/>
        <w:rPr>
          <w:rFonts w:cs="Times New Roman"/>
          <w:b/>
          <w:szCs w:val="28"/>
        </w:rPr>
      </w:pPr>
    </w:p>
    <w:tbl>
      <w:tblPr>
        <w:tblW w:w="4850"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6"/>
        <w:gridCol w:w="1778"/>
        <w:gridCol w:w="1767"/>
        <w:gridCol w:w="1329"/>
        <w:gridCol w:w="1329"/>
        <w:gridCol w:w="1347"/>
        <w:gridCol w:w="1347"/>
        <w:gridCol w:w="1212"/>
        <w:gridCol w:w="2078"/>
      </w:tblGrid>
      <w:tr w:rsidR="00BC24EC" w:rsidRPr="00BC24EC" w14:paraId="21D3EE06" w14:textId="77777777" w:rsidTr="008A1A3E">
        <w:trPr>
          <w:trHeight w:val="657"/>
        </w:trPr>
        <w:tc>
          <w:tcPr>
            <w:tcW w:w="847" w:type="pct"/>
          </w:tcPr>
          <w:p w14:paraId="30F7ED5D" w14:textId="77777777" w:rsidR="00DC7EBE" w:rsidRPr="00BC24EC" w:rsidRDefault="00DC7EBE" w:rsidP="003F4E2E">
            <w:pPr>
              <w:tabs>
                <w:tab w:val="center" w:pos="4677"/>
                <w:tab w:val="right" w:pos="9355"/>
              </w:tabs>
              <w:autoSpaceDE w:val="0"/>
              <w:autoSpaceDN w:val="0"/>
              <w:adjustRightInd w:val="0"/>
              <w:rPr>
                <w:rFonts w:cs="Times New Roman"/>
                <w:sz w:val="22"/>
                <w:szCs w:val="18"/>
              </w:rPr>
            </w:pPr>
            <w:r w:rsidRPr="00BC24EC">
              <w:rPr>
                <w:rFonts w:cs="Times New Roman"/>
                <w:sz w:val="22"/>
                <w:szCs w:val="18"/>
              </w:rPr>
              <w:t xml:space="preserve">Муниципальный заказчик Подпрограммы </w:t>
            </w:r>
          </w:p>
        </w:tc>
        <w:tc>
          <w:tcPr>
            <w:tcW w:w="4153" w:type="pct"/>
            <w:gridSpan w:val="8"/>
          </w:tcPr>
          <w:p w14:paraId="3259CE65" w14:textId="77777777" w:rsidR="00A86379" w:rsidRPr="00BC24EC" w:rsidRDefault="00A86379" w:rsidP="00A86379">
            <w:pPr>
              <w:rPr>
                <w:rFonts w:cs="Times New Roman"/>
                <w:sz w:val="22"/>
                <w:szCs w:val="18"/>
              </w:rPr>
            </w:pPr>
          </w:p>
          <w:p w14:paraId="3A4FC8B7" w14:textId="155F7BF0" w:rsidR="00DC7EBE" w:rsidRPr="00BC24EC" w:rsidRDefault="00AD5D2D" w:rsidP="00A86379">
            <w:pPr>
              <w:rPr>
                <w:rFonts w:cs="Times New Roman"/>
                <w:sz w:val="22"/>
                <w:szCs w:val="18"/>
              </w:rPr>
            </w:pPr>
            <w:r w:rsidRPr="00B87121">
              <w:rPr>
                <w:rFonts w:cs="Times New Roman"/>
                <w:sz w:val="22"/>
                <w:szCs w:val="18"/>
                <w:lang w:eastAsia="ru-RU"/>
              </w:rPr>
              <w:t>Управление по распоряжению муниципальн</w:t>
            </w:r>
            <w:r>
              <w:rPr>
                <w:rFonts w:cs="Times New Roman"/>
                <w:sz w:val="22"/>
                <w:szCs w:val="18"/>
                <w:lang w:eastAsia="ru-RU"/>
              </w:rPr>
              <w:t>ым имуществом а</w:t>
            </w:r>
            <w:r w:rsidRPr="00493CFE">
              <w:rPr>
                <w:rFonts w:cs="Times New Roman"/>
                <w:sz w:val="22"/>
                <w:szCs w:val="18"/>
                <w:lang w:eastAsia="ru-RU"/>
              </w:rPr>
              <w:t>дминистраци</w:t>
            </w:r>
            <w:r>
              <w:rPr>
                <w:rFonts w:cs="Times New Roman"/>
                <w:sz w:val="22"/>
                <w:szCs w:val="18"/>
                <w:lang w:eastAsia="ru-RU"/>
              </w:rPr>
              <w:t>и</w:t>
            </w:r>
            <w:r w:rsidRPr="00493CFE">
              <w:rPr>
                <w:rFonts w:cs="Times New Roman"/>
                <w:sz w:val="22"/>
                <w:szCs w:val="18"/>
                <w:lang w:eastAsia="ru-RU"/>
              </w:rPr>
              <w:t xml:space="preserve"> городского округа Истра</w:t>
            </w:r>
          </w:p>
        </w:tc>
      </w:tr>
      <w:tr w:rsidR="00BC24EC" w:rsidRPr="00BC24EC" w14:paraId="676EEDA2" w14:textId="77777777" w:rsidTr="008A1A3E">
        <w:trPr>
          <w:cantSplit/>
          <w:trHeight w:val="350"/>
        </w:trPr>
        <w:tc>
          <w:tcPr>
            <w:tcW w:w="847" w:type="pct"/>
            <w:vMerge w:val="restart"/>
          </w:tcPr>
          <w:p w14:paraId="5A5F11FA" w14:textId="77777777" w:rsidR="00DC7EBE" w:rsidRPr="00BC24EC" w:rsidRDefault="00DC7EBE" w:rsidP="003F4E2E">
            <w:pPr>
              <w:tabs>
                <w:tab w:val="center" w:pos="4677"/>
                <w:tab w:val="right" w:pos="9355"/>
              </w:tabs>
              <w:rPr>
                <w:rFonts w:cs="Times New Roman"/>
                <w:sz w:val="22"/>
                <w:szCs w:val="18"/>
              </w:rPr>
            </w:pPr>
            <w:r w:rsidRPr="00BC24EC">
              <w:rPr>
                <w:rFonts w:cs="Times New Roman"/>
                <w:sz w:val="22"/>
                <w:szCs w:val="18"/>
              </w:rPr>
              <w:t>Источники финансирования Подпрограммы по годам реализации и главным распорядителям бюджетных средств, в том числе по годам:</w:t>
            </w:r>
          </w:p>
          <w:p w14:paraId="0C418DB3" w14:textId="77777777" w:rsidR="00DC7EBE" w:rsidRPr="00BC24EC" w:rsidRDefault="00DC7EBE" w:rsidP="003F4E2E">
            <w:pPr>
              <w:tabs>
                <w:tab w:val="center" w:pos="4677"/>
                <w:tab w:val="right" w:pos="9355"/>
              </w:tabs>
              <w:autoSpaceDE w:val="0"/>
              <w:autoSpaceDN w:val="0"/>
              <w:adjustRightInd w:val="0"/>
              <w:rPr>
                <w:rFonts w:cs="Times New Roman"/>
                <w:sz w:val="22"/>
                <w:szCs w:val="18"/>
              </w:rPr>
            </w:pPr>
          </w:p>
        </w:tc>
        <w:tc>
          <w:tcPr>
            <w:tcW w:w="606" w:type="pct"/>
            <w:vMerge w:val="restart"/>
          </w:tcPr>
          <w:p w14:paraId="49E5B264" w14:textId="77777777" w:rsidR="00DC7EBE" w:rsidRPr="00BC24EC" w:rsidRDefault="00DC7EBE" w:rsidP="003F4E2E">
            <w:pPr>
              <w:tabs>
                <w:tab w:val="center" w:pos="4677"/>
                <w:tab w:val="right" w:pos="9355"/>
              </w:tabs>
              <w:autoSpaceDE w:val="0"/>
              <w:autoSpaceDN w:val="0"/>
              <w:adjustRightInd w:val="0"/>
              <w:jc w:val="center"/>
              <w:rPr>
                <w:rFonts w:cs="Times New Roman"/>
                <w:sz w:val="22"/>
                <w:szCs w:val="18"/>
              </w:rPr>
            </w:pPr>
            <w:r w:rsidRPr="00BC24EC">
              <w:rPr>
                <w:rFonts w:cs="Times New Roman"/>
                <w:sz w:val="22"/>
                <w:szCs w:val="18"/>
              </w:rPr>
              <w:t>Главный распорядитель бюджетных средств</w:t>
            </w:r>
          </w:p>
        </w:tc>
        <w:tc>
          <w:tcPr>
            <w:tcW w:w="602" w:type="pct"/>
            <w:vMerge w:val="restart"/>
          </w:tcPr>
          <w:p w14:paraId="0BF9802C" w14:textId="77777777" w:rsidR="00DC7EBE" w:rsidRPr="00BC24EC" w:rsidRDefault="00DC7EBE" w:rsidP="003F4E2E">
            <w:pPr>
              <w:tabs>
                <w:tab w:val="center" w:pos="4677"/>
                <w:tab w:val="right" w:pos="9355"/>
              </w:tabs>
              <w:jc w:val="center"/>
              <w:rPr>
                <w:rFonts w:cs="Times New Roman"/>
                <w:sz w:val="22"/>
                <w:szCs w:val="18"/>
              </w:rPr>
            </w:pPr>
            <w:r w:rsidRPr="00BC24EC">
              <w:rPr>
                <w:rFonts w:cs="Times New Roman"/>
                <w:sz w:val="22"/>
                <w:szCs w:val="18"/>
              </w:rPr>
              <w:t>Источник финансирования</w:t>
            </w:r>
          </w:p>
        </w:tc>
        <w:tc>
          <w:tcPr>
            <w:tcW w:w="2945" w:type="pct"/>
            <w:gridSpan w:val="6"/>
          </w:tcPr>
          <w:p w14:paraId="7DB6C34A" w14:textId="77777777" w:rsidR="00DC7EBE" w:rsidRPr="00BC24EC" w:rsidRDefault="00DC7EBE" w:rsidP="003F4E2E">
            <w:pPr>
              <w:jc w:val="center"/>
              <w:rPr>
                <w:rFonts w:cs="Times New Roman"/>
                <w:sz w:val="22"/>
                <w:szCs w:val="18"/>
              </w:rPr>
            </w:pPr>
            <w:r w:rsidRPr="00BC24EC">
              <w:rPr>
                <w:rFonts w:cs="Times New Roman"/>
                <w:sz w:val="22"/>
                <w:szCs w:val="18"/>
              </w:rPr>
              <w:t>Расходы (тыс. рублей) по годам</w:t>
            </w:r>
          </w:p>
        </w:tc>
      </w:tr>
      <w:tr w:rsidR="00BC24EC" w:rsidRPr="00BC24EC" w14:paraId="3B3AE0F7" w14:textId="77777777" w:rsidTr="008A1A3E">
        <w:trPr>
          <w:cantSplit/>
          <w:trHeight w:val="913"/>
        </w:trPr>
        <w:tc>
          <w:tcPr>
            <w:tcW w:w="847" w:type="pct"/>
            <w:vMerge/>
          </w:tcPr>
          <w:p w14:paraId="259F5484" w14:textId="77777777" w:rsidR="00DC7EBE" w:rsidRPr="00BC24EC" w:rsidRDefault="00DC7EBE" w:rsidP="003F4E2E">
            <w:pPr>
              <w:tabs>
                <w:tab w:val="center" w:pos="4677"/>
                <w:tab w:val="right" w:pos="9355"/>
              </w:tabs>
              <w:autoSpaceDE w:val="0"/>
              <w:autoSpaceDN w:val="0"/>
              <w:adjustRightInd w:val="0"/>
              <w:rPr>
                <w:rFonts w:cs="Times New Roman"/>
                <w:sz w:val="22"/>
                <w:szCs w:val="18"/>
              </w:rPr>
            </w:pPr>
          </w:p>
        </w:tc>
        <w:tc>
          <w:tcPr>
            <w:tcW w:w="606" w:type="pct"/>
            <w:vMerge/>
          </w:tcPr>
          <w:p w14:paraId="6C7A1EAC" w14:textId="77777777" w:rsidR="00DC7EBE" w:rsidRPr="00BC24EC" w:rsidRDefault="00DC7EBE" w:rsidP="003F4E2E">
            <w:pPr>
              <w:tabs>
                <w:tab w:val="center" w:pos="4677"/>
                <w:tab w:val="right" w:pos="9355"/>
              </w:tabs>
              <w:autoSpaceDE w:val="0"/>
              <w:autoSpaceDN w:val="0"/>
              <w:adjustRightInd w:val="0"/>
              <w:jc w:val="center"/>
              <w:rPr>
                <w:rFonts w:cs="Times New Roman"/>
                <w:sz w:val="22"/>
                <w:szCs w:val="18"/>
              </w:rPr>
            </w:pPr>
          </w:p>
        </w:tc>
        <w:tc>
          <w:tcPr>
            <w:tcW w:w="602" w:type="pct"/>
            <w:vMerge/>
          </w:tcPr>
          <w:p w14:paraId="23F79AB5" w14:textId="77777777" w:rsidR="00DC7EBE" w:rsidRPr="00BC24EC" w:rsidRDefault="00DC7EBE" w:rsidP="003F4E2E">
            <w:pPr>
              <w:tabs>
                <w:tab w:val="center" w:pos="4677"/>
                <w:tab w:val="right" w:pos="9355"/>
              </w:tabs>
              <w:jc w:val="center"/>
              <w:rPr>
                <w:rFonts w:cs="Times New Roman"/>
                <w:sz w:val="22"/>
                <w:szCs w:val="18"/>
              </w:rPr>
            </w:pPr>
          </w:p>
        </w:tc>
        <w:tc>
          <w:tcPr>
            <w:tcW w:w="453" w:type="pct"/>
            <w:tcBorders>
              <w:top w:val="single" w:sz="4" w:space="0" w:color="auto"/>
              <w:left w:val="single" w:sz="4" w:space="0" w:color="auto"/>
              <w:bottom w:val="single" w:sz="4" w:space="0" w:color="auto"/>
              <w:right w:val="single" w:sz="4" w:space="0" w:color="auto"/>
            </w:tcBorders>
          </w:tcPr>
          <w:p w14:paraId="6CF6CCB8" w14:textId="77777777" w:rsidR="00DC7EBE" w:rsidRPr="00BC24EC" w:rsidRDefault="00DC7EBE" w:rsidP="003F4E2E">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2020 </w:t>
            </w:r>
          </w:p>
          <w:p w14:paraId="5318AD2C" w14:textId="77777777" w:rsidR="00DC7EBE" w:rsidRPr="00BC24EC" w:rsidRDefault="00DC7EBE" w:rsidP="003F4E2E">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453" w:type="pct"/>
            <w:tcBorders>
              <w:top w:val="single" w:sz="4" w:space="0" w:color="auto"/>
              <w:left w:val="single" w:sz="4" w:space="0" w:color="auto"/>
              <w:bottom w:val="single" w:sz="4" w:space="0" w:color="auto"/>
              <w:right w:val="single" w:sz="4" w:space="0" w:color="auto"/>
            </w:tcBorders>
          </w:tcPr>
          <w:p w14:paraId="74B85469" w14:textId="77777777" w:rsidR="00DC7EBE" w:rsidRPr="00BC24EC" w:rsidRDefault="00DC7EBE" w:rsidP="003F4E2E">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2021 </w:t>
            </w:r>
          </w:p>
          <w:p w14:paraId="5E8B41C5" w14:textId="77777777" w:rsidR="00DC7EBE" w:rsidRPr="00BC24EC" w:rsidRDefault="00DC7EBE" w:rsidP="003F4E2E">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459" w:type="pct"/>
            <w:tcBorders>
              <w:top w:val="single" w:sz="4" w:space="0" w:color="auto"/>
              <w:left w:val="single" w:sz="4" w:space="0" w:color="auto"/>
              <w:bottom w:val="single" w:sz="4" w:space="0" w:color="auto"/>
              <w:right w:val="single" w:sz="4" w:space="0" w:color="auto"/>
            </w:tcBorders>
          </w:tcPr>
          <w:p w14:paraId="1F6705B3" w14:textId="77777777" w:rsidR="00DC7EBE" w:rsidRPr="00BC24EC" w:rsidRDefault="00DC7EBE" w:rsidP="003F4E2E">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2022 </w:t>
            </w:r>
          </w:p>
          <w:p w14:paraId="4E52636B" w14:textId="77777777" w:rsidR="00DC7EBE" w:rsidRPr="00BC24EC" w:rsidRDefault="00DC7EBE" w:rsidP="003F4E2E">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459" w:type="pct"/>
            <w:tcBorders>
              <w:top w:val="single" w:sz="4" w:space="0" w:color="auto"/>
              <w:left w:val="single" w:sz="4" w:space="0" w:color="auto"/>
              <w:bottom w:val="single" w:sz="4" w:space="0" w:color="auto"/>
              <w:right w:val="single" w:sz="4" w:space="0" w:color="auto"/>
            </w:tcBorders>
          </w:tcPr>
          <w:p w14:paraId="49BCCCF9" w14:textId="77777777" w:rsidR="00DC7EBE" w:rsidRPr="00BC24EC" w:rsidRDefault="00DC7EBE" w:rsidP="003F4E2E">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2023 </w:t>
            </w:r>
          </w:p>
          <w:p w14:paraId="6B1042C6" w14:textId="77777777" w:rsidR="00DC7EBE" w:rsidRPr="00BC24EC" w:rsidRDefault="00DC7EBE" w:rsidP="003F4E2E">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413" w:type="pct"/>
            <w:tcBorders>
              <w:top w:val="single" w:sz="4" w:space="0" w:color="auto"/>
              <w:left w:val="single" w:sz="4" w:space="0" w:color="auto"/>
              <w:bottom w:val="single" w:sz="4" w:space="0" w:color="auto"/>
              <w:right w:val="single" w:sz="4" w:space="0" w:color="auto"/>
            </w:tcBorders>
          </w:tcPr>
          <w:p w14:paraId="69DE895B" w14:textId="77777777" w:rsidR="00DC7EBE" w:rsidRPr="00BC24EC" w:rsidRDefault="00DC7EBE" w:rsidP="003F4E2E">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2024 </w:t>
            </w:r>
          </w:p>
          <w:p w14:paraId="194869C3" w14:textId="77777777" w:rsidR="00DC7EBE" w:rsidRPr="00BC24EC" w:rsidRDefault="00DC7EBE" w:rsidP="003F4E2E">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708" w:type="pct"/>
            <w:tcBorders>
              <w:left w:val="single" w:sz="4" w:space="0" w:color="auto"/>
              <w:bottom w:val="single" w:sz="4" w:space="0" w:color="auto"/>
            </w:tcBorders>
          </w:tcPr>
          <w:p w14:paraId="0A0E216E" w14:textId="77777777" w:rsidR="00DC7EBE" w:rsidRPr="00BC24EC" w:rsidRDefault="00DC7EBE" w:rsidP="003F4E2E">
            <w:pPr>
              <w:pStyle w:val="ConsPlusCell"/>
              <w:tabs>
                <w:tab w:val="center" w:pos="4677"/>
                <w:tab w:val="right" w:pos="9355"/>
              </w:tabs>
              <w:spacing w:after="200"/>
              <w:jc w:val="center"/>
              <w:rPr>
                <w:rFonts w:ascii="Times New Roman" w:hAnsi="Times New Roman" w:cs="Times New Roman"/>
                <w:szCs w:val="18"/>
              </w:rPr>
            </w:pPr>
          </w:p>
          <w:p w14:paraId="5B25264B" w14:textId="77777777" w:rsidR="00DC7EBE" w:rsidRPr="00BC24EC" w:rsidRDefault="00DC7EBE" w:rsidP="003F4E2E">
            <w:pPr>
              <w:pStyle w:val="ConsPlusCell"/>
              <w:tabs>
                <w:tab w:val="center" w:pos="4677"/>
                <w:tab w:val="right" w:pos="9355"/>
              </w:tabs>
              <w:spacing w:after="200"/>
              <w:jc w:val="center"/>
              <w:rPr>
                <w:rFonts w:ascii="Times New Roman" w:hAnsi="Times New Roman" w:cs="Times New Roman"/>
                <w:szCs w:val="18"/>
              </w:rPr>
            </w:pPr>
            <w:r w:rsidRPr="00BC24EC">
              <w:rPr>
                <w:rFonts w:ascii="Times New Roman" w:hAnsi="Times New Roman" w:cs="Times New Roman"/>
                <w:szCs w:val="18"/>
              </w:rPr>
              <w:t>Итого</w:t>
            </w:r>
          </w:p>
        </w:tc>
      </w:tr>
      <w:tr w:rsidR="00BC24EC" w:rsidRPr="00BC24EC" w14:paraId="43E34C41" w14:textId="77777777" w:rsidTr="008A1A3E">
        <w:trPr>
          <w:cantSplit/>
          <w:trHeight w:val="777"/>
        </w:trPr>
        <w:tc>
          <w:tcPr>
            <w:tcW w:w="847" w:type="pct"/>
            <w:vMerge/>
          </w:tcPr>
          <w:p w14:paraId="5CD535C7" w14:textId="77777777" w:rsidR="004A590C" w:rsidRPr="00BC24EC" w:rsidRDefault="004A590C" w:rsidP="004A590C">
            <w:pPr>
              <w:tabs>
                <w:tab w:val="center" w:pos="4677"/>
                <w:tab w:val="right" w:pos="9355"/>
              </w:tabs>
              <w:autoSpaceDE w:val="0"/>
              <w:autoSpaceDN w:val="0"/>
              <w:adjustRightInd w:val="0"/>
              <w:rPr>
                <w:rFonts w:cs="Times New Roman"/>
                <w:sz w:val="22"/>
                <w:szCs w:val="18"/>
              </w:rPr>
            </w:pPr>
          </w:p>
        </w:tc>
        <w:tc>
          <w:tcPr>
            <w:tcW w:w="606" w:type="pct"/>
            <w:vMerge w:val="restart"/>
          </w:tcPr>
          <w:p w14:paraId="7A7CE928" w14:textId="77777777" w:rsidR="004A590C" w:rsidRPr="00BC24EC" w:rsidRDefault="004A590C" w:rsidP="004A590C">
            <w:pPr>
              <w:tabs>
                <w:tab w:val="center" w:pos="4677"/>
                <w:tab w:val="right" w:pos="9355"/>
              </w:tabs>
              <w:autoSpaceDE w:val="0"/>
              <w:autoSpaceDN w:val="0"/>
              <w:adjustRightInd w:val="0"/>
              <w:rPr>
                <w:rFonts w:cs="Times New Roman"/>
                <w:sz w:val="22"/>
                <w:szCs w:val="18"/>
              </w:rPr>
            </w:pPr>
            <w:r w:rsidRPr="00BC24EC">
              <w:rPr>
                <w:rFonts w:cs="Times New Roman"/>
                <w:sz w:val="22"/>
                <w:szCs w:val="18"/>
              </w:rPr>
              <w:t>Администрация городского округа Истра</w:t>
            </w:r>
          </w:p>
        </w:tc>
        <w:tc>
          <w:tcPr>
            <w:tcW w:w="602" w:type="pct"/>
          </w:tcPr>
          <w:p w14:paraId="2509A9E1" w14:textId="77777777" w:rsidR="004A590C" w:rsidRPr="00BC24EC" w:rsidRDefault="004A590C" w:rsidP="004A590C">
            <w:pPr>
              <w:tabs>
                <w:tab w:val="center" w:pos="4677"/>
                <w:tab w:val="right" w:pos="9355"/>
              </w:tabs>
              <w:rPr>
                <w:rFonts w:cs="Times New Roman"/>
                <w:sz w:val="22"/>
                <w:szCs w:val="18"/>
              </w:rPr>
            </w:pPr>
            <w:r w:rsidRPr="00BC24EC">
              <w:rPr>
                <w:rFonts w:cs="Times New Roman"/>
                <w:sz w:val="22"/>
                <w:szCs w:val="18"/>
              </w:rPr>
              <w:t>Всего:</w:t>
            </w:r>
          </w:p>
          <w:p w14:paraId="7EC6EA6F" w14:textId="77777777" w:rsidR="004A590C" w:rsidRPr="00BC24EC" w:rsidRDefault="004A590C" w:rsidP="004A590C">
            <w:pPr>
              <w:tabs>
                <w:tab w:val="center" w:pos="4677"/>
                <w:tab w:val="right" w:pos="9355"/>
              </w:tabs>
              <w:autoSpaceDE w:val="0"/>
              <w:autoSpaceDN w:val="0"/>
              <w:adjustRightInd w:val="0"/>
              <w:rPr>
                <w:rFonts w:cs="Times New Roman"/>
                <w:sz w:val="22"/>
                <w:szCs w:val="18"/>
              </w:rPr>
            </w:pPr>
            <w:r w:rsidRPr="00BC24EC">
              <w:rPr>
                <w:rFonts w:cs="Times New Roman"/>
                <w:sz w:val="22"/>
                <w:szCs w:val="18"/>
              </w:rPr>
              <w:t>в том числе:</w:t>
            </w:r>
          </w:p>
          <w:p w14:paraId="301CB264" w14:textId="77777777" w:rsidR="004A590C" w:rsidRPr="00BC24EC" w:rsidRDefault="004A590C" w:rsidP="004A590C">
            <w:pPr>
              <w:tabs>
                <w:tab w:val="center" w:pos="4677"/>
                <w:tab w:val="right" w:pos="9355"/>
              </w:tabs>
              <w:autoSpaceDE w:val="0"/>
              <w:autoSpaceDN w:val="0"/>
              <w:adjustRightInd w:val="0"/>
              <w:rPr>
                <w:rFonts w:cs="Times New Roman"/>
                <w:sz w:val="22"/>
                <w:szCs w:val="18"/>
              </w:rPr>
            </w:pPr>
          </w:p>
        </w:tc>
        <w:tc>
          <w:tcPr>
            <w:tcW w:w="453" w:type="pct"/>
            <w:tcBorders>
              <w:top w:val="single" w:sz="4" w:space="0" w:color="auto"/>
              <w:left w:val="nil"/>
              <w:bottom w:val="single" w:sz="4" w:space="0" w:color="auto"/>
              <w:right w:val="single" w:sz="4" w:space="0" w:color="auto"/>
            </w:tcBorders>
            <w:shd w:val="clear" w:color="auto" w:fill="auto"/>
          </w:tcPr>
          <w:p w14:paraId="57F468CA" w14:textId="77777777" w:rsidR="00243AFA" w:rsidRPr="00BC24EC" w:rsidRDefault="00243AFA" w:rsidP="004B532E">
            <w:pPr>
              <w:jc w:val="center"/>
              <w:rPr>
                <w:rFonts w:cs="Times New Roman"/>
                <w:sz w:val="22"/>
                <w:szCs w:val="18"/>
              </w:rPr>
            </w:pPr>
            <w:r w:rsidRPr="00BC24EC">
              <w:rPr>
                <w:rFonts w:cs="Times New Roman"/>
                <w:sz w:val="22"/>
                <w:szCs w:val="18"/>
              </w:rPr>
              <w:t xml:space="preserve"> 72 200</w:t>
            </w:r>
          </w:p>
        </w:tc>
        <w:tc>
          <w:tcPr>
            <w:tcW w:w="453" w:type="pct"/>
            <w:tcBorders>
              <w:top w:val="single" w:sz="4" w:space="0" w:color="auto"/>
              <w:left w:val="nil"/>
              <w:bottom w:val="single" w:sz="4" w:space="0" w:color="auto"/>
              <w:right w:val="single" w:sz="4" w:space="0" w:color="auto"/>
            </w:tcBorders>
            <w:shd w:val="clear" w:color="auto" w:fill="auto"/>
          </w:tcPr>
          <w:p w14:paraId="5664EBA4" w14:textId="4374E001" w:rsidR="008F0B2C" w:rsidRPr="00BC24EC" w:rsidRDefault="000D1E87" w:rsidP="004A590C">
            <w:pPr>
              <w:jc w:val="center"/>
              <w:rPr>
                <w:rFonts w:cs="Times New Roman"/>
                <w:sz w:val="22"/>
                <w:szCs w:val="18"/>
              </w:rPr>
            </w:pPr>
            <w:r w:rsidRPr="00BC24EC">
              <w:rPr>
                <w:rFonts w:cs="Times New Roman"/>
                <w:sz w:val="22"/>
                <w:szCs w:val="18"/>
              </w:rPr>
              <w:t>69036,5</w:t>
            </w:r>
          </w:p>
        </w:tc>
        <w:tc>
          <w:tcPr>
            <w:tcW w:w="459" w:type="pct"/>
            <w:tcBorders>
              <w:top w:val="single" w:sz="4" w:space="0" w:color="auto"/>
              <w:left w:val="nil"/>
              <w:bottom w:val="single" w:sz="4" w:space="0" w:color="auto"/>
              <w:right w:val="single" w:sz="4" w:space="0" w:color="auto"/>
            </w:tcBorders>
            <w:shd w:val="clear" w:color="auto" w:fill="auto"/>
          </w:tcPr>
          <w:p w14:paraId="78B0DFBF" w14:textId="5F182356" w:rsidR="00F6695E" w:rsidRPr="00F6695E" w:rsidRDefault="00F6695E" w:rsidP="004A590C">
            <w:pPr>
              <w:jc w:val="center"/>
              <w:rPr>
                <w:rFonts w:cs="Times New Roman"/>
                <w:sz w:val="22"/>
                <w:szCs w:val="18"/>
                <w:lang w:val="en-US"/>
              </w:rPr>
            </w:pPr>
            <w:r w:rsidRPr="00F6695E">
              <w:rPr>
                <w:rFonts w:cs="Times New Roman"/>
                <w:sz w:val="22"/>
                <w:szCs w:val="18"/>
              </w:rPr>
              <w:t>121</w:t>
            </w:r>
            <w:r>
              <w:rPr>
                <w:rFonts w:cs="Times New Roman"/>
                <w:sz w:val="22"/>
                <w:szCs w:val="18"/>
              </w:rPr>
              <w:t> </w:t>
            </w:r>
            <w:r w:rsidRPr="00F6695E">
              <w:rPr>
                <w:rFonts w:cs="Times New Roman"/>
                <w:sz w:val="22"/>
                <w:szCs w:val="18"/>
              </w:rPr>
              <w:t>007</w:t>
            </w:r>
            <w:r>
              <w:rPr>
                <w:rFonts w:cs="Times New Roman"/>
                <w:sz w:val="22"/>
                <w:szCs w:val="18"/>
                <w:lang w:val="en-US"/>
              </w:rPr>
              <w:t>,0</w:t>
            </w:r>
          </w:p>
        </w:tc>
        <w:tc>
          <w:tcPr>
            <w:tcW w:w="459" w:type="pct"/>
            <w:tcBorders>
              <w:top w:val="nil"/>
              <w:left w:val="nil"/>
              <w:bottom w:val="single" w:sz="4" w:space="0" w:color="auto"/>
              <w:right w:val="single" w:sz="4" w:space="0" w:color="auto"/>
            </w:tcBorders>
            <w:shd w:val="clear" w:color="auto" w:fill="auto"/>
          </w:tcPr>
          <w:p w14:paraId="3484952E" w14:textId="1269405D" w:rsidR="001636CF" w:rsidRPr="00BC24EC" w:rsidRDefault="000D1E87" w:rsidP="004A590C">
            <w:pPr>
              <w:jc w:val="center"/>
              <w:rPr>
                <w:rFonts w:cs="Times New Roman"/>
                <w:sz w:val="22"/>
                <w:szCs w:val="18"/>
              </w:rPr>
            </w:pPr>
            <w:r w:rsidRPr="00BC24EC">
              <w:rPr>
                <w:rFonts w:cs="Times New Roman"/>
                <w:sz w:val="22"/>
                <w:szCs w:val="18"/>
              </w:rPr>
              <w:t>39754,0</w:t>
            </w:r>
          </w:p>
        </w:tc>
        <w:tc>
          <w:tcPr>
            <w:tcW w:w="413" w:type="pct"/>
            <w:tcBorders>
              <w:top w:val="nil"/>
              <w:left w:val="nil"/>
              <w:bottom w:val="single" w:sz="4" w:space="0" w:color="auto"/>
              <w:right w:val="single" w:sz="4" w:space="0" w:color="auto"/>
            </w:tcBorders>
            <w:shd w:val="clear" w:color="auto" w:fill="auto"/>
          </w:tcPr>
          <w:p w14:paraId="5D5BC3AD" w14:textId="2EC5C097" w:rsidR="004A590C" w:rsidRPr="00BC24EC" w:rsidRDefault="000D1E87" w:rsidP="004A590C">
            <w:pPr>
              <w:jc w:val="center"/>
              <w:rPr>
                <w:rFonts w:cs="Times New Roman"/>
                <w:sz w:val="22"/>
                <w:szCs w:val="18"/>
              </w:rPr>
            </w:pPr>
            <w:r w:rsidRPr="00BC24EC">
              <w:rPr>
                <w:rFonts w:cs="Times New Roman"/>
                <w:sz w:val="22"/>
                <w:szCs w:val="18"/>
              </w:rPr>
              <w:t>35760,0</w:t>
            </w:r>
          </w:p>
        </w:tc>
        <w:tc>
          <w:tcPr>
            <w:tcW w:w="708" w:type="pct"/>
            <w:tcBorders>
              <w:left w:val="single" w:sz="4" w:space="0" w:color="auto"/>
            </w:tcBorders>
          </w:tcPr>
          <w:p w14:paraId="246EA601" w14:textId="276802B0" w:rsidR="003512FE" w:rsidRPr="00BC24EC" w:rsidRDefault="0090107F" w:rsidP="001636CF">
            <w:pPr>
              <w:tabs>
                <w:tab w:val="center" w:pos="4677"/>
                <w:tab w:val="right" w:pos="9355"/>
              </w:tabs>
              <w:autoSpaceDE w:val="0"/>
              <w:autoSpaceDN w:val="0"/>
              <w:adjustRightInd w:val="0"/>
              <w:jc w:val="center"/>
              <w:rPr>
                <w:rFonts w:cs="Times New Roman"/>
                <w:sz w:val="22"/>
                <w:szCs w:val="18"/>
              </w:rPr>
            </w:pPr>
            <w:r>
              <w:rPr>
                <w:rFonts w:cs="Times New Roman"/>
                <w:sz w:val="22"/>
                <w:szCs w:val="18"/>
              </w:rPr>
              <w:t>337757</w:t>
            </w:r>
            <w:r w:rsidR="000D1E87" w:rsidRPr="00BC24EC">
              <w:rPr>
                <w:rFonts w:cs="Times New Roman"/>
                <w:sz w:val="22"/>
                <w:szCs w:val="18"/>
              </w:rPr>
              <w:t>,5</w:t>
            </w:r>
          </w:p>
        </w:tc>
      </w:tr>
      <w:tr w:rsidR="00BC24EC" w:rsidRPr="00BC24EC" w14:paraId="26B35A03" w14:textId="77777777" w:rsidTr="008A1A3E">
        <w:trPr>
          <w:cantSplit/>
          <w:trHeight w:val="735"/>
        </w:trPr>
        <w:tc>
          <w:tcPr>
            <w:tcW w:w="847" w:type="pct"/>
            <w:vMerge/>
          </w:tcPr>
          <w:p w14:paraId="01F135EE" w14:textId="77777777" w:rsidR="004A590C" w:rsidRPr="00BC24EC" w:rsidRDefault="004A590C" w:rsidP="004A590C">
            <w:pPr>
              <w:tabs>
                <w:tab w:val="center" w:pos="4677"/>
                <w:tab w:val="right" w:pos="9355"/>
              </w:tabs>
              <w:autoSpaceDE w:val="0"/>
              <w:autoSpaceDN w:val="0"/>
              <w:adjustRightInd w:val="0"/>
              <w:rPr>
                <w:rFonts w:cs="Times New Roman"/>
                <w:sz w:val="22"/>
                <w:szCs w:val="18"/>
              </w:rPr>
            </w:pPr>
          </w:p>
        </w:tc>
        <w:tc>
          <w:tcPr>
            <w:tcW w:w="606" w:type="pct"/>
            <w:vMerge/>
          </w:tcPr>
          <w:p w14:paraId="1DAE968C" w14:textId="77777777" w:rsidR="004A590C" w:rsidRPr="00BC24EC" w:rsidRDefault="004A590C" w:rsidP="004A590C">
            <w:pPr>
              <w:tabs>
                <w:tab w:val="center" w:pos="4677"/>
                <w:tab w:val="right" w:pos="9355"/>
              </w:tabs>
              <w:autoSpaceDE w:val="0"/>
              <w:autoSpaceDN w:val="0"/>
              <w:adjustRightInd w:val="0"/>
              <w:rPr>
                <w:rFonts w:cs="Times New Roman"/>
                <w:sz w:val="22"/>
                <w:szCs w:val="18"/>
              </w:rPr>
            </w:pPr>
          </w:p>
        </w:tc>
        <w:tc>
          <w:tcPr>
            <w:tcW w:w="602" w:type="pct"/>
          </w:tcPr>
          <w:p w14:paraId="4DD23D58" w14:textId="77777777" w:rsidR="004A590C" w:rsidRPr="00BC24EC" w:rsidRDefault="004A590C" w:rsidP="004A590C">
            <w:pPr>
              <w:tabs>
                <w:tab w:val="center" w:pos="4677"/>
                <w:tab w:val="right" w:pos="9355"/>
              </w:tabs>
              <w:autoSpaceDE w:val="0"/>
              <w:autoSpaceDN w:val="0"/>
              <w:adjustRightInd w:val="0"/>
              <w:rPr>
                <w:rFonts w:cs="Times New Roman"/>
                <w:sz w:val="22"/>
                <w:szCs w:val="18"/>
              </w:rPr>
            </w:pPr>
            <w:r w:rsidRPr="00BC24EC">
              <w:rPr>
                <w:rFonts w:cs="Times New Roman"/>
                <w:sz w:val="22"/>
                <w:szCs w:val="18"/>
              </w:rPr>
              <w:t>Средства федерального бюджета</w:t>
            </w:r>
          </w:p>
        </w:tc>
        <w:tc>
          <w:tcPr>
            <w:tcW w:w="453" w:type="pct"/>
            <w:shd w:val="clear" w:color="auto" w:fill="auto"/>
          </w:tcPr>
          <w:p w14:paraId="15884A90" w14:textId="77777777" w:rsidR="004A590C" w:rsidRPr="00BC24EC" w:rsidRDefault="004A590C" w:rsidP="004A590C">
            <w:pPr>
              <w:jc w:val="center"/>
              <w:rPr>
                <w:rFonts w:cs="Times New Roman"/>
                <w:sz w:val="22"/>
                <w:szCs w:val="18"/>
              </w:rPr>
            </w:pPr>
            <w:r w:rsidRPr="00BC24EC">
              <w:rPr>
                <w:rFonts w:cs="Times New Roman"/>
                <w:sz w:val="22"/>
                <w:szCs w:val="18"/>
              </w:rPr>
              <w:t>0,00</w:t>
            </w:r>
          </w:p>
        </w:tc>
        <w:tc>
          <w:tcPr>
            <w:tcW w:w="453" w:type="pct"/>
            <w:shd w:val="clear" w:color="auto" w:fill="auto"/>
          </w:tcPr>
          <w:p w14:paraId="28A137E0" w14:textId="77777777" w:rsidR="004A590C" w:rsidRPr="00BC24EC" w:rsidRDefault="004A590C" w:rsidP="004A590C">
            <w:pPr>
              <w:jc w:val="center"/>
              <w:rPr>
                <w:rFonts w:cs="Times New Roman"/>
                <w:sz w:val="22"/>
                <w:szCs w:val="18"/>
              </w:rPr>
            </w:pPr>
            <w:r w:rsidRPr="00BC24EC">
              <w:rPr>
                <w:rFonts w:cs="Times New Roman"/>
                <w:sz w:val="22"/>
                <w:szCs w:val="18"/>
              </w:rPr>
              <w:t>0,00</w:t>
            </w:r>
          </w:p>
        </w:tc>
        <w:tc>
          <w:tcPr>
            <w:tcW w:w="459" w:type="pct"/>
            <w:shd w:val="clear" w:color="auto" w:fill="auto"/>
          </w:tcPr>
          <w:p w14:paraId="4BE963BE" w14:textId="77777777" w:rsidR="004A590C" w:rsidRPr="00BC24EC" w:rsidRDefault="004A590C" w:rsidP="004A590C">
            <w:pPr>
              <w:jc w:val="center"/>
              <w:rPr>
                <w:rFonts w:cs="Times New Roman"/>
                <w:sz w:val="22"/>
                <w:szCs w:val="18"/>
              </w:rPr>
            </w:pPr>
            <w:r w:rsidRPr="00BC24EC">
              <w:rPr>
                <w:rFonts w:cs="Times New Roman"/>
                <w:sz w:val="22"/>
                <w:szCs w:val="18"/>
              </w:rPr>
              <w:t>0,00</w:t>
            </w:r>
          </w:p>
        </w:tc>
        <w:tc>
          <w:tcPr>
            <w:tcW w:w="459" w:type="pct"/>
            <w:shd w:val="clear" w:color="auto" w:fill="auto"/>
          </w:tcPr>
          <w:p w14:paraId="53A441EB" w14:textId="77777777" w:rsidR="004A590C" w:rsidRPr="00BC24EC" w:rsidRDefault="004A590C" w:rsidP="004A590C">
            <w:pPr>
              <w:jc w:val="center"/>
              <w:rPr>
                <w:rFonts w:cs="Times New Roman"/>
                <w:sz w:val="22"/>
                <w:szCs w:val="18"/>
              </w:rPr>
            </w:pPr>
            <w:r w:rsidRPr="00BC24EC">
              <w:rPr>
                <w:rFonts w:cs="Times New Roman"/>
                <w:sz w:val="22"/>
                <w:szCs w:val="18"/>
              </w:rPr>
              <w:t>0,00</w:t>
            </w:r>
          </w:p>
          <w:p w14:paraId="5F81C2AA" w14:textId="77777777" w:rsidR="001636CF" w:rsidRPr="00BC24EC" w:rsidRDefault="001636CF" w:rsidP="004A590C">
            <w:pPr>
              <w:jc w:val="center"/>
              <w:rPr>
                <w:rFonts w:cs="Times New Roman"/>
                <w:sz w:val="22"/>
                <w:szCs w:val="18"/>
              </w:rPr>
            </w:pPr>
          </w:p>
        </w:tc>
        <w:tc>
          <w:tcPr>
            <w:tcW w:w="413" w:type="pct"/>
            <w:shd w:val="clear" w:color="auto" w:fill="auto"/>
          </w:tcPr>
          <w:p w14:paraId="1015DBFC" w14:textId="77777777" w:rsidR="004A590C" w:rsidRPr="00BC24EC" w:rsidRDefault="004A590C" w:rsidP="004A590C">
            <w:pPr>
              <w:jc w:val="center"/>
              <w:rPr>
                <w:rFonts w:cs="Times New Roman"/>
                <w:sz w:val="22"/>
                <w:szCs w:val="18"/>
              </w:rPr>
            </w:pPr>
            <w:r w:rsidRPr="00BC24EC">
              <w:rPr>
                <w:rFonts w:cs="Times New Roman"/>
                <w:sz w:val="22"/>
                <w:szCs w:val="18"/>
              </w:rPr>
              <w:t>0,00</w:t>
            </w:r>
          </w:p>
        </w:tc>
        <w:tc>
          <w:tcPr>
            <w:tcW w:w="708" w:type="pct"/>
            <w:tcBorders>
              <w:left w:val="single" w:sz="4" w:space="0" w:color="auto"/>
            </w:tcBorders>
          </w:tcPr>
          <w:p w14:paraId="31A51F6D" w14:textId="77777777" w:rsidR="004A590C" w:rsidRPr="00BC24EC" w:rsidRDefault="004A590C" w:rsidP="004A590C">
            <w:pPr>
              <w:tabs>
                <w:tab w:val="center" w:pos="4677"/>
                <w:tab w:val="right" w:pos="9355"/>
              </w:tabs>
              <w:autoSpaceDE w:val="0"/>
              <w:autoSpaceDN w:val="0"/>
              <w:adjustRightInd w:val="0"/>
              <w:jc w:val="center"/>
              <w:rPr>
                <w:rFonts w:cs="Times New Roman"/>
                <w:sz w:val="22"/>
                <w:szCs w:val="18"/>
              </w:rPr>
            </w:pPr>
            <w:r w:rsidRPr="00BC24EC">
              <w:rPr>
                <w:rFonts w:cs="Times New Roman"/>
                <w:sz w:val="22"/>
                <w:szCs w:val="18"/>
              </w:rPr>
              <w:t>0</w:t>
            </w:r>
            <w:r w:rsidR="005A185D" w:rsidRPr="00BC24EC">
              <w:rPr>
                <w:rFonts w:cs="Times New Roman"/>
                <w:sz w:val="22"/>
                <w:szCs w:val="18"/>
              </w:rPr>
              <w:t>,0</w:t>
            </w:r>
          </w:p>
        </w:tc>
      </w:tr>
      <w:tr w:rsidR="00BC24EC" w:rsidRPr="00BC24EC" w14:paraId="282EC234" w14:textId="77777777" w:rsidTr="008A1A3E">
        <w:trPr>
          <w:cantSplit/>
          <w:trHeight w:val="848"/>
        </w:trPr>
        <w:tc>
          <w:tcPr>
            <w:tcW w:w="847" w:type="pct"/>
            <w:vMerge/>
          </w:tcPr>
          <w:p w14:paraId="4990EE85" w14:textId="77777777" w:rsidR="004A590C" w:rsidRPr="00BC24EC" w:rsidRDefault="004A590C" w:rsidP="004A590C">
            <w:pPr>
              <w:tabs>
                <w:tab w:val="center" w:pos="4677"/>
                <w:tab w:val="right" w:pos="9355"/>
              </w:tabs>
              <w:autoSpaceDE w:val="0"/>
              <w:autoSpaceDN w:val="0"/>
              <w:adjustRightInd w:val="0"/>
              <w:rPr>
                <w:rFonts w:cs="Times New Roman"/>
                <w:sz w:val="22"/>
                <w:szCs w:val="18"/>
              </w:rPr>
            </w:pPr>
          </w:p>
        </w:tc>
        <w:tc>
          <w:tcPr>
            <w:tcW w:w="606" w:type="pct"/>
            <w:vMerge/>
          </w:tcPr>
          <w:p w14:paraId="581B3E74" w14:textId="77777777" w:rsidR="004A590C" w:rsidRPr="00BC24EC" w:rsidRDefault="004A590C" w:rsidP="004A590C">
            <w:pPr>
              <w:tabs>
                <w:tab w:val="center" w:pos="4677"/>
                <w:tab w:val="right" w:pos="9355"/>
              </w:tabs>
              <w:autoSpaceDE w:val="0"/>
              <w:autoSpaceDN w:val="0"/>
              <w:adjustRightInd w:val="0"/>
              <w:rPr>
                <w:rFonts w:cs="Times New Roman"/>
                <w:sz w:val="22"/>
                <w:szCs w:val="18"/>
              </w:rPr>
            </w:pPr>
          </w:p>
        </w:tc>
        <w:tc>
          <w:tcPr>
            <w:tcW w:w="602" w:type="pct"/>
          </w:tcPr>
          <w:p w14:paraId="2837D5B0" w14:textId="77777777" w:rsidR="004A590C" w:rsidRPr="00BC24EC" w:rsidRDefault="004A590C" w:rsidP="004A590C">
            <w:pPr>
              <w:tabs>
                <w:tab w:val="center" w:pos="4677"/>
                <w:tab w:val="right" w:pos="9355"/>
              </w:tabs>
              <w:autoSpaceDE w:val="0"/>
              <w:autoSpaceDN w:val="0"/>
              <w:adjustRightInd w:val="0"/>
              <w:rPr>
                <w:rFonts w:cs="Times New Roman"/>
                <w:sz w:val="22"/>
                <w:szCs w:val="18"/>
              </w:rPr>
            </w:pPr>
            <w:r w:rsidRPr="00BC24EC">
              <w:rPr>
                <w:rFonts w:cs="Times New Roman"/>
                <w:sz w:val="22"/>
                <w:szCs w:val="18"/>
              </w:rPr>
              <w:t>Средства бюджета Московской области</w:t>
            </w:r>
          </w:p>
        </w:tc>
        <w:tc>
          <w:tcPr>
            <w:tcW w:w="453" w:type="pct"/>
            <w:shd w:val="clear" w:color="auto" w:fill="auto"/>
          </w:tcPr>
          <w:p w14:paraId="010D89D9" w14:textId="77777777" w:rsidR="004A590C" w:rsidRPr="00BC24EC" w:rsidRDefault="0063248F" w:rsidP="004A590C">
            <w:pPr>
              <w:jc w:val="center"/>
              <w:rPr>
                <w:rFonts w:cs="Times New Roman"/>
                <w:sz w:val="22"/>
                <w:szCs w:val="18"/>
              </w:rPr>
            </w:pPr>
            <w:r w:rsidRPr="00BC24EC">
              <w:rPr>
                <w:rFonts w:cs="Times New Roman"/>
                <w:sz w:val="22"/>
                <w:szCs w:val="18"/>
              </w:rPr>
              <w:t>63600</w:t>
            </w:r>
          </w:p>
        </w:tc>
        <w:tc>
          <w:tcPr>
            <w:tcW w:w="453" w:type="pct"/>
            <w:shd w:val="clear" w:color="auto" w:fill="auto"/>
          </w:tcPr>
          <w:p w14:paraId="7F6DF330" w14:textId="2C0BE678" w:rsidR="009573AB" w:rsidRPr="00BC24EC" w:rsidRDefault="003246F0" w:rsidP="004A590C">
            <w:pPr>
              <w:jc w:val="center"/>
              <w:rPr>
                <w:rFonts w:cs="Times New Roman"/>
                <w:sz w:val="22"/>
                <w:szCs w:val="18"/>
                <w:highlight w:val="yellow"/>
              </w:rPr>
            </w:pPr>
            <w:r w:rsidRPr="00BC24EC">
              <w:rPr>
                <w:rFonts w:cs="Times New Roman"/>
                <w:sz w:val="22"/>
                <w:szCs w:val="18"/>
              </w:rPr>
              <w:t>60178,0</w:t>
            </w:r>
          </w:p>
        </w:tc>
        <w:tc>
          <w:tcPr>
            <w:tcW w:w="459" w:type="pct"/>
            <w:shd w:val="clear" w:color="auto" w:fill="auto"/>
          </w:tcPr>
          <w:p w14:paraId="381782D5" w14:textId="4E54C424" w:rsidR="0082069C" w:rsidRPr="00BC24EC" w:rsidRDefault="0082069C" w:rsidP="004A590C">
            <w:pPr>
              <w:jc w:val="center"/>
              <w:rPr>
                <w:rFonts w:cs="Times New Roman"/>
                <w:sz w:val="22"/>
                <w:szCs w:val="18"/>
              </w:rPr>
            </w:pPr>
            <w:r w:rsidRPr="00BC56D5">
              <w:rPr>
                <w:rFonts w:cs="Times New Roman"/>
                <w:sz w:val="22"/>
                <w:szCs w:val="18"/>
              </w:rPr>
              <w:t>94007</w:t>
            </w:r>
            <w:r w:rsidR="00BC56D5" w:rsidRPr="00BC56D5">
              <w:rPr>
                <w:rFonts w:cs="Times New Roman"/>
                <w:sz w:val="22"/>
                <w:szCs w:val="18"/>
              </w:rPr>
              <w:t>,0</w:t>
            </w:r>
          </w:p>
        </w:tc>
        <w:tc>
          <w:tcPr>
            <w:tcW w:w="459" w:type="pct"/>
            <w:shd w:val="clear" w:color="auto" w:fill="auto"/>
          </w:tcPr>
          <w:p w14:paraId="7902F746" w14:textId="4FE5BDCA" w:rsidR="001636CF" w:rsidRPr="00BC24EC" w:rsidRDefault="00F104DD" w:rsidP="001636CF">
            <w:pPr>
              <w:jc w:val="center"/>
              <w:rPr>
                <w:rFonts w:cs="Times New Roman"/>
                <w:sz w:val="22"/>
                <w:szCs w:val="18"/>
              </w:rPr>
            </w:pPr>
            <w:r w:rsidRPr="00BC24EC">
              <w:rPr>
                <w:rFonts w:cs="Times New Roman"/>
                <w:sz w:val="22"/>
                <w:szCs w:val="18"/>
              </w:rPr>
              <w:t>31954,0</w:t>
            </w:r>
          </w:p>
        </w:tc>
        <w:tc>
          <w:tcPr>
            <w:tcW w:w="413" w:type="pct"/>
            <w:shd w:val="clear" w:color="auto" w:fill="auto"/>
          </w:tcPr>
          <w:p w14:paraId="01D526BA" w14:textId="1031D7DA" w:rsidR="004A590C" w:rsidRPr="00BC24EC" w:rsidRDefault="00F104DD" w:rsidP="004A590C">
            <w:pPr>
              <w:jc w:val="center"/>
              <w:rPr>
                <w:rFonts w:cs="Times New Roman"/>
                <w:sz w:val="22"/>
                <w:szCs w:val="18"/>
              </w:rPr>
            </w:pPr>
            <w:r w:rsidRPr="00BC24EC">
              <w:rPr>
                <w:rFonts w:cs="Times New Roman"/>
                <w:sz w:val="22"/>
                <w:szCs w:val="18"/>
              </w:rPr>
              <w:t>27960,0</w:t>
            </w:r>
          </w:p>
        </w:tc>
        <w:tc>
          <w:tcPr>
            <w:tcW w:w="708" w:type="pct"/>
          </w:tcPr>
          <w:p w14:paraId="20849F90" w14:textId="15F16410" w:rsidR="00F6695E" w:rsidRDefault="0090107F" w:rsidP="001636CF">
            <w:pPr>
              <w:tabs>
                <w:tab w:val="center" w:pos="4677"/>
                <w:tab w:val="right" w:pos="9355"/>
              </w:tabs>
              <w:autoSpaceDE w:val="0"/>
              <w:autoSpaceDN w:val="0"/>
              <w:adjustRightInd w:val="0"/>
              <w:jc w:val="center"/>
              <w:rPr>
                <w:rFonts w:cs="Times New Roman"/>
                <w:sz w:val="22"/>
                <w:szCs w:val="18"/>
              </w:rPr>
            </w:pPr>
            <w:r>
              <w:rPr>
                <w:rFonts w:cs="Times New Roman"/>
                <w:sz w:val="22"/>
                <w:szCs w:val="18"/>
              </w:rPr>
              <w:t>277699,0</w:t>
            </w:r>
          </w:p>
          <w:p w14:paraId="68987BE6" w14:textId="77777777" w:rsidR="0090107F" w:rsidRDefault="0090107F" w:rsidP="001636CF">
            <w:pPr>
              <w:tabs>
                <w:tab w:val="center" w:pos="4677"/>
                <w:tab w:val="right" w:pos="9355"/>
              </w:tabs>
              <w:autoSpaceDE w:val="0"/>
              <w:autoSpaceDN w:val="0"/>
              <w:adjustRightInd w:val="0"/>
              <w:jc w:val="center"/>
              <w:rPr>
                <w:rFonts w:cs="Times New Roman"/>
                <w:sz w:val="22"/>
                <w:szCs w:val="18"/>
              </w:rPr>
            </w:pPr>
          </w:p>
          <w:p w14:paraId="693B6F6E" w14:textId="17FB58A6" w:rsidR="00B66351" w:rsidRPr="00BC24EC" w:rsidRDefault="00B66351" w:rsidP="001636CF">
            <w:pPr>
              <w:tabs>
                <w:tab w:val="center" w:pos="4677"/>
                <w:tab w:val="right" w:pos="9355"/>
              </w:tabs>
              <w:autoSpaceDE w:val="0"/>
              <w:autoSpaceDN w:val="0"/>
              <w:adjustRightInd w:val="0"/>
              <w:jc w:val="center"/>
              <w:rPr>
                <w:rFonts w:cs="Times New Roman"/>
                <w:sz w:val="22"/>
                <w:szCs w:val="18"/>
              </w:rPr>
            </w:pPr>
          </w:p>
        </w:tc>
      </w:tr>
      <w:tr w:rsidR="00BC24EC" w:rsidRPr="00BC24EC" w14:paraId="18B473DC" w14:textId="77777777" w:rsidTr="008A1A3E">
        <w:trPr>
          <w:cantSplit/>
          <w:trHeight w:val="842"/>
        </w:trPr>
        <w:tc>
          <w:tcPr>
            <w:tcW w:w="847" w:type="pct"/>
            <w:vMerge/>
          </w:tcPr>
          <w:p w14:paraId="24DD1D4F" w14:textId="77777777" w:rsidR="004A590C" w:rsidRPr="00BC24EC" w:rsidRDefault="004A590C" w:rsidP="004A590C">
            <w:pPr>
              <w:tabs>
                <w:tab w:val="center" w:pos="4677"/>
                <w:tab w:val="right" w:pos="9355"/>
              </w:tabs>
              <w:autoSpaceDE w:val="0"/>
              <w:autoSpaceDN w:val="0"/>
              <w:adjustRightInd w:val="0"/>
              <w:rPr>
                <w:rFonts w:cs="Times New Roman"/>
                <w:sz w:val="22"/>
                <w:szCs w:val="18"/>
              </w:rPr>
            </w:pPr>
          </w:p>
        </w:tc>
        <w:tc>
          <w:tcPr>
            <w:tcW w:w="606" w:type="pct"/>
            <w:vMerge/>
          </w:tcPr>
          <w:p w14:paraId="51BA2010" w14:textId="77777777" w:rsidR="004A590C" w:rsidRPr="00BC24EC" w:rsidRDefault="004A590C" w:rsidP="004A590C">
            <w:pPr>
              <w:tabs>
                <w:tab w:val="center" w:pos="4677"/>
                <w:tab w:val="right" w:pos="9355"/>
              </w:tabs>
              <w:autoSpaceDE w:val="0"/>
              <w:autoSpaceDN w:val="0"/>
              <w:adjustRightInd w:val="0"/>
              <w:rPr>
                <w:rFonts w:cs="Times New Roman"/>
                <w:sz w:val="22"/>
                <w:szCs w:val="18"/>
              </w:rPr>
            </w:pPr>
          </w:p>
        </w:tc>
        <w:tc>
          <w:tcPr>
            <w:tcW w:w="602" w:type="pct"/>
            <w:tcBorders>
              <w:bottom w:val="single" w:sz="4" w:space="0" w:color="auto"/>
            </w:tcBorders>
          </w:tcPr>
          <w:p w14:paraId="6C6CE0C6" w14:textId="77777777" w:rsidR="004A590C" w:rsidRPr="00BC24EC" w:rsidRDefault="004A590C" w:rsidP="004A590C">
            <w:pPr>
              <w:tabs>
                <w:tab w:val="center" w:pos="4677"/>
                <w:tab w:val="right" w:pos="9355"/>
              </w:tabs>
              <w:autoSpaceDE w:val="0"/>
              <w:autoSpaceDN w:val="0"/>
              <w:adjustRightInd w:val="0"/>
              <w:rPr>
                <w:rFonts w:cs="Times New Roman"/>
                <w:sz w:val="22"/>
                <w:szCs w:val="18"/>
              </w:rPr>
            </w:pPr>
            <w:r w:rsidRPr="00BC24EC">
              <w:rPr>
                <w:rFonts w:cs="Times New Roman"/>
                <w:sz w:val="22"/>
                <w:szCs w:val="18"/>
              </w:rPr>
              <w:t>Средства бюджета городского округа Истра:</w:t>
            </w:r>
          </w:p>
        </w:tc>
        <w:tc>
          <w:tcPr>
            <w:tcW w:w="453" w:type="pct"/>
            <w:shd w:val="clear" w:color="auto" w:fill="auto"/>
          </w:tcPr>
          <w:p w14:paraId="27F7F967" w14:textId="77777777" w:rsidR="00243AFA" w:rsidRPr="00BC24EC" w:rsidRDefault="00243AFA" w:rsidP="004A590C">
            <w:pPr>
              <w:jc w:val="center"/>
              <w:rPr>
                <w:rFonts w:cs="Times New Roman"/>
                <w:sz w:val="22"/>
                <w:szCs w:val="18"/>
              </w:rPr>
            </w:pPr>
            <w:r w:rsidRPr="00BC24EC">
              <w:rPr>
                <w:rFonts w:cs="Times New Roman"/>
                <w:sz w:val="22"/>
                <w:szCs w:val="18"/>
              </w:rPr>
              <w:t>8600</w:t>
            </w:r>
          </w:p>
        </w:tc>
        <w:tc>
          <w:tcPr>
            <w:tcW w:w="453" w:type="pct"/>
            <w:shd w:val="clear" w:color="auto" w:fill="auto"/>
          </w:tcPr>
          <w:p w14:paraId="6F27A66D" w14:textId="24EE53CE" w:rsidR="005D3CA6" w:rsidRPr="00BC24EC" w:rsidRDefault="003246F0" w:rsidP="004A590C">
            <w:pPr>
              <w:jc w:val="center"/>
              <w:rPr>
                <w:rFonts w:cs="Times New Roman"/>
                <w:sz w:val="22"/>
                <w:szCs w:val="18"/>
              </w:rPr>
            </w:pPr>
            <w:r w:rsidRPr="00BC24EC">
              <w:rPr>
                <w:rFonts w:cs="Times New Roman"/>
                <w:sz w:val="22"/>
                <w:szCs w:val="18"/>
              </w:rPr>
              <w:t>8858,5</w:t>
            </w:r>
          </w:p>
        </w:tc>
        <w:tc>
          <w:tcPr>
            <w:tcW w:w="459" w:type="pct"/>
            <w:shd w:val="clear" w:color="auto" w:fill="auto"/>
          </w:tcPr>
          <w:p w14:paraId="5F28A4C6" w14:textId="124BDD4D" w:rsidR="00FF1552" w:rsidRPr="00BC24EC" w:rsidRDefault="003246F0" w:rsidP="004A590C">
            <w:pPr>
              <w:jc w:val="center"/>
              <w:rPr>
                <w:rFonts w:cs="Times New Roman"/>
                <w:sz w:val="22"/>
                <w:szCs w:val="18"/>
              </w:rPr>
            </w:pPr>
            <w:r w:rsidRPr="00BC24EC">
              <w:rPr>
                <w:rFonts w:cs="Times New Roman"/>
                <w:sz w:val="22"/>
                <w:szCs w:val="18"/>
              </w:rPr>
              <w:t>2</w:t>
            </w:r>
            <w:r w:rsidR="00FF1552" w:rsidRPr="00BC24EC">
              <w:rPr>
                <w:rFonts w:cs="Times New Roman"/>
                <w:sz w:val="22"/>
                <w:szCs w:val="18"/>
              </w:rPr>
              <w:t>7</w:t>
            </w:r>
            <w:r w:rsidRPr="00BC24EC">
              <w:rPr>
                <w:rFonts w:cs="Times New Roman"/>
                <w:sz w:val="22"/>
                <w:szCs w:val="18"/>
              </w:rPr>
              <w:t>00</w:t>
            </w:r>
            <w:r w:rsidR="00FF1552" w:rsidRPr="00BC24EC">
              <w:rPr>
                <w:rFonts w:cs="Times New Roman"/>
                <w:sz w:val="22"/>
                <w:szCs w:val="18"/>
              </w:rPr>
              <w:t>0</w:t>
            </w:r>
            <w:r w:rsidRPr="00BC24EC">
              <w:rPr>
                <w:rFonts w:cs="Times New Roman"/>
                <w:sz w:val="22"/>
                <w:szCs w:val="18"/>
              </w:rPr>
              <w:t>,0</w:t>
            </w:r>
          </w:p>
        </w:tc>
        <w:tc>
          <w:tcPr>
            <w:tcW w:w="459" w:type="pct"/>
            <w:shd w:val="clear" w:color="auto" w:fill="auto"/>
          </w:tcPr>
          <w:p w14:paraId="35461F77" w14:textId="4F9F70D8" w:rsidR="001636CF" w:rsidRPr="00BC24EC" w:rsidRDefault="001636CF" w:rsidP="004A590C">
            <w:pPr>
              <w:jc w:val="center"/>
              <w:rPr>
                <w:rFonts w:cs="Times New Roman"/>
                <w:sz w:val="22"/>
                <w:szCs w:val="18"/>
              </w:rPr>
            </w:pPr>
            <w:r w:rsidRPr="00BC24EC">
              <w:rPr>
                <w:rFonts w:cs="Times New Roman"/>
                <w:sz w:val="22"/>
                <w:szCs w:val="18"/>
              </w:rPr>
              <w:t>7800</w:t>
            </w:r>
            <w:r w:rsidR="003246F0" w:rsidRPr="00BC24EC">
              <w:rPr>
                <w:rFonts w:cs="Times New Roman"/>
                <w:sz w:val="22"/>
                <w:szCs w:val="18"/>
              </w:rPr>
              <w:t>,0</w:t>
            </w:r>
          </w:p>
        </w:tc>
        <w:tc>
          <w:tcPr>
            <w:tcW w:w="413" w:type="pct"/>
            <w:shd w:val="clear" w:color="auto" w:fill="auto"/>
          </w:tcPr>
          <w:p w14:paraId="5E31E268" w14:textId="581636EA" w:rsidR="004A590C" w:rsidRPr="00BC24EC" w:rsidRDefault="00F104DD" w:rsidP="004A590C">
            <w:pPr>
              <w:jc w:val="center"/>
              <w:rPr>
                <w:rFonts w:cs="Times New Roman"/>
                <w:sz w:val="22"/>
                <w:szCs w:val="18"/>
              </w:rPr>
            </w:pPr>
            <w:r w:rsidRPr="00BC24EC">
              <w:rPr>
                <w:rFonts w:cs="Times New Roman"/>
                <w:sz w:val="22"/>
                <w:szCs w:val="18"/>
              </w:rPr>
              <w:t>7800,0</w:t>
            </w:r>
          </w:p>
        </w:tc>
        <w:tc>
          <w:tcPr>
            <w:tcW w:w="708" w:type="pct"/>
            <w:tcBorders>
              <w:bottom w:val="single" w:sz="4" w:space="0" w:color="auto"/>
            </w:tcBorders>
          </w:tcPr>
          <w:p w14:paraId="3AC7A93E" w14:textId="270C314A" w:rsidR="00C947B1" w:rsidRPr="00BC24EC" w:rsidRDefault="00F104DD" w:rsidP="00440B63">
            <w:pPr>
              <w:tabs>
                <w:tab w:val="center" w:pos="4677"/>
                <w:tab w:val="right" w:pos="9355"/>
              </w:tabs>
              <w:autoSpaceDE w:val="0"/>
              <w:autoSpaceDN w:val="0"/>
              <w:adjustRightInd w:val="0"/>
              <w:jc w:val="center"/>
              <w:rPr>
                <w:rFonts w:cs="Times New Roman"/>
                <w:sz w:val="22"/>
                <w:szCs w:val="18"/>
              </w:rPr>
            </w:pPr>
            <w:r w:rsidRPr="00BC24EC">
              <w:rPr>
                <w:rFonts w:cs="Times New Roman"/>
                <w:sz w:val="22"/>
                <w:szCs w:val="18"/>
              </w:rPr>
              <w:t>60058,5</w:t>
            </w:r>
          </w:p>
        </w:tc>
      </w:tr>
      <w:tr w:rsidR="004A590C" w:rsidRPr="00BC24EC" w14:paraId="74BA204A" w14:textId="77777777" w:rsidTr="008A1A3E">
        <w:trPr>
          <w:cantSplit/>
          <w:trHeight w:val="713"/>
        </w:trPr>
        <w:tc>
          <w:tcPr>
            <w:tcW w:w="847" w:type="pct"/>
            <w:vMerge/>
          </w:tcPr>
          <w:p w14:paraId="5DCD8B92" w14:textId="77777777" w:rsidR="004A590C" w:rsidRPr="00BC24EC" w:rsidRDefault="004A590C" w:rsidP="004A590C">
            <w:pPr>
              <w:tabs>
                <w:tab w:val="center" w:pos="4677"/>
                <w:tab w:val="right" w:pos="9355"/>
              </w:tabs>
              <w:autoSpaceDE w:val="0"/>
              <w:autoSpaceDN w:val="0"/>
              <w:adjustRightInd w:val="0"/>
              <w:rPr>
                <w:rFonts w:cs="Times New Roman"/>
                <w:sz w:val="22"/>
                <w:szCs w:val="18"/>
              </w:rPr>
            </w:pPr>
          </w:p>
        </w:tc>
        <w:tc>
          <w:tcPr>
            <w:tcW w:w="606" w:type="pct"/>
            <w:vMerge/>
          </w:tcPr>
          <w:p w14:paraId="31705946" w14:textId="77777777" w:rsidR="004A590C" w:rsidRPr="00BC24EC" w:rsidRDefault="004A590C" w:rsidP="004A590C">
            <w:pPr>
              <w:tabs>
                <w:tab w:val="center" w:pos="4677"/>
                <w:tab w:val="right" w:pos="9355"/>
              </w:tabs>
              <w:autoSpaceDE w:val="0"/>
              <w:autoSpaceDN w:val="0"/>
              <w:adjustRightInd w:val="0"/>
              <w:rPr>
                <w:rFonts w:cs="Times New Roman"/>
                <w:sz w:val="22"/>
                <w:szCs w:val="18"/>
              </w:rPr>
            </w:pPr>
          </w:p>
        </w:tc>
        <w:tc>
          <w:tcPr>
            <w:tcW w:w="602" w:type="pct"/>
            <w:tcBorders>
              <w:top w:val="single" w:sz="4" w:space="0" w:color="auto"/>
            </w:tcBorders>
          </w:tcPr>
          <w:p w14:paraId="3E1DA839" w14:textId="77777777" w:rsidR="004A590C" w:rsidRPr="00BC24EC" w:rsidRDefault="004A590C" w:rsidP="004A590C">
            <w:pPr>
              <w:tabs>
                <w:tab w:val="center" w:pos="4677"/>
                <w:tab w:val="right" w:pos="9355"/>
              </w:tabs>
              <w:autoSpaceDE w:val="0"/>
              <w:autoSpaceDN w:val="0"/>
              <w:adjustRightInd w:val="0"/>
              <w:rPr>
                <w:rFonts w:cs="Times New Roman"/>
                <w:sz w:val="22"/>
                <w:szCs w:val="18"/>
              </w:rPr>
            </w:pPr>
            <w:r w:rsidRPr="00BC24EC">
              <w:rPr>
                <w:rFonts w:cs="Times New Roman"/>
                <w:sz w:val="22"/>
                <w:szCs w:val="18"/>
              </w:rPr>
              <w:t>Внебюджетные источники:</w:t>
            </w:r>
          </w:p>
        </w:tc>
        <w:tc>
          <w:tcPr>
            <w:tcW w:w="453" w:type="pct"/>
            <w:shd w:val="clear" w:color="auto" w:fill="auto"/>
          </w:tcPr>
          <w:p w14:paraId="12CB6BBA" w14:textId="77777777" w:rsidR="004A590C" w:rsidRPr="00BC24EC" w:rsidRDefault="004A590C" w:rsidP="004A590C">
            <w:pPr>
              <w:jc w:val="center"/>
              <w:rPr>
                <w:rFonts w:cs="Times New Roman"/>
                <w:sz w:val="22"/>
                <w:szCs w:val="18"/>
              </w:rPr>
            </w:pPr>
            <w:r w:rsidRPr="00BC24EC">
              <w:rPr>
                <w:rFonts w:cs="Times New Roman"/>
                <w:sz w:val="22"/>
                <w:szCs w:val="18"/>
              </w:rPr>
              <w:t>0,00</w:t>
            </w:r>
          </w:p>
        </w:tc>
        <w:tc>
          <w:tcPr>
            <w:tcW w:w="453" w:type="pct"/>
            <w:shd w:val="clear" w:color="auto" w:fill="auto"/>
          </w:tcPr>
          <w:p w14:paraId="20F069F5" w14:textId="77777777" w:rsidR="004A590C" w:rsidRPr="00BC24EC" w:rsidRDefault="004A590C" w:rsidP="004A590C">
            <w:pPr>
              <w:jc w:val="center"/>
              <w:rPr>
                <w:rFonts w:cs="Times New Roman"/>
                <w:sz w:val="22"/>
                <w:szCs w:val="18"/>
              </w:rPr>
            </w:pPr>
            <w:r w:rsidRPr="00BC24EC">
              <w:rPr>
                <w:rFonts w:cs="Times New Roman"/>
                <w:sz w:val="22"/>
                <w:szCs w:val="18"/>
              </w:rPr>
              <w:t>0,00</w:t>
            </w:r>
          </w:p>
        </w:tc>
        <w:tc>
          <w:tcPr>
            <w:tcW w:w="459" w:type="pct"/>
            <w:shd w:val="clear" w:color="auto" w:fill="auto"/>
          </w:tcPr>
          <w:p w14:paraId="421D9600" w14:textId="77777777" w:rsidR="004A590C" w:rsidRPr="00BC24EC" w:rsidRDefault="004A590C" w:rsidP="004A590C">
            <w:pPr>
              <w:jc w:val="center"/>
              <w:rPr>
                <w:rFonts w:cs="Times New Roman"/>
                <w:sz w:val="22"/>
                <w:szCs w:val="18"/>
              </w:rPr>
            </w:pPr>
            <w:r w:rsidRPr="00BC24EC">
              <w:rPr>
                <w:rFonts w:cs="Times New Roman"/>
                <w:sz w:val="22"/>
                <w:szCs w:val="18"/>
              </w:rPr>
              <w:t>0,00</w:t>
            </w:r>
          </w:p>
        </w:tc>
        <w:tc>
          <w:tcPr>
            <w:tcW w:w="459" w:type="pct"/>
            <w:shd w:val="clear" w:color="auto" w:fill="auto"/>
          </w:tcPr>
          <w:p w14:paraId="0410481C" w14:textId="77777777" w:rsidR="004A590C" w:rsidRPr="00BC24EC" w:rsidRDefault="004A590C" w:rsidP="004A590C">
            <w:pPr>
              <w:jc w:val="center"/>
              <w:rPr>
                <w:rFonts w:cs="Times New Roman"/>
                <w:sz w:val="22"/>
                <w:szCs w:val="18"/>
              </w:rPr>
            </w:pPr>
            <w:r w:rsidRPr="00BC24EC">
              <w:rPr>
                <w:rFonts w:cs="Times New Roman"/>
                <w:sz w:val="22"/>
                <w:szCs w:val="18"/>
              </w:rPr>
              <w:t>0,00</w:t>
            </w:r>
          </w:p>
        </w:tc>
        <w:tc>
          <w:tcPr>
            <w:tcW w:w="413" w:type="pct"/>
            <w:shd w:val="clear" w:color="auto" w:fill="auto"/>
          </w:tcPr>
          <w:p w14:paraId="7FAAFFEF" w14:textId="77777777" w:rsidR="004A590C" w:rsidRPr="00BC24EC" w:rsidRDefault="004A590C" w:rsidP="004A590C">
            <w:pPr>
              <w:jc w:val="center"/>
              <w:rPr>
                <w:rFonts w:cs="Times New Roman"/>
                <w:sz w:val="22"/>
                <w:szCs w:val="18"/>
              </w:rPr>
            </w:pPr>
            <w:r w:rsidRPr="00BC24EC">
              <w:rPr>
                <w:rFonts w:cs="Times New Roman"/>
                <w:sz w:val="22"/>
                <w:szCs w:val="18"/>
              </w:rPr>
              <w:t>0,00</w:t>
            </w:r>
          </w:p>
        </w:tc>
        <w:tc>
          <w:tcPr>
            <w:tcW w:w="708" w:type="pct"/>
            <w:shd w:val="clear" w:color="auto" w:fill="auto"/>
          </w:tcPr>
          <w:p w14:paraId="5E2962A4" w14:textId="77777777" w:rsidR="004A590C" w:rsidRPr="00BC24EC" w:rsidRDefault="004A590C" w:rsidP="004A590C">
            <w:pPr>
              <w:jc w:val="center"/>
              <w:rPr>
                <w:rFonts w:cs="Times New Roman"/>
                <w:sz w:val="22"/>
                <w:szCs w:val="18"/>
              </w:rPr>
            </w:pPr>
            <w:r w:rsidRPr="00BC24EC">
              <w:rPr>
                <w:rFonts w:cs="Times New Roman"/>
                <w:sz w:val="22"/>
                <w:szCs w:val="18"/>
              </w:rPr>
              <w:t>0</w:t>
            </w:r>
            <w:r w:rsidR="00D649C6" w:rsidRPr="00BC24EC">
              <w:rPr>
                <w:rFonts w:cs="Times New Roman"/>
                <w:sz w:val="22"/>
                <w:szCs w:val="18"/>
              </w:rPr>
              <w:t>,00</w:t>
            </w:r>
          </w:p>
        </w:tc>
      </w:tr>
    </w:tbl>
    <w:p w14:paraId="2375BA9C" w14:textId="77777777" w:rsidR="005B0473" w:rsidRPr="00BC24EC" w:rsidRDefault="005B0473" w:rsidP="00C612F2">
      <w:pPr>
        <w:pStyle w:val="ad"/>
        <w:spacing w:before="30" w:after="30"/>
        <w:ind w:left="750" w:right="30"/>
        <w:jc w:val="center"/>
        <w:rPr>
          <w:rFonts w:cs="Times New Roman"/>
          <w:b/>
          <w:sz w:val="24"/>
          <w:szCs w:val="24"/>
        </w:rPr>
      </w:pPr>
    </w:p>
    <w:p w14:paraId="7684B2BC" w14:textId="77777777" w:rsidR="00C612F2" w:rsidRPr="00BC24EC" w:rsidRDefault="003C2B30" w:rsidP="007C4E0A">
      <w:pPr>
        <w:pStyle w:val="ad"/>
        <w:spacing w:before="30" w:after="30"/>
        <w:ind w:left="750" w:right="30" w:firstLine="526"/>
        <w:jc w:val="center"/>
        <w:rPr>
          <w:rFonts w:cs="Times New Roman"/>
          <w:b/>
          <w:bCs/>
          <w:sz w:val="24"/>
          <w:szCs w:val="24"/>
        </w:rPr>
      </w:pPr>
      <w:r w:rsidRPr="00BC24EC">
        <w:rPr>
          <w:rFonts w:cs="Times New Roman"/>
          <w:b/>
          <w:sz w:val="24"/>
          <w:szCs w:val="24"/>
        </w:rPr>
        <w:t>6.3.1</w:t>
      </w:r>
      <w:r w:rsidR="00C612F2" w:rsidRPr="00BC24EC">
        <w:rPr>
          <w:rFonts w:cs="Times New Roman"/>
          <w:b/>
          <w:sz w:val="24"/>
          <w:szCs w:val="24"/>
        </w:rPr>
        <w:t xml:space="preserve">. Характеристика проблем, решаемых посредством мероприятий </w:t>
      </w:r>
      <w:r w:rsidR="00C612F2" w:rsidRPr="00BC24EC">
        <w:rPr>
          <w:rFonts w:cs="Times New Roman"/>
          <w:b/>
          <w:bCs/>
          <w:sz w:val="24"/>
          <w:szCs w:val="24"/>
        </w:rPr>
        <w:t xml:space="preserve">подпрограммы «Обеспечение жильем детей-сирот и детей, оставшихся без попечения родителей, лиц из числа детей-сирот и детей, оставшихся без попечения родителей» </w:t>
      </w:r>
    </w:p>
    <w:p w14:paraId="5BC9BBC0" w14:textId="77777777" w:rsidR="00FB19FD" w:rsidRPr="00BC24EC" w:rsidRDefault="00FB19FD" w:rsidP="00C612F2">
      <w:pPr>
        <w:pStyle w:val="ad"/>
        <w:spacing w:before="30" w:after="30"/>
        <w:ind w:left="750" w:right="30"/>
        <w:jc w:val="center"/>
        <w:rPr>
          <w:rFonts w:cs="Times New Roman"/>
          <w:b/>
          <w:sz w:val="24"/>
          <w:szCs w:val="24"/>
        </w:rPr>
      </w:pPr>
    </w:p>
    <w:p w14:paraId="65348C7D" w14:textId="77777777" w:rsidR="00C612F2" w:rsidRPr="00BC24EC" w:rsidRDefault="00C612F2" w:rsidP="007C4E0A">
      <w:pPr>
        <w:widowControl w:val="0"/>
        <w:autoSpaceDE w:val="0"/>
        <w:autoSpaceDN w:val="0"/>
        <w:adjustRightInd w:val="0"/>
        <w:ind w:left="709" w:firstLine="425"/>
        <w:jc w:val="both"/>
        <w:rPr>
          <w:rFonts w:eastAsia="Times New Roman" w:cs="Times New Roman"/>
          <w:sz w:val="24"/>
          <w:szCs w:val="24"/>
          <w:lang w:eastAsia="ru-RU"/>
        </w:rPr>
      </w:pPr>
      <w:r w:rsidRPr="00BC24EC">
        <w:rPr>
          <w:rFonts w:eastAsia="Times New Roman" w:cs="Times New Roman"/>
          <w:sz w:val="24"/>
          <w:szCs w:val="24"/>
          <w:lang w:eastAsia="ru-RU"/>
        </w:rPr>
        <w:t xml:space="preserve">Мероприятия подпрограммы направлены на оказание государственной поддержки в решении жилищной проблемы детей-сирот и детей, оставшихся без попечения родителей, лиц из их числа в соответствии с </w:t>
      </w:r>
      <w:hyperlink r:id="rId10" w:tooltip="Закон Московской области от 29.12.2007 N 248/2007-ОЗ (ред. от 27.07.2013) &quot;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quot; (принят постановлением" w:history="1">
        <w:r w:rsidRPr="00BC24EC">
          <w:rPr>
            <w:rFonts w:eastAsia="Times New Roman" w:cs="Times New Roman"/>
            <w:sz w:val="24"/>
            <w:szCs w:val="24"/>
            <w:lang w:eastAsia="ru-RU"/>
          </w:rPr>
          <w:t>Законом</w:t>
        </w:r>
      </w:hyperlink>
      <w:r w:rsidRPr="00BC24EC">
        <w:rPr>
          <w:rFonts w:eastAsia="Times New Roman" w:cs="Times New Roman"/>
          <w:sz w:val="24"/>
          <w:szCs w:val="24"/>
          <w:lang w:eastAsia="ru-RU"/>
        </w:rPr>
        <w:t xml:space="preserve"> Московской области N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
    <w:p w14:paraId="2BFE8C26" w14:textId="77777777" w:rsidR="00C612F2" w:rsidRPr="00BC24EC" w:rsidRDefault="00C612F2" w:rsidP="007C4E0A">
      <w:pPr>
        <w:widowControl w:val="0"/>
        <w:autoSpaceDE w:val="0"/>
        <w:autoSpaceDN w:val="0"/>
        <w:adjustRightInd w:val="0"/>
        <w:ind w:left="709" w:firstLine="567"/>
        <w:jc w:val="both"/>
        <w:rPr>
          <w:rFonts w:eastAsia="Times New Roman" w:cs="Times New Roman"/>
          <w:sz w:val="24"/>
          <w:szCs w:val="24"/>
          <w:lang w:eastAsia="ru-RU"/>
        </w:rPr>
      </w:pPr>
      <w:r w:rsidRPr="00BC24EC">
        <w:rPr>
          <w:rFonts w:eastAsia="Times New Roman" w:cs="Times New Roman"/>
          <w:sz w:val="24"/>
          <w:szCs w:val="24"/>
          <w:lang w:eastAsia="ru-RU"/>
        </w:rPr>
        <w:lastRenderedPageBreak/>
        <w:t xml:space="preserve">Механизм реализации подпрограммы предполагает предоставление субвенций из бюджета Московской области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(далее - Субвенции) в соответствии с </w:t>
      </w:r>
      <w:hyperlink r:id="rId11" w:tooltip="Закон Московской области от 29.12.2007 N 248/2007-ОЗ (ред. от 27.07.2013) &quot;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quot; (принят постановлением" w:history="1">
        <w:r w:rsidRPr="00BC24EC">
          <w:rPr>
            <w:rFonts w:eastAsia="Times New Roman" w:cs="Times New Roman"/>
            <w:sz w:val="24"/>
            <w:szCs w:val="24"/>
            <w:lang w:eastAsia="ru-RU"/>
          </w:rPr>
          <w:t>Законом</w:t>
        </w:r>
      </w:hyperlink>
      <w:r w:rsidRPr="00BC24EC">
        <w:rPr>
          <w:rFonts w:eastAsia="Times New Roman" w:cs="Times New Roman"/>
          <w:sz w:val="24"/>
          <w:szCs w:val="24"/>
          <w:lang w:eastAsia="ru-RU"/>
        </w:rPr>
        <w:t xml:space="preserve"> Московской области от 29.12.2007 N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
    <w:p w14:paraId="5F53677E" w14:textId="77777777" w:rsidR="00C612F2" w:rsidRPr="00BC24EC" w:rsidRDefault="00C612F2" w:rsidP="00C612F2">
      <w:pPr>
        <w:widowControl w:val="0"/>
        <w:autoSpaceDE w:val="0"/>
        <w:autoSpaceDN w:val="0"/>
        <w:adjustRightInd w:val="0"/>
        <w:ind w:firstLine="567"/>
        <w:jc w:val="both"/>
        <w:rPr>
          <w:rFonts w:eastAsia="Times New Roman" w:cs="Times New Roman"/>
          <w:sz w:val="24"/>
          <w:szCs w:val="24"/>
          <w:lang w:eastAsia="ru-RU"/>
        </w:rPr>
      </w:pPr>
    </w:p>
    <w:p w14:paraId="1DB636E0" w14:textId="77777777" w:rsidR="00C612F2" w:rsidRPr="00BC24EC" w:rsidRDefault="003C2B30" w:rsidP="007C4E0A">
      <w:pPr>
        <w:pStyle w:val="ad"/>
        <w:widowControl w:val="0"/>
        <w:autoSpaceDE w:val="0"/>
        <w:autoSpaceDN w:val="0"/>
        <w:adjustRightInd w:val="0"/>
        <w:ind w:left="993" w:firstLine="384"/>
        <w:jc w:val="center"/>
        <w:rPr>
          <w:rFonts w:cs="Times New Roman"/>
          <w:b/>
          <w:sz w:val="24"/>
          <w:szCs w:val="24"/>
        </w:rPr>
      </w:pPr>
      <w:r w:rsidRPr="00BC24EC">
        <w:rPr>
          <w:rFonts w:cs="Times New Roman"/>
          <w:b/>
          <w:sz w:val="24"/>
          <w:szCs w:val="24"/>
        </w:rPr>
        <w:t>6.3.2</w:t>
      </w:r>
      <w:r w:rsidR="00C612F2" w:rsidRPr="00BC24EC">
        <w:rPr>
          <w:rFonts w:cs="Times New Roman"/>
          <w:b/>
          <w:sz w:val="24"/>
          <w:szCs w:val="24"/>
        </w:rPr>
        <w:t xml:space="preserve">. Концептуальные направления реформирования, модернизации, преобразования отдельных сфер социально-экономического развития городского округа Истра, реализуемых в рамках подпрограммы «Обеспечение жильем детей-сирот и детей, оставшихся без попечения родителей, лиц из числа детей-сирот и детей, оставшихся без попечения родителей» </w:t>
      </w:r>
    </w:p>
    <w:p w14:paraId="7263EAA4" w14:textId="77777777" w:rsidR="00FB19FD" w:rsidRPr="00BC24EC" w:rsidRDefault="00FB19FD" w:rsidP="00C612F2">
      <w:pPr>
        <w:pStyle w:val="ad"/>
        <w:widowControl w:val="0"/>
        <w:autoSpaceDE w:val="0"/>
        <w:autoSpaceDN w:val="0"/>
        <w:adjustRightInd w:val="0"/>
        <w:ind w:left="750"/>
        <w:jc w:val="center"/>
        <w:rPr>
          <w:rFonts w:cs="Times New Roman"/>
          <w:b/>
          <w:sz w:val="24"/>
          <w:szCs w:val="24"/>
        </w:rPr>
      </w:pPr>
    </w:p>
    <w:p w14:paraId="7E2D896A" w14:textId="689D25A3" w:rsidR="005B0473" w:rsidRPr="00BC24EC" w:rsidRDefault="00C612F2" w:rsidP="005B0473">
      <w:pPr>
        <w:pStyle w:val="ad"/>
        <w:widowControl w:val="0"/>
        <w:autoSpaceDE w:val="0"/>
        <w:autoSpaceDN w:val="0"/>
        <w:adjustRightInd w:val="0"/>
        <w:ind w:firstLine="666"/>
        <w:jc w:val="both"/>
        <w:rPr>
          <w:rFonts w:cs="Times New Roman"/>
          <w:sz w:val="24"/>
          <w:szCs w:val="24"/>
        </w:rPr>
      </w:pPr>
      <w:r w:rsidRPr="00BC24EC">
        <w:rPr>
          <w:rFonts w:cs="Times New Roman"/>
          <w:sz w:val="24"/>
          <w:szCs w:val="24"/>
        </w:rPr>
        <w:t xml:space="preserve">С целью недопущения существования количества детей-сирот и детей, оставшихся без попечения родителей, лиц из числа детей-сирот и детей, оставшихся без попечения родителей, у которых право на получение жилого помещения возникло и не реализовано, городской округ Истра осуществляет постоянное взаимодействие с Министерством </w:t>
      </w:r>
      <w:r w:rsidR="006C333A" w:rsidRPr="00BC24EC">
        <w:rPr>
          <w:rFonts w:cs="Times New Roman"/>
          <w:sz w:val="24"/>
          <w:szCs w:val="24"/>
        </w:rPr>
        <w:t xml:space="preserve"> социального развития Мо</w:t>
      </w:r>
      <w:r w:rsidRPr="00BC24EC">
        <w:rPr>
          <w:rFonts w:cs="Times New Roman"/>
          <w:sz w:val="24"/>
          <w:szCs w:val="24"/>
        </w:rPr>
        <w:t>сковской области по проведению конкурсных мероприятий по приобретению жилых помещений для детей-сирот и детей, оставшихся без попечения родителей, лиц из числа детей-сирот и детей, оставшихся без попечения родителей в сроки, установленные законодательством Российской Федерации.</w:t>
      </w:r>
      <w:r w:rsidR="005B0473" w:rsidRPr="00BC24EC">
        <w:t xml:space="preserve"> </w:t>
      </w:r>
    </w:p>
    <w:p w14:paraId="33FDA0D1" w14:textId="77777777" w:rsidR="005B0473" w:rsidRPr="00BC24EC" w:rsidRDefault="005B0473" w:rsidP="005B0473">
      <w:pPr>
        <w:pStyle w:val="ad"/>
        <w:widowControl w:val="0"/>
        <w:autoSpaceDE w:val="0"/>
        <w:autoSpaceDN w:val="0"/>
        <w:adjustRightInd w:val="0"/>
        <w:ind w:firstLine="666"/>
        <w:jc w:val="both"/>
        <w:rPr>
          <w:rFonts w:cs="Times New Roman"/>
          <w:sz w:val="24"/>
          <w:szCs w:val="24"/>
        </w:rPr>
      </w:pPr>
      <w:r w:rsidRPr="00BC24EC">
        <w:rPr>
          <w:rFonts w:cs="Times New Roman"/>
          <w:sz w:val="24"/>
          <w:szCs w:val="24"/>
        </w:rPr>
        <w:t xml:space="preserve">В соответствии со статьей 11.1 Закона Московской области от 29.12.2007 N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 городской </w:t>
      </w:r>
      <w:proofErr w:type="gramStart"/>
      <w:r w:rsidRPr="00BC24EC">
        <w:rPr>
          <w:rFonts w:cs="Times New Roman"/>
          <w:sz w:val="24"/>
          <w:szCs w:val="24"/>
        </w:rPr>
        <w:t>округ  Истра</w:t>
      </w:r>
      <w:proofErr w:type="gramEnd"/>
      <w:r w:rsidRPr="00BC24EC">
        <w:rPr>
          <w:rFonts w:cs="Times New Roman"/>
          <w:sz w:val="24"/>
          <w:szCs w:val="24"/>
        </w:rPr>
        <w:t xml:space="preserve"> Московской области наделен государственными полномочиями по обеспечению указанной категории граждан жильем.</w:t>
      </w:r>
    </w:p>
    <w:p w14:paraId="240F4EC4" w14:textId="77777777" w:rsidR="005B0473" w:rsidRPr="00BC24EC" w:rsidRDefault="005B0473" w:rsidP="005B0473">
      <w:pPr>
        <w:pStyle w:val="ad"/>
        <w:widowControl w:val="0"/>
        <w:autoSpaceDE w:val="0"/>
        <w:autoSpaceDN w:val="0"/>
        <w:adjustRightInd w:val="0"/>
        <w:ind w:firstLine="666"/>
        <w:jc w:val="both"/>
        <w:rPr>
          <w:rFonts w:cs="Times New Roman"/>
          <w:sz w:val="24"/>
          <w:szCs w:val="24"/>
        </w:rPr>
      </w:pPr>
      <w:r w:rsidRPr="00BC24EC">
        <w:rPr>
          <w:rFonts w:cs="Times New Roman"/>
          <w:sz w:val="24"/>
          <w:szCs w:val="24"/>
        </w:rPr>
        <w:t>Предоставление жилых помещений осуществляется детям-сиротам,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детям-сиротам,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 в соответствии с постановлением Правительства Московской области от 13.092.2013 N 75/5.</w:t>
      </w:r>
    </w:p>
    <w:p w14:paraId="7A4D6AB3" w14:textId="11F81E6D" w:rsidR="005B0473" w:rsidRPr="00BC24EC" w:rsidRDefault="005B0473" w:rsidP="005B0473">
      <w:pPr>
        <w:pStyle w:val="ad"/>
        <w:widowControl w:val="0"/>
        <w:autoSpaceDE w:val="0"/>
        <w:autoSpaceDN w:val="0"/>
        <w:adjustRightInd w:val="0"/>
        <w:ind w:firstLine="666"/>
        <w:jc w:val="both"/>
        <w:rPr>
          <w:rFonts w:cs="Times New Roman"/>
          <w:sz w:val="24"/>
          <w:szCs w:val="24"/>
        </w:rPr>
      </w:pPr>
      <w:r w:rsidRPr="00BC24EC">
        <w:rPr>
          <w:rFonts w:cs="Times New Roman"/>
          <w:sz w:val="24"/>
          <w:szCs w:val="24"/>
        </w:rPr>
        <w:t xml:space="preserve">Жилые помещения предоставляются детям-сиротам, включенным в утвержденный Министерством </w:t>
      </w:r>
      <w:r w:rsidR="006C333A" w:rsidRPr="00BC24EC">
        <w:rPr>
          <w:rFonts w:cs="Times New Roman"/>
          <w:sz w:val="24"/>
          <w:szCs w:val="24"/>
        </w:rPr>
        <w:t>социального развития</w:t>
      </w:r>
      <w:r w:rsidRPr="00BC24EC">
        <w:rPr>
          <w:rFonts w:cs="Times New Roman"/>
          <w:sz w:val="24"/>
          <w:szCs w:val="24"/>
        </w:rPr>
        <w:t xml:space="preserve"> Московской области сводный список детей-сирот на очередной финансовый год по муниципальному образованию городской округ  Истра Московской области", по достижении ими возраста 18 лет, а также в случае приобретения ими полной дееспособности до достижения совершеннолетия по месту жительства в границах  городского округа Истра .</w:t>
      </w:r>
    </w:p>
    <w:p w14:paraId="07034965" w14:textId="77777777" w:rsidR="00C612F2" w:rsidRPr="00BC24EC" w:rsidRDefault="005B0473" w:rsidP="005B0473">
      <w:pPr>
        <w:pStyle w:val="ad"/>
        <w:widowControl w:val="0"/>
        <w:autoSpaceDE w:val="0"/>
        <w:autoSpaceDN w:val="0"/>
        <w:adjustRightInd w:val="0"/>
        <w:ind w:firstLine="666"/>
        <w:jc w:val="both"/>
        <w:rPr>
          <w:rFonts w:cs="Times New Roman"/>
          <w:sz w:val="24"/>
          <w:szCs w:val="24"/>
        </w:rPr>
      </w:pPr>
      <w:r w:rsidRPr="00BC24EC">
        <w:rPr>
          <w:rFonts w:cs="Times New Roman"/>
          <w:sz w:val="24"/>
          <w:szCs w:val="24"/>
        </w:rPr>
        <w:t>Жилые помещения предоставляются детям-сиротам однократно по договорам найма специализированных жилых помещений в виде квартир, благоустроенных применительно к условиям населенных пунктов городского округа Истра, по нормам предоставления площади жилого помещения не менее 27 квадратных метров.</w:t>
      </w:r>
    </w:p>
    <w:p w14:paraId="24235E9E" w14:textId="77777777" w:rsidR="00D602E4" w:rsidRPr="00BC24EC" w:rsidRDefault="00D602E4" w:rsidP="00D602E4">
      <w:pPr>
        <w:pStyle w:val="ad"/>
        <w:widowControl w:val="0"/>
        <w:autoSpaceDE w:val="0"/>
        <w:autoSpaceDN w:val="0"/>
        <w:adjustRightInd w:val="0"/>
        <w:ind w:firstLine="666"/>
        <w:jc w:val="both"/>
        <w:rPr>
          <w:rFonts w:cs="Times New Roman"/>
          <w:sz w:val="24"/>
          <w:szCs w:val="24"/>
        </w:rPr>
      </w:pPr>
      <w:r w:rsidRPr="00BC24EC">
        <w:rPr>
          <w:rFonts w:cs="Times New Roman"/>
          <w:sz w:val="24"/>
          <w:szCs w:val="24"/>
        </w:rPr>
        <w:t>Механизм реализации подпрограммы предполагает обеспечение предоставления за счет субвенций бюджету городского округа Истра из бюджета Московской области, в том числе за счет средств федерального бюджета, жилых помещений детям-сиротам по договорам найма специализированных жилых помещений.</w:t>
      </w:r>
      <w:r w:rsidR="006649DC" w:rsidRPr="00BC24EC">
        <w:t xml:space="preserve"> С</w:t>
      </w:r>
      <w:r w:rsidR="006649DC" w:rsidRPr="00BC24EC">
        <w:rPr>
          <w:rFonts w:cs="Times New Roman"/>
          <w:sz w:val="24"/>
          <w:szCs w:val="24"/>
        </w:rPr>
        <w:t xml:space="preserve">редства бюджета городского округа Истра, являются дополнительными собственными </w:t>
      </w:r>
      <w:r w:rsidR="006649DC" w:rsidRPr="00BC24EC">
        <w:rPr>
          <w:rFonts w:cs="Times New Roman"/>
          <w:sz w:val="24"/>
          <w:szCs w:val="24"/>
        </w:rPr>
        <w:lastRenderedPageBreak/>
        <w:t xml:space="preserve">финансовыми средствами органа местного самоуправления для осуществления переданных государственных полномочий по обеспечению жилыми помещениями лиц из числа детей-сирот в соответствии с </w:t>
      </w:r>
      <w:proofErr w:type="spellStart"/>
      <w:r w:rsidR="006649DC" w:rsidRPr="00BC24EC">
        <w:rPr>
          <w:rFonts w:cs="Times New Roman"/>
          <w:sz w:val="24"/>
          <w:szCs w:val="24"/>
        </w:rPr>
        <w:t>абз</w:t>
      </w:r>
      <w:proofErr w:type="spellEnd"/>
      <w:r w:rsidR="006649DC" w:rsidRPr="00BC24EC">
        <w:rPr>
          <w:rFonts w:cs="Times New Roman"/>
          <w:sz w:val="24"/>
          <w:szCs w:val="24"/>
        </w:rPr>
        <w:t>. 3 ст. 11.2 Закона Московской области от 29.12.2007 г. № 248/2007-ОЗ «О предоставлении полного государственного обеспечения и дополнительных гарантий по социальной поддержке детям-сиротам и детям, оставшихся без попечения родителей», в размере разницы цены за жилое помещение, над нормативной стоимостью жилого помещения, рассчитанной в соответствии с п.3 ст.12 Закона Московской области от 29.12.2007 г. № 248/2007-ОЗ «О предоставлении полного государственного обеспечения и дополнительных гарантий по социальной поддержке детям-сиротам и детям, оставшихся без попечения родителей.</w:t>
      </w:r>
    </w:p>
    <w:p w14:paraId="7BF18C57" w14:textId="77777777" w:rsidR="00D602E4" w:rsidRPr="00BC24EC" w:rsidRDefault="00D602E4" w:rsidP="00D602E4">
      <w:pPr>
        <w:pStyle w:val="ad"/>
        <w:widowControl w:val="0"/>
        <w:autoSpaceDE w:val="0"/>
        <w:autoSpaceDN w:val="0"/>
        <w:adjustRightInd w:val="0"/>
        <w:ind w:firstLine="666"/>
        <w:jc w:val="both"/>
        <w:rPr>
          <w:rFonts w:cs="Times New Roman"/>
          <w:sz w:val="24"/>
          <w:szCs w:val="24"/>
        </w:rPr>
      </w:pPr>
      <w:r w:rsidRPr="00BC24EC">
        <w:rPr>
          <w:rFonts w:cs="Times New Roman"/>
          <w:sz w:val="24"/>
          <w:szCs w:val="24"/>
        </w:rPr>
        <w:t>Объем финансирования мероприятий подпрограммы, осуществляемый за счет средств Московской области, подлежит ежегодному уточнению в соответствии с Законом Московской области о бюджете Московской области на соответствующий финансовый год.</w:t>
      </w:r>
    </w:p>
    <w:p w14:paraId="7CA1E79A" w14:textId="77777777" w:rsidR="00D602E4" w:rsidRPr="00BC24EC" w:rsidRDefault="00D602E4" w:rsidP="00D602E4">
      <w:pPr>
        <w:pStyle w:val="ad"/>
        <w:widowControl w:val="0"/>
        <w:autoSpaceDE w:val="0"/>
        <w:autoSpaceDN w:val="0"/>
        <w:adjustRightInd w:val="0"/>
        <w:ind w:firstLine="666"/>
        <w:jc w:val="both"/>
        <w:rPr>
          <w:rFonts w:cs="Times New Roman"/>
          <w:sz w:val="24"/>
          <w:szCs w:val="24"/>
        </w:rPr>
      </w:pPr>
      <w:r w:rsidRPr="00BC24EC">
        <w:rPr>
          <w:rFonts w:cs="Times New Roman"/>
          <w:sz w:val="24"/>
          <w:szCs w:val="24"/>
        </w:rPr>
        <w:t>Главным распорядителем средств, предусмотренных на соответствующий финансовый год в виде субвенций муниципальному образованию городской округ Истра Московской области из бюджета Московской области для однократного обеспечения жилыми помещениями детей-</w:t>
      </w:r>
      <w:proofErr w:type="gramStart"/>
      <w:r w:rsidRPr="00BC24EC">
        <w:rPr>
          <w:rFonts w:cs="Times New Roman"/>
          <w:sz w:val="24"/>
          <w:szCs w:val="24"/>
        </w:rPr>
        <w:t>сирот  является</w:t>
      </w:r>
      <w:proofErr w:type="gramEnd"/>
      <w:r w:rsidRPr="00BC24EC">
        <w:rPr>
          <w:rFonts w:cs="Times New Roman"/>
          <w:sz w:val="24"/>
          <w:szCs w:val="24"/>
        </w:rPr>
        <w:t xml:space="preserve"> Администрации  городского округа Истра.</w:t>
      </w:r>
    </w:p>
    <w:p w14:paraId="6A3F04D7" w14:textId="77777777" w:rsidR="002277A9" w:rsidRPr="00BC24EC" w:rsidRDefault="00D602E4" w:rsidP="00D602E4">
      <w:pPr>
        <w:pStyle w:val="ad"/>
        <w:widowControl w:val="0"/>
        <w:autoSpaceDE w:val="0"/>
        <w:autoSpaceDN w:val="0"/>
        <w:adjustRightInd w:val="0"/>
        <w:ind w:firstLine="666"/>
        <w:jc w:val="both"/>
        <w:rPr>
          <w:rFonts w:cs="Times New Roman"/>
          <w:sz w:val="24"/>
          <w:szCs w:val="24"/>
        </w:rPr>
      </w:pPr>
      <w:r w:rsidRPr="00BC24EC">
        <w:rPr>
          <w:rFonts w:cs="Times New Roman"/>
          <w:sz w:val="24"/>
          <w:szCs w:val="24"/>
        </w:rPr>
        <w:t>Субвенции из бюджета Московской области бюджету городского округа Истра  на обеспечение жилыми помещениями детей-сирот и детей, оставшихся без попечения родителей, а также лиц из их числа, в том числе за счет средств, перечисляемых из федерального бюджета, расходуются в соответствии с Порядком расходования субвенций из бюджета Московской области бюджетам муниципальных образований Московской области на 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 в том числе за счет средств, перечисляемых из федерального бюджета, утвержденным постановлением Правительства Московской области от 20.02.2018 N 105/7, Порядком исполнения бюджета Московской области по расходам, утвержденным распоряжением Министерства финансов Московской области от 31.12.2015 N 23РВ-97 .</w:t>
      </w:r>
    </w:p>
    <w:p w14:paraId="13DEC772" w14:textId="77777777" w:rsidR="00E7592C" w:rsidRPr="00BC24EC" w:rsidRDefault="00E7592C" w:rsidP="00CB2940">
      <w:pPr>
        <w:ind w:firstLine="567"/>
        <w:jc w:val="center"/>
        <w:rPr>
          <w:rFonts w:cs="Times New Roman"/>
          <w:b/>
          <w:sz w:val="24"/>
          <w:szCs w:val="24"/>
        </w:rPr>
      </w:pPr>
    </w:p>
    <w:p w14:paraId="6496219A" w14:textId="77777777" w:rsidR="00AE04AA" w:rsidRPr="00BC24EC" w:rsidRDefault="003C2B30" w:rsidP="00CB2940">
      <w:pPr>
        <w:ind w:firstLine="567"/>
        <w:jc w:val="center"/>
        <w:rPr>
          <w:rFonts w:cs="Times New Roman"/>
          <w:b/>
          <w:sz w:val="24"/>
          <w:szCs w:val="24"/>
        </w:rPr>
      </w:pPr>
      <w:r w:rsidRPr="00BC24EC">
        <w:rPr>
          <w:rFonts w:cs="Times New Roman"/>
          <w:b/>
          <w:sz w:val="24"/>
          <w:szCs w:val="24"/>
        </w:rPr>
        <w:t>6.3.3</w:t>
      </w:r>
      <w:r w:rsidR="00DC7EBE" w:rsidRPr="00BC24EC">
        <w:rPr>
          <w:rFonts w:cs="Times New Roman"/>
          <w:b/>
          <w:sz w:val="24"/>
          <w:szCs w:val="24"/>
        </w:rPr>
        <w:t xml:space="preserve">. </w:t>
      </w:r>
      <w:r w:rsidR="00AE04AA" w:rsidRPr="00BC24EC">
        <w:rPr>
          <w:rFonts w:cs="Times New Roman"/>
          <w:b/>
          <w:sz w:val="24"/>
          <w:szCs w:val="24"/>
        </w:rPr>
        <w:t>Пер</w:t>
      </w:r>
      <w:r w:rsidR="00694084" w:rsidRPr="00BC24EC">
        <w:rPr>
          <w:rFonts w:cs="Times New Roman"/>
          <w:b/>
          <w:sz w:val="24"/>
          <w:szCs w:val="24"/>
        </w:rPr>
        <w:t xml:space="preserve">ечень мероприятий подпрограммы </w:t>
      </w:r>
      <w:r w:rsidR="00D367AC" w:rsidRPr="00BC24EC">
        <w:rPr>
          <w:rFonts w:cs="Times New Roman"/>
          <w:b/>
          <w:sz w:val="24"/>
          <w:szCs w:val="24"/>
        </w:rPr>
        <w:t xml:space="preserve">3 </w:t>
      </w:r>
      <w:r w:rsidR="00E81807" w:rsidRPr="00BC24EC">
        <w:rPr>
          <w:rFonts w:cs="Times New Roman"/>
          <w:b/>
          <w:sz w:val="24"/>
          <w:szCs w:val="24"/>
        </w:rPr>
        <w:t>«Обеспечение жильем детей-сирот и детей, оставшихся без попечения родителей, лиц из числа детей-сирот и детей, оста</w:t>
      </w:r>
      <w:r w:rsidR="00694084" w:rsidRPr="00BC24EC">
        <w:rPr>
          <w:rFonts w:cs="Times New Roman"/>
          <w:b/>
          <w:sz w:val="24"/>
          <w:szCs w:val="24"/>
        </w:rPr>
        <w:t>вшихся без попечения родителей»</w:t>
      </w:r>
    </w:p>
    <w:p w14:paraId="6E93EBD5" w14:textId="77777777" w:rsidR="00AE04AA" w:rsidRPr="00BC24EC" w:rsidRDefault="00AE04AA" w:rsidP="00CB3293">
      <w:pPr>
        <w:ind w:firstLine="567"/>
        <w:rPr>
          <w:rFonts w:cs="Times New Roman"/>
          <w:sz w:val="22"/>
          <w:szCs w:val="18"/>
        </w:rPr>
      </w:pPr>
    </w:p>
    <w:tbl>
      <w:tblPr>
        <w:tblW w:w="1442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984"/>
        <w:gridCol w:w="851"/>
        <w:gridCol w:w="1559"/>
        <w:gridCol w:w="1134"/>
        <w:gridCol w:w="1134"/>
        <w:gridCol w:w="963"/>
        <w:gridCol w:w="993"/>
        <w:gridCol w:w="1134"/>
        <w:gridCol w:w="992"/>
        <w:gridCol w:w="1021"/>
        <w:gridCol w:w="963"/>
        <w:gridCol w:w="1134"/>
      </w:tblGrid>
      <w:tr w:rsidR="00BC24EC" w:rsidRPr="00BC24EC" w14:paraId="3D3C410F" w14:textId="77777777" w:rsidTr="006C333A">
        <w:trPr>
          <w:trHeight w:val="497"/>
        </w:trPr>
        <w:tc>
          <w:tcPr>
            <w:tcW w:w="567" w:type="dxa"/>
            <w:vMerge w:val="restart"/>
          </w:tcPr>
          <w:p w14:paraId="3BCB30E2" w14:textId="77777777" w:rsidR="00AE04AA" w:rsidRPr="00BC24EC" w:rsidRDefault="00AE04AA" w:rsidP="00E309E4">
            <w:pPr>
              <w:widowControl w:val="0"/>
              <w:autoSpaceDE w:val="0"/>
              <w:autoSpaceDN w:val="0"/>
              <w:adjustRightInd w:val="0"/>
              <w:ind w:left="-392" w:right="-120" w:firstLine="397"/>
              <w:jc w:val="both"/>
              <w:rPr>
                <w:rFonts w:cs="Times New Roman"/>
                <w:sz w:val="20"/>
                <w:szCs w:val="20"/>
                <w:lang w:eastAsia="ru-RU"/>
              </w:rPr>
            </w:pPr>
            <w:r w:rsidRPr="00BC24EC">
              <w:rPr>
                <w:rFonts w:cs="Times New Roman"/>
                <w:sz w:val="20"/>
                <w:szCs w:val="20"/>
                <w:lang w:eastAsia="ru-RU"/>
              </w:rPr>
              <w:t>№</w:t>
            </w:r>
          </w:p>
          <w:p w14:paraId="7D1F1428" w14:textId="77777777" w:rsidR="00AE04AA" w:rsidRPr="00BC24EC" w:rsidRDefault="00AE04AA" w:rsidP="00E309E4">
            <w:pPr>
              <w:widowControl w:val="0"/>
              <w:autoSpaceDE w:val="0"/>
              <w:autoSpaceDN w:val="0"/>
              <w:adjustRightInd w:val="0"/>
              <w:ind w:left="-392" w:right="-120" w:firstLine="397"/>
              <w:jc w:val="both"/>
              <w:rPr>
                <w:rFonts w:cs="Times New Roman"/>
                <w:sz w:val="20"/>
                <w:szCs w:val="20"/>
                <w:lang w:eastAsia="ru-RU"/>
              </w:rPr>
            </w:pPr>
            <w:r w:rsidRPr="00BC24EC">
              <w:rPr>
                <w:rFonts w:cs="Times New Roman"/>
                <w:sz w:val="20"/>
                <w:szCs w:val="20"/>
                <w:lang w:eastAsia="ru-RU"/>
              </w:rPr>
              <w:t>п/п</w:t>
            </w:r>
          </w:p>
        </w:tc>
        <w:tc>
          <w:tcPr>
            <w:tcW w:w="1984" w:type="dxa"/>
            <w:vMerge w:val="restart"/>
          </w:tcPr>
          <w:p w14:paraId="2C553C5E" w14:textId="77777777" w:rsidR="00AE04AA" w:rsidRPr="00BC24EC" w:rsidRDefault="00AE04AA" w:rsidP="00E309E4">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 xml:space="preserve">Мероприятие Подпрограммы </w:t>
            </w:r>
          </w:p>
        </w:tc>
        <w:tc>
          <w:tcPr>
            <w:tcW w:w="851" w:type="dxa"/>
            <w:vMerge w:val="restart"/>
          </w:tcPr>
          <w:p w14:paraId="5CF9A31C" w14:textId="77777777" w:rsidR="00AE04AA" w:rsidRPr="00BC24EC" w:rsidRDefault="00AE04AA" w:rsidP="00E309E4">
            <w:pPr>
              <w:widowControl w:val="0"/>
              <w:autoSpaceDE w:val="0"/>
              <w:autoSpaceDN w:val="0"/>
              <w:adjustRightInd w:val="0"/>
              <w:ind w:firstLine="42"/>
              <w:jc w:val="center"/>
              <w:rPr>
                <w:rFonts w:cs="Times New Roman"/>
                <w:sz w:val="20"/>
                <w:szCs w:val="20"/>
                <w:lang w:eastAsia="ru-RU"/>
              </w:rPr>
            </w:pPr>
            <w:r w:rsidRPr="00BC24EC">
              <w:rPr>
                <w:rFonts w:cs="Times New Roman"/>
                <w:sz w:val="20"/>
                <w:szCs w:val="20"/>
                <w:lang w:eastAsia="ru-RU"/>
              </w:rPr>
              <w:t>Сроки исполнения мероприятия</w:t>
            </w:r>
          </w:p>
        </w:tc>
        <w:tc>
          <w:tcPr>
            <w:tcW w:w="1559" w:type="dxa"/>
            <w:vMerge w:val="restart"/>
          </w:tcPr>
          <w:p w14:paraId="6FF35584" w14:textId="77777777" w:rsidR="00AE04AA" w:rsidRPr="00BC24EC" w:rsidRDefault="00AE04AA" w:rsidP="00E309E4">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Источники финансирования</w:t>
            </w:r>
          </w:p>
        </w:tc>
        <w:tc>
          <w:tcPr>
            <w:tcW w:w="1134" w:type="dxa"/>
            <w:vMerge w:val="restart"/>
          </w:tcPr>
          <w:p w14:paraId="65249BD1" w14:textId="77777777" w:rsidR="00AE04AA" w:rsidRPr="00BC24EC" w:rsidRDefault="00AE04AA" w:rsidP="00694084">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 xml:space="preserve">Объем финансирования мероприятия в году, предшествующему году начала реализации муниципальной </w:t>
            </w:r>
            <w:r w:rsidRPr="00BC24EC">
              <w:rPr>
                <w:rFonts w:cs="Times New Roman"/>
                <w:sz w:val="20"/>
                <w:szCs w:val="20"/>
                <w:lang w:eastAsia="ru-RU"/>
              </w:rPr>
              <w:lastRenderedPageBreak/>
              <w:t>программы</w:t>
            </w:r>
            <w:r w:rsidRPr="00BC24EC">
              <w:rPr>
                <w:rFonts w:cs="Times New Roman"/>
                <w:sz w:val="20"/>
                <w:szCs w:val="20"/>
                <w:lang w:eastAsia="ru-RU"/>
              </w:rPr>
              <w:br/>
              <w:t>(тыс. руб.)</w:t>
            </w:r>
          </w:p>
        </w:tc>
        <w:tc>
          <w:tcPr>
            <w:tcW w:w="1134" w:type="dxa"/>
            <w:vMerge w:val="restart"/>
          </w:tcPr>
          <w:p w14:paraId="487A8C4C" w14:textId="77777777" w:rsidR="00AE04AA" w:rsidRPr="00BC24EC" w:rsidRDefault="00AE04AA" w:rsidP="00E309E4">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lastRenderedPageBreak/>
              <w:t>Всего</w:t>
            </w:r>
            <w:r w:rsidRPr="00BC24EC">
              <w:rPr>
                <w:rFonts w:cs="Times New Roman"/>
                <w:sz w:val="20"/>
                <w:szCs w:val="20"/>
                <w:lang w:eastAsia="ru-RU"/>
              </w:rPr>
              <w:br/>
              <w:t>(тыс. руб.)</w:t>
            </w:r>
          </w:p>
        </w:tc>
        <w:tc>
          <w:tcPr>
            <w:tcW w:w="5103" w:type="dxa"/>
            <w:gridSpan w:val="5"/>
          </w:tcPr>
          <w:p w14:paraId="2065249D" w14:textId="77777777" w:rsidR="00AE04AA" w:rsidRPr="00BC24EC" w:rsidRDefault="00AE04AA" w:rsidP="00E309E4">
            <w:pPr>
              <w:widowControl w:val="0"/>
              <w:autoSpaceDE w:val="0"/>
              <w:autoSpaceDN w:val="0"/>
              <w:adjustRightInd w:val="0"/>
              <w:ind w:firstLine="720"/>
              <w:jc w:val="center"/>
              <w:rPr>
                <w:rFonts w:cs="Times New Roman"/>
                <w:sz w:val="20"/>
                <w:szCs w:val="20"/>
                <w:lang w:eastAsia="ru-RU"/>
              </w:rPr>
            </w:pPr>
            <w:r w:rsidRPr="00BC24EC">
              <w:rPr>
                <w:rFonts w:cs="Times New Roman"/>
                <w:sz w:val="20"/>
                <w:szCs w:val="20"/>
                <w:lang w:eastAsia="ru-RU"/>
              </w:rPr>
              <w:t>Объемы финансирования по годам</w:t>
            </w:r>
            <w:r w:rsidRPr="00BC24EC">
              <w:rPr>
                <w:rFonts w:cs="Times New Roman"/>
                <w:sz w:val="20"/>
                <w:szCs w:val="20"/>
                <w:lang w:eastAsia="ru-RU"/>
              </w:rPr>
              <w:br/>
              <w:t>(тыс. руб.)</w:t>
            </w:r>
          </w:p>
        </w:tc>
        <w:tc>
          <w:tcPr>
            <w:tcW w:w="963" w:type="dxa"/>
            <w:vMerge w:val="restart"/>
          </w:tcPr>
          <w:p w14:paraId="633A6F2E" w14:textId="77777777" w:rsidR="00AE04AA" w:rsidRPr="00BC24EC" w:rsidRDefault="00AE04AA" w:rsidP="00E309E4">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 xml:space="preserve">Ответственный за выполнение мероприятия Подпрограммы </w:t>
            </w:r>
          </w:p>
        </w:tc>
        <w:tc>
          <w:tcPr>
            <w:tcW w:w="1134" w:type="dxa"/>
            <w:vMerge w:val="restart"/>
          </w:tcPr>
          <w:p w14:paraId="53C810E0" w14:textId="77777777" w:rsidR="00AE04AA" w:rsidRPr="00BC24EC" w:rsidRDefault="00AE04AA" w:rsidP="00694084">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Результаты выполнения мероприятия Подпрограммы</w:t>
            </w:r>
          </w:p>
        </w:tc>
      </w:tr>
      <w:tr w:rsidR="00BC24EC" w:rsidRPr="00BC24EC" w14:paraId="6E096BC0" w14:textId="77777777" w:rsidTr="006C333A">
        <w:tc>
          <w:tcPr>
            <w:tcW w:w="567" w:type="dxa"/>
            <w:vMerge/>
          </w:tcPr>
          <w:p w14:paraId="4B98B491" w14:textId="77777777" w:rsidR="00AE04AA" w:rsidRPr="00BC24EC" w:rsidRDefault="00AE04AA" w:rsidP="00E309E4">
            <w:pPr>
              <w:widowControl w:val="0"/>
              <w:autoSpaceDE w:val="0"/>
              <w:autoSpaceDN w:val="0"/>
              <w:adjustRightInd w:val="0"/>
              <w:ind w:firstLine="720"/>
              <w:jc w:val="both"/>
              <w:rPr>
                <w:rFonts w:cs="Times New Roman"/>
                <w:sz w:val="22"/>
                <w:szCs w:val="18"/>
                <w:lang w:eastAsia="ru-RU"/>
              </w:rPr>
            </w:pPr>
          </w:p>
        </w:tc>
        <w:tc>
          <w:tcPr>
            <w:tcW w:w="1984" w:type="dxa"/>
            <w:vMerge/>
          </w:tcPr>
          <w:p w14:paraId="3C53E988" w14:textId="77777777" w:rsidR="00AE04AA" w:rsidRPr="00BC24EC" w:rsidRDefault="00AE04AA" w:rsidP="00E309E4">
            <w:pPr>
              <w:widowControl w:val="0"/>
              <w:autoSpaceDE w:val="0"/>
              <w:autoSpaceDN w:val="0"/>
              <w:adjustRightInd w:val="0"/>
              <w:ind w:firstLine="720"/>
              <w:jc w:val="both"/>
              <w:rPr>
                <w:rFonts w:cs="Times New Roman"/>
                <w:sz w:val="22"/>
                <w:szCs w:val="18"/>
                <w:lang w:eastAsia="ru-RU"/>
              </w:rPr>
            </w:pPr>
          </w:p>
        </w:tc>
        <w:tc>
          <w:tcPr>
            <w:tcW w:w="851" w:type="dxa"/>
            <w:vMerge/>
          </w:tcPr>
          <w:p w14:paraId="7A32CB7D" w14:textId="77777777" w:rsidR="00AE04AA" w:rsidRPr="00BC24EC" w:rsidRDefault="00AE04AA" w:rsidP="00E309E4">
            <w:pPr>
              <w:widowControl w:val="0"/>
              <w:autoSpaceDE w:val="0"/>
              <w:autoSpaceDN w:val="0"/>
              <w:adjustRightInd w:val="0"/>
              <w:ind w:firstLine="720"/>
              <w:jc w:val="both"/>
              <w:rPr>
                <w:rFonts w:cs="Times New Roman"/>
                <w:sz w:val="22"/>
                <w:szCs w:val="18"/>
                <w:lang w:eastAsia="ru-RU"/>
              </w:rPr>
            </w:pPr>
          </w:p>
        </w:tc>
        <w:tc>
          <w:tcPr>
            <w:tcW w:w="1559" w:type="dxa"/>
            <w:vMerge/>
          </w:tcPr>
          <w:p w14:paraId="09B56663" w14:textId="77777777" w:rsidR="00AE04AA" w:rsidRPr="00BC24EC" w:rsidRDefault="00AE04AA" w:rsidP="00E309E4">
            <w:pPr>
              <w:widowControl w:val="0"/>
              <w:autoSpaceDE w:val="0"/>
              <w:autoSpaceDN w:val="0"/>
              <w:adjustRightInd w:val="0"/>
              <w:ind w:firstLine="720"/>
              <w:jc w:val="both"/>
              <w:rPr>
                <w:rFonts w:cs="Times New Roman"/>
                <w:sz w:val="22"/>
                <w:szCs w:val="18"/>
                <w:lang w:eastAsia="ru-RU"/>
              </w:rPr>
            </w:pPr>
          </w:p>
        </w:tc>
        <w:tc>
          <w:tcPr>
            <w:tcW w:w="1134" w:type="dxa"/>
            <w:vMerge/>
          </w:tcPr>
          <w:p w14:paraId="0F258DB4" w14:textId="77777777" w:rsidR="00AE04AA" w:rsidRPr="00BC24EC" w:rsidRDefault="00AE04AA" w:rsidP="00E309E4">
            <w:pPr>
              <w:widowControl w:val="0"/>
              <w:autoSpaceDE w:val="0"/>
              <w:autoSpaceDN w:val="0"/>
              <w:adjustRightInd w:val="0"/>
              <w:ind w:firstLine="720"/>
              <w:jc w:val="both"/>
              <w:rPr>
                <w:rFonts w:cs="Times New Roman"/>
                <w:sz w:val="22"/>
                <w:szCs w:val="18"/>
                <w:lang w:eastAsia="ru-RU"/>
              </w:rPr>
            </w:pPr>
          </w:p>
        </w:tc>
        <w:tc>
          <w:tcPr>
            <w:tcW w:w="1134" w:type="dxa"/>
            <w:vMerge/>
          </w:tcPr>
          <w:p w14:paraId="2EB9EC89" w14:textId="77777777" w:rsidR="00AE04AA" w:rsidRPr="00BC24EC" w:rsidRDefault="00AE04AA" w:rsidP="00E309E4">
            <w:pPr>
              <w:widowControl w:val="0"/>
              <w:autoSpaceDE w:val="0"/>
              <w:autoSpaceDN w:val="0"/>
              <w:adjustRightInd w:val="0"/>
              <w:ind w:firstLine="720"/>
              <w:jc w:val="both"/>
              <w:rPr>
                <w:rFonts w:cs="Times New Roman"/>
                <w:sz w:val="22"/>
                <w:szCs w:val="18"/>
                <w:lang w:eastAsia="ru-RU"/>
              </w:rPr>
            </w:pPr>
          </w:p>
        </w:tc>
        <w:tc>
          <w:tcPr>
            <w:tcW w:w="963" w:type="dxa"/>
          </w:tcPr>
          <w:p w14:paraId="2DB41BD0" w14:textId="77777777" w:rsidR="00AE04AA" w:rsidRPr="00BC24EC" w:rsidRDefault="00AE04AA" w:rsidP="00E309E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2020 </w:t>
            </w:r>
          </w:p>
          <w:p w14:paraId="719BBE72" w14:textId="77777777" w:rsidR="00AE04AA" w:rsidRPr="00BC24EC" w:rsidRDefault="00AE04AA" w:rsidP="00E309E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993" w:type="dxa"/>
          </w:tcPr>
          <w:p w14:paraId="7EE60AFB" w14:textId="77777777" w:rsidR="00AE04AA" w:rsidRPr="00BC24EC" w:rsidRDefault="00AE04AA" w:rsidP="00E309E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2021 </w:t>
            </w:r>
          </w:p>
          <w:p w14:paraId="5A402ADB" w14:textId="77777777" w:rsidR="00AE04AA" w:rsidRPr="00BC24EC" w:rsidRDefault="00AE04AA" w:rsidP="00E309E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1134" w:type="dxa"/>
          </w:tcPr>
          <w:p w14:paraId="6AB8EE25" w14:textId="77777777" w:rsidR="00AE04AA" w:rsidRPr="00BC24EC" w:rsidRDefault="00AE04AA" w:rsidP="00E309E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2022 </w:t>
            </w:r>
          </w:p>
          <w:p w14:paraId="5394F26F" w14:textId="77777777" w:rsidR="00AE04AA" w:rsidRPr="00BC24EC" w:rsidRDefault="00AE04AA" w:rsidP="00E309E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992" w:type="dxa"/>
          </w:tcPr>
          <w:p w14:paraId="142562DF" w14:textId="77777777" w:rsidR="00AE04AA" w:rsidRPr="00BC24EC" w:rsidRDefault="00AE04AA" w:rsidP="00E309E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2023 </w:t>
            </w:r>
          </w:p>
          <w:p w14:paraId="794EB09E" w14:textId="77777777" w:rsidR="00AE04AA" w:rsidRPr="00BC24EC" w:rsidRDefault="00AE04AA" w:rsidP="00E309E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1021" w:type="dxa"/>
          </w:tcPr>
          <w:p w14:paraId="5ADA92A9" w14:textId="77777777" w:rsidR="00AE04AA" w:rsidRPr="00BC24EC" w:rsidRDefault="00AE04AA" w:rsidP="00E309E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2024 </w:t>
            </w:r>
          </w:p>
          <w:p w14:paraId="0E394194" w14:textId="77777777" w:rsidR="00AE04AA" w:rsidRPr="00BC24EC" w:rsidRDefault="00AE04AA" w:rsidP="00E309E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963" w:type="dxa"/>
            <w:vMerge/>
          </w:tcPr>
          <w:p w14:paraId="4595789F" w14:textId="77777777" w:rsidR="00AE04AA" w:rsidRPr="00BC24EC" w:rsidRDefault="00AE04AA" w:rsidP="00E309E4">
            <w:pPr>
              <w:widowControl w:val="0"/>
              <w:autoSpaceDE w:val="0"/>
              <w:autoSpaceDN w:val="0"/>
              <w:adjustRightInd w:val="0"/>
              <w:ind w:firstLine="720"/>
              <w:jc w:val="both"/>
              <w:rPr>
                <w:rFonts w:cs="Times New Roman"/>
                <w:sz w:val="22"/>
                <w:szCs w:val="18"/>
                <w:lang w:eastAsia="ru-RU"/>
              </w:rPr>
            </w:pPr>
          </w:p>
        </w:tc>
        <w:tc>
          <w:tcPr>
            <w:tcW w:w="1134" w:type="dxa"/>
            <w:vMerge/>
          </w:tcPr>
          <w:p w14:paraId="12414BE6" w14:textId="77777777" w:rsidR="00AE04AA" w:rsidRPr="00BC24EC" w:rsidRDefault="00AE04AA" w:rsidP="00E309E4">
            <w:pPr>
              <w:widowControl w:val="0"/>
              <w:autoSpaceDE w:val="0"/>
              <w:autoSpaceDN w:val="0"/>
              <w:adjustRightInd w:val="0"/>
              <w:ind w:firstLine="720"/>
              <w:jc w:val="both"/>
              <w:rPr>
                <w:rFonts w:cs="Times New Roman"/>
                <w:sz w:val="22"/>
                <w:szCs w:val="18"/>
                <w:lang w:eastAsia="ru-RU"/>
              </w:rPr>
            </w:pPr>
          </w:p>
        </w:tc>
      </w:tr>
      <w:tr w:rsidR="00BC24EC" w:rsidRPr="00BC24EC" w14:paraId="4D9C4775" w14:textId="77777777" w:rsidTr="006C333A">
        <w:trPr>
          <w:trHeight w:val="297"/>
        </w:trPr>
        <w:tc>
          <w:tcPr>
            <w:tcW w:w="567" w:type="dxa"/>
          </w:tcPr>
          <w:p w14:paraId="7A77A39A" w14:textId="77777777" w:rsidR="00AE04AA" w:rsidRPr="00BC24EC" w:rsidRDefault="00AE04AA" w:rsidP="001835FD">
            <w:pPr>
              <w:widowControl w:val="0"/>
              <w:autoSpaceDE w:val="0"/>
              <w:autoSpaceDN w:val="0"/>
              <w:adjustRightInd w:val="0"/>
              <w:ind w:left="-505" w:right="-137" w:firstLine="505"/>
              <w:jc w:val="center"/>
              <w:rPr>
                <w:rFonts w:cs="Times New Roman"/>
                <w:sz w:val="22"/>
                <w:szCs w:val="18"/>
                <w:lang w:eastAsia="ru-RU"/>
              </w:rPr>
            </w:pPr>
            <w:r w:rsidRPr="00BC24EC">
              <w:rPr>
                <w:rFonts w:cs="Times New Roman"/>
                <w:sz w:val="22"/>
                <w:szCs w:val="18"/>
                <w:lang w:eastAsia="ru-RU"/>
              </w:rPr>
              <w:t>1</w:t>
            </w:r>
          </w:p>
        </w:tc>
        <w:tc>
          <w:tcPr>
            <w:tcW w:w="1984" w:type="dxa"/>
          </w:tcPr>
          <w:p w14:paraId="5ACC38B7" w14:textId="77777777" w:rsidR="00AE04AA" w:rsidRPr="00BC24EC" w:rsidRDefault="00AE04AA" w:rsidP="00E309E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2</w:t>
            </w:r>
          </w:p>
        </w:tc>
        <w:tc>
          <w:tcPr>
            <w:tcW w:w="851" w:type="dxa"/>
          </w:tcPr>
          <w:p w14:paraId="67A8A25D" w14:textId="77777777" w:rsidR="00AE04AA" w:rsidRPr="00BC24EC" w:rsidRDefault="00AE04AA" w:rsidP="00E309E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3</w:t>
            </w:r>
          </w:p>
        </w:tc>
        <w:tc>
          <w:tcPr>
            <w:tcW w:w="1559" w:type="dxa"/>
          </w:tcPr>
          <w:p w14:paraId="4B69BA7A" w14:textId="77777777" w:rsidR="00AE04AA" w:rsidRPr="00BC24EC" w:rsidRDefault="00AE04AA" w:rsidP="00E309E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4</w:t>
            </w:r>
          </w:p>
        </w:tc>
        <w:tc>
          <w:tcPr>
            <w:tcW w:w="1134" w:type="dxa"/>
          </w:tcPr>
          <w:p w14:paraId="3223BB5B" w14:textId="77777777" w:rsidR="00AE04AA" w:rsidRPr="00BC24EC" w:rsidRDefault="00AE04AA" w:rsidP="00E309E4">
            <w:pPr>
              <w:widowControl w:val="0"/>
              <w:autoSpaceDE w:val="0"/>
              <w:autoSpaceDN w:val="0"/>
              <w:adjustRightInd w:val="0"/>
              <w:jc w:val="center"/>
              <w:rPr>
                <w:rFonts w:cs="Times New Roman"/>
                <w:sz w:val="22"/>
                <w:szCs w:val="18"/>
                <w:lang w:eastAsia="ru-RU"/>
              </w:rPr>
            </w:pPr>
          </w:p>
        </w:tc>
        <w:tc>
          <w:tcPr>
            <w:tcW w:w="1134" w:type="dxa"/>
          </w:tcPr>
          <w:p w14:paraId="1FD74E27" w14:textId="77777777" w:rsidR="00AE04AA" w:rsidRPr="00BC24EC" w:rsidRDefault="00AE04AA" w:rsidP="00E309E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6</w:t>
            </w:r>
          </w:p>
        </w:tc>
        <w:tc>
          <w:tcPr>
            <w:tcW w:w="963" w:type="dxa"/>
          </w:tcPr>
          <w:p w14:paraId="21DDFB92" w14:textId="77777777" w:rsidR="00AE04AA" w:rsidRPr="00BC24EC" w:rsidRDefault="00AE04AA" w:rsidP="00E309E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7</w:t>
            </w:r>
          </w:p>
        </w:tc>
        <w:tc>
          <w:tcPr>
            <w:tcW w:w="993" w:type="dxa"/>
          </w:tcPr>
          <w:p w14:paraId="5C08DBDD" w14:textId="77777777" w:rsidR="00AE04AA" w:rsidRPr="00BC24EC" w:rsidRDefault="00AE04AA" w:rsidP="00E309E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8</w:t>
            </w:r>
          </w:p>
        </w:tc>
        <w:tc>
          <w:tcPr>
            <w:tcW w:w="1134" w:type="dxa"/>
          </w:tcPr>
          <w:p w14:paraId="5AE7A698" w14:textId="77777777" w:rsidR="00AE04AA" w:rsidRPr="00BC24EC" w:rsidRDefault="00AE04AA" w:rsidP="00E309E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9</w:t>
            </w:r>
          </w:p>
        </w:tc>
        <w:tc>
          <w:tcPr>
            <w:tcW w:w="992" w:type="dxa"/>
          </w:tcPr>
          <w:p w14:paraId="03EEF1FC" w14:textId="77777777" w:rsidR="00AE04AA" w:rsidRPr="00BC24EC" w:rsidRDefault="00AE04AA" w:rsidP="00E309E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10</w:t>
            </w:r>
          </w:p>
        </w:tc>
        <w:tc>
          <w:tcPr>
            <w:tcW w:w="1021" w:type="dxa"/>
          </w:tcPr>
          <w:p w14:paraId="00C5FF15" w14:textId="77777777" w:rsidR="00AE04AA" w:rsidRPr="00BC24EC" w:rsidRDefault="00AE04AA" w:rsidP="00E309E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11</w:t>
            </w:r>
          </w:p>
          <w:p w14:paraId="46D77463" w14:textId="77777777" w:rsidR="00AE04AA" w:rsidRPr="00BC24EC" w:rsidRDefault="00AE04AA" w:rsidP="00E309E4">
            <w:pPr>
              <w:widowControl w:val="0"/>
              <w:autoSpaceDE w:val="0"/>
              <w:autoSpaceDN w:val="0"/>
              <w:adjustRightInd w:val="0"/>
              <w:jc w:val="center"/>
              <w:rPr>
                <w:rFonts w:cs="Times New Roman"/>
                <w:sz w:val="22"/>
                <w:szCs w:val="18"/>
                <w:lang w:eastAsia="ru-RU"/>
              </w:rPr>
            </w:pPr>
          </w:p>
        </w:tc>
        <w:tc>
          <w:tcPr>
            <w:tcW w:w="963" w:type="dxa"/>
          </w:tcPr>
          <w:p w14:paraId="5298D6CD" w14:textId="77777777" w:rsidR="00AE04AA" w:rsidRPr="00BC24EC" w:rsidRDefault="00AE04AA" w:rsidP="00E309E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12</w:t>
            </w:r>
          </w:p>
        </w:tc>
        <w:tc>
          <w:tcPr>
            <w:tcW w:w="1134" w:type="dxa"/>
          </w:tcPr>
          <w:p w14:paraId="4C755DCC" w14:textId="77777777" w:rsidR="00AE04AA" w:rsidRPr="00BC24EC" w:rsidRDefault="00AE04AA" w:rsidP="00E309E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13</w:t>
            </w:r>
          </w:p>
        </w:tc>
      </w:tr>
      <w:tr w:rsidR="00BC24EC" w:rsidRPr="00BC24EC" w14:paraId="236600F5" w14:textId="77777777" w:rsidTr="006C333A">
        <w:trPr>
          <w:trHeight w:val="282"/>
        </w:trPr>
        <w:tc>
          <w:tcPr>
            <w:tcW w:w="567" w:type="dxa"/>
            <w:vMerge w:val="restart"/>
          </w:tcPr>
          <w:p w14:paraId="7F6E2001" w14:textId="77777777" w:rsidR="006C333A" w:rsidRPr="00BC24EC" w:rsidRDefault="006C333A" w:rsidP="006C333A">
            <w:pPr>
              <w:widowControl w:val="0"/>
              <w:autoSpaceDE w:val="0"/>
              <w:autoSpaceDN w:val="0"/>
              <w:adjustRightInd w:val="0"/>
              <w:ind w:left="-604" w:firstLine="720"/>
              <w:jc w:val="center"/>
              <w:rPr>
                <w:rFonts w:cs="Times New Roman"/>
                <w:sz w:val="20"/>
                <w:szCs w:val="20"/>
                <w:lang w:eastAsia="ru-RU"/>
              </w:rPr>
            </w:pPr>
            <w:r w:rsidRPr="00BC24EC">
              <w:rPr>
                <w:rFonts w:cs="Times New Roman"/>
                <w:sz w:val="20"/>
                <w:szCs w:val="20"/>
                <w:lang w:eastAsia="ru-RU"/>
              </w:rPr>
              <w:t>1</w:t>
            </w:r>
          </w:p>
        </w:tc>
        <w:tc>
          <w:tcPr>
            <w:tcW w:w="1984" w:type="dxa"/>
            <w:vMerge w:val="restart"/>
            <w:shd w:val="clear" w:color="auto" w:fill="auto"/>
          </w:tcPr>
          <w:p w14:paraId="3ECEB1A9" w14:textId="796E57B1" w:rsidR="006C333A" w:rsidRPr="00BC24EC" w:rsidRDefault="006C333A" w:rsidP="006C333A">
            <w:pPr>
              <w:autoSpaceDE w:val="0"/>
              <w:autoSpaceDN w:val="0"/>
              <w:adjustRightInd w:val="0"/>
              <w:rPr>
                <w:rFonts w:cs="Times New Roman"/>
                <w:sz w:val="20"/>
                <w:szCs w:val="20"/>
              </w:rPr>
            </w:pPr>
            <w:r w:rsidRPr="00BC24EC">
              <w:rPr>
                <w:rFonts w:cs="Times New Roman"/>
                <w:b/>
                <w:i/>
                <w:sz w:val="20"/>
                <w:szCs w:val="20"/>
              </w:rPr>
              <w:t>Основное мероприятие 01.</w:t>
            </w:r>
            <w:r w:rsidRPr="00BC24EC">
              <w:rPr>
                <w:rFonts w:cs="Times New Roman"/>
                <w:i/>
                <w:sz w:val="20"/>
                <w:szCs w:val="20"/>
              </w:rPr>
              <w:t xml:space="preserve">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p>
        </w:tc>
        <w:tc>
          <w:tcPr>
            <w:tcW w:w="851" w:type="dxa"/>
            <w:vMerge w:val="restart"/>
            <w:shd w:val="clear" w:color="auto" w:fill="auto"/>
          </w:tcPr>
          <w:p w14:paraId="1A827E6F" w14:textId="77777777" w:rsidR="006C333A" w:rsidRPr="00BC24EC" w:rsidRDefault="006C333A" w:rsidP="006C333A">
            <w:pPr>
              <w:ind w:hanging="100"/>
              <w:jc w:val="center"/>
              <w:rPr>
                <w:rFonts w:cs="Times New Roman"/>
                <w:sz w:val="20"/>
                <w:szCs w:val="20"/>
              </w:rPr>
            </w:pPr>
            <w:r w:rsidRPr="00BC24EC">
              <w:rPr>
                <w:rFonts w:cs="Times New Roman"/>
                <w:sz w:val="20"/>
                <w:szCs w:val="20"/>
              </w:rPr>
              <w:t>2020-2024 года</w:t>
            </w:r>
          </w:p>
        </w:tc>
        <w:tc>
          <w:tcPr>
            <w:tcW w:w="1559" w:type="dxa"/>
            <w:shd w:val="clear" w:color="auto" w:fill="auto"/>
          </w:tcPr>
          <w:p w14:paraId="1B391A3B" w14:textId="77777777" w:rsidR="006C333A" w:rsidRPr="00BC24EC" w:rsidRDefault="006C333A" w:rsidP="006C333A">
            <w:pPr>
              <w:tabs>
                <w:tab w:val="center" w:pos="175"/>
              </w:tabs>
              <w:ind w:hanging="100"/>
              <w:rPr>
                <w:rFonts w:cs="Times New Roman"/>
                <w:sz w:val="20"/>
                <w:szCs w:val="20"/>
              </w:rPr>
            </w:pPr>
            <w:r w:rsidRPr="00BC24EC">
              <w:rPr>
                <w:rFonts w:cs="Times New Roman"/>
                <w:sz w:val="20"/>
                <w:szCs w:val="20"/>
              </w:rPr>
              <w:tab/>
              <w:t>Итого</w:t>
            </w:r>
          </w:p>
        </w:tc>
        <w:tc>
          <w:tcPr>
            <w:tcW w:w="1134" w:type="dxa"/>
            <w:shd w:val="clear" w:color="auto" w:fill="auto"/>
          </w:tcPr>
          <w:p w14:paraId="78AFFBDB" w14:textId="77777777" w:rsidR="006C333A" w:rsidRPr="00181790" w:rsidRDefault="006C333A" w:rsidP="006C333A">
            <w:pPr>
              <w:jc w:val="center"/>
              <w:rPr>
                <w:rFonts w:cs="Times New Roman"/>
                <w:sz w:val="22"/>
              </w:rPr>
            </w:pPr>
            <w:r w:rsidRPr="00181790">
              <w:rPr>
                <w:rFonts w:cs="Times New Roman"/>
                <w:sz w:val="22"/>
              </w:rPr>
              <w:t>30895,5</w:t>
            </w:r>
          </w:p>
        </w:tc>
        <w:tc>
          <w:tcPr>
            <w:tcW w:w="1134" w:type="dxa"/>
            <w:tcBorders>
              <w:left w:val="single" w:sz="4" w:space="0" w:color="auto"/>
            </w:tcBorders>
          </w:tcPr>
          <w:p w14:paraId="03970FE3" w14:textId="77777777" w:rsidR="006C333A" w:rsidRPr="007427DD" w:rsidRDefault="0095414C" w:rsidP="006C333A">
            <w:pPr>
              <w:rPr>
                <w:rFonts w:cs="Times New Roman"/>
                <w:sz w:val="22"/>
                <w:szCs w:val="18"/>
              </w:rPr>
            </w:pPr>
            <w:r w:rsidRPr="007427DD">
              <w:rPr>
                <w:rFonts w:cs="Times New Roman"/>
                <w:sz w:val="22"/>
                <w:szCs w:val="18"/>
              </w:rPr>
              <w:t>337757,5</w:t>
            </w:r>
          </w:p>
          <w:p w14:paraId="125E0A21" w14:textId="28B6B052" w:rsidR="0095414C" w:rsidRPr="007427DD" w:rsidRDefault="0095414C" w:rsidP="006C333A">
            <w:pPr>
              <w:rPr>
                <w:sz w:val="22"/>
              </w:rPr>
            </w:pPr>
          </w:p>
        </w:tc>
        <w:tc>
          <w:tcPr>
            <w:tcW w:w="963" w:type="dxa"/>
            <w:shd w:val="clear" w:color="auto" w:fill="auto"/>
          </w:tcPr>
          <w:p w14:paraId="3CB75A59" w14:textId="77777777" w:rsidR="006C333A" w:rsidRPr="007427DD" w:rsidRDefault="006C333A" w:rsidP="006C333A">
            <w:pPr>
              <w:rPr>
                <w:sz w:val="22"/>
              </w:rPr>
            </w:pPr>
            <w:r w:rsidRPr="007427DD">
              <w:rPr>
                <w:sz w:val="22"/>
              </w:rPr>
              <w:t xml:space="preserve"> 72200</w:t>
            </w:r>
          </w:p>
          <w:p w14:paraId="6111D14F" w14:textId="77777777" w:rsidR="006C333A" w:rsidRPr="007427DD" w:rsidRDefault="006C333A" w:rsidP="006C333A">
            <w:pPr>
              <w:rPr>
                <w:sz w:val="22"/>
              </w:rPr>
            </w:pPr>
          </w:p>
        </w:tc>
        <w:tc>
          <w:tcPr>
            <w:tcW w:w="993" w:type="dxa"/>
            <w:tcBorders>
              <w:top w:val="single" w:sz="4" w:space="0" w:color="auto"/>
              <w:left w:val="nil"/>
              <w:bottom w:val="single" w:sz="4" w:space="0" w:color="auto"/>
              <w:right w:val="single" w:sz="4" w:space="0" w:color="auto"/>
            </w:tcBorders>
            <w:shd w:val="clear" w:color="auto" w:fill="auto"/>
          </w:tcPr>
          <w:p w14:paraId="0397C0C2" w14:textId="72716425" w:rsidR="006C333A" w:rsidRPr="007427DD" w:rsidRDefault="006C333A" w:rsidP="006C333A">
            <w:pPr>
              <w:rPr>
                <w:sz w:val="22"/>
              </w:rPr>
            </w:pPr>
            <w:r w:rsidRPr="007427DD">
              <w:rPr>
                <w:rFonts w:cs="Times New Roman"/>
                <w:sz w:val="22"/>
                <w:szCs w:val="18"/>
              </w:rPr>
              <w:t>69036,5</w:t>
            </w:r>
          </w:p>
        </w:tc>
        <w:tc>
          <w:tcPr>
            <w:tcW w:w="1134" w:type="dxa"/>
            <w:tcBorders>
              <w:top w:val="single" w:sz="4" w:space="0" w:color="auto"/>
              <w:left w:val="nil"/>
              <w:bottom w:val="single" w:sz="4" w:space="0" w:color="auto"/>
              <w:right w:val="single" w:sz="4" w:space="0" w:color="auto"/>
            </w:tcBorders>
            <w:shd w:val="clear" w:color="auto" w:fill="auto"/>
          </w:tcPr>
          <w:p w14:paraId="6FCA8C05" w14:textId="3B92CE9C" w:rsidR="006C333A" w:rsidRPr="007427DD" w:rsidRDefault="00181790" w:rsidP="006C333A">
            <w:pPr>
              <w:rPr>
                <w:sz w:val="22"/>
              </w:rPr>
            </w:pPr>
            <w:r w:rsidRPr="007427DD">
              <w:rPr>
                <w:rFonts w:cs="Times New Roman"/>
                <w:sz w:val="22"/>
                <w:szCs w:val="18"/>
              </w:rPr>
              <w:t>121007</w:t>
            </w:r>
            <w:r w:rsidR="006C333A" w:rsidRPr="007427DD">
              <w:rPr>
                <w:rFonts w:cs="Times New Roman"/>
                <w:sz w:val="22"/>
                <w:szCs w:val="18"/>
              </w:rPr>
              <w:t>,0</w:t>
            </w:r>
          </w:p>
        </w:tc>
        <w:tc>
          <w:tcPr>
            <w:tcW w:w="992" w:type="dxa"/>
            <w:tcBorders>
              <w:top w:val="nil"/>
              <w:left w:val="nil"/>
              <w:bottom w:val="single" w:sz="4" w:space="0" w:color="auto"/>
              <w:right w:val="single" w:sz="4" w:space="0" w:color="auto"/>
            </w:tcBorders>
            <w:shd w:val="clear" w:color="auto" w:fill="auto"/>
          </w:tcPr>
          <w:p w14:paraId="486A88D6" w14:textId="5D2F07D5" w:rsidR="006C333A" w:rsidRPr="00BC24EC" w:rsidRDefault="006C333A" w:rsidP="006C333A">
            <w:pPr>
              <w:jc w:val="center"/>
              <w:rPr>
                <w:rFonts w:cs="Times New Roman"/>
                <w:sz w:val="22"/>
              </w:rPr>
            </w:pPr>
            <w:r w:rsidRPr="00BC24EC">
              <w:rPr>
                <w:rFonts w:cs="Times New Roman"/>
                <w:sz w:val="22"/>
                <w:szCs w:val="18"/>
              </w:rPr>
              <w:t>39754,0</w:t>
            </w:r>
          </w:p>
        </w:tc>
        <w:tc>
          <w:tcPr>
            <w:tcW w:w="1021" w:type="dxa"/>
            <w:tcBorders>
              <w:top w:val="nil"/>
              <w:left w:val="nil"/>
              <w:bottom w:val="single" w:sz="4" w:space="0" w:color="auto"/>
              <w:right w:val="single" w:sz="4" w:space="0" w:color="auto"/>
            </w:tcBorders>
            <w:shd w:val="clear" w:color="auto" w:fill="auto"/>
          </w:tcPr>
          <w:p w14:paraId="3A105EAC" w14:textId="704C4DBF" w:rsidR="006C333A" w:rsidRPr="00BC24EC" w:rsidRDefault="006C333A" w:rsidP="006C333A">
            <w:pPr>
              <w:jc w:val="center"/>
              <w:rPr>
                <w:rFonts w:cs="Times New Roman"/>
                <w:sz w:val="22"/>
              </w:rPr>
            </w:pPr>
            <w:r w:rsidRPr="00BC24EC">
              <w:rPr>
                <w:rFonts w:cs="Times New Roman"/>
                <w:sz w:val="22"/>
                <w:szCs w:val="18"/>
              </w:rPr>
              <w:t>35760,0</w:t>
            </w:r>
          </w:p>
        </w:tc>
        <w:tc>
          <w:tcPr>
            <w:tcW w:w="963" w:type="dxa"/>
            <w:vMerge w:val="restart"/>
          </w:tcPr>
          <w:p w14:paraId="210CB9AA" w14:textId="77777777" w:rsidR="006C333A" w:rsidRPr="00BC24EC" w:rsidRDefault="006C333A" w:rsidP="006C333A">
            <w:pPr>
              <w:widowControl w:val="0"/>
              <w:autoSpaceDE w:val="0"/>
              <w:autoSpaceDN w:val="0"/>
              <w:adjustRightInd w:val="0"/>
              <w:jc w:val="both"/>
              <w:rPr>
                <w:rFonts w:cs="Times New Roman"/>
                <w:sz w:val="20"/>
                <w:szCs w:val="20"/>
                <w:lang w:eastAsia="ru-RU"/>
              </w:rPr>
            </w:pPr>
            <w:r w:rsidRPr="00BC24EC">
              <w:rPr>
                <w:rFonts w:cs="Times New Roman"/>
                <w:sz w:val="20"/>
                <w:szCs w:val="20"/>
                <w:lang w:eastAsia="ru-RU"/>
              </w:rPr>
              <w:t>Управление по распоряжению муниципальным</w:t>
            </w:r>
          </w:p>
          <w:p w14:paraId="003B65AF" w14:textId="77777777" w:rsidR="006C333A" w:rsidRPr="00BC24EC" w:rsidRDefault="006C333A" w:rsidP="006C333A">
            <w:pPr>
              <w:widowControl w:val="0"/>
              <w:autoSpaceDE w:val="0"/>
              <w:autoSpaceDN w:val="0"/>
              <w:adjustRightInd w:val="0"/>
              <w:jc w:val="both"/>
              <w:rPr>
                <w:rFonts w:cs="Times New Roman"/>
                <w:sz w:val="20"/>
                <w:szCs w:val="20"/>
                <w:lang w:eastAsia="ru-RU"/>
              </w:rPr>
            </w:pPr>
            <w:r w:rsidRPr="00BC24EC">
              <w:rPr>
                <w:rFonts w:cs="Times New Roman"/>
                <w:sz w:val="20"/>
                <w:szCs w:val="20"/>
                <w:lang w:eastAsia="ru-RU"/>
              </w:rPr>
              <w:t>имуществом</w:t>
            </w:r>
          </w:p>
        </w:tc>
        <w:tc>
          <w:tcPr>
            <w:tcW w:w="1134" w:type="dxa"/>
            <w:vMerge w:val="restart"/>
          </w:tcPr>
          <w:p w14:paraId="01B8A386" w14:textId="77777777" w:rsidR="006C333A" w:rsidRPr="00BC24EC" w:rsidRDefault="006C333A" w:rsidP="006C333A">
            <w:pPr>
              <w:widowControl w:val="0"/>
              <w:autoSpaceDE w:val="0"/>
              <w:autoSpaceDN w:val="0"/>
              <w:adjustRightInd w:val="0"/>
              <w:rPr>
                <w:rFonts w:cs="Times New Roman"/>
                <w:sz w:val="20"/>
                <w:szCs w:val="20"/>
                <w:lang w:eastAsia="ru-RU"/>
              </w:rPr>
            </w:pPr>
            <w:r w:rsidRPr="00BC24EC">
              <w:rPr>
                <w:rFonts w:cs="Times New Roman"/>
                <w:sz w:val="20"/>
                <w:szCs w:val="20"/>
                <w:lang w:eastAsia="ru-RU"/>
              </w:rPr>
              <w:t xml:space="preserve">Количество детей-сирот и детей, оставшихся без попечения родителей, лиц из числа детей-сирот и детей, оставшихся без попечения родителей, обеспеченных благоустроенными жилыми помещениями специализированного жилищного фонда по договорам найма специализированных жилых </w:t>
            </w:r>
            <w:r w:rsidRPr="00BC24EC">
              <w:rPr>
                <w:rFonts w:cs="Times New Roman"/>
                <w:sz w:val="20"/>
                <w:szCs w:val="20"/>
                <w:lang w:eastAsia="ru-RU"/>
              </w:rPr>
              <w:lastRenderedPageBreak/>
              <w:t>помещений в отчетном финансовом году</w:t>
            </w:r>
          </w:p>
        </w:tc>
      </w:tr>
      <w:tr w:rsidR="00BC24EC" w:rsidRPr="00BC24EC" w14:paraId="160C9BF0" w14:textId="77777777" w:rsidTr="006C333A">
        <w:tc>
          <w:tcPr>
            <w:tcW w:w="567" w:type="dxa"/>
            <w:vMerge/>
          </w:tcPr>
          <w:p w14:paraId="1B3F7E7A" w14:textId="77777777" w:rsidR="006C333A" w:rsidRPr="00BC24EC" w:rsidRDefault="006C333A" w:rsidP="006C333A">
            <w:pPr>
              <w:widowControl w:val="0"/>
              <w:autoSpaceDE w:val="0"/>
              <w:autoSpaceDN w:val="0"/>
              <w:adjustRightInd w:val="0"/>
              <w:ind w:firstLine="720"/>
              <w:jc w:val="center"/>
              <w:rPr>
                <w:rFonts w:cs="Times New Roman"/>
                <w:sz w:val="22"/>
                <w:szCs w:val="18"/>
                <w:lang w:eastAsia="ru-RU"/>
              </w:rPr>
            </w:pPr>
          </w:p>
        </w:tc>
        <w:tc>
          <w:tcPr>
            <w:tcW w:w="1984" w:type="dxa"/>
            <w:vMerge/>
            <w:shd w:val="clear" w:color="auto" w:fill="auto"/>
          </w:tcPr>
          <w:p w14:paraId="6DE3CCD8" w14:textId="77777777" w:rsidR="006C333A" w:rsidRPr="00BC24EC" w:rsidRDefault="006C333A" w:rsidP="006C333A">
            <w:pPr>
              <w:widowControl w:val="0"/>
              <w:autoSpaceDE w:val="0"/>
              <w:autoSpaceDN w:val="0"/>
              <w:adjustRightInd w:val="0"/>
              <w:ind w:firstLine="720"/>
              <w:jc w:val="both"/>
              <w:rPr>
                <w:rFonts w:cs="Times New Roman"/>
                <w:sz w:val="22"/>
                <w:szCs w:val="18"/>
                <w:lang w:eastAsia="ru-RU"/>
              </w:rPr>
            </w:pPr>
          </w:p>
        </w:tc>
        <w:tc>
          <w:tcPr>
            <w:tcW w:w="851" w:type="dxa"/>
            <w:vMerge/>
            <w:shd w:val="clear" w:color="auto" w:fill="auto"/>
          </w:tcPr>
          <w:p w14:paraId="57367DB4" w14:textId="77777777" w:rsidR="006C333A" w:rsidRPr="00BC24EC" w:rsidRDefault="006C333A" w:rsidP="006C333A">
            <w:pPr>
              <w:widowControl w:val="0"/>
              <w:autoSpaceDE w:val="0"/>
              <w:autoSpaceDN w:val="0"/>
              <w:adjustRightInd w:val="0"/>
              <w:ind w:hanging="100"/>
              <w:jc w:val="center"/>
              <w:rPr>
                <w:rFonts w:cs="Times New Roman"/>
                <w:sz w:val="22"/>
                <w:szCs w:val="18"/>
                <w:lang w:eastAsia="ru-RU"/>
              </w:rPr>
            </w:pPr>
          </w:p>
        </w:tc>
        <w:tc>
          <w:tcPr>
            <w:tcW w:w="1559" w:type="dxa"/>
            <w:shd w:val="clear" w:color="auto" w:fill="auto"/>
          </w:tcPr>
          <w:p w14:paraId="608154F4" w14:textId="77777777" w:rsidR="006C333A" w:rsidRPr="00BC24EC" w:rsidRDefault="006C333A" w:rsidP="006C333A">
            <w:pPr>
              <w:widowControl w:val="0"/>
              <w:tabs>
                <w:tab w:val="center" w:pos="742"/>
              </w:tabs>
              <w:autoSpaceDE w:val="0"/>
              <w:autoSpaceDN w:val="0"/>
              <w:adjustRightInd w:val="0"/>
              <w:ind w:firstLine="42"/>
              <w:jc w:val="both"/>
              <w:rPr>
                <w:rFonts w:cs="Times New Roman"/>
                <w:sz w:val="20"/>
                <w:szCs w:val="20"/>
                <w:lang w:eastAsia="ru-RU"/>
              </w:rPr>
            </w:pPr>
            <w:r w:rsidRPr="00BC24EC">
              <w:rPr>
                <w:rFonts w:cs="Times New Roman"/>
                <w:sz w:val="20"/>
                <w:szCs w:val="20"/>
              </w:rPr>
              <w:t xml:space="preserve">Средства федерального бюджета </w:t>
            </w:r>
          </w:p>
        </w:tc>
        <w:tc>
          <w:tcPr>
            <w:tcW w:w="1134" w:type="dxa"/>
            <w:shd w:val="clear" w:color="auto" w:fill="auto"/>
          </w:tcPr>
          <w:p w14:paraId="5CA50A6D" w14:textId="77777777" w:rsidR="006C333A" w:rsidRPr="00181790" w:rsidRDefault="006C333A" w:rsidP="006C333A">
            <w:pPr>
              <w:jc w:val="center"/>
              <w:rPr>
                <w:rFonts w:cs="Times New Roman"/>
                <w:sz w:val="22"/>
                <w:szCs w:val="18"/>
              </w:rPr>
            </w:pPr>
            <w:r w:rsidRPr="00181790">
              <w:rPr>
                <w:rFonts w:cs="Times New Roman"/>
                <w:sz w:val="22"/>
                <w:szCs w:val="18"/>
              </w:rPr>
              <w:t>0,0</w:t>
            </w:r>
          </w:p>
        </w:tc>
        <w:tc>
          <w:tcPr>
            <w:tcW w:w="1134" w:type="dxa"/>
            <w:tcBorders>
              <w:left w:val="single" w:sz="4" w:space="0" w:color="auto"/>
            </w:tcBorders>
          </w:tcPr>
          <w:p w14:paraId="428DE61E" w14:textId="7E15A8A9" w:rsidR="006C333A" w:rsidRPr="007427DD" w:rsidRDefault="006C333A" w:rsidP="006C333A">
            <w:pPr>
              <w:rPr>
                <w:sz w:val="22"/>
              </w:rPr>
            </w:pPr>
            <w:r w:rsidRPr="007427DD">
              <w:rPr>
                <w:rFonts w:cs="Times New Roman"/>
                <w:sz w:val="22"/>
                <w:szCs w:val="18"/>
              </w:rPr>
              <w:t>0,0</w:t>
            </w:r>
          </w:p>
        </w:tc>
        <w:tc>
          <w:tcPr>
            <w:tcW w:w="963" w:type="dxa"/>
            <w:shd w:val="clear" w:color="auto" w:fill="auto"/>
          </w:tcPr>
          <w:p w14:paraId="58C1E3AA" w14:textId="77777777" w:rsidR="006C333A" w:rsidRPr="007427DD" w:rsidRDefault="006C333A" w:rsidP="006C333A">
            <w:pPr>
              <w:jc w:val="center"/>
              <w:rPr>
                <w:rFonts w:cs="Times New Roman"/>
                <w:sz w:val="22"/>
              </w:rPr>
            </w:pPr>
            <w:r w:rsidRPr="007427DD">
              <w:rPr>
                <w:rFonts w:cs="Times New Roman"/>
                <w:sz w:val="22"/>
              </w:rPr>
              <w:t>0,0</w:t>
            </w:r>
          </w:p>
        </w:tc>
        <w:tc>
          <w:tcPr>
            <w:tcW w:w="993" w:type="dxa"/>
            <w:shd w:val="clear" w:color="auto" w:fill="auto"/>
          </w:tcPr>
          <w:p w14:paraId="2147D7A3" w14:textId="3A4F8149" w:rsidR="006C333A" w:rsidRPr="007427DD" w:rsidRDefault="006C333A" w:rsidP="006C333A">
            <w:pPr>
              <w:jc w:val="center"/>
              <w:rPr>
                <w:rFonts w:cs="Times New Roman"/>
                <w:sz w:val="22"/>
              </w:rPr>
            </w:pPr>
            <w:r w:rsidRPr="007427DD">
              <w:rPr>
                <w:rFonts w:cs="Times New Roman"/>
                <w:sz w:val="22"/>
                <w:szCs w:val="18"/>
              </w:rPr>
              <w:t>0,00</w:t>
            </w:r>
          </w:p>
        </w:tc>
        <w:tc>
          <w:tcPr>
            <w:tcW w:w="1134" w:type="dxa"/>
            <w:shd w:val="clear" w:color="auto" w:fill="auto"/>
          </w:tcPr>
          <w:p w14:paraId="5C284AC0" w14:textId="171FB2C0" w:rsidR="006C333A" w:rsidRPr="007427DD" w:rsidRDefault="006C333A" w:rsidP="006C333A">
            <w:pPr>
              <w:jc w:val="center"/>
              <w:rPr>
                <w:rFonts w:cs="Times New Roman"/>
                <w:sz w:val="22"/>
              </w:rPr>
            </w:pPr>
            <w:r w:rsidRPr="007427DD">
              <w:rPr>
                <w:rFonts w:cs="Times New Roman"/>
                <w:sz w:val="22"/>
                <w:szCs w:val="18"/>
              </w:rPr>
              <w:t>0,00</w:t>
            </w:r>
          </w:p>
        </w:tc>
        <w:tc>
          <w:tcPr>
            <w:tcW w:w="992" w:type="dxa"/>
            <w:shd w:val="clear" w:color="auto" w:fill="auto"/>
          </w:tcPr>
          <w:p w14:paraId="36193270" w14:textId="77777777" w:rsidR="006C333A" w:rsidRPr="00BC24EC" w:rsidRDefault="006C333A" w:rsidP="006C333A">
            <w:pPr>
              <w:jc w:val="center"/>
              <w:rPr>
                <w:rFonts w:cs="Times New Roman"/>
                <w:sz w:val="22"/>
                <w:szCs w:val="18"/>
              </w:rPr>
            </w:pPr>
            <w:r w:rsidRPr="00BC24EC">
              <w:rPr>
                <w:rFonts w:cs="Times New Roman"/>
                <w:sz w:val="22"/>
                <w:szCs w:val="18"/>
              </w:rPr>
              <w:t>0,00</w:t>
            </w:r>
          </w:p>
          <w:p w14:paraId="10C88CFB" w14:textId="1B27BB1C" w:rsidR="006C333A" w:rsidRPr="00BC24EC" w:rsidRDefault="006C333A" w:rsidP="006C333A">
            <w:pPr>
              <w:jc w:val="center"/>
              <w:rPr>
                <w:rFonts w:cs="Times New Roman"/>
                <w:sz w:val="22"/>
                <w:szCs w:val="18"/>
              </w:rPr>
            </w:pPr>
          </w:p>
        </w:tc>
        <w:tc>
          <w:tcPr>
            <w:tcW w:w="1021" w:type="dxa"/>
            <w:shd w:val="clear" w:color="auto" w:fill="auto"/>
          </w:tcPr>
          <w:p w14:paraId="78D53BDE" w14:textId="7FB0BF7C" w:rsidR="006C333A" w:rsidRPr="00BC24EC" w:rsidRDefault="006C333A" w:rsidP="006C333A">
            <w:pPr>
              <w:jc w:val="center"/>
              <w:rPr>
                <w:rFonts w:cs="Times New Roman"/>
                <w:sz w:val="22"/>
                <w:szCs w:val="18"/>
              </w:rPr>
            </w:pPr>
            <w:r w:rsidRPr="00BC24EC">
              <w:rPr>
                <w:rFonts w:cs="Times New Roman"/>
                <w:sz w:val="22"/>
                <w:szCs w:val="18"/>
              </w:rPr>
              <w:t>0,00</w:t>
            </w:r>
          </w:p>
        </w:tc>
        <w:tc>
          <w:tcPr>
            <w:tcW w:w="963" w:type="dxa"/>
            <w:vMerge/>
          </w:tcPr>
          <w:p w14:paraId="2766A6D1" w14:textId="77777777" w:rsidR="006C333A" w:rsidRPr="00BC24EC" w:rsidRDefault="006C333A" w:rsidP="006C333A">
            <w:pPr>
              <w:widowControl w:val="0"/>
              <w:autoSpaceDE w:val="0"/>
              <w:autoSpaceDN w:val="0"/>
              <w:adjustRightInd w:val="0"/>
              <w:ind w:firstLine="720"/>
              <w:jc w:val="center"/>
              <w:rPr>
                <w:rFonts w:cs="Times New Roman"/>
                <w:sz w:val="22"/>
                <w:szCs w:val="18"/>
                <w:lang w:eastAsia="ru-RU"/>
              </w:rPr>
            </w:pPr>
          </w:p>
        </w:tc>
        <w:tc>
          <w:tcPr>
            <w:tcW w:w="1134" w:type="dxa"/>
            <w:vMerge/>
          </w:tcPr>
          <w:p w14:paraId="281A5A72" w14:textId="77777777" w:rsidR="006C333A" w:rsidRPr="00BC24EC" w:rsidRDefault="006C333A" w:rsidP="006C333A">
            <w:pPr>
              <w:widowControl w:val="0"/>
              <w:autoSpaceDE w:val="0"/>
              <w:autoSpaceDN w:val="0"/>
              <w:adjustRightInd w:val="0"/>
              <w:ind w:firstLine="720"/>
              <w:jc w:val="center"/>
              <w:rPr>
                <w:rFonts w:cs="Times New Roman"/>
                <w:sz w:val="22"/>
                <w:szCs w:val="18"/>
                <w:lang w:eastAsia="ru-RU"/>
              </w:rPr>
            </w:pPr>
          </w:p>
        </w:tc>
      </w:tr>
      <w:tr w:rsidR="00BC24EC" w:rsidRPr="00BC24EC" w14:paraId="7BCDDAB2" w14:textId="77777777" w:rsidTr="006C333A">
        <w:tc>
          <w:tcPr>
            <w:tcW w:w="567" w:type="dxa"/>
            <w:vMerge/>
          </w:tcPr>
          <w:p w14:paraId="7CC6F577" w14:textId="77777777" w:rsidR="006C333A" w:rsidRPr="00BC24EC" w:rsidRDefault="006C333A" w:rsidP="006C333A">
            <w:pPr>
              <w:widowControl w:val="0"/>
              <w:autoSpaceDE w:val="0"/>
              <w:autoSpaceDN w:val="0"/>
              <w:adjustRightInd w:val="0"/>
              <w:ind w:firstLine="720"/>
              <w:jc w:val="center"/>
              <w:rPr>
                <w:rFonts w:cs="Times New Roman"/>
                <w:sz w:val="22"/>
                <w:szCs w:val="18"/>
                <w:lang w:eastAsia="ru-RU"/>
              </w:rPr>
            </w:pPr>
          </w:p>
        </w:tc>
        <w:tc>
          <w:tcPr>
            <w:tcW w:w="1984" w:type="dxa"/>
            <w:vMerge/>
            <w:shd w:val="clear" w:color="auto" w:fill="auto"/>
          </w:tcPr>
          <w:p w14:paraId="77C3C7AB" w14:textId="77777777" w:rsidR="006C333A" w:rsidRPr="00BC24EC" w:rsidRDefault="006C333A" w:rsidP="006C333A">
            <w:pPr>
              <w:widowControl w:val="0"/>
              <w:autoSpaceDE w:val="0"/>
              <w:autoSpaceDN w:val="0"/>
              <w:adjustRightInd w:val="0"/>
              <w:ind w:firstLine="720"/>
              <w:jc w:val="both"/>
              <w:rPr>
                <w:rFonts w:cs="Times New Roman"/>
                <w:sz w:val="22"/>
                <w:szCs w:val="18"/>
                <w:lang w:eastAsia="ru-RU"/>
              </w:rPr>
            </w:pPr>
          </w:p>
        </w:tc>
        <w:tc>
          <w:tcPr>
            <w:tcW w:w="851" w:type="dxa"/>
            <w:vMerge/>
            <w:shd w:val="clear" w:color="auto" w:fill="auto"/>
          </w:tcPr>
          <w:p w14:paraId="2CCFEBA0" w14:textId="77777777" w:rsidR="006C333A" w:rsidRPr="00BC24EC" w:rsidRDefault="006C333A" w:rsidP="006C333A">
            <w:pPr>
              <w:widowControl w:val="0"/>
              <w:autoSpaceDE w:val="0"/>
              <w:autoSpaceDN w:val="0"/>
              <w:adjustRightInd w:val="0"/>
              <w:ind w:hanging="100"/>
              <w:jc w:val="center"/>
              <w:rPr>
                <w:rFonts w:cs="Times New Roman"/>
                <w:sz w:val="22"/>
                <w:szCs w:val="18"/>
                <w:lang w:eastAsia="ru-RU"/>
              </w:rPr>
            </w:pPr>
          </w:p>
        </w:tc>
        <w:tc>
          <w:tcPr>
            <w:tcW w:w="1559" w:type="dxa"/>
            <w:shd w:val="clear" w:color="auto" w:fill="auto"/>
          </w:tcPr>
          <w:p w14:paraId="3F8F2062" w14:textId="77777777" w:rsidR="006C333A" w:rsidRPr="00BC24EC" w:rsidRDefault="006C333A" w:rsidP="006C333A">
            <w:pPr>
              <w:widowControl w:val="0"/>
              <w:tabs>
                <w:tab w:val="center" w:pos="742"/>
              </w:tabs>
              <w:autoSpaceDE w:val="0"/>
              <w:autoSpaceDN w:val="0"/>
              <w:adjustRightInd w:val="0"/>
              <w:jc w:val="both"/>
              <w:rPr>
                <w:rFonts w:cs="Times New Roman"/>
                <w:sz w:val="20"/>
                <w:szCs w:val="20"/>
                <w:lang w:eastAsia="ru-RU"/>
              </w:rPr>
            </w:pPr>
            <w:r w:rsidRPr="00BC24EC">
              <w:rPr>
                <w:rFonts w:cs="Times New Roman"/>
                <w:sz w:val="20"/>
                <w:szCs w:val="20"/>
              </w:rPr>
              <w:t>Средства бюджета Московской области</w:t>
            </w:r>
          </w:p>
        </w:tc>
        <w:tc>
          <w:tcPr>
            <w:tcW w:w="1134" w:type="dxa"/>
            <w:shd w:val="clear" w:color="auto" w:fill="auto"/>
          </w:tcPr>
          <w:p w14:paraId="70DA1F79" w14:textId="77777777" w:rsidR="006C333A" w:rsidRPr="00181790" w:rsidRDefault="006C333A" w:rsidP="006C333A">
            <w:pPr>
              <w:jc w:val="center"/>
              <w:rPr>
                <w:rFonts w:cs="Times New Roman"/>
                <w:sz w:val="22"/>
                <w:szCs w:val="18"/>
              </w:rPr>
            </w:pPr>
            <w:r w:rsidRPr="00181790">
              <w:rPr>
                <w:rFonts w:cs="Times New Roman"/>
                <w:sz w:val="22"/>
                <w:szCs w:val="18"/>
              </w:rPr>
              <w:t>28316,9</w:t>
            </w:r>
          </w:p>
        </w:tc>
        <w:tc>
          <w:tcPr>
            <w:tcW w:w="1134" w:type="dxa"/>
          </w:tcPr>
          <w:p w14:paraId="3CD65F31" w14:textId="5C2BD29E" w:rsidR="006C333A" w:rsidRPr="007427DD" w:rsidRDefault="00181790" w:rsidP="006C333A">
            <w:pPr>
              <w:rPr>
                <w:rFonts w:cs="Times New Roman"/>
                <w:sz w:val="22"/>
                <w:szCs w:val="18"/>
              </w:rPr>
            </w:pPr>
            <w:r w:rsidRPr="007427DD">
              <w:rPr>
                <w:rFonts w:cs="Times New Roman"/>
                <w:sz w:val="22"/>
                <w:szCs w:val="18"/>
              </w:rPr>
              <w:t>277699,0</w:t>
            </w:r>
          </w:p>
          <w:p w14:paraId="7AF656EB" w14:textId="329C9A40" w:rsidR="00181790" w:rsidRPr="007427DD" w:rsidRDefault="00181790" w:rsidP="006C333A">
            <w:pPr>
              <w:rPr>
                <w:sz w:val="22"/>
              </w:rPr>
            </w:pPr>
          </w:p>
        </w:tc>
        <w:tc>
          <w:tcPr>
            <w:tcW w:w="963" w:type="dxa"/>
            <w:shd w:val="clear" w:color="auto" w:fill="auto"/>
          </w:tcPr>
          <w:p w14:paraId="57718036" w14:textId="77777777" w:rsidR="006C333A" w:rsidRPr="007427DD" w:rsidRDefault="006C333A" w:rsidP="006C333A">
            <w:pPr>
              <w:rPr>
                <w:sz w:val="22"/>
              </w:rPr>
            </w:pPr>
            <w:r w:rsidRPr="007427DD">
              <w:rPr>
                <w:sz w:val="22"/>
              </w:rPr>
              <w:t>63600,0</w:t>
            </w:r>
          </w:p>
        </w:tc>
        <w:tc>
          <w:tcPr>
            <w:tcW w:w="993" w:type="dxa"/>
            <w:shd w:val="clear" w:color="auto" w:fill="auto"/>
          </w:tcPr>
          <w:p w14:paraId="385087C9" w14:textId="3AAEFF38" w:rsidR="006C333A" w:rsidRPr="007427DD" w:rsidRDefault="006C333A" w:rsidP="006C333A">
            <w:pPr>
              <w:rPr>
                <w:sz w:val="22"/>
              </w:rPr>
            </w:pPr>
            <w:r w:rsidRPr="007427DD">
              <w:rPr>
                <w:rFonts w:cs="Times New Roman"/>
                <w:sz w:val="22"/>
                <w:szCs w:val="18"/>
              </w:rPr>
              <w:t>60178,0</w:t>
            </w:r>
          </w:p>
        </w:tc>
        <w:tc>
          <w:tcPr>
            <w:tcW w:w="1134" w:type="dxa"/>
            <w:shd w:val="clear" w:color="auto" w:fill="auto"/>
          </w:tcPr>
          <w:p w14:paraId="520CB3F7" w14:textId="77777777" w:rsidR="006C333A" w:rsidRPr="007427DD" w:rsidRDefault="00B66351" w:rsidP="006C333A">
            <w:pPr>
              <w:rPr>
                <w:rFonts w:cs="Times New Roman"/>
                <w:sz w:val="22"/>
                <w:szCs w:val="18"/>
              </w:rPr>
            </w:pPr>
            <w:r w:rsidRPr="007427DD">
              <w:rPr>
                <w:rFonts w:cs="Times New Roman"/>
                <w:sz w:val="22"/>
                <w:szCs w:val="18"/>
              </w:rPr>
              <w:t>94007,0</w:t>
            </w:r>
          </w:p>
          <w:p w14:paraId="047600A4" w14:textId="1B16BAE5" w:rsidR="00B66351" w:rsidRPr="007427DD" w:rsidRDefault="00B66351" w:rsidP="006C333A">
            <w:pPr>
              <w:rPr>
                <w:sz w:val="22"/>
              </w:rPr>
            </w:pPr>
          </w:p>
        </w:tc>
        <w:tc>
          <w:tcPr>
            <w:tcW w:w="992" w:type="dxa"/>
            <w:shd w:val="clear" w:color="auto" w:fill="auto"/>
          </w:tcPr>
          <w:p w14:paraId="3E034628" w14:textId="1DD12EF5" w:rsidR="006C333A" w:rsidRPr="00BC24EC" w:rsidRDefault="006C333A" w:rsidP="006C333A">
            <w:pPr>
              <w:jc w:val="center"/>
              <w:rPr>
                <w:rFonts w:cs="Times New Roman"/>
                <w:sz w:val="22"/>
                <w:szCs w:val="18"/>
              </w:rPr>
            </w:pPr>
            <w:r w:rsidRPr="00BC24EC">
              <w:rPr>
                <w:rFonts w:cs="Times New Roman"/>
                <w:sz w:val="22"/>
                <w:szCs w:val="18"/>
              </w:rPr>
              <w:t>31954,0</w:t>
            </w:r>
          </w:p>
        </w:tc>
        <w:tc>
          <w:tcPr>
            <w:tcW w:w="1021" w:type="dxa"/>
            <w:shd w:val="clear" w:color="auto" w:fill="auto"/>
          </w:tcPr>
          <w:p w14:paraId="1EA73750" w14:textId="7D0337B4" w:rsidR="006C333A" w:rsidRPr="00BC24EC" w:rsidRDefault="006C333A" w:rsidP="006C333A">
            <w:pPr>
              <w:jc w:val="center"/>
              <w:rPr>
                <w:rFonts w:cs="Times New Roman"/>
                <w:sz w:val="22"/>
                <w:szCs w:val="18"/>
              </w:rPr>
            </w:pPr>
            <w:r w:rsidRPr="00BC24EC">
              <w:rPr>
                <w:rFonts w:cs="Times New Roman"/>
                <w:sz w:val="22"/>
                <w:szCs w:val="18"/>
              </w:rPr>
              <w:t>27960,0</w:t>
            </w:r>
          </w:p>
        </w:tc>
        <w:tc>
          <w:tcPr>
            <w:tcW w:w="963" w:type="dxa"/>
            <w:vMerge/>
          </w:tcPr>
          <w:p w14:paraId="1001B62E" w14:textId="77777777" w:rsidR="006C333A" w:rsidRPr="00BC24EC" w:rsidRDefault="006C333A" w:rsidP="006C333A">
            <w:pPr>
              <w:widowControl w:val="0"/>
              <w:autoSpaceDE w:val="0"/>
              <w:autoSpaceDN w:val="0"/>
              <w:adjustRightInd w:val="0"/>
              <w:ind w:firstLine="720"/>
              <w:jc w:val="center"/>
              <w:rPr>
                <w:rFonts w:cs="Times New Roman"/>
                <w:sz w:val="22"/>
                <w:szCs w:val="18"/>
                <w:lang w:eastAsia="ru-RU"/>
              </w:rPr>
            </w:pPr>
          </w:p>
        </w:tc>
        <w:tc>
          <w:tcPr>
            <w:tcW w:w="1134" w:type="dxa"/>
            <w:vMerge/>
          </w:tcPr>
          <w:p w14:paraId="2CB6CC71" w14:textId="77777777" w:rsidR="006C333A" w:rsidRPr="00BC24EC" w:rsidRDefault="006C333A" w:rsidP="006C333A">
            <w:pPr>
              <w:widowControl w:val="0"/>
              <w:autoSpaceDE w:val="0"/>
              <w:autoSpaceDN w:val="0"/>
              <w:adjustRightInd w:val="0"/>
              <w:ind w:firstLine="720"/>
              <w:jc w:val="center"/>
              <w:rPr>
                <w:rFonts w:cs="Times New Roman"/>
                <w:sz w:val="22"/>
                <w:szCs w:val="18"/>
                <w:lang w:eastAsia="ru-RU"/>
              </w:rPr>
            </w:pPr>
          </w:p>
        </w:tc>
      </w:tr>
      <w:tr w:rsidR="00BC24EC" w:rsidRPr="00BC24EC" w14:paraId="21C3DECF" w14:textId="77777777" w:rsidTr="006C333A">
        <w:trPr>
          <w:trHeight w:val="876"/>
        </w:trPr>
        <w:tc>
          <w:tcPr>
            <w:tcW w:w="567" w:type="dxa"/>
            <w:vMerge/>
          </w:tcPr>
          <w:p w14:paraId="234BE217" w14:textId="77777777" w:rsidR="006C333A" w:rsidRPr="00BC24EC" w:rsidRDefault="006C333A" w:rsidP="006C333A">
            <w:pPr>
              <w:widowControl w:val="0"/>
              <w:autoSpaceDE w:val="0"/>
              <w:autoSpaceDN w:val="0"/>
              <w:adjustRightInd w:val="0"/>
              <w:ind w:firstLine="720"/>
              <w:jc w:val="center"/>
              <w:rPr>
                <w:rFonts w:cs="Times New Roman"/>
                <w:sz w:val="22"/>
                <w:szCs w:val="18"/>
                <w:lang w:eastAsia="ru-RU"/>
              </w:rPr>
            </w:pPr>
          </w:p>
        </w:tc>
        <w:tc>
          <w:tcPr>
            <w:tcW w:w="1984" w:type="dxa"/>
            <w:vMerge/>
            <w:shd w:val="clear" w:color="auto" w:fill="auto"/>
          </w:tcPr>
          <w:p w14:paraId="312D56E9" w14:textId="77777777" w:rsidR="006C333A" w:rsidRPr="00BC24EC" w:rsidRDefault="006C333A" w:rsidP="006C333A">
            <w:pPr>
              <w:widowControl w:val="0"/>
              <w:autoSpaceDE w:val="0"/>
              <w:autoSpaceDN w:val="0"/>
              <w:adjustRightInd w:val="0"/>
              <w:ind w:firstLine="720"/>
              <w:jc w:val="both"/>
              <w:rPr>
                <w:rFonts w:cs="Times New Roman"/>
                <w:sz w:val="22"/>
                <w:szCs w:val="18"/>
                <w:lang w:eastAsia="ru-RU"/>
              </w:rPr>
            </w:pPr>
          </w:p>
        </w:tc>
        <w:tc>
          <w:tcPr>
            <w:tcW w:w="851" w:type="dxa"/>
            <w:vMerge/>
            <w:shd w:val="clear" w:color="auto" w:fill="auto"/>
          </w:tcPr>
          <w:p w14:paraId="336BF838" w14:textId="77777777" w:rsidR="006C333A" w:rsidRPr="00BC24EC" w:rsidRDefault="006C333A" w:rsidP="006C333A">
            <w:pPr>
              <w:widowControl w:val="0"/>
              <w:autoSpaceDE w:val="0"/>
              <w:autoSpaceDN w:val="0"/>
              <w:adjustRightInd w:val="0"/>
              <w:ind w:hanging="100"/>
              <w:jc w:val="center"/>
              <w:rPr>
                <w:rFonts w:cs="Times New Roman"/>
                <w:sz w:val="22"/>
                <w:szCs w:val="18"/>
                <w:lang w:eastAsia="ru-RU"/>
              </w:rPr>
            </w:pPr>
          </w:p>
        </w:tc>
        <w:tc>
          <w:tcPr>
            <w:tcW w:w="1559" w:type="dxa"/>
            <w:shd w:val="clear" w:color="auto" w:fill="auto"/>
          </w:tcPr>
          <w:p w14:paraId="501E5270" w14:textId="77777777" w:rsidR="006C333A" w:rsidRPr="00BC24EC" w:rsidRDefault="006C333A" w:rsidP="006C333A">
            <w:pPr>
              <w:widowControl w:val="0"/>
              <w:tabs>
                <w:tab w:val="center" w:pos="742"/>
              </w:tabs>
              <w:autoSpaceDE w:val="0"/>
              <w:autoSpaceDN w:val="0"/>
              <w:adjustRightInd w:val="0"/>
              <w:jc w:val="both"/>
              <w:rPr>
                <w:rFonts w:cs="Times New Roman"/>
                <w:sz w:val="20"/>
                <w:szCs w:val="20"/>
                <w:lang w:eastAsia="ru-RU"/>
              </w:rPr>
            </w:pPr>
            <w:r w:rsidRPr="00BC24EC">
              <w:rPr>
                <w:rFonts w:cs="Times New Roman"/>
                <w:sz w:val="20"/>
                <w:szCs w:val="20"/>
              </w:rPr>
              <w:t xml:space="preserve">Средства бюджета городского округа </w:t>
            </w:r>
          </w:p>
        </w:tc>
        <w:tc>
          <w:tcPr>
            <w:tcW w:w="1134" w:type="dxa"/>
            <w:shd w:val="clear" w:color="auto" w:fill="auto"/>
          </w:tcPr>
          <w:p w14:paraId="364D6137" w14:textId="77777777" w:rsidR="006C333A" w:rsidRPr="00BC24EC" w:rsidRDefault="006C333A" w:rsidP="006C333A">
            <w:pPr>
              <w:jc w:val="center"/>
              <w:rPr>
                <w:rFonts w:cs="Times New Roman"/>
                <w:sz w:val="22"/>
              </w:rPr>
            </w:pPr>
            <w:r w:rsidRPr="00BC24EC">
              <w:rPr>
                <w:rFonts w:cs="Times New Roman"/>
                <w:sz w:val="22"/>
              </w:rPr>
              <w:t>2578,6</w:t>
            </w:r>
          </w:p>
        </w:tc>
        <w:tc>
          <w:tcPr>
            <w:tcW w:w="1134" w:type="dxa"/>
            <w:tcBorders>
              <w:bottom w:val="single" w:sz="4" w:space="0" w:color="auto"/>
            </w:tcBorders>
          </w:tcPr>
          <w:p w14:paraId="51973C3E" w14:textId="79DB6BD0" w:rsidR="006C333A" w:rsidRPr="007427DD" w:rsidRDefault="006C333A" w:rsidP="006C333A">
            <w:pPr>
              <w:rPr>
                <w:sz w:val="22"/>
              </w:rPr>
            </w:pPr>
            <w:r w:rsidRPr="007427DD">
              <w:rPr>
                <w:rFonts w:cs="Times New Roman"/>
                <w:sz w:val="22"/>
                <w:szCs w:val="18"/>
              </w:rPr>
              <w:t>60058,5</w:t>
            </w:r>
          </w:p>
        </w:tc>
        <w:tc>
          <w:tcPr>
            <w:tcW w:w="963" w:type="dxa"/>
            <w:shd w:val="clear" w:color="auto" w:fill="auto"/>
          </w:tcPr>
          <w:p w14:paraId="31EEF862" w14:textId="77777777" w:rsidR="006C333A" w:rsidRPr="007427DD" w:rsidRDefault="006C333A" w:rsidP="006C333A">
            <w:pPr>
              <w:jc w:val="center"/>
              <w:rPr>
                <w:rFonts w:cs="Times New Roman"/>
                <w:sz w:val="22"/>
                <w:szCs w:val="18"/>
              </w:rPr>
            </w:pPr>
            <w:r w:rsidRPr="007427DD">
              <w:rPr>
                <w:rFonts w:cs="Times New Roman"/>
                <w:sz w:val="22"/>
                <w:szCs w:val="18"/>
              </w:rPr>
              <w:t>8600</w:t>
            </w:r>
          </w:p>
        </w:tc>
        <w:tc>
          <w:tcPr>
            <w:tcW w:w="993" w:type="dxa"/>
            <w:shd w:val="clear" w:color="auto" w:fill="auto"/>
          </w:tcPr>
          <w:p w14:paraId="37BB839F" w14:textId="7F7CF843" w:rsidR="006C333A" w:rsidRPr="007427DD" w:rsidRDefault="006C333A" w:rsidP="006C333A">
            <w:pPr>
              <w:jc w:val="center"/>
              <w:rPr>
                <w:rFonts w:cs="Times New Roman"/>
                <w:sz w:val="22"/>
                <w:szCs w:val="18"/>
              </w:rPr>
            </w:pPr>
            <w:r w:rsidRPr="007427DD">
              <w:rPr>
                <w:rFonts w:cs="Times New Roman"/>
                <w:sz w:val="22"/>
                <w:szCs w:val="18"/>
              </w:rPr>
              <w:t>8858,5</w:t>
            </w:r>
          </w:p>
        </w:tc>
        <w:tc>
          <w:tcPr>
            <w:tcW w:w="1134" w:type="dxa"/>
            <w:shd w:val="clear" w:color="auto" w:fill="auto"/>
          </w:tcPr>
          <w:p w14:paraId="2FB53132" w14:textId="784D168D" w:rsidR="006C333A" w:rsidRPr="007427DD" w:rsidRDefault="006C333A" w:rsidP="006C333A">
            <w:pPr>
              <w:jc w:val="center"/>
              <w:rPr>
                <w:rFonts w:cs="Times New Roman"/>
                <w:sz w:val="22"/>
                <w:szCs w:val="18"/>
              </w:rPr>
            </w:pPr>
            <w:r w:rsidRPr="007427DD">
              <w:rPr>
                <w:rFonts w:cs="Times New Roman"/>
                <w:sz w:val="22"/>
                <w:szCs w:val="18"/>
              </w:rPr>
              <w:t>27000,0</w:t>
            </w:r>
          </w:p>
        </w:tc>
        <w:tc>
          <w:tcPr>
            <w:tcW w:w="992" w:type="dxa"/>
            <w:shd w:val="clear" w:color="auto" w:fill="auto"/>
          </w:tcPr>
          <w:p w14:paraId="552D1B1D" w14:textId="406714EF" w:rsidR="006C333A" w:rsidRPr="00BC24EC" w:rsidRDefault="006C333A" w:rsidP="006C333A">
            <w:pPr>
              <w:jc w:val="center"/>
              <w:rPr>
                <w:rFonts w:cs="Times New Roman"/>
                <w:sz w:val="22"/>
                <w:szCs w:val="18"/>
              </w:rPr>
            </w:pPr>
            <w:r w:rsidRPr="00BC24EC">
              <w:rPr>
                <w:rFonts w:cs="Times New Roman"/>
                <w:sz w:val="22"/>
                <w:szCs w:val="18"/>
              </w:rPr>
              <w:t>7800,0</w:t>
            </w:r>
          </w:p>
        </w:tc>
        <w:tc>
          <w:tcPr>
            <w:tcW w:w="1021" w:type="dxa"/>
            <w:shd w:val="clear" w:color="auto" w:fill="auto"/>
          </w:tcPr>
          <w:p w14:paraId="3E75FA1B" w14:textId="4D9AFC73" w:rsidR="006C333A" w:rsidRPr="00BC24EC" w:rsidRDefault="006C333A" w:rsidP="006C333A">
            <w:pPr>
              <w:jc w:val="center"/>
              <w:rPr>
                <w:rFonts w:cs="Times New Roman"/>
                <w:sz w:val="22"/>
                <w:szCs w:val="18"/>
              </w:rPr>
            </w:pPr>
            <w:r w:rsidRPr="00BC24EC">
              <w:rPr>
                <w:rFonts w:cs="Times New Roman"/>
                <w:sz w:val="22"/>
                <w:szCs w:val="18"/>
              </w:rPr>
              <w:t>7800,0</w:t>
            </w:r>
          </w:p>
        </w:tc>
        <w:tc>
          <w:tcPr>
            <w:tcW w:w="963" w:type="dxa"/>
            <w:vMerge/>
          </w:tcPr>
          <w:p w14:paraId="4F08BE17" w14:textId="77777777" w:rsidR="006C333A" w:rsidRPr="00BC24EC" w:rsidRDefault="006C333A" w:rsidP="006C333A">
            <w:pPr>
              <w:widowControl w:val="0"/>
              <w:autoSpaceDE w:val="0"/>
              <w:autoSpaceDN w:val="0"/>
              <w:adjustRightInd w:val="0"/>
              <w:ind w:firstLine="720"/>
              <w:jc w:val="center"/>
              <w:rPr>
                <w:rFonts w:cs="Times New Roman"/>
                <w:sz w:val="22"/>
                <w:szCs w:val="18"/>
                <w:lang w:eastAsia="ru-RU"/>
              </w:rPr>
            </w:pPr>
          </w:p>
        </w:tc>
        <w:tc>
          <w:tcPr>
            <w:tcW w:w="1134" w:type="dxa"/>
            <w:vMerge/>
          </w:tcPr>
          <w:p w14:paraId="1D7161DB" w14:textId="77777777" w:rsidR="006C333A" w:rsidRPr="00BC24EC" w:rsidRDefault="006C333A" w:rsidP="006C333A">
            <w:pPr>
              <w:widowControl w:val="0"/>
              <w:autoSpaceDE w:val="0"/>
              <w:autoSpaceDN w:val="0"/>
              <w:adjustRightInd w:val="0"/>
              <w:ind w:firstLine="720"/>
              <w:jc w:val="center"/>
              <w:rPr>
                <w:rFonts w:cs="Times New Roman"/>
                <w:sz w:val="22"/>
                <w:szCs w:val="18"/>
                <w:lang w:eastAsia="ru-RU"/>
              </w:rPr>
            </w:pPr>
          </w:p>
        </w:tc>
      </w:tr>
      <w:tr w:rsidR="00BC24EC" w:rsidRPr="00BC24EC" w14:paraId="2069F67F" w14:textId="77777777" w:rsidTr="006C333A">
        <w:trPr>
          <w:trHeight w:val="471"/>
        </w:trPr>
        <w:tc>
          <w:tcPr>
            <w:tcW w:w="567" w:type="dxa"/>
            <w:vMerge/>
          </w:tcPr>
          <w:p w14:paraId="72477347" w14:textId="77777777" w:rsidR="002753FE" w:rsidRPr="00BC24EC" w:rsidRDefault="002753FE" w:rsidP="00E81807">
            <w:pPr>
              <w:widowControl w:val="0"/>
              <w:autoSpaceDE w:val="0"/>
              <w:autoSpaceDN w:val="0"/>
              <w:adjustRightInd w:val="0"/>
              <w:ind w:firstLine="720"/>
              <w:jc w:val="center"/>
              <w:rPr>
                <w:rFonts w:cs="Times New Roman"/>
                <w:sz w:val="22"/>
                <w:szCs w:val="18"/>
                <w:lang w:eastAsia="ru-RU"/>
              </w:rPr>
            </w:pPr>
          </w:p>
        </w:tc>
        <w:tc>
          <w:tcPr>
            <w:tcW w:w="1984" w:type="dxa"/>
            <w:vMerge/>
            <w:shd w:val="clear" w:color="auto" w:fill="auto"/>
          </w:tcPr>
          <w:p w14:paraId="3A1E60F5" w14:textId="77777777" w:rsidR="002753FE" w:rsidRPr="00BC24EC" w:rsidRDefault="002753FE" w:rsidP="00E81807">
            <w:pPr>
              <w:widowControl w:val="0"/>
              <w:autoSpaceDE w:val="0"/>
              <w:autoSpaceDN w:val="0"/>
              <w:adjustRightInd w:val="0"/>
              <w:ind w:firstLine="720"/>
              <w:jc w:val="both"/>
              <w:rPr>
                <w:rFonts w:cs="Times New Roman"/>
                <w:sz w:val="22"/>
                <w:szCs w:val="18"/>
                <w:lang w:eastAsia="ru-RU"/>
              </w:rPr>
            </w:pPr>
          </w:p>
        </w:tc>
        <w:tc>
          <w:tcPr>
            <w:tcW w:w="851" w:type="dxa"/>
            <w:vMerge/>
            <w:shd w:val="clear" w:color="auto" w:fill="auto"/>
          </w:tcPr>
          <w:p w14:paraId="3A7A5BB7" w14:textId="77777777" w:rsidR="002753FE" w:rsidRPr="00BC24EC" w:rsidRDefault="002753FE" w:rsidP="00E81807">
            <w:pPr>
              <w:widowControl w:val="0"/>
              <w:autoSpaceDE w:val="0"/>
              <w:autoSpaceDN w:val="0"/>
              <w:adjustRightInd w:val="0"/>
              <w:ind w:hanging="100"/>
              <w:jc w:val="center"/>
              <w:rPr>
                <w:rFonts w:cs="Times New Roman"/>
                <w:sz w:val="22"/>
                <w:szCs w:val="18"/>
                <w:lang w:eastAsia="ru-RU"/>
              </w:rPr>
            </w:pPr>
          </w:p>
        </w:tc>
        <w:tc>
          <w:tcPr>
            <w:tcW w:w="1559" w:type="dxa"/>
            <w:shd w:val="clear" w:color="auto" w:fill="auto"/>
          </w:tcPr>
          <w:p w14:paraId="031D449D" w14:textId="77777777" w:rsidR="002753FE" w:rsidRPr="00BC24EC" w:rsidRDefault="002753FE" w:rsidP="00E81807">
            <w:pPr>
              <w:widowControl w:val="0"/>
              <w:tabs>
                <w:tab w:val="center" w:pos="742"/>
              </w:tabs>
              <w:autoSpaceDE w:val="0"/>
              <w:autoSpaceDN w:val="0"/>
              <w:adjustRightInd w:val="0"/>
              <w:jc w:val="both"/>
              <w:rPr>
                <w:rFonts w:cs="Times New Roman"/>
                <w:sz w:val="20"/>
                <w:szCs w:val="20"/>
              </w:rPr>
            </w:pPr>
            <w:r w:rsidRPr="00BC24EC">
              <w:rPr>
                <w:rFonts w:cs="Times New Roman"/>
                <w:sz w:val="20"/>
                <w:szCs w:val="20"/>
              </w:rPr>
              <w:t>Внебюджетные источники</w:t>
            </w:r>
          </w:p>
        </w:tc>
        <w:tc>
          <w:tcPr>
            <w:tcW w:w="1134" w:type="dxa"/>
            <w:shd w:val="clear" w:color="auto" w:fill="auto"/>
          </w:tcPr>
          <w:p w14:paraId="14DDF94E" w14:textId="77777777" w:rsidR="002753FE" w:rsidRPr="00BC24EC" w:rsidRDefault="002753FE" w:rsidP="00DC7EBE">
            <w:pPr>
              <w:jc w:val="center"/>
              <w:rPr>
                <w:rFonts w:cs="Times New Roman"/>
                <w:sz w:val="22"/>
                <w:szCs w:val="18"/>
              </w:rPr>
            </w:pPr>
            <w:r w:rsidRPr="00BC24EC">
              <w:rPr>
                <w:rFonts w:cs="Times New Roman"/>
                <w:sz w:val="22"/>
                <w:szCs w:val="18"/>
              </w:rPr>
              <w:t>0,0</w:t>
            </w:r>
          </w:p>
        </w:tc>
        <w:tc>
          <w:tcPr>
            <w:tcW w:w="1134" w:type="dxa"/>
            <w:shd w:val="clear" w:color="auto" w:fill="auto"/>
          </w:tcPr>
          <w:p w14:paraId="22B1D6A5" w14:textId="77777777" w:rsidR="002753FE" w:rsidRPr="007427DD" w:rsidRDefault="002753FE" w:rsidP="00DC7EBE">
            <w:pPr>
              <w:jc w:val="center"/>
              <w:rPr>
                <w:rFonts w:cs="Times New Roman"/>
                <w:sz w:val="22"/>
                <w:szCs w:val="18"/>
              </w:rPr>
            </w:pPr>
            <w:r w:rsidRPr="007427DD">
              <w:rPr>
                <w:rFonts w:cs="Times New Roman"/>
                <w:sz w:val="22"/>
                <w:szCs w:val="18"/>
              </w:rPr>
              <w:t>0,0</w:t>
            </w:r>
          </w:p>
        </w:tc>
        <w:tc>
          <w:tcPr>
            <w:tcW w:w="963" w:type="dxa"/>
            <w:shd w:val="clear" w:color="auto" w:fill="auto"/>
          </w:tcPr>
          <w:p w14:paraId="1B842FFE" w14:textId="77777777" w:rsidR="002753FE" w:rsidRPr="007427DD" w:rsidRDefault="002753FE" w:rsidP="00DC7EBE">
            <w:pPr>
              <w:jc w:val="center"/>
              <w:rPr>
                <w:rFonts w:cs="Times New Roman"/>
                <w:sz w:val="22"/>
                <w:szCs w:val="18"/>
              </w:rPr>
            </w:pPr>
            <w:r w:rsidRPr="007427DD">
              <w:rPr>
                <w:rFonts w:cs="Times New Roman"/>
                <w:sz w:val="22"/>
                <w:szCs w:val="18"/>
              </w:rPr>
              <w:t>0,0</w:t>
            </w:r>
          </w:p>
        </w:tc>
        <w:tc>
          <w:tcPr>
            <w:tcW w:w="993" w:type="dxa"/>
            <w:shd w:val="clear" w:color="auto" w:fill="auto"/>
          </w:tcPr>
          <w:p w14:paraId="3931D1A8" w14:textId="77777777" w:rsidR="002753FE" w:rsidRPr="007427DD" w:rsidRDefault="002753FE" w:rsidP="00DC7EBE">
            <w:pPr>
              <w:jc w:val="center"/>
              <w:rPr>
                <w:rFonts w:cs="Times New Roman"/>
                <w:sz w:val="22"/>
                <w:szCs w:val="18"/>
              </w:rPr>
            </w:pPr>
            <w:r w:rsidRPr="007427DD">
              <w:rPr>
                <w:rFonts w:cs="Times New Roman"/>
                <w:sz w:val="22"/>
                <w:szCs w:val="18"/>
              </w:rPr>
              <w:t>0,0</w:t>
            </w:r>
          </w:p>
        </w:tc>
        <w:tc>
          <w:tcPr>
            <w:tcW w:w="1134" w:type="dxa"/>
            <w:shd w:val="clear" w:color="auto" w:fill="auto"/>
          </w:tcPr>
          <w:p w14:paraId="4744DE37" w14:textId="77777777" w:rsidR="002753FE" w:rsidRPr="007427DD" w:rsidRDefault="002753FE" w:rsidP="00DC7EBE">
            <w:pPr>
              <w:jc w:val="center"/>
              <w:rPr>
                <w:rFonts w:cs="Times New Roman"/>
                <w:sz w:val="22"/>
                <w:szCs w:val="18"/>
              </w:rPr>
            </w:pPr>
            <w:r w:rsidRPr="007427DD">
              <w:rPr>
                <w:rFonts w:cs="Times New Roman"/>
                <w:sz w:val="22"/>
                <w:szCs w:val="18"/>
              </w:rPr>
              <w:t>0,0</w:t>
            </w:r>
          </w:p>
        </w:tc>
        <w:tc>
          <w:tcPr>
            <w:tcW w:w="992" w:type="dxa"/>
            <w:shd w:val="clear" w:color="auto" w:fill="auto"/>
          </w:tcPr>
          <w:p w14:paraId="380DC90F" w14:textId="77777777" w:rsidR="002753FE" w:rsidRPr="00BC24EC" w:rsidRDefault="002753FE" w:rsidP="00DC7EBE">
            <w:pPr>
              <w:jc w:val="center"/>
              <w:rPr>
                <w:rFonts w:cs="Times New Roman"/>
                <w:sz w:val="22"/>
                <w:szCs w:val="18"/>
              </w:rPr>
            </w:pPr>
            <w:r w:rsidRPr="00BC24EC">
              <w:rPr>
                <w:rFonts w:cs="Times New Roman"/>
                <w:sz w:val="22"/>
                <w:szCs w:val="18"/>
              </w:rPr>
              <w:t>0,0</w:t>
            </w:r>
          </w:p>
        </w:tc>
        <w:tc>
          <w:tcPr>
            <w:tcW w:w="1021" w:type="dxa"/>
            <w:shd w:val="clear" w:color="auto" w:fill="auto"/>
          </w:tcPr>
          <w:p w14:paraId="03E71F91" w14:textId="77777777" w:rsidR="002753FE" w:rsidRPr="00BC24EC" w:rsidRDefault="002753FE" w:rsidP="00DC7EBE">
            <w:pPr>
              <w:jc w:val="center"/>
              <w:rPr>
                <w:rFonts w:cs="Times New Roman"/>
                <w:sz w:val="22"/>
                <w:szCs w:val="18"/>
              </w:rPr>
            </w:pPr>
            <w:r w:rsidRPr="00BC24EC">
              <w:rPr>
                <w:rFonts w:cs="Times New Roman"/>
                <w:sz w:val="22"/>
                <w:szCs w:val="18"/>
              </w:rPr>
              <w:t>0,0</w:t>
            </w:r>
          </w:p>
        </w:tc>
        <w:tc>
          <w:tcPr>
            <w:tcW w:w="963" w:type="dxa"/>
            <w:vMerge/>
          </w:tcPr>
          <w:p w14:paraId="54B2AC5B" w14:textId="77777777" w:rsidR="002753FE" w:rsidRPr="00BC24EC" w:rsidRDefault="002753FE" w:rsidP="00E81807">
            <w:pPr>
              <w:widowControl w:val="0"/>
              <w:autoSpaceDE w:val="0"/>
              <w:autoSpaceDN w:val="0"/>
              <w:adjustRightInd w:val="0"/>
              <w:ind w:firstLine="720"/>
              <w:jc w:val="center"/>
              <w:rPr>
                <w:rFonts w:cs="Times New Roman"/>
                <w:sz w:val="22"/>
                <w:szCs w:val="18"/>
                <w:lang w:eastAsia="ru-RU"/>
              </w:rPr>
            </w:pPr>
          </w:p>
        </w:tc>
        <w:tc>
          <w:tcPr>
            <w:tcW w:w="1134" w:type="dxa"/>
            <w:vMerge/>
          </w:tcPr>
          <w:p w14:paraId="658AFF1D" w14:textId="77777777" w:rsidR="002753FE" w:rsidRPr="00BC24EC" w:rsidRDefault="002753FE" w:rsidP="00E81807">
            <w:pPr>
              <w:widowControl w:val="0"/>
              <w:autoSpaceDE w:val="0"/>
              <w:autoSpaceDN w:val="0"/>
              <w:adjustRightInd w:val="0"/>
              <w:ind w:firstLine="720"/>
              <w:jc w:val="center"/>
              <w:rPr>
                <w:rFonts w:cs="Times New Roman"/>
                <w:sz w:val="22"/>
                <w:szCs w:val="18"/>
                <w:lang w:eastAsia="ru-RU"/>
              </w:rPr>
            </w:pPr>
          </w:p>
        </w:tc>
      </w:tr>
      <w:tr w:rsidR="00BC24EC" w:rsidRPr="00BC24EC" w14:paraId="40C9816D" w14:textId="77777777" w:rsidTr="002E4356">
        <w:trPr>
          <w:trHeight w:val="471"/>
        </w:trPr>
        <w:tc>
          <w:tcPr>
            <w:tcW w:w="567" w:type="dxa"/>
            <w:vMerge w:val="restart"/>
          </w:tcPr>
          <w:p w14:paraId="1C221C63" w14:textId="77777777" w:rsidR="00D96DE3" w:rsidRPr="00BC24EC" w:rsidRDefault="00D96DE3" w:rsidP="00D96DE3">
            <w:pPr>
              <w:rPr>
                <w:sz w:val="22"/>
              </w:rPr>
            </w:pPr>
            <w:r w:rsidRPr="00BC24EC">
              <w:rPr>
                <w:sz w:val="22"/>
              </w:rPr>
              <w:t>1.1</w:t>
            </w:r>
          </w:p>
        </w:tc>
        <w:tc>
          <w:tcPr>
            <w:tcW w:w="1984" w:type="dxa"/>
            <w:vMerge w:val="restart"/>
            <w:shd w:val="clear" w:color="auto" w:fill="auto"/>
          </w:tcPr>
          <w:p w14:paraId="63A7C8EC" w14:textId="2111267C" w:rsidR="00D96DE3" w:rsidRPr="00BC24EC" w:rsidRDefault="00D96DE3" w:rsidP="00D96DE3">
            <w:pPr>
              <w:widowControl w:val="0"/>
              <w:autoSpaceDE w:val="0"/>
              <w:autoSpaceDN w:val="0"/>
              <w:adjustRightInd w:val="0"/>
              <w:rPr>
                <w:rFonts w:cs="Times New Roman"/>
                <w:sz w:val="22"/>
                <w:szCs w:val="18"/>
                <w:lang w:eastAsia="ru-RU"/>
              </w:rPr>
            </w:pPr>
            <w:r w:rsidRPr="00BC24EC">
              <w:rPr>
                <w:rFonts w:cs="Times New Roman"/>
                <w:sz w:val="20"/>
                <w:szCs w:val="20"/>
              </w:rPr>
              <w:t>Мероприятие 01.01.  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851" w:type="dxa"/>
            <w:vMerge w:val="restart"/>
            <w:shd w:val="clear" w:color="auto" w:fill="auto"/>
          </w:tcPr>
          <w:p w14:paraId="36D3E019" w14:textId="77777777" w:rsidR="00D96DE3" w:rsidRPr="00BC24EC" w:rsidRDefault="00D96DE3" w:rsidP="00D96DE3">
            <w:pPr>
              <w:widowControl w:val="0"/>
              <w:autoSpaceDE w:val="0"/>
              <w:autoSpaceDN w:val="0"/>
              <w:adjustRightInd w:val="0"/>
              <w:ind w:hanging="100"/>
              <w:jc w:val="center"/>
              <w:rPr>
                <w:rFonts w:cs="Times New Roman"/>
                <w:sz w:val="22"/>
                <w:szCs w:val="18"/>
                <w:lang w:eastAsia="ru-RU"/>
              </w:rPr>
            </w:pPr>
            <w:r w:rsidRPr="00BC24EC">
              <w:rPr>
                <w:rFonts w:cs="Times New Roman"/>
                <w:sz w:val="20"/>
                <w:szCs w:val="20"/>
              </w:rPr>
              <w:t>2020-2024 года</w:t>
            </w:r>
          </w:p>
        </w:tc>
        <w:tc>
          <w:tcPr>
            <w:tcW w:w="1559" w:type="dxa"/>
            <w:shd w:val="clear" w:color="auto" w:fill="auto"/>
          </w:tcPr>
          <w:p w14:paraId="7948FB2A" w14:textId="77777777" w:rsidR="00D96DE3" w:rsidRPr="00BC24EC" w:rsidRDefault="00D96DE3" w:rsidP="00D96DE3">
            <w:pPr>
              <w:tabs>
                <w:tab w:val="center" w:pos="175"/>
              </w:tabs>
              <w:ind w:hanging="100"/>
              <w:rPr>
                <w:rFonts w:cs="Times New Roman"/>
                <w:sz w:val="20"/>
                <w:szCs w:val="20"/>
              </w:rPr>
            </w:pPr>
            <w:r w:rsidRPr="00BC24EC">
              <w:rPr>
                <w:rFonts w:cs="Times New Roman"/>
                <w:sz w:val="20"/>
                <w:szCs w:val="20"/>
              </w:rPr>
              <w:tab/>
              <w:t>Итого</w:t>
            </w:r>
          </w:p>
        </w:tc>
        <w:tc>
          <w:tcPr>
            <w:tcW w:w="1134" w:type="dxa"/>
            <w:shd w:val="clear" w:color="auto" w:fill="auto"/>
          </w:tcPr>
          <w:p w14:paraId="7FD88386" w14:textId="77777777" w:rsidR="00D96DE3" w:rsidRPr="00BC24EC" w:rsidRDefault="00D96DE3" w:rsidP="00D96DE3">
            <w:pPr>
              <w:jc w:val="center"/>
              <w:rPr>
                <w:rFonts w:cs="Times New Roman"/>
                <w:sz w:val="22"/>
              </w:rPr>
            </w:pPr>
            <w:r w:rsidRPr="00BC24EC">
              <w:rPr>
                <w:rFonts w:cs="Times New Roman"/>
                <w:sz w:val="22"/>
              </w:rPr>
              <w:t>30895,5</w:t>
            </w:r>
          </w:p>
        </w:tc>
        <w:tc>
          <w:tcPr>
            <w:tcW w:w="1134" w:type="dxa"/>
            <w:tcBorders>
              <w:left w:val="single" w:sz="4" w:space="0" w:color="auto"/>
            </w:tcBorders>
          </w:tcPr>
          <w:p w14:paraId="303AA2E4" w14:textId="25E689BE" w:rsidR="00D96DE3" w:rsidRPr="000337E6" w:rsidRDefault="000337E6" w:rsidP="00D96DE3">
            <w:pPr>
              <w:rPr>
                <w:rFonts w:cs="Times New Roman"/>
                <w:sz w:val="22"/>
                <w:szCs w:val="18"/>
              </w:rPr>
            </w:pPr>
            <w:r>
              <w:rPr>
                <w:rFonts w:cs="Times New Roman"/>
                <w:sz w:val="22"/>
                <w:szCs w:val="18"/>
              </w:rPr>
              <w:t>337757</w:t>
            </w:r>
            <w:r w:rsidR="00D96DE3" w:rsidRPr="007427DD">
              <w:rPr>
                <w:rFonts w:cs="Times New Roman"/>
                <w:sz w:val="22"/>
                <w:szCs w:val="18"/>
              </w:rPr>
              <w:t>,5</w:t>
            </w:r>
          </w:p>
        </w:tc>
        <w:tc>
          <w:tcPr>
            <w:tcW w:w="963" w:type="dxa"/>
            <w:shd w:val="clear" w:color="auto" w:fill="auto"/>
          </w:tcPr>
          <w:p w14:paraId="798DE5E5" w14:textId="77777777" w:rsidR="00D96DE3" w:rsidRPr="007427DD" w:rsidRDefault="00D96DE3" w:rsidP="00D96DE3">
            <w:pPr>
              <w:rPr>
                <w:sz w:val="22"/>
              </w:rPr>
            </w:pPr>
            <w:r w:rsidRPr="007427DD">
              <w:rPr>
                <w:sz w:val="22"/>
              </w:rPr>
              <w:t xml:space="preserve"> 72200</w:t>
            </w:r>
          </w:p>
          <w:p w14:paraId="7B6A984F" w14:textId="77777777" w:rsidR="00D96DE3" w:rsidRPr="007427DD" w:rsidRDefault="00D96DE3" w:rsidP="00D96DE3">
            <w:pPr>
              <w:rPr>
                <w:sz w:val="22"/>
              </w:rPr>
            </w:pPr>
          </w:p>
        </w:tc>
        <w:tc>
          <w:tcPr>
            <w:tcW w:w="993" w:type="dxa"/>
            <w:tcBorders>
              <w:top w:val="single" w:sz="4" w:space="0" w:color="auto"/>
              <w:left w:val="nil"/>
              <w:bottom w:val="single" w:sz="4" w:space="0" w:color="auto"/>
              <w:right w:val="single" w:sz="4" w:space="0" w:color="auto"/>
            </w:tcBorders>
            <w:shd w:val="clear" w:color="auto" w:fill="auto"/>
          </w:tcPr>
          <w:p w14:paraId="4361F893" w14:textId="53B96B9D" w:rsidR="00D96DE3" w:rsidRPr="007427DD" w:rsidRDefault="00D96DE3" w:rsidP="00D96DE3">
            <w:pPr>
              <w:rPr>
                <w:sz w:val="22"/>
              </w:rPr>
            </w:pPr>
            <w:r w:rsidRPr="007427DD">
              <w:rPr>
                <w:rFonts w:cs="Times New Roman"/>
                <w:sz w:val="22"/>
                <w:szCs w:val="18"/>
              </w:rPr>
              <w:t>69036,5</w:t>
            </w:r>
          </w:p>
        </w:tc>
        <w:tc>
          <w:tcPr>
            <w:tcW w:w="1134" w:type="dxa"/>
            <w:tcBorders>
              <w:top w:val="single" w:sz="4" w:space="0" w:color="auto"/>
              <w:left w:val="nil"/>
              <w:bottom w:val="single" w:sz="4" w:space="0" w:color="auto"/>
              <w:right w:val="single" w:sz="4" w:space="0" w:color="auto"/>
            </w:tcBorders>
            <w:shd w:val="clear" w:color="auto" w:fill="auto"/>
          </w:tcPr>
          <w:p w14:paraId="0856849B" w14:textId="77777777" w:rsidR="00D96DE3" w:rsidRPr="007427DD" w:rsidRDefault="0095414C" w:rsidP="00D96DE3">
            <w:pPr>
              <w:rPr>
                <w:rFonts w:cs="Times New Roman"/>
                <w:sz w:val="22"/>
                <w:szCs w:val="18"/>
              </w:rPr>
            </w:pPr>
            <w:r w:rsidRPr="007427DD">
              <w:rPr>
                <w:rFonts w:cs="Times New Roman"/>
                <w:sz w:val="22"/>
                <w:szCs w:val="18"/>
              </w:rPr>
              <w:t>121007,0</w:t>
            </w:r>
          </w:p>
          <w:p w14:paraId="2089EC35" w14:textId="49F648E0" w:rsidR="0095414C" w:rsidRPr="007427DD" w:rsidRDefault="0095414C" w:rsidP="00D96DE3">
            <w:pPr>
              <w:rPr>
                <w:sz w:val="22"/>
              </w:rPr>
            </w:pPr>
          </w:p>
        </w:tc>
        <w:tc>
          <w:tcPr>
            <w:tcW w:w="992" w:type="dxa"/>
            <w:tcBorders>
              <w:top w:val="nil"/>
              <w:left w:val="nil"/>
              <w:bottom w:val="single" w:sz="4" w:space="0" w:color="auto"/>
              <w:right w:val="single" w:sz="4" w:space="0" w:color="auto"/>
            </w:tcBorders>
            <w:shd w:val="clear" w:color="auto" w:fill="auto"/>
          </w:tcPr>
          <w:p w14:paraId="663767B2" w14:textId="5680A048" w:rsidR="00D96DE3" w:rsidRPr="00BC24EC" w:rsidRDefault="00D96DE3" w:rsidP="00D96DE3">
            <w:pPr>
              <w:jc w:val="center"/>
              <w:rPr>
                <w:rFonts w:cs="Times New Roman"/>
                <w:sz w:val="22"/>
              </w:rPr>
            </w:pPr>
            <w:r w:rsidRPr="00BC24EC">
              <w:rPr>
                <w:rFonts w:cs="Times New Roman"/>
                <w:sz w:val="22"/>
                <w:szCs w:val="18"/>
              </w:rPr>
              <w:t>39754,0</w:t>
            </w:r>
          </w:p>
        </w:tc>
        <w:tc>
          <w:tcPr>
            <w:tcW w:w="1021" w:type="dxa"/>
            <w:tcBorders>
              <w:top w:val="nil"/>
              <w:left w:val="nil"/>
              <w:bottom w:val="single" w:sz="4" w:space="0" w:color="auto"/>
              <w:right w:val="single" w:sz="4" w:space="0" w:color="auto"/>
            </w:tcBorders>
            <w:shd w:val="clear" w:color="auto" w:fill="auto"/>
          </w:tcPr>
          <w:p w14:paraId="76920B93" w14:textId="1F91DBD3" w:rsidR="00D96DE3" w:rsidRPr="00BC24EC" w:rsidRDefault="00D96DE3" w:rsidP="00D96DE3">
            <w:pPr>
              <w:jc w:val="center"/>
              <w:rPr>
                <w:rFonts w:cs="Times New Roman"/>
                <w:sz w:val="22"/>
              </w:rPr>
            </w:pPr>
            <w:r w:rsidRPr="00BC24EC">
              <w:rPr>
                <w:rFonts w:cs="Times New Roman"/>
                <w:sz w:val="22"/>
                <w:szCs w:val="18"/>
              </w:rPr>
              <w:t>35760,0</w:t>
            </w:r>
          </w:p>
        </w:tc>
        <w:tc>
          <w:tcPr>
            <w:tcW w:w="963" w:type="dxa"/>
            <w:vMerge w:val="restart"/>
          </w:tcPr>
          <w:p w14:paraId="5BD30687" w14:textId="77777777" w:rsidR="00D96DE3" w:rsidRPr="00BC24EC" w:rsidRDefault="00D96DE3" w:rsidP="00D96DE3">
            <w:pPr>
              <w:widowControl w:val="0"/>
              <w:autoSpaceDE w:val="0"/>
              <w:autoSpaceDN w:val="0"/>
              <w:adjustRightInd w:val="0"/>
              <w:ind w:firstLine="720"/>
              <w:jc w:val="center"/>
              <w:rPr>
                <w:rFonts w:cs="Times New Roman"/>
                <w:sz w:val="22"/>
                <w:szCs w:val="18"/>
                <w:lang w:eastAsia="ru-RU"/>
              </w:rPr>
            </w:pPr>
          </w:p>
        </w:tc>
        <w:tc>
          <w:tcPr>
            <w:tcW w:w="1134" w:type="dxa"/>
            <w:vMerge/>
          </w:tcPr>
          <w:p w14:paraId="49AE5A42" w14:textId="77777777" w:rsidR="00D96DE3" w:rsidRPr="00BC24EC" w:rsidRDefault="00D96DE3" w:rsidP="00D96DE3">
            <w:pPr>
              <w:widowControl w:val="0"/>
              <w:autoSpaceDE w:val="0"/>
              <w:autoSpaceDN w:val="0"/>
              <w:adjustRightInd w:val="0"/>
              <w:ind w:firstLine="720"/>
              <w:jc w:val="center"/>
              <w:rPr>
                <w:rFonts w:cs="Times New Roman"/>
                <w:sz w:val="22"/>
                <w:szCs w:val="18"/>
                <w:lang w:eastAsia="ru-RU"/>
              </w:rPr>
            </w:pPr>
          </w:p>
        </w:tc>
      </w:tr>
      <w:tr w:rsidR="00BC24EC" w:rsidRPr="00BC24EC" w14:paraId="21954836" w14:textId="77777777" w:rsidTr="006C333A">
        <w:trPr>
          <w:trHeight w:val="471"/>
        </w:trPr>
        <w:tc>
          <w:tcPr>
            <w:tcW w:w="567" w:type="dxa"/>
            <w:vMerge/>
          </w:tcPr>
          <w:p w14:paraId="0D76F836" w14:textId="77777777" w:rsidR="002753FE" w:rsidRPr="00BC24EC" w:rsidRDefault="002753FE" w:rsidP="000B254F">
            <w:pPr>
              <w:widowControl w:val="0"/>
              <w:autoSpaceDE w:val="0"/>
              <w:autoSpaceDN w:val="0"/>
              <w:adjustRightInd w:val="0"/>
              <w:ind w:firstLine="720"/>
              <w:jc w:val="center"/>
              <w:rPr>
                <w:rFonts w:cs="Times New Roman"/>
                <w:sz w:val="22"/>
                <w:szCs w:val="18"/>
                <w:lang w:eastAsia="ru-RU"/>
              </w:rPr>
            </w:pPr>
          </w:p>
        </w:tc>
        <w:tc>
          <w:tcPr>
            <w:tcW w:w="1984" w:type="dxa"/>
            <w:vMerge/>
            <w:shd w:val="clear" w:color="auto" w:fill="auto"/>
          </w:tcPr>
          <w:p w14:paraId="281CD947" w14:textId="77777777" w:rsidR="002753FE" w:rsidRPr="00BC24EC" w:rsidRDefault="002753FE" w:rsidP="000B254F">
            <w:pPr>
              <w:widowControl w:val="0"/>
              <w:autoSpaceDE w:val="0"/>
              <w:autoSpaceDN w:val="0"/>
              <w:adjustRightInd w:val="0"/>
              <w:ind w:firstLine="720"/>
              <w:jc w:val="both"/>
              <w:rPr>
                <w:rFonts w:cs="Times New Roman"/>
                <w:sz w:val="22"/>
                <w:szCs w:val="18"/>
                <w:lang w:eastAsia="ru-RU"/>
              </w:rPr>
            </w:pPr>
          </w:p>
        </w:tc>
        <w:tc>
          <w:tcPr>
            <w:tcW w:w="851" w:type="dxa"/>
            <w:vMerge/>
            <w:shd w:val="clear" w:color="auto" w:fill="auto"/>
          </w:tcPr>
          <w:p w14:paraId="75C85254" w14:textId="77777777" w:rsidR="002753FE" w:rsidRPr="00BC24EC" w:rsidRDefault="002753FE" w:rsidP="000B254F">
            <w:pPr>
              <w:widowControl w:val="0"/>
              <w:autoSpaceDE w:val="0"/>
              <w:autoSpaceDN w:val="0"/>
              <w:adjustRightInd w:val="0"/>
              <w:ind w:hanging="100"/>
              <w:jc w:val="center"/>
              <w:rPr>
                <w:rFonts w:cs="Times New Roman"/>
                <w:sz w:val="22"/>
                <w:szCs w:val="18"/>
                <w:lang w:eastAsia="ru-RU"/>
              </w:rPr>
            </w:pPr>
          </w:p>
        </w:tc>
        <w:tc>
          <w:tcPr>
            <w:tcW w:w="1559" w:type="dxa"/>
            <w:shd w:val="clear" w:color="auto" w:fill="auto"/>
          </w:tcPr>
          <w:p w14:paraId="210B630B" w14:textId="77777777" w:rsidR="002753FE" w:rsidRPr="00BC24EC" w:rsidRDefault="002753FE" w:rsidP="000B254F">
            <w:pPr>
              <w:widowControl w:val="0"/>
              <w:tabs>
                <w:tab w:val="center" w:pos="742"/>
              </w:tabs>
              <w:autoSpaceDE w:val="0"/>
              <w:autoSpaceDN w:val="0"/>
              <w:adjustRightInd w:val="0"/>
              <w:ind w:firstLine="42"/>
              <w:jc w:val="both"/>
              <w:rPr>
                <w:rFonts w:cs="Times New Roman"/>
                <w:sz w:val="20"/>
                <w:szCs w:val="20"/>
                <w:lang w:eastAsia="ru-RU"/>
              </w:rPr>
            </w:pPr>
            <w:r w:rsidRPr="00BC24EC">
              <w:rPr>
                <w:rFonts w:cs="Times New Roman"/>
                <w:sz w:val="20"/>
                <w:szCs w:val="20"/>
              </w:rPr>
              <w:t xml:space="preserve">Средства федерального бюджета </w:t>
            </w:r>
          </w:p>
        </w:tc>
        <w:tc>
          <w:tcPr>
            <w:tcW w:w="1134" w:type="dxa"/>
            <w:shd w:val="clear" w:color="auto" w:fill="auto"/>
          </w:tcPr>
          <w:p w14:paraId="4CE360A8" w14:textId="77777777" w:rsidR="002753FE" w:rsidRPr="00BC24EC" w:rsidRDefault="002753FE" w:rsidP="000B254F">
            <w:pPr>
              <w:jc w:val="center"/>
              <w:rPr>
                <w:rFonts w:cs="Times New Roman"/>
                <w:sz w:val="22"/>
              </w:rPr>
            </w:pPr>
            <w:r w:rsidRPr="00BC24EC">
              <w:rPr>
                <w:rFonts w:cs="Times New Roman"/>
                <w:sz w:val="22"/>
              </w:rPr>
              <w:t>0,0</w:t>
            </w:r>
          </w:p>
        </w:tc>
        <w:tc>
          <w:tcPr>
            <w:tcW w:w="1134" w:type="dxa"/>
            <w:shd w:val="clear" w:color="auto" w:fill="auto"/>
          </w:tcPr>
          <w:p w14:paraId="49FFE7B2" w14:textId="77777777" w:rsidR="002753FE" w:rsidRPr="007427DD" w:rsidRDefault="002753FE" w:rsidP="000B254F">
            <w:pPr>
              <w:rPr>
                <w:sz w:val="22"/>
              </w:rPr>
            </w:pPr>
            <w:r w:rsidRPr="007427DD">
              <w:rPr>
                <w:sz w:val="22"/>
              </w:rPr>
              <w:t>0,0</w:t>
            </w:r>
          </w:p>
        </w:tc>
        <w:tc>
          <w:tcPr>
            <w:tcW w:w="963" w:type="dxa"/>
            <w:shd w:val="clear" w:color="auto" w:fill="auto"/>
          </w:tcPr>
          <w:p w14:paraId="79686942" w14:textId="77777777" w:rsidR="002753FE" w:rsidRPr="007427DD" w:rsidRDefault="002753FE" w:rsidP="000B254F">
            <w:pPr>
              <w:jc w:val="center"/>
              <w:rPr>
                <w:rFonts w:cs="Times New Roman"/>
                <w:sz w:val="22"/>
              </w:rPr>
            </w:pPr>
            <w:r w:rsidRPr="007427DD">
              <w:rPr>
                <w:rFonts w:cs="Times New Roman"/>
                <w:sz w:val="22"/>
              </w:rPr>
              <w:t>0,0</w:t>
            </w:r>
          </w:p>
        </w:tc>
        <w:tc>
          <w:tcPr>
            <w:tcW w:w="993" w:type="dxa"/>
            <w:shd w:val="clear" w:color="auto" w:fill="auto"/>
          </w:tcPr>
          <w:p w14:paraId="359B01C3" w14:textId="77777777" w:rsidR="002753FE" w:rsidRPr="007427DD" w:rsidRDefault="002753FE" w:rsidP="000B254F">
            <w:pPr>
              <w:jc w:val="center"/>
              <w:rPr>
                <w:rFonts w:cs="Times New Roman"/>
                <w:sz w:val="22"/>
              </w:rPr>
            </w:pPr>
            <w:r w:rsidRPr="007427DD">
              <w:rPr>
                <w:rFonts w:cs="Times New Roman"/>
                <w:sz w:val="22"/>
              </w:rPr>
              <w:t>0,0</w:t>
            </w:r>
          </w:p>
        </w:tc>
        <w:tc>
          <w:tcPr>
            <w:tcW w:w="1134" w:type="dxa"/>
            <w:shd w:val="clear" w:color="auto" w:fill="auto"/>
          </w:tcPr>
          <w:p w14:paraId="169F6830" w14:textId="77777777" w:rsidR="002753FE" w:rsidRPr="007427DD" w:rsidRDefault="002753FE" w:rsidP="000B254F">
            <w:pPr>
              <w:jc w:val="center"/>
              <w:rPr>
                <w:rFonts w:cs="Times New Roman"/>
                <w:sz w:val="22"/>
              </w:rPr>
            </w:pPr>
            <w:r w:rsidRPr="007427DD">
              <w:rPr>
                <w:rFonts w:cs="Times New Roman"/>
                <w:sz w:val="22"/>
              </w:rPr>
              <w:t>0,0</w:t>
            </w:r>
          </w:p>
        </w:tc>
        <w:tc>
          <w:tcPr>
            <w:tcW w:w="992" w:type="dxa"/>
            <w:shd w:val="clear" w:color="auto" w:fill="auto"/>
          </w:tcPr>
          <w:p w14:paraId="7C6CC4D0" w14:textId="77777777" w:rsidR="002753FE" w:rsidRPr="00BC24EC" w:rsidRDefault="002753FE" w:rsidP="000B254F">
            <w:pPr>
              <w:jc w:val="center"/>
              <w:rPr>
                <w:rFonts w:cs="Times New Roman"/>
                <w:sz w:val="22"/>
                <w:szCs w:val="18"/>
              </w:rPr>
            </w:pPr>
            <w:r w:rsidRPr="00BC24EC">
              <w:rPr>
                <w:rFonts w:cs="Times New Roman"/>
                <w:sz w:val="22"/>
                <w:szCs w:val="18"/>
              </w:rPr>
              <w:t>0,0</w:t>
            </w:r>
          </w:p>
        </w:tc>
        <w:tc>
          <w:tcPr>
            <w:tcW w:w="1021" w:type="dxa"/>
            <w:shd w:val="clear" w:color="auto" w:fill="auto"/>
          </w:tcPr>
          <w:p w14:paraId="73C7556C" w14:textId="77777777" w:rsidR="002753FE" w:rsidRPr="00BC24EC" w:rsidRDefault="002753FE" w:rsidP="000B254F">
            <w:pPr>
              <w:jc w:val="center"/>
              <w:rPr>
                <w:rFonts w:cs="Times New Roman"/>
                <w:sz w:val="22"/>
                <w:szCs w:val="18"/>
              </w:rPr>
            </w:pPr>
            <w:r w:rsidRPr="00BC24EC">
              <w:rPr>
                <w:rFonts w:cs="Times New Roman"/>
                <w:sz w:val="22"/>
                <w:szCs w:val="18"/>
              </w:rPr>
              <w:t>0,0</w:t>
            </w:r>
          </w:p>
        </w:tc>
        <w:tc>
          <w:tcPr>
            <w:tcW w:w="963" w:type="dxa"/>
            <w:vMerge/>
          </w:tcPr>
          <w:p w14:paraId="412505CC" w14:textId="77777777" w:rsidR="002753FE" w:rsidRPr="00BC24EC" w:rsidRDefault="002753FE" w:rsidP="000B254F">
            <w:pPr>
              <w:widowControl w:val="0"/>
              <w:autoSpaceDE w:val="0"/>
              <w:autoSpaceDN w:val="0"/>
              <w:adjustRightInd w:val="0"/>
              <w:ind w:firstLine="720"/>
              <w:jc w:val="center"/>
              <w:rPr>
                <w:rFonts w:cs="Times New Roman"/>
                <w:sz w:val="22"/>
                <w:szCs w:val="18"/>
                <w:lang w:eastAsia="ru-RU"/>
              </w:rPr>
            </w:pPr>
          </w:p>
        </w:tc>
        <w:tc>
          <w:tcPr>
            <w:tcW w:w="1134" w:type="dxa"/>
            <w:vMerge/>
          </w:tcPr>
          <w:p w14:paraId="445C3CCC" w14:textId="77777777" w:rsidR="002753FE" w:rsidRPr="00BC24EC" w:rsidRDefault="002753FE" w:rsidP="000B254F">
            <w:pPr>
              <w:widowControl w:val="0"/>
              <w:autoSpaceDE w:val="0"/>
              <w:autoSpaceDN w:val="0"/>
              <w:adjustRightInd w:val="0"/>
              <w:ind w:firstLine="720"/>
              <w:jc w:val="center"/>
              <w:rPr>
                <w:rFonts w:cs="Times New Roman"/>
                <w:sz w:val="22"/>
                <w:szCs w:val="18"/>
                <w:lang w:eastAsia="ru-RU"/>
              </w:rPr>
            </w:pPr>
          </w:p>
        </w:tc>
      </w:tr>
      <w:tr w:rsidR="00BC24EC" w:rsidRPr="00BC24EC" w14:paraId="2BEC34FC" w14:textId="77777777" w:rsidTr="00555C3E">
        <w:trPr>
          <w:trHeight w:val="471"/>
        </w:trPr>
        <w:tc>
          <w:tcPr>
            <w:tcW w:w="567" w:type="dxa"/>
            <w:vMerge/>
          </w:tcPr>
          <w:p w14:paraId="76FFFAE2" w14:textId="77777777" w:rsidR="000C3304" w:rsidRPr="00BC24EC" w:rsidRDefault="000C3304" w:rsidP="000C3304">
            <w:pPr>
              <w:widowControl w:val="0"/>
              <w:autoSpaceDE w:val="0"/>
              <w:autoSpaceDN w:val="0"/>
              <w:adjustRightInd w:val="0"/>
              <w:ind w:firstLine="720"/>
              <w:jc w:val="center"/>
              <w:rPr>
                <w:rFonts w:cs="Times New Roman"/>
                <w:sz w:val="22"/>
                <w:szCs w:val="18"/>
                <w:lang w:eastAsia="ru-RU"/>
              </w:rPr>
            </w:pPr>
          </w:p>
        </w:tc>
        <w:tc>
          <w:tcPr>
            <w:tcW w:w="1984" w:type="dxa"/>
            <w:vMerge/>
            <w:shd w:val="clear" w:color="auto" w:fill="auto"/>
          </w:tcPr>
          <w:p w14:paraId="5548A3F1" w14:textId="77777777" w:rsidR="000C3304" w:rsidRPr="00BC24EC" w:rsidRDefault="000C3304" w:rsidP="000C3304">
            <w:pPr>
              <w:widowControl w:val="0"/>
              <w:autoSpaceDE w:val="0"/>
              <w:autoSpaceDN w:val="0"/>
              <w:adjustRightInd w:val="0"/>
              <w:ind w:firstLine="720"/>
              <w:jc w:val="both"/>
              <w:rPr>
                <w:rFonts w:cs="Times New Roman"/>
                <w:sz w:val="22"/>
                <w:szCs w:val="18"/>
                <w:lang w:eastAsia="ru-RU"/>
              </w:rPr>
            </w:pPr>
          </w:p>
        </w:tc>
        <w:tc>
          <w:tcPr>
            <w:tcW w:w="851" w:type="dxa"/>
            <w:vMerge/>
            <w:shd w:val="clear" w:color="auto" w:fill="auto"/>
          </w:tcPr>
          <w:p w14:paraId="5EC6277F" w14:textId="77777777" w:rsidR="000C3304" w:rsidRPr="00BC24EC" w:rsidRDefault="000C3304" w:rsidP="000C3304">
            <w:pPr>
              <w:widowControl w:val="0"/>
              <w:autoSpaceDE w:val="0"/>
              <w:autoSpaceDN w:val="0"/>
              <w:adjustRightInd w:val="0"/>
              <w:ind w:hanging="100"/>
              <w:jc w:val="center"/>
              <w:rPr>
                <w:rFonts w:cs="Times New Roman"/>
                <w:sz w:val="22"/>
                <w:szCs w:val="18"/>
                <w:lang w:eastAsia="ru-RU"/>
              </w:rPr>
            </w:pPr>
          </w:p>
        </w:tc>
        <w:tc>
          <w:tcPr>
            <w:tcW w:w="1559" w:type="dxa"/>
            <w:shd w:val="clear" w:color="auto" w:fill="auto"/>
          </w:tcPr>
          <w:p w14:paraId="72E60FE5" w14:textId="77777777" w:rsidR="000C3304" w:rsidRPr="00BC24EC" w:rsidRDefault="000C3304" w:rsidP="000C3304">
            <w:pPr>
              <w:widowControl w:val="0"/>
              <w:tabs>
                <w:tab w:val="center" w:pos="742"/>
              </w:tabs>
              <w:autoSpaceDE w:val="0"/>
              <w:autoSpaceDN w:val="0"/>
              <w:adjustRightInd w:val="0"/>
              <w:jc w:val="both"/>
              <w:rPr>
                <w:rFonts w:cs="Times New Roman"/>
                <w:sz w:val="20"/>
                <w:szCs w:val="20"/>
                <w:lang w:eastAsia="ru-RU"/>
              </w:rPr>
            </w:pPr>
            <w:r w:rsidRPr="00BC24EC">
              <w:rPr>
                <w:rFonts w:cs="Times New Roman"/>
                <w:sz w:val="20"/>
                <w:szCs w:val="20"/>
              </w:rPr>
              <w:t>Средства бюджета Московской области</w:t>
            </w:r>
          </w:p>
        </w:tc>
        <w:tc>
          <w:tcPr>
            <w:tcW w:w="1134" w:type="dxa"/>
            <w:shd w:val="clear" w:color="auto" w:fill="auto"/>
          </w:tcPr>
          <w:p w14:paraId="7EFCBF72" w14:textId="77777777" w:rsidR="000C3304" w:rsidRPr="00BC24EC" w:rsidRDefault="000C3304" w:rsidP="000C3304">
            <w:pPr>
              <w:jc w:val="center"/>
              <w:rPr>
                <w:rFonts w:cs="Times New Roman"/>
                <w:sz w:val="22"/>
                <w:szCs w:val="18"/>
              </w:rPr>
            </w:pPr>
            <w:r w:rsidRPr="00BC24EC">
              <w:rPr>
                <w:rFonts w:cs="Times New Roman"/>
                <w:sz w:val="22"/>
                <w:szCs w:val="18"/>
              </w:rPr>
              <w:t>28316,9</w:t>
            </w:r>
          </w:p>
        </w:tc>
        <w:tc>
          <w:tcPr>
            <w:tcW w:w="1134" w:type="dxa"/>
          </w:tcPr>
          <w:p w14:paraId="414970F9" w14:textId="00B75EA8" w:rsidR="000C3304" w:rsidRPr="007427DD" w:rsidRDefault="0095414C" w:rsidP="000C3304">
            <w:pPr>
              <w:rPr>
                <w:sz w:val="22"/>
              </w:rPr>
            </w:pPr>
            <w:r w:rsidRPr="007427DD">
              <w:rPr>
                <w:rFonts w:cs="Times New Roman"/>
                <w:sz w:val="22"/>
                <w:szCs w:val="18"/>
              </w:rPr>
              <w:t>277699,0</w:t>
            </w:r>
          </w:p>
        </w:tc>
        <w:tc>
          <w:tcPr>
            <w:tcW w:w="963" w:type="dxa"/>
            <w:shd w:val="clear" w:color="auto" w:fill="auto"/>
          </w:tcPr>
          <w:p w14:paraId="397FE456" w14:textId="4103B606" w:rsidR="000C3304" w:rsidRPr="007427DD" w:rsidRDefault="000C3304" w:rsidP="000C3304">
            <w:pPr>
              <w:rPr>
                <w:sz w:val="22"/>
              </w:rPr>
            </w:pPr>
            <w:r w:rsidRPr="007427DD">
              <w:rPr>
                <w:sz w:val="22"/>
              </w:rPr>
              <w:t>63600,0</w:t>
            </w:r>
          </w:p>
        </w:tc>
        <w:tc>
          <w:tcPr>
            <w:tcW w:w="993" w:type="dxa"/>
            <w:shd w:val="clear" w:color="auto" w:fill="auto"/>
          </w:tcPr>
          <w:p w14:paraId="7A6795F3" w14:textId="466ADD6B" w:rsidR="000C3304" w:rsidRPr="007427DD" w:rsidRDefault="000C3304" w:rsidP="000C3304">
            <w:pPr>
              <w:rPr>
                <w:sz w:val="22"/>
              </w:rPr>
            </w:pPr>
            <w:r w:rsidRPr="007427DD">
              <w:rPr>
                <w:rFonts w:cs="Times New Roman"/>
                <w:sz w:val="22"/>
                <w:szCs w:val="18"/>
              </w:rPr>
              <w:t>60178,0</w:t>
            </w:r>
          </w:p>
        </w:tc>
        <w:tc>
          <w:tcPr>
            <w:tcW w:w="1134" w:type="dxa"/>
            <w:shd w:val="clear" w:color="auto" w:fill="auto"/>
          </w:tcPr>
          <w:p w14:paraId="72F07BE4" w14:textId="49269E23" w:rsidR="000C3304" w:rsidRPr="007427DD" w:rsidRDefault="0095414C" w:rsidP="000C3304">
            <w:pPr>
              <w:rPr>
                <w:rFonts w:cs="Times New Roman"/>
                <w:sz w:val="22"/>
                <w:szCs w:val="18"/>
              </w:rPr>
            </w:pPr>
            <w:r w:rsidRPr="007427DD">
              <w:rPr>
                <w:rFonts w:cs="Times New Roman"/>
                <w:sz w:val="22"/>
                <w:szCs w:val="18"/>
              </w:rPr>
              <w:t>94007</w:t>
            </w:r>
            <w:r w:rsidR="000C3304" w:rsidRPr="007427DD">
              <w:rPr>
                <w:rFonts w:cs="Times New Roman"/>
                <w:sz w:val="22"/>
                <w:szCs w:val="18"/>
              </w:rPr>
              <w:t>,0</w:t>
            </w:r>
          </w:p>
        </w:tc>
        <w:tc>
          <w:tcPr>
            <w:tcW w:w="992" w:type="dxa"/>
            <w:shd w:val="clear" w:color="auto" w:fill="auto"/>
          </w:tcPr>
          <w:p w14:paraId="0ECDDA55" w14:textId="522E40AC" w:rsidR="000C3304" w:rsidRPr="00BC24EC" w:rsidRDefault="000C3304" w:rsidP="000C3304">
            <w:pPr>
              <w:jc w:val="center"/>
              <w:rPr>
                <w:rFonts w:cs="Times New Roman"/>
                <w:sz w:val="22"/>
                <w:szCs w:val="18"/>
              </w:rPr>
            </w:pPr>
            <w:r w:rsidRPr="00BC24EC">
              <w:rPr>
                <w:rFonts w:cs="Times New Roman"/>
                <w:sz w:val="22"/>
                <w:szCs w:val="18"/>
              </w:rPr>
              <w:t>31954,0</w:t>
            </w:r>
          </w:p>
        </w:tc>
        <w:tc>
          <w:tcPr>
            <w:tcW w:w="1021" w:type="dxa"/>
            <w:shd w:val="clear" w:color="auto" w:fill="auto"/>
          </w:tcPr>
          <w:p w14:paraId="0A3DB624" w14:textId="1BC6EE67" w:rsidR="000C3304" w:rsidRPr="00BC24EC" w:rsidRDefault="000C3304" w:rsidP="000C3304">
            <w:pPr>
              <w:jc w:val="center"/>
              <w:rPr>
                <w:rFonts w:cs="Times New Roman"/>
                <w:sz w:val="22"/>
                <w:szCs w:val="18"/>
              </w:rPr>
            </w:pPr>
            <w:r w:rsidRPr="00BC24EC">
              <w:rPr>
                <w:rFonts w:cs="Times New Roman"/>
                <w:sz w:val="22"/>
                <w:szCs w:val="18"/>
              </w:rPr>
              <w:t>27960,0</w:t>
            </w:r>
          </w:p>
        </w:tc>
        <w:tc>
          <w:tcPr>
            <w:tcW w:w="963" w:type="dxa"/>
            <w:vMerge/>
          </w:tcPr>
          <w:p w14:paraId="7C812C96" w14:textId="77777777" w:rsidR="000C3304" w:rsidRPr="00BC24EC" w:rsidRDefault="000C3304" w:rsidP="000C3304">
            <w:pPr>
              <w:widowControl w:val="0"/>
              <w:autoSpaceDE w:val="0"/>
              <w:autoSpaceDN w:val="0"/>
              <w:adjustRightInd w:val="0"/>
              <w:ind w:firstLine="720"/>
              <w:jc w:val="center"/>
              <w:rPr>
                <w:rFonts w:cs="Times New Roman"/>
                <w:sz w:val="22"/>
                <w:szCs w:val="18"/>
                <w:lang w:eastAsia="ru-RU"/>
              </w:rPr>
            </w:pPr>
          </w:p>
        </w:tc>
        <w:tc>
          <w:tcPr>
            <w:tcW w:w="1134" w:type="dxa"/>
            <w:vMerge/>
          </w:tcPr>
          <w:p w14:paraId="02986876" w14:textId="77777777" w:rsidR="000C3304" w:rsidRPr="00BC24EC" w:rsidRDefault="000C3304" w:rsidP="000C3304">
            <w:pPr>
              <w:widowControl w:val="0"/>
              <w:autoSpaceDE w:val="0"/>
              <w:autoSpaceDN w:val="0"/>
              <w:adjustRightInd w:val="0"/>
              <w:ind w:firstLine="720"/>
              <w:jc w:val="center"/>
              <w:rPr>
                <w:rFonts w:cs="Times New Roman"/>
                <w:sz w:val="22"/>
                <w:szCs w:val="18"/>
                <w:lang w:eastAsia="ru-RU"/>
              </w:rPr>
            </w:pPr>
          </w:p>
        </w:tc>
      </w:tr>
      <w:tr w:rsidR="00BC24EC" w:rsidRPr="00BC24EC" w14:paraId="46C02B67" w14:textId="77777777" w:rsidTr="00555C3E">
        <w:trPr>
          <w:trHeight w:val="471"/>
        </w:trPr>
        <w:tc>
          <w:tcPr>
            <w:tcW w:w="567" w:type="dxa"/>
            <w:vMerge/>
          </w:tcPr>
          <w:p w14:paraId="1FB97148" w14:textId="77777777" w:rsidR="000C3304" w:rsidRPr="00BC24EC" w:rsidRDefault="000C3304" w:rsidP="000C3304">
            <w:pPr>
              <w:widowControl w:val="0"/>
              <w:autoSpaceDE w:val="0"/>
              <w:autoSpaceDN w:val="0"/>
              <w:adjustRightInd w:val="0"/>
              <w:ind w:firstLine="720"/>
              <w:jc w:val="center"/>
              <w:rPr>
                <w:rFonts w:cs="Times New Roman"/>
                <w:sz w:val="22"/>
                <w:szCs w:val="18"/>
                <w:lang w:eastAsia="ru-RU"/>
              </w:rPr>
            </w:pPr>
          </w:p>
        </w:tc>
        <w:tc>
          <w:tcPr>
            <w:tcW w:w="1984" w:type="dxa"/>
            <w:vMerge/>
            <w:shd w:val="clear" w:color="auto" w:fill="auto"/>
          </w:tcPr>
          <w:p w14:paraId="283B9772" w14:textId="77777777" w:rsidR="000C3304" w:rsidRPr="00BC24EC" w:rsidRDefault="000C3304" w:rsidP="000C3304">
            <w:pPr>
              <w:widowControl w:val="0"/>
              <w:autoSpaceDE w:val="0"/>
              <w:autoSpaceDN w:val="0"/>
              <w:adjustRightInd w:val="0"/>
              <w:ind w:firstLine="720"/>
              <w:jc w:val="both"/>
              <w:rPr>
                <w:rFonts w:cs="Times New Roman"/>
                <w:sz w:val="22"/>
                <w:szCs w:val="18"/>
                <w:lang w:eastAsia="ru-RU"/>
              </w:rPr>
            </w:pPr>
          </w:p>
        </w:tc>
        <w:tc>
          <w:tcPr>
            <w:tcW w:w="851" w:type="dxa"/>
            <w:vMerge/>
            <w:shd w:val="clear" w:color="auto" w:fill="auto"/>
          </w:tcPr>
          <w:p w14:paraId="112DC469" w14:textId="77777777" w:rsidR="000C3304" w:rsidRPr="00BC24EC" w:rsidRDefault="000C3304" w:rsidP="000C3304">
            <w:pPr>
              <w:widowControl w:val="0"/>
              <w:autoSpaceDE w:val="0"/>
              <w:autoSpaceDN w:val="0"/>
              <w:adjustRightInd w:val="0"/>
              <w:ind w:hanging="100"/>
              <w:jc w:val="center"/>
              <w:rPr>
                <w:rFonts w:cs="Times New Roman"/>
                <w:sz w:val="22"/>
                <w:szCs w:val="18"/>
                <w:lang w:eastAsia="ru-RU"/>
              </w:rPr>
            </w:pPr>
          </w:p>
        </w:tc>
        <w:tc>
          <w:tcPr>
            <w:tcW w:w="1559" w:type="dxa"/>
            <w:shd w:val="clear" w:color="auto" w:fill="auto"/>
          </w:tcPr>
          <w:p w14:paraId="23D4BB60" w14:textId="77777777" w:rsidR="000C3304" w:rsidRPr="00BC24EC" w:rsidRDefault="000C3304" w:rsidP="000C3304">
            <w:pPr>
              <w:widowControl w:val="0"/>
              <w:tabs>
                <w:tab w:val="center" w:pos="742"/>
              </w:tabs>
              <w:autoSpaceDE w:val="0"/>
              <w:autoSpaceDN w:val="0"/>
              <w:adjustRightInd w:val="0"/>
              <w:jc w:val="both"/>
              <w:rPr>
                <w:rFonts w:cs="Times New Roman"/>
                <w:sz w:val="20"/>
                <w:szCs w:val="20"/>
                <w:lang w:eastAsia="ru-RU"/>
              </w:rPr>
            </w:pPr>
            <w:r w:rsidRPr="00BC24EC">
              <w:rPr>
                <w:rFonts w:cs="Times New Roman"/>
                <w:sz w:val="20"/>
                <w:szCs w:val="20"/>
              </w:rPr>
              <w:t xml:space="preserve">Средства бюджета городского округа </w:t>
            </w:r>
          </w:p>
        </w:tc>
        <w:tc>
          <w:tcPr>
            <w:tcW w:w="1134" w:type="dxa"/>
            <w:shd w:val="clear" w:color="auto" w:fill="auto"/>
          </w:tcPr>
          <w:p w14:paraId="33251370" w14:textId="77777777" w:rsidR="000C3304" w:rsidRPr="00BC24EC" w:rsidRDefault="000C3304" w:rsidP="000C3304">
            <w:pPr>
              <w:jc w:val="center"/>
              <w:rPr>
                <w:rFonts w:cs="Times New Roman"/>
                <w:sz w:val="22"/>
                <w:szCs w:val="18"/>
              </w:rPr>
            </w:pPr>
            <w:r w:rsidRPr="00BC24EC">
              <w:rPr>
                <w:rFonts w:cs="Times New Roman"/>
                <w:sz w:val="22"/>
                <w:szCs w:val="18"/>
              </w:rPr>
              <w:t>2578,6</w:t>
            </w:r>
          </w:p>
        </w:tc>
        <w:tc>
          <w:tcPr>
            <w:tcW w:w="1134" w:type="dxa"/>
            <w:tcBorders>
              <w:bottom w:val="single" w:sz="4" w:space="0" w:color="auto"/>
            </w:tcBorders>
          </w:tcPr>
          <w:p w14:paraId="3067870E" w14:textId="5373F813" w:rsidR="000C3304" w:rsidRPr="00BC24EC" w:rsidRDefault="000C3304" w:rsidP="000C3304">
            <w:pPr>
              <w:rPr>
                <w:sz w:val="22"/>
              </w:rPr>
            </w:pPr>
            <w:r w:rsidRPr="00BC24EC">
              <w:rPr>
                <w:rFonts w:cs="Times New Roman"/>
                <w:sz w:val="22"/>
                <w:szCs w:val="18"/>
              </w:rPr>
              <w:t>60058,5</w:t>
            </w:r>
          </w:p>
        </w:tc>
        <w:tc>
          <w:tcPr>
            <w:tcW w:w="963" w:type="dxa"/>
            <w:shd w:val="clear" w:color="auto" w:fill="auto"/>
          </w:tcPr>
          <w:p w14:paraId="0EB4F5FC" w14:textId="2300D8D4" w:rsidR="000C3304" w:rsidRPr="00BC24EC" w:rsidRDefault="000C3304" w:rsidP="000C3304">
            <w:pPr>
              <w:jc w:val="center"/>
              <w:rPr>
                <w:rFonts w:cs="Times New Roman"/>
                <w:sz w:val="22"/>
              </w:rPr>
            </w:pPr>
            <w:r w:rsidRPr="00BC24EC">
              <w:rPr>
                <w:rFonts w:cs="Times New Roman"/>
                <w:sz w:val="22"/>
                <w:szCs w:val="18"/>
              </w:rPr>
              <w:t>8600</w:t>
            </w:r>
          </w:p>
        </w:tc>
        <w:tc>
          <w:tcPr>
            <w:tcW w:w="993" w:type="dxa"/>
            <w:shd w:val="clear" w:color="auto" w:fill="auto"/>
          </w:tcPr>
          <w:p w14:paraId="4F4D8C7A" w14:textId="728B1461" w:rsidR="000C3304" w:rsidRPr="00BC24EC" w:rsidRDefault="000C3304" w:rsidP="000C3304">
            <w:pPr>
              <w:jc w:val="center"/>
              <w:rPr>
                <w:rFonts w:cs="Times New Roman"/>
                <w:sz w:val="22"/>
              </w:rPr>
            </w:pPr>
            <w:r w:rsidRPr="00BC24EC">
              <w:rPr>
                <w:rFonts w:cs="Times New Roman"/>
                <w:sz w:val="22"/>
                <w:szCs w:val="18"/>
              </w:rPr>
              <w:t>8858,5</w:t>
            </w:r>
          </w:p>
        </w:tc>
        <w:tc>
          <w:tcPr>
            <w:tcW w:w="1134" w:type="dxa"/>
            <w:shd w:val="clear" w:color="auto" w:fill="auto"/>
          </w:tcPr>
          <w:p w14:paraId="6D130C8B" w14:textId="5C99C57F" w:rsidR="000C3304" w:rsidRPr="00BC24EC" w:rsidRDefault="000C3304" w:rsidP="000C3304">
            <w:pPr>
              <w:jc w:val="center"/>
              <w:rPr>
                <w:rFonts w:cs="Times New Roman"/>
                <w:sz w:val="22"/>
                <w:szCs w:val="18"/>
              </w:rPr>
            </w:pPr>
            <w:r w:rsidRPr="00BC24EC">
              <w:rPr>
                <w:rFonts w:cs="Times New Roman"/>
                <w:sz w:val="22"/>
                <w:szCs w:val="18"/>
              </w:rPr>
              <w:t>27000,0</w:t>
            </w:r>
          </w:p>
        </w:tc>
        <w:tc>
          <w:tcPr>
            <w:tcW w:w="992" w:type="dxa"/>
            <w:shd w:val="clear" w:color="auto" w:fill="auto"/>
          </w:tcPr>
          <w:p w14:paraId="0ED523BD" w14:textId="123A8782" w:rsidR="000C3304" w:rsidRPr="00BC24EC" w:rsidRDefault="000C3304" w:rsidP="000C3304">
            <w:pPr>
              <w:jc w:val="center"/>
              <w:rPr>
                <w:rFonts w:cs="Times New Roman"/>
                <w:sz w:val="22"/>
                <w:szCs w:val="18"/>
              </w:rPr>
            </w:pPr>
            <w:r w:rsidRPr="00BC24EC">
              <w:rPr>
                <w:rFonts w:cs="Times New Roman"/>
                <w:sz w:val="22"/>
                <w:szCs w:val="18"/>
              </w:rPr>
              <w:t>7800,0</w:t>
            </w:r>
          </w:p>
        </w:tc>
        <w:tc>
          <w:tcPr>
            <w:tcW w:w="1021" w:type="dxa"/>
            <w:shd w:val="clear" w:color="auto" w:fill="auto"/>
          </w:tcPr>
          <w:p w14:paraId="21C8CB39" w14:textId="650904EF" w:rsidR="000C3304" w:rsidRPr="00BC24EC" w:rsidRDefault="000C3304" w:rsidP="000C3304">
            <w:pPr>
              <w:jc w:val="center"/>
              <w:rPr>
                <w:rFonts w:cs="Times New Roman"/>
                <w:sz w:val="22"/>
                <w:szCs w:val="18"/>
              </w:rPr>
            </w:pPr>
            <w:r w:rsidRPr="00BC24EC">
              <w:rPr>
                <w:rFonts w:cs="Times New Roman"/>
                <w:sz w:val="22"/>
                <w:szCs w:val="18"/>
              </w:rPr>
              <w:t>7800,0</w:t>
            </w:r>
          </w:p>
        </w:tc>
        <w:tc>
          <w:tcPr>
            <w:tcW w:w="963" w:type="dxa"/>
            <w:vMerge/>
          </w:tcPr>
          <w:p w14:paraId="2F292113" w14:textId="77777777" w:rsidR="000C3304" w:rsidRPr="00BC24EC" w:rsidRDefault="000C3304" w:rsidP="000C3304">
            <w:pPr>
              <w:widowControl w:val="0"/>
              <w:autoSpaceDE w:val="0"/>
              <w:autoSpaceDN w:val="0"/>
              <w:adjustRightInd w:val="0"/>
              <w:ind w:firstLine="720"/>
              <w:jc w:val="center"/>
              <w:rPr>
                <w:rFonts w:cs="Times New Roman"/>
                <w:sz w:val="22"/>
                <w:szCs w:val="18"/>
                <w:lang w:eastAsia="ru-RU"/>
              </w:rPr>
            </w:pPr>
          </w:p>
        </w:tc>
        <w:tc>
          <w:tcPr>
            <w:tcW w:w="1134" w:type="dxa"/>
            <w:vMerge/>
          </w:tcPr>
          <w:p w14:paraId="57E6A7CC" w14:textId="77777777" w:rsidR="000C3304" w:rsidRPr="00BC24EC" w:rsidRDefault="000C3304" w:rsidP="000C3304">
            <w:pPr>
              <w:widowControl w:val="0"/>
              <w:autoSpaceDE w:val="0"/>
              <w:autoSpaceDN w:val="0"/>
              <w:adjustRightInd w:val="0"/>
              <w:ind w:firstLine="720"/>
              <w:jc w:val="center"/>
              <w:rPr>
                <w:rFonts w:cs="Times New Roman"/>
                <w:sz w:val="22"/>
                <w:szCs w:val="18"/>
                <w:lang w:eastAsia="ru-RU"/>
              </w:rPr>
            </w:pPr>
          </w:p>
        </w:tc>
      </w:tr>
      <w:tr w:rsidR="002753FE" w:rsidRPr="00BC24EC" w14:paraId="294FC5B1" w14:textId="77777777" w:rsidTr="006C333A">
        <w:trPr>
          <w:trHeight w:val="471"/>
        </w:trPr>
        <w:tc>
          <w:tcPr>
            <w:tcW w:w="567" w:type="dxa"/>
            <w:vMerge/>
          </w:tcPr>
          <w:p w14:paraId="554DF6A4" w14:textId="77777777" w:rsidR="002753FE" w:rsidRPr="00BC24EC" w:rsidRDefault="002753FE" w:rsidP="000B254F">
            <w:pPr>
              <w:widowControl w:val="0"/>
              <w:autoSpaceDE w:val="0"/>
              <w:autoSpaceDN w:val="0"/>
              <w:adjustRightInd w:val="0"/>
              <w:ind w:firstLine="720"/>
              <w:jc w:val="center"/>
              <w:rPr>
                <w:rFonts w:cs="Times New Roman"/>
                <w:sz w:val="22"/>
                <w:szCs w:val="18"/>
                <w:lang w:eastAsia="ru-RU"/>
              </w:rPr>
            </w:pPr>
          </w:p>
        </w:tc>
        <w:tc>
          <w:tcPr>
            <w:tcW w:w="1984" w:type="dxa"/>
            <w:vMerge/>
            <w:shd w:val="clear" w:color="auto" w:fill="auto"/>
          </w:tcPr>
          <w:p w14:paraId="2AFBE4D2" w14:textId="77777777" w:rsidR="002753FE" w:rsidRPr="00BC24EC" w:rsidRDefault="002753FE" w:rsidP="000B254F">
            <w:pPr>
              <w:widowControl w:val="0"/>
              <w:autoSpaceDE w:val="0"/>
              <w:autoSpaceDN w:val="0"/>
              <w:adjustRightInd w:val="0"/>
              <w:ind w:firstLine="720"/>
              <w:jc w:val="both"/>
              <w:rPr>
                <w:rFonts w:cs="Times New Roman"/>
                <w:sz w:val="22"/>
                <w:szCs w:val="18"/>
                <w:lang w:eastAsia="ru-RU"/>
              </w:rPr>
            </w:pPr>
          </w:p>
        </w:tc>
        <w:tc>
          <w:tcPr>
            <w:tcW w:w="851" w:type="dxa"/>
            <w:vMerge/>
            <w:shd w:val="clear" w:color="auto" w:fill="auto"/>
          </w:tcPr>
          <w:p w14:paraId="1C860DB4" w14:textId="77777777" w:rsidR="002753FE" w:rsidRPr="00BC24EC" w:rsidRDefault="002753FE" w:rsidP="000B254F">
            <w:pPr>
              <w:widowControl w:val="0"/>
              <w:autoSpaceDE w:val="0"/>
              <w:autoSpaceDN w:val="0"/>
              <w:adjustRightInd w:val="0"/>
              <w:ind w:hanging="100"/>
              <w:jc w:val="center"/>
              <w:rPr>
                <w:rFonts w:cs="Times New Roman"/>
                <w:sz w:val="22"/>
                <w:szCs w:val="18"/>
                <w:lang w:eastAsia="ru-RU"/>
              </w:rPr>
            </w:pPr>
          </w:p>
        </w:tc>
        <w:tc>
          <w:tcPr>
            <w:tcW w:w="1559" w:type="dxa"/>
            <w:shd w:val="clear" w:color="auto" w:fill="auto"/>
          </w:tcPr>
          <w:p w14:paraId="5DC87BD2" w14:textId="77777777" w:rsidR="002753FE" w:rsidRPr="00BC24EC" w:rsidRDefault="002753FE" w:rsidP="000B254F">
            <w:pPr>
              <w:widowControl w:val="0"/>
              <w:tabs>
                <w:tab w:val="center" w:pos="742"/>
              </w:tabs>
              <w:autoSpaceDE w:val="0"/>
              <w:autoSpaceDN w:val="0"/>
              <w:adjustRightInd w:val="0"/>
              <w:jc w:val="both"/>
              <w:rPr>
                <w:rFonts w:cs="Times New Roman"/>
                <w:sz w:val="20"/>
                <w:szCs w:val="20"/>
              </w:rPr>
            </w:pPr>
            <w:r w:rsidRPr="00BC24EC">
              <w:rPr>
                <w:rFonts w:cs="Times New Roman"/>
                <w:sz w:val="20"/>
                <w:szCs w:val="20"/>
              </w:rPr>
              <w:t>Внебюджетные источники</w:t>
            </w:r>
          </w:p>
        </w:tc>
        <w:tc>
          <w:tcPr>
            <w:tcW w:w="1134" w:type="dxa"/>
            <w:shd w:val="clear" w:color="auto" w:fill="auto"/>
          </w:tcPr>
          <w:p w14:paraId="6F43016D" w14:textId="77777777" w:rsidR="002753FE" w:rsidRPr="00BC24EC" w:rsidRDefault="002753FE" w:rsidP="000B254F">
            <w:pPr>
              <w:jc w:val="center"/>
              <w:rPr>
                <w:rFonts w:cs="Times New Roman"/>
                <w:sz w:val="22"/>
                <w:szCs w:val="18"/>
              </w:rPr>
            </w:pPr>
            <w:r w:rsidRPr="00BC24EC">
              <w:rPr>
                <w:rFonts w:cs="Times New Roman"/>
                <w:sz w:val="22"/>
                <w:szCs w:val="18"/>
              </w:rPr>
              <w:t>0,0</w:t>
            </w:r>
          </w:p>
        </w:tc>
        <w:tc>
          <w:tcPr>
            <w:tcW w:w="1134" w:type="dxa"/>
            <w:shd w:val="clear" w:color="auto" w:fill="auto"/>
          </w:tcPr>
          <w:p w14:paraId="789AA024" w14:textId="77777777" w:rsidR="002753FE" w:rsidRPr="00BC24EC" w:rsidRDefault="002753FE" w:rsidP="000B254F">
            <w:pPr>
              <w:jc w:val="center"/>
              <w:rPr>
                <w:rFonts w:cs="Times New Roman"/>
                <w:sz w:val="22"/>
                <w:szCs w:val="18"/>
              </w:rPr>
            </w:pPr>
            <w:r w:rsidRPr="00BC24EC">
              <w:rPr>
                <w:rFonts w:cs="Times New Roman"/>
                <w:sz w:val="22"/>
                <w:szCs w:val="18"/>
              </w:rPr>
              <w:t>0,0</w:t>
            </w:r>
          </w:p>
        </w:tc>
        <w:tc>
          <w:tcPr>
            <w:tcW w:w="963" w:type="dxa"/>
            <w:shd w:val="clear" w:color="auto" w:fill="auto"/>
          </w:tcPr>
          <w:p w14:paraId="5EFE747F" w14:textId="77777777" w:rsidR="002753FE" w:rsidRPr="00BC24EC" w:rsidRDefault="002753FE" w:rsidP="000B254F">
            <w:pPr>
              <w:jc w:val="center"/>
              <w:rPr>
                <w:rFonts w:cs="Times New Roman"/>
                <w:sz w:val="22"/>
                <w:szCs w:val="18"/>
              </w:rPr>
            </w:pPr>
            <w:r w:rsidRPr="00BC24EC">
              <w:rPr>
                <w:rFonts w:cs="Times New Roman"/>
                <w:sz w:val="22"/>
                <w:szCs w:val="18"/>
              </w:rPr>
              <w:t>0,0</w:t>
            </w:r>
          </w:p>
        </w:tc>
        <w:tc>
          <w:tcPr>
            <w:tcW w:w="993" w:type="dxa"/>
            <w:shd w:val="clear" w:color="auto" w:fill="auto"/>
          </w:tcPr>
          <w:p w14:paraId="62C809DF" w14:textId="77777777" w:rsidR="002753FE" w:rsidRPr="00BC24EC" w:rsidRDefault="002753FE" w:rsidP="000B254F">
            <w:pPr>
              <w:jc w:val="center"/>
              <w:rPr>
                <w:rFonts w:cs="Times New Roman"/>
                <w:sz w:val="22"/>
                <w:szCs w:val="18"/>
              </w:rPr>
            </w:pPr>
            <w:r w:rsidRPr="00BC24EC">
              <w:rPr>
                <w:rFonts w:cs="Times New Roman"/>
                <w:sz w:val="22"/>
                <w:szCs w:val="18"/>
              </w:rPr>
              <w:t>0,0</w:t>
            </w:r>
          </w:p>
        </w:tc>
        <w:tc>
          <w:tcPr>
            <w:tcW w:w="1134" w:type="dxa"/>
            <w:shd w:val="clear" w:color="auto" w:fill="auto"/>
          </w:tcPr>
          <w:p w14:paraId="2F2F92C5" w14:textId="77777777" w:rsidR="002753FE" w:rsidRPr="00BC24EC" w:rsidRDefault="002753FE" w:rsidP="000B254F">
            <w:pPr>
              <w:jc w:val="center"/>
              <w:rPr>
                <w:rFonts w:cs="Times New Roman"/>
                <w:sz w:val="22"/>
                <w:szCs w:val="18"/>
              </w:rPr>
            </w:pPr>
            <w:r w:rsidRPr="00BC24EC">
              <w:rPr>
                <w:rFonts w:cs="Times New Roman"/>
                <w:sz w:val="22"/>
                <w:szCs w:val="18"/>
              </w:rPr>
              <w:t>0,0</w:t>
            </w:r>
          </w:p>
        </w:tc>
        <w:tc>
          <w:tcPr>
            <w:tcW w:w="992" w:type="dxa"/>
            <w:shd w:val="clear" w:color="auto" w:fill="auto"/>
          </w:tcPr>
          <w:p w14:paraId="4F1E527A" w14:textId="77777777" w:rsidR="002753FE" w:rsidRPr="00BC24EC" w:rsidRDefault="002753FE" w:rsidP="000B254F">
            <w:pPr>
              <w:jc w:val="center"/>
              <w:rPr>
                <w:rFonts w:cs="Times New Roman"/>
                <w:sz w:val="22"/>
                <w:szCs w:val="18"/>
              </w:rPr>
            </w:pPr>
            <w:r w:rsidRPr="00BC24EC">
              <w:rPr>
                <w:rFonts w:cs="Times New Roman"/>
                <w:sz w:val="22"/>
                <w:szCs w:val="18"/>
              </w:rPr>
              <w:t>0,0</w:t>
            </w:r>
          </w:p>
        </w:tc>
        <w:tc>
          <w:tcPr>
            <w:tcW w:w="1021" w:type="dxa"/>
            <w:shd w:val="clear" w:color="auto" w:fill="auto"/>
          </w:tcPr>
          <w:p w14:paraId="594EF407" w14:textId="77777777" w:rsidR="002753FE" w:rsidRPr="00BC24EC" w:rsidRDefault="002753FE" w:rsidP="000B254F">
            <w:pPr>
              <w:jc w:val="center"/>
              <w:rPr>
                <w:rFonts w:cs="Times New Roman"/>
                <w:sz w:val="22"/>
                <w:szCs w:val="18"/>
              </w:rPr>
            </w:pPr>
            <w:r w:rsidRPr="00BC24EC">
              <w:rPr>
                <w:rFonts w:cs="Times New Roman"/>
                <w:sz w:val="22"/>
                <w:szCs w:val="18"/>
              </w:rPr>
              <w:t>0,0</w:t>
            </w:r>
          </w:p>
        </w:tc>
        <w:tc>
          <w:tcPr>
            <w:tcW w:w="963" w:type="dxa"/>
            <w:vMerge/>
          </w:tcPr>
          <w:p w14:paraId="44F484FD" w14:textId="77777777" w:rsidR="002753FE" w:rsidRPr="00BC24EC" w:rsidRDefault="002753FE" w:rsidP="000B254F">
            <w:pPr>
              <w:widowControl w:val="0"/>
              <w:autoSpaceDE w:val="0"/>
              <w:autoSpaceDN w:val="0"/>
              <w:adjustRightInd w:val="0"/>
              <w:ind w:firstLine="720"/>
              <w:jc w:val="center"/>
              <w:rPr>
                <w:rFonts w:cs="Times New Roman"/>
                <w:sz w:val="22"/>
                <w:szCs w:val="18"/>
                <w:lang w:eastAsia="ru-RU"/>
              </w:rPr>
            </w:pPr>
          </w:p>
        </w:tc>
        <w:tc>
          <w:tcPr>
            <w:tcW w:w="1134" w:type="dxa"/>
            <w:vMerge/>
          </w:tcPr>
          <w:p w14:paraId="739EAC95" w14:textId="77777777" w:rsidR="002753FE" w:rsidRPr="00BC24EC" w:rsidRDefault="002753FE" w:rsidP="000B254F">
            <w:pPr>
              <w:widowControl w:val="0"/>
              <w:autoSpaceDE w:val="0"/>
              <w:autoSpaceDN w:val="0"/>
              <w:adjustRightInd w:val="0"/>
              <w:ind w:firstLine="720"/>
              <w:jc w:val="center"/>
              <w:rPr>
                <w:rFonts w:cs="Times New Roman"/>
                <w:sz w:val="22"/>
                <w:szCs w:val="18"/>
                <w:lang w:eastAsia="ru-RU"/>
              </w:rPr>
            </w:pPr>
          </w:p>
        </w:tc>
      </w:tr>
    </w:tbl>
    <w:p w14:paraId="745FF0FD" w14:textId="77777777" w:rsidR="00AE04AA" w:rsidRPr="00BC24EC" w:rsidRDefault="00AE04AA" w:rsidP="00CB3293">
      <w:pPr>
        <w:ind w:firstLine="567"/>
        <w:rPr>
          <w:rFonts w:cs="Times New Roman"/>
          <w:sz w:val="22"/>
          <w:szCs w:val="18"/>
        </w:rPr>
      </w:pPr>
    </w:p>
    <w:p w14:paraId="1FAD0403" w14:textId="77777777" w:rsidR="00863ED3" w:rsidRPr="00BC24EC" w:rsidRDefault="00863ED3" w:rsidP="00CB3293">
      <w:pPr>
        <w:ind w:firstLine="567"/>
        <w:rPr>
          <w:rFonts w:cs="Times New Roman"/>
          <w:sz w:val="22"/>
          <w:szCs w:val="18"/>
        </w:rPr>
      </w:pPr>
    </w:p>
    <w:p w14:paraId="4B7FA25C" w14:textId="77777777" w:rsidR="00C612F2" w:rsidRPr="00BC24EC" w:rsidRDefault="003C2B30" w:rsidP="00C612F2">
      <w:pPr>
        <w:pStyle w:val="ad"/>
        <w:widowControl w:val="0"/>
        <w:autoSpaceDE w:val="0"/>
        <w:autoSpaceDN w:val="0"/>
        <w:adjustRightInd w:val="0"/>
        <w:ind w:left="750"/>
        <w:jc w:val="center"/>
        <w:outlineLvl w:val="2"/>
        <w:rPr>
          <w:rFonts w:cs="Times New Roman"/>
          <w:b/>
          <w:sz w:val="24"/>
          <w:szCs w:val="24"/>
        </w:rPr>
      </w:pPr>
      <w:r w:rsidRPr="00BC24EC">
        <w:rPr>
          <w:rFonts w:cs="Times New Roman"/>
          <w:b/>
          <w:sz w:val="24"/>
          <w:szCs w:val="24"/>
        </w:rPr>
        <w:t>6.3.4</w:t>
      </w:r>
      <w:r w:rsidR="00C612F2" w:rsidRPr="00BC24EC">
        <w:rPr>
          <w:rFonts w:cs="Times New Roman"/>
          <w:b/>
          <w:sz w:val="24"/>
          <w:szCs w:val="24"/>
        </w:rPr>
        <w:t xml:space="preserve">. Цели, условия предоставления и методика расчета субсидии на реализацию подпрограммы «Обеспечение жильем детей-сирот и детей, оставшихся без попечения родителей, лиц из числа детей-сирот и детей, оставшихся без попечения родителей» </w:t>
      </w:r>
    </w:p>
    <w:p w14:paraId="7A8470E5" w14:textId="77777777" w:rsidR="00C612F2" w:rsidRPr="00BC24EC" w:rsidRDefault="00C612F2" w:rsidP="00C612F2">
      <w:pPr>
        <w:widowControl w:val="0"/>
        <w:autoSpaceDE w:val="0"/>
        <w:autoSpaceDN w:val="0"/>
        <w:adjustRightInd w:val="0"/>
        <w:ind w:firstLine="567"/>
        <w:jc w:val="both"/>
        <w:rPr>
          <w:rFonts w:eastAsia="Times New Roman" w:cs="Times New Roman"/>
          <w:sz w:val="24"/>
          <w:szCs w:val="24"/>
          <w:lang w:eastAsia="ru-RU"/>
        </w:rPr>
      </w:pPr>
      <w:r w:rsidRPr="00BC24EC">
        <w:rPr>
          <w:rFonts w:eastAsia="Times New Roman" w:cs="Times New Roman"/>
          <w:sz w:val="24"/>
          <w:szCs w:val="24"/>
          <w:lang w:eastAsia="ru-RU"/>
        </w:rPr>
        <w:t xml:space="preserve">Основной целью подпрограммы является решение вопросов по обеспечению жилыми помещениями детей-сирот и детей, оставшихся без попечения родителей, а также лиц из их числа в соответствии с </w:t>
      </w:r>
      <w:hyperlink r:id="rId12" w:tooltip="Закон Московской области от 29.12.2007 N 248/2007-ОЗ (ред. от 27.07.2013) &quot;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quot; (принят постановл" w:history="1">
        <w:r w:rsidRPr="00BC24EC">
          <w:rPr>
            <w:rFonts w:eastAsia="Times New Roman" w:cs="Times New Roman"/>
            <w:sz w:val="24"/>
            <w:szCs w:val="24"/>
            <w:lang w:eastAsia="ru-RU"/>
          </w:rPr>
          <w:t>Законом</w:t>
        </w:r>
      </w:hyperlink>
      <w:r w:rsidRPr="00BC24EC">
        <w:rPr>
          <w:rFonts w:eastAsia="Times New Roman" w:cs="Times New Roman"/>
          <w:sz w:val="24"/>
          <w:szCs w:val="24"/>
          <w:lang w:eastAsia="ru-RU"/>
        </w:rPr>
        <w:t xml:space="preserve"> Московской области N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
    <w:p w14:paraId="45EBFA5A" w14:textId="4AF9B523" w:rsidR="00C612F2" w:rsidRPr="00BC24EC" w:rsidRDefault="00C612F2" w:rsidP="00C612F2">
      <w:pPr>
        <w:widowControl w:val="0"/>
        <w:autoSpaceDE w:val="0"/>
        <w:autoSpaceDN w:val="0"/>
        <w:adjustRightInd w:val="0"/>
        <w:ind w:firstLine="567"/>
        <w:jc w:val="both"/>
        <w:rPr>
          <w:rFonts w:eastAsia="Times New Roman" w:cs="Times New Roman"/>
          <w:sz w:val="24"/>
          <w:szCs w:val="24"/>
          <w:lang w:eastAsia="ru-RU"/>
        </w:rPr>
      </w:pPr>
      <w:r w:rsidRPr="00BC24EC">
        <w:rPr>
          <w:rFonts w:eastAsia="Times New Roman" w:cs="Times New Roman"/>
          <w:sz w:val="24"/>
          <w:szCs w:val="24"/>
          <w:lang w:eastAsia="ru-RU"/>
        </w:rPr>
        <w:t xml:space="preserve">Главным распорядителем средств бюджета Московской области, в том числе сформированных за счет средств, поступивших из федерального бюджета, является Министерство </w:t>
      </w:r>
      <w:r w:rsidR="00621A22" w:rsidRPr="00BC24EC">
        <w:rPr>
          <w:rFonts w:eastAsia="Times New Roman" w:cs="Times New Roman"/>
          <w:sz w:val="24"/>
          <w:szCs w:val="24"/>
          <w:lang w:eastAsia="ru-RU"/>
        </w:rPr>
        <w:t>социального развития</w:t>
      </w:r>
      <w:r w:rsidRPr="00BC24EC">
        <w:rPr>
          <w:rFonts w:eastAsia="Times New Roman" w:cs="Times New Roman"/>
          <w:sz w:val="24"/>
          <w:szCs w:val="24"/>
          <w:lang w:eastAsia="ru-RU"/>
        </w:rPr>
        <w:t xml:space="preserve"> Московской области.</w:t>
      </w:r>
    </w:p>
    <w:p w14:paraId="08F01D99" w14:textId="343C71F0" w:rsidR="00C612F2" w:rsidRPr="00BC24EC" w:rsidRDefault="00C612F2" w:rsidP="00C612F2">
      <w:pPr>
        <w:widowControl w:val="0"/>
        <w:autoSpaceDE w:val="0"/>
        <w:autoSpaceDN w:val="0"/>
        <w:adjustRightInd w:val="0"/>
        <w:ind w:firstLine="567"/>
        <w:jc w:val="both"/>
        <w:rPr>
          <w:rFonts w:eastAsia="Times New Roman" w:cs="Times New Roman"/>
          <w:sz w:val="24"/>
          <w:szCs w:val="24"/>
          <w:lang w:eastAsia="ru-RU"/>
        </w:rPr>
      </w:pPr>
      <w:r w:rsidRPr="00BC24EC">
        <w:rPr>
          <w:rFonts w:eastAsia="Times New Roman" w:cs="Times New Roman"/>
          <w:sz w:val="24"/>
          <w:szCs w:val="24"/>
          <w:lang w:eastAsia="ru-RU"/>
        </w:rPr>
        <w:t xml:space="preserve">Расчет Субвенций осуществляется Министерством </w:t>
      </w:r>
      <w:r w:rsidR="00621A22" w:rsidRPr="00BC24EC">
        <w:rPr>
          <w:rFonts w:eastAsia="Times New Roman" w:cs="Times New Roman"/>
          <w:sz w:val="24"/>
          <w:szCs w:val="24"/>
          <w:lang w:eastAsia="ru-RU"/>
        </w:rPr>
        <w:t>социального развития</w:t>
      </w:r>
      <w:r w:rsidRPr="00BC24EC">
        <w:rPr>
          <w:rFonts w:eastAsia="Times New Roman" w:cs="Times New Roman"/>
          <w:sz w:val="24"/>
          <w:szCs w:val="24"/>
          <w:lang w:eastAsia="ru-RU"/>
        </w:rPr>
        <w:t xml:space="preserve"> Московской области в соответствии с </w:t>
      </w:r>
      <w:hyperlink r:id="rId13" w:tooltip="Закон Московской области от 29.12.2007 N 248/2007-ОЗ (ред. от 27.07.2013) &quot;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quot; (принят постановлением" w:history="1">
        <w:r w:rsidRPr="00BC24EC">
          <w:rPr>
            <w:rFonts w:eastAsia="Times New Roman" w:cs="Times New Roman"/>
            <w:sz w:val="24"/>
            <w:szCs w:val="24"/>
            <w:lang w:eastAsia="ru-RU"/>
          </w:rPr>
          <w:t>Законом</w:t>
        </w:r>
      </w:hyperlink>
      <w:r w:rsidRPr="00BC24EC">
        <w:rPr>
          <w:rFonts w:eastAsia="Times New Roman" w:cs="Times New Roman"/>
          <w:sz w:val="24"/>
          <w:szCs w:val="24"/>
          <w:lang w:eastAsia="ru-RU"/>
        </w:rPr>
        <w:t xml:space="preserve"> Московской области от 29.12.2007 N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
    <w:p w14:paraId="7EAC3452" w14:textId="77777777" w:rsidR="00C612F2" w:rsidRPr="00BC24EC" w:rsidRDefault="00C612F2" w:rsidP="00C612F2">
      <w:pPr>
        <w:autoSpaceDE w:val="0"/>
        <w:autoSpaceDN w:val="0"/>
        <w:adjustRightInd w:val="0"/>
        <w:ind w:firstLine="567"/>
        <w:jc w:val="both"/>
        <w:rPr>
          <w:rFonts w:eastAsia="Times New Roman" w:cs="Times New Roman"/>
          <w:sz w:val="24"/>
          <w:szCs w:val="24"/>
          <w:lang w:eastAsia="ru-RU"/>
        </w:rPr>
      </w:pPr>
      <w:r w:rsidRPr="00BC24EC">
        <w:rPr>
          <w:rFonts w:eastAsia="Times New Roman" w:cs="Times New Roman"/>
          <w:sz w:val="24"/>
          <w:szCs w:val="24"/>
          <w:lang w:eastAsia="ru-RU"/>
        </w:rPr>
        <w:t>Порядок расходования Субвенций установлен постановлением Правительства Московской области от 20.02.2018 N 105/7 "Об утверждении порядка расходования субвенций из бюджета Московской области бюджетам муниципальных образований Московской области на обеспечение жилыми помещениями детей-сирот и детей, оставшихся без попечения родителей, лиц из их числа детей-сирот и детей, оставшихся без попечения родителей, по договорам найма специализированных жилых помещений, в том числе за счет средств, перечисляемых из федерального бюджета".</w:t>
      </w:r>
    </w:p>
    <w:p w14:paraId="2F602168" w14:textId="77777777" w:rsidR="00B70873" w:rsidRPr="00BC24EC" w:rsidRDefault="00B70873" w:rsidP="00CB3293">
      <w:pPr>
        <w:ind w:firstLine="567"/>
        <w:rPr>
          <w:rFonts w:cs="Times New Roman"/>
          <w:sz w:val="22"/>
          <w:szCs w:val="18"/>
        </w:rPr>
      </w:pPr>
    </w:p>
    <w:p w14:paraId="31265071" w14:textId="77777777" w:rsidR="008B220D" w:rsidRPr="00BC24EC" w:rsidRDefault="008B220D" w:rsidP="00CB2940">
      <w:pPr>
        <w:ind w:firstLine="567"/>
        <w:jc w:val="center"/>
        <w:rPr>
          <w:rFonts w:cs="Times New Roman"/>
          <w:b/>
          <w:szCs w:val="28"/>
        </w:rPr>
      </w:pPr>
    </w:p>
    <w:p w14:paraId="6CB3A417" w14:textId="77777777" w:rsidR="008B220D" w:rsidRPr="00BC24EC" w:rsidRDefault="008B220D" w:rsidP="00CB2940">
      <w:pPr>
        <w:ind w:firstLine="567"/>
        <w:jc w:val="center"/>
        <w:rPr>
          <w:rFonts w:cs="Times New Roman"/>
          <w:b/>
          <w:szCs w:val="28"/>
        </w:rPr>
      </w:pPr>
    </w:p>
    <w:p w14:paraId="33644D83" w14:textId="77777777" w:rsidR="008B220D" w:rsidRPr="00BC24EC" w:rsidRDefault="008B220D" w:rsidP="00CB2940">
      <w:pPr>
        <w:ind w:firstLine="567"/>
        <w:jc w:val="center"/>
        <w:rPr>
          <w:rFonts w:cs="Times New Roman"/>
          <w:b/>
          <w:szCs w:val="28"/>
        </w:rPr>
      </w:pPr>
    </w:p>
    <w:p w14:paraId="1F726C68" w14:textId="77777777" w:rsidR="008B220D" w:rsidRPr="00BC24EC" w:rsidRDefault="008B220D" w:rsidP="00CB2940">
      <w:pPr>
        <w:ind w:firstLine="567"/>
        <w:jc w:val="center"/>
        <w:rPr>
          <w:rFonts w:cs="Times New Roman"/>
          <w:b/>
          <w:szCs w:val="28"/>
        </w:rPr>
      </w:pPr>
    </w:p>
    <w:p w14:paraId="671097C6" w14:textId="77777777" w:rsidR="008B220D" w:rsidRPr="00BC24EC" w:rsidRDefault="008B220D" w:rsidP="00CB2940">
      <w:pPr>
        <w:ind w:firstLine="567"/>
        <w:jc w:val="center"/>
        <w:rPr>
          <w:rFonts w:cs="Times New Roman"/>
          <w:b/>
          <w:szCs w:val="28"/>
        </w:rPr>
      </w:pPr>
    </w:p>
    <w:p w14:paraId="15EE50C0" w14:textId="43939C02" w:rsidR="00F47FC7" w:rsidRPr="00BC24EC" w:rsidRDefault="003C2B30" w:rsidP="00CB2940">
      <w:pPr>
        <w:ind w:firstLine="567"/>
        <w:jc w:val="center"/>
        <w:rPr>
          <w:rFonts w:cs="Times New Roman"/>
          <w:szCs w:val="28"/>
        </w:rPr>
      </w:pPr>
      <w:r w:rsidRPr="00BC24EC">
        <w:rPr>
          <w:rFonts w:cs="Times New Roman"/>
          <w:b/>
          <w:szCs w:val="28"/>
        </w:rPr>
        <w:t>6</w:t>
      </w:r>
      <w:r w:rsidR="00694084" w:rsidRPr="00BC24EC">
        <w:rPr>
          <w:rFonts w:cs="Times New Roman"/>
          <w:b/>
          <w:szCs w:val="28"/>
        </w:rPr>
        <w:t>.4.</w:t>
      </w:r>
      <w:r w:rsidR="00F47FC7" w:rsidRPr="00BC24EC">
        <w:rPr>
          <w:rFonts w:cs="Times New Roman"/>
          <w:b/>
          <w:szCs w:val="28"/>
        </w:rPr>
        <w:t xml:space="preserve"> Паспорт</w:t>
      </w:r>
      <w:r w:rsidR="00F47FC7" w:rsidRPr="00BC24EC">
        <w:rPr>
          <w:rFonts w:cs="Times New Roman"/>
          <w:szCs w:val="28"/>
        </w:rPr>
        <w:t xml:space="preserve"> </w:t>
      </w:r>
      <w:r w:rsidR="00F47FC7" w:rsidRPr="00BC24EC">
        <w:rPr>
          <w:rFonts w:cs="Times New Roman"/>
          <w:b/>
          <w:szCs w:val="28"/>
        </w:rPr>
        <w:t xml:space="preserve">подпрограммы </w:t>
      </w:r>
      <w:r w:rsidR="00D367AC" w:rsidRPr="00BC24EC">
        <w:rPr>
          <w:rFonts w:cs="Times New Roman"/>
          <w:b/>
          <w:szCs w:val="28"/>
        </w:rPr>
        <w:t>4</w:t>
      </w:r>
      <w:r w:rsidR="00F47FC7" w:rsidRPr="00BC24EC">
        <w:rPr>
          <w:rFonts w:cs="Times New Roman"/>
          <w:b/>
          <w:szCs w:val="28"/>
        </w:rPr>
        <w:t>«Социальная ипотека»</w:t>
      </w:r>
    </w:p>
    <w:p w14:paraId="729C918A" w14:textId="77777777" w:rsidR="00F47FC7" w:rsidRPr="00BC24EC" w:rsidRDefault="00F47FC7" w:rsidP="00CB2940">
      <w:pPr>
        <w:ind w:firstLine="567"/>
        <w:jc w:val="center"/>
        <w:rPr>
          <w:rFonts w:cs="Times New Roman"/>
          <w:szCs w:val="28"/>
        </w:rPr>
      </w:pPr>
    </w:p>
    <w:tbl>
      <w:tblPr>
        <w:tblW w:w="4850"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8"/>
        <w:gridCol w:w="1576"/>
        <w:gridCol w:w="1767"/>
        <w:gridCol w:w="1329"/>
        <w:gridCol w:w="1329"/>
        <w:gridCol w:w="1347"/>
        <w:gridCol w:w="1347"/>
        <w:gridCol w:w="1212"/>
        <w:gridCol w:w="2078"/>
      </w:tblGrid>
      <w:tr w:rsidR="00BC24EC" w:rsidRPr="00BC24EC" w14:paraId="42635469" w14:textId="77777777" w:rsidTr="003F4E2E">
        <w:trPr>
          <w:trHeight w:val="657"/>
        </w:trPr>
        <w:tc>
          <w:tcPr>
            <w:tcW w:w="916" w:type="pct"/>
          </w:tcPr>
          <w:p w14:paraId="7B885962" w14:textId="77777777" w:rsidR="00F47FC7" w:rsidRPr="00BC24EC" w:rsidRDefault="00F47FC7" w:rsidP="003F4E2E">
            <w:pPr>
              <w:tabs>
                <w:tab w:val="center" w:pos="4677"/>
                <w:tab w:val="right" w:pos="9355"/>
              </w:tabs>
              <w:autoSpaceDE w:val="0"/>
              <w:autoSpaceDN w:val="0"/>
              <w:adjustRightInd w:val="0"/>
              <w:rPr>
                <w:rFonts w:cs="Times New Roman"/>
                <w:sz w:val="22"/>
                <w:szCs w:val="18"/>
              </w:rPr>
            </w:pPr>
            <w:r w:rsidRPr="00BC24EC">
              <w:rPr>
                <w:rFonts w:cs="Times New Roman"/>
                <w:sz w:val="22"/>
                <w:szCs w:val="18"/>
              </w:rPr>
              <w:t xml:space="preserve">Муниципальный заказчик Подпрограммы </w:t>
            </w:r>
          </w:p>
        </w:tc>
        <w:tc>
          <w:tcPr>
            <w:tcW w:w="4084" w:type="pct"/>
            <w:gridSpan w:val="8"/>
          </w:tcPr>
          <w:p w14:paraId="1F58E030" w14:textId="77777777" w:rsidR="00A86379" w:rsidRPr="00BC24EC" w:rsidRDefault="00A86379" w:rsidP="00A86379">
            <w:pPr>
              <w:rPr>
                <w:rFonts w:cs="Times New Roman"/>
                <w:sz w:val="22"/>
                <w:szCs w:val="18"/>
              </w:rPr>
            </w:pPr>
          </w:p>
          <w:p w14:paraId="2F9D58C5" w14:textId="35FC023C" w:rsidR="00F47FC7" w:rsidRPr="00BC24EC" w:rsidRDefault="00AD5D2D" w:rsidP="00A86379">
            <w:pPr>
              <w:rPr>
                <w:rFonts w:cs="Times New Roman"/>
                <w:sz w:val="22"/>
                <w:szCs w:val="18"/>
              </w:rPr>
            </w:pPr>
            <w:r w:rsidRPr="00B87121">
              <w:rPr>
                <w:rFonts w:cs="Times New Roman"/>
                <w:sz w:val="22"/>
                <w:szCs w:val="18"/>
                <w:lang w:eastAsia="ru-RU"/>
              </w:rPr>
              <w:t>Управление по распоряжению муниципальн</w:t>
            </w:r>
            <w:r>
              <w:rPr>
                <w:rFonts w:cs="Times New Roman"/>
                <w:sz w:val="22"/>
                <w:szCs w:val="18"/>
                <w:lang w:eastAsia="ru-RU"/>
              </w:rPr>
              <w:t>ым имуществом а</w:t>
            </w:r>
            <w:r w:rsidRPr="00493CFE">
              <w:rPr>
                <w:rFonts w:cs="Times New Roman"/>
                <w:sz w:val="22"/>
                <w:szCs w:val="18"/>
                <w:lang w:eastAsia="ru-RU"/>
              </w:rPr>
              <w:t>дминистраци</w:t>
            </w:r>
            <w:r>
              <w:rPr>
                <w:rFonts w:cs="Times New Roman"/>
                <w:sz w:val="22"/>
                <w:szCs w:val="18"/>
                <w:lang w:eastAsia="ru-RU"/>
              </w:rPr>
              <w:t>и</w:t>
            </w:r>
            <w:r w:rsidRPr="00493CFE">
              <w:rPr>
                <w:rFonts w:cs="Times New Roman"/>
                <w:sz w:val="22"/>
                <w:szCs w:val="18"/>
                <w:lang w:eastAsia="ru-RU"/>
              </w:rPr>
              <w:t xml:space="preserve"> городского округа Истра</w:t>
            </w:r>
          </w:p>
        </w:tc>
      </w:tr>
      <w:tr w:rsidR="00BC24EC" w:rsidRPr="00BC24EC" w14:paraId="6FA15B6C" w14:textId="77777777" w:rsidTr="003F4E2E">
        <w:trPr>
          <w:cantSplit/>
          <w:trHeight w:val="350"/>
        </w:trPr>
        <w:tc>
          <w:tcPr>
            <w:tcW w:w="916" w:type="pct"/>
            <w:vMerge w:val="restart"/>
          </w:tcPr>
          <w:p w14:paraId="77AA07A0" w14:textId="77777777" w:rsidR="00F47FC7" w:rsidRPr="00BC24EC" w:rsidRDefault="00F47FC7" w:rsidP="003F4E2E">
            <w:pPr>
              <w:tabs>
                <w:tab w:val="center" w:pos="4677"/>
                <w:tab w:val="right" w:pos="9355"/>
              </w:tabs>
              <w:rPr>
                <w:rFonts w:cs="Times New Roman"/>
                <w:sz w:val="22"/>
                <w:szCs w:val="18"/>
              </w:rPr>
            </w:pPr>
            <w:r w:rsidRPr="00BC24EC">
              <w:rPr>
                <w:rFonts w:cs="Times New Roman"/>
                <w:sz w:val="22"/>
                <w:szCs w:val="18"/>
              </w:rPr>
              <w:t>Источники финансирования Подпрограммы по годам реализации и главным распорядителям бюджетных средств, в том числе по годам:</w:t>
            </w:r>
          </w:p>
          <w:p w14:paraId="50F369E7" w14:textId="77777777" w:rsidR="00F47FC7" w:rsidRPr="00BC24EC" w:rsidRDefault="00F47FC7" w:rsidP="003F4E2E">
            <w:pPr>
              <w:tabs>
                <w:tab w:val="center" w:pos="4677"/>
                <w:tab w:val="right" w:pos="9355"/>
              </w:tabs>
              <w:autoSpaceDE w:val="0"/>
              <w:autoSpaceDN w:val="0"/>
              <w:adjustRightInd w:val="0"/>
              <w:rPr>
                <w:rFonts w:cs="Times New Roman"/>
                <w:sz w:val="22"/>
                <w:szCs w:val="18"/>
              </w:rPr>
            </w:pPr>
          </w:p>
        </w:tc>
        <w:tc>
          <w:tcPr>
            <w:tcW w:w="537" w:type="pct"/>
            <w:vMerge w:val="restart"/>
          </w:tcPr>
          <w:p w14:paraId="2532A899" w14:textId="77777777" w:rsidR="00F47FC7" w:rsidRPr="00BC24EC" w:rsidRDefault="00F47FC7" w:rsidP="003F4E2E">
            <w:pPr>
              <w:tabs>
                <w:tab w:val="center" w:pos="4677"/>
                <w:tab w:val="right" w:pos="9355"/>
              </w:tabs>
              <w:autoSpaceDE w:val="0"/>
              <w:autoSpaceDN w:val="0"/>
              <w:adjustRightInd w:val="0"/>
              <w:jc w:val="center"/>
              <w:rPr>
                <w:rFonts w:cs="Times New Roman"/>
                <w:sz w:val="22"/>
                <w:szCs w:val="18"/>
              </w:rPr>
            </w:pPr>
            <w:r w:rsidRPr="00BC24EC">
              <w:rPr>
                <w:rFonts w:cs="Times New Roman"/>
                <w:sz w:val="22"/>
                <w:szCs w:val="18"/>
              </w:rPr>
              <w:t>Главный распорядитель бюджетных средств</w:t>
            </w:r>
          </w:p>
        </w:tc>
        <w:tc>
          <w:tcPr>
            <w:tcW w:w="602" w:type="pct"/>
            <w:vMerge w:val="restart"/>
          </w:tcPr>
          <w:p w14:paraId="237ABBB8" w14:textId="77777777" w:rsidR="00F47FC7" w:rsidRPr="00BC24EC" w:rsidRDefault="00F47FC7" w:rsidP="003F4E2E">
            <w:pPr>
              <w:tabs>
                <w:tab w:val="center" w:pos="4677"/>
                <w:tab w:val="right" w:pos="9355"/>
              </w:tabs>
              <w:jc w:val="center"/>
              <w:rPr>
                <w:rFonts w:cs="Times New Roman"/>
                <w:sz w:val="22"/>
                <w:szCs w:val="18"/>
              </w:rPr>
            </w:pPr>
            <w:r w:rsidRPr="00BC24EC">
              <w:rPr>
                <w:rFonts w:cs="Times New Roman"/>
                <w:sz w:val="22"/>
                <w:szCs w:val="18"/>
              </w:rPr>
              <w:t>Источник финансирования</w:t>
            </w:r>
          </w:p>
        </w:tc>
        <w:tc>
          <w:tcPr>
            <w:tcW w:w="2945" w:type="pct"/>
            <w:gridSpan w:val="6"/>
          </w:tcPr>
          <w:p w14:paraId="368035EB" w14:textId="77777777" w:rsidR="00F47FC7" w:rsidRPr="00BC24EC" w:rsidRDefault="00F47FC7" w:rsidP="003F4E2E">
            <w:pPr>
              <w:jc w:val="center"/>
              <w:rPr>
                <w:rFonts w:cs="Times New Roman"/>
                <w:sz w:val="22"/>
                <w:szCs w:val="18"/>
              </w:rPr>
            </w:pPr>
            <w:r w:rsidRPr="00BC24EC">
              <w:rPr>
                <w:rFonts w:cs="Times New Roman"/>
                <w:sz w:val="22"/>
                <w:szCs w:val="18"/>
              </w:rPr>
              <w:t>Расходы (тыс. рублей) по годам</w:t>
            </w:r>
          </w:p>
        </w:tc>
      </w:tr>
      <w:tr w:rsidR="00BC24EC" w:rsidRPr="00BC24EC" w14:paraId="54D47F3A" w14:textId="77777777" w:rsidTr="003F4E2E">
        <w:trPr>
          <w:cantSplit/>
          <w:trHeight w:val="913"/>
        </w:trPr>
        <w:tc>
          <w:tcPr>
            <w:tcW w:w="916" w:type="pct"/>
            <w:vMerge/>
          </w:tcPr>
          <w:p w14:paraId="1C3D4362" w14:textId="77777777" w:rsidR="00F47FC7" w:rsidRPr="00BC24EC" w:rsidRDefault="00F47FC7" w:rsidP="003F4E2E">
            <w:pPr>
              <w:tabs>
                <w:tab w:val="center" w:pos="4677"/>
                <w:tab w:val="right" w:pos="9355"/>
              </w:tabs>
              <w:autoSpaceDE w:val="0"/>
              <w:autoSpaceDN w:val="0"/>
              <w:adjustRightInd w:val="0"/>
              <w:rPr>
                <w:rFonts w:cs="Times New Roman"/>
                <w:sz w:val="22"/>
                <w:szCs w:val="18"/>
              </w:rPr>
            </w:pPr>
          </w:p>
        </w:tc>
        <w:tc>
          <w:tcPr>
            <w:tcW w:w="537" w:type="pct"/>
            <w:vMerge/>
          </w:tcPr>
          <w:p w14:paraId="754ED7E5" w14:textId="77777777" w:rsidR="00F47FC7" w:rsidRPr="00BC24EC" w:rsidRDefault="00F47FC7" w:rsidP="003F4E2E">
            <w:pPr>
              <w:tabs>
                <w:tab w:val="center" w:pos="4677"/>
                <w:tab w:val="right" w:pos="9355"/>
              </w:tabs>
              <w:autoSpaceDE w:val="0"/>
              <w:autoSpaceDN w:val="0"/>
              <w:adjustRightInd w:val="0"/>
              <w:jc w:val="center"/>
              <w:rPr>
                <w:rFonts w:cs="Times New Roman"/>
                <w:sz w:val="22"/>
                <w:szCs w:val="18"/>
              </w:rPr>
            </w:pPr>
          </w:p>
        </w:tc>
        <w:tc>
          <w:tcPr>
            <w:tcW w:w="602" w:type="pct"/>
            <w:vMerge/>
          </w:tcPr>
          <w:p w14:paraId="6CBD6F77" w14:textId="77777777" w:rsidR="00F47FC7" w:rsidRPr="00BC24EC" w:rsidRDefault="00F47FC7" w:rsidP="003F4E2E">
            <w:pPr>
              <w:tabs>
                <w:tab w:val="center" w:pos="4677"/>
                <w:tab w:val="right" w:pos="9355"/>
              </w:tabs>
              <w:jc w:val="center"/>
              <w:rPr>
                <w:rFonts w:cs="Times New Roman"/>
                <w:sz w:val="22"/>
                <w:szCs w:val="18"/>
              </w:rPr>
            </w:pPr>
          </w:p>
        </w:tc>
        <w:tc>
          <w:tcPr>
            <w:tcW w:w="453" w:type="pct"/>
            <w:tcBorders>
              <w:top w:val="single" w:sz="4" w:space="0" w:color="auto"/>
              <w:left w:val="single" w:sz="4" w:space="0" w:color="auto"/>
              <w:bottom w:val="single" w:sz="4" w:space="0" w:color="auto"/>
              <w:right w:val="single" w:sz="4" w:space="0" w:color="auto"/>
            </w:tcBorders>
          </w:tcPr>
          <w:p w14:paraId="3A6A0B10" w14:textId="77777777" w:rsidR="00F47FC7" w:rsidRPr="00BC24EC" w:rsidRDefault="00F47FC7" w:rsidP="003F4E2E">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2020 </w:t>
            </w:r>
          </w:p>
          <w:p w14:paraId="11372EC5" w14:textId="77777777" w:rsidR="00F47FC7" w:rsidRPr="00BC24EC" w:rsidRDefault="00F47FC7" w:rsidP="003F4E2E">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453" w:type="pct"/>
            <w:tcBorders>
              <w:top w:val="single" w:sz="4" w:space="0" w:color="auto"/>
              <w:left w:val="single" w:sz="4" w:space="0" w:color="auto"/>
              <w:bottom w:val="single" w:sz="4" w:space="0" w:color="auto"/>
              <w:right w:val="single" w:sz="4" w:space="0" w:color="auto"/>
            </w:tcBorders>
          </w:tcPr>
          <w:p w14:paraId="0D09F9C3" w14:textId="77777777" w:rsidR="00F47FC7" w:rsidRPr="00BC24EC" w:rsidRDefault="00F47FC7" w:rsidP="003F4E2E">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2021 </w:t>
            </w:r>
          </w:p>
          <w:p w14:paraId="52BF582C" w14:textId="77777777" w:rsidR="00F47FC7" w:rsidRPr="00BC24EC" w:rsidRDefault="00F47FC7" w:rsidP="003F4E2E">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459" w:type="pct"/>
            <w:tcBorders>
              <w:top w:val="single" w:sz="4" w:space="0" w:color="auto"/>
              <w:left w:val="single" w:sz="4" w:space="0" w:color="auto"/>
              <w:bottom w:val="single" w:sz="4" w:space="0" w:color="auto"/>
              <w:right w:val="single" w:sz="4" w:space="0" w:color="auto"/>
            </w:tcBorders>
          </w:tcPr>
          <w:p w14:paraId="11A681E1" w14:textId="77777777" w:rsidR="00F47FC7" w:rsidRPr="00BC24EC" w:rsidRDefault="00F47FC7" w:rsidP="003F4E2E">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2022 </w:t>
            </w:r>
          </w:p>
          <w:p w14:paraId="3BD14BD0" w14:textId="77777777" w:rsidR="00F47FC7" w:rsidRPr="00BC24EC" w:rsidRDefault="00F47FC7" w:rsidP="003F4E2E">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459" w:type="pct"/>
            <w:tcBorders>
              <w:top w:val="single" w:sz="4" w:space="0" w:color="auto"/>
              <w:left w:val="single" w:sz="4" w:space="0" w:color="auto"/>
              <w:bottom w:val="single" w:sz="4" w:space="0" w:color="auto"/>
              <w:right w:val="single" w:sz="4" w:space="0" w:color="auto"/>
            </w:tcBorders>
          </w:tcPr>
          <w:p w14:paraId="67563171" w14:textId="77777777" w:rsidR="00F47FC7" w:rsidRPr="00BC24EC" w:rsidRDefault="00F47FC7" w:rsidP="003F4E2E">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2023 </w:t>
            </w:r>
          </w:p>
          <w:p w14:paraId="70B3B5CE" w14:textId="77777777" w:rsidR="00F47FC7" w:rsidRPr="00BC24EC" w:rsidRDefault="00F47FC7" w:rsidP="003F4E2E">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413" w:type="pct"/>
            <w:tcBorders>
              <w:top w:val="single" w:sz="4" w:space="0" w:color="auto"/>
              <w:left w:val="single" w:sz="4" w:space="0" w:color="auto"/>
              <w:bottom w:val="single" w:sz="4" w:space="0" w:color="auto"/>
              <w:right w:val="single" w:sz="4" w:space="0" w:color="auto"/>
            </w:tcBorders>
          </w:tcPr>
          <w:p w14:paraId="3952A668" w14:textId="77777777" w:rsidR="00F47FC7" w:rsidRPr="00BC24EC" w:rsidRDefault="00F47FC7" w:rsidP="003F4E2E">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2024 </w:t>
            </w:r>
          </w:p>
          <w:p w14:paraId="32C6C650" w14:textId="77777777" w:rsidR="00F47FC7" w:rsidRPr="00BC24EC" w:rsidRDefault="00F47FC7" w:rsidP="003F4E2E">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708" w:type="pct"/>
            <w:tcBorders>
              <w:left w:val="single" w:sz="4" w:space="0" w:color="auto"/>
              <w:bottom w:val="single" w:sz="4" w:space="0" w:color="auto"/>
            </w:tcBorders>
          </w:tcPr>
          <w:p w14:paraId="0EB2BF6F" w14:textId="77777777" w:rsidR="00F47FC7" w:rsidRPr="00BC24EC" w:rsidRDefault="00F47FC7" w:rsidP="003F4E2E">
            <w:pPr>
              <w:pStyle w:val="ConsPlusCell"/>
              <w:tabs>
                <w:tab w:val="center" w:pos="4677"/>
                <w:tab w:val="right" w:pos="9355"/>
              </w:tabs>
              <w:spacing w:after="200"/>
              <w:jc w:val="center"/>
              <w:rPr>
                <w:rFonts w:ascii="Times New Roman" w:hAnsi="Times New Roman" w:cs="Times New Roman"/>
                <w:szCs w:val="18"/>
              </w:rPr>
            </w:pPr>
          </w:p>
          <w:p w14:paraId="7A66CD07" w14:textId="77777777" w:rsidR="00F47FC7" w:rsidRPr="00BC24EC" w:rsidRDefault="00F47FC7" w:rsidP="003F4E2E">
            <w:pPr>
              <w:pStyle w:val="ConsPlusCell"/>
              <w:tabs>
                <w:tab w:val="center" w:pos="4677"/>
                <w:tab w:val="right" w:pos="9355"/>
              </w:tabs>
              <w:spacing w:after="200"/>
              <w:jc w:val="center"/>
              <w:rPr>
                <w:rFonts w:ascii="Times New Roman" w:hAnsi="Times New Roman" w:cs="Times New Roman"/>
                <w:szCs w:val="18"/>
              </w:rPr>
            </w:pPr>
            <w:r w:rsidRPr="00BC24EC">
              <w:rPr>
                <w:rFonts w:ascii="Times New Roman" w:hAnsi="Times New Roman" w:cs="Times New Roman"/>
                <w:szCs w:val="18"/>
              </w:rPr>
              <w:t>Итого</w:t>
            </w:r>
          </w:p>
        </w:tc>
      </w:tr>
      <w:tr w:rsidR="00BC24EC" w:rsidRPr="00BC24EC" w14:paraId="42A237BC" w14:textId="77777777" w:rsidTr="00F47FC7">
        <w:trPr>
          <w:cantSplit/>
          <w:trHeight w:val="777"/>
        </w:trPr>
        <w:tc>
          <w:tcPr>
            <w:tcW w:w="916" w:type="pct"/>
            <w:vMerge/>
          </w:tcPr>
          <w:p w14:paraId="7721AD4F" w14:textId="77777777" w:rsidR="00E770AD" w:rsidRPr="00BC24EC" w:rsidRDefault="00E770AD" w:rsidP="00F47FC7">
            <w:pPr>
              <w:tabs>
                <w:tab w:val="center" w:pos="4677"/>
                <w:tab w:val="right" w:pos="9355"/>
              </w:tabs>
              <w:autoSpaceDE w:val="0"/>
              <w:autoSpaceDN w:val="0"/>
              <w:adjustRightInd w:val="0"/>
              <w:rPr>
                <w:rFonts w:cs="Times New Roman"/>
                <w:sz w:val="22"/>
                <w:szCs w:val="18"/>
              </w:rPr>
            </w:pPr>
          </w:p>
        </w:tc>
        <w:tc>
          <w:tcPr>
            <w:tcW w:w="537" w:type="pct"/>
            <w:vMerge w:val="restart"/>
          </w:tcPr>
          <w:p w14:paraId="62029659" w14:textId="77777777" w:rsidR="00E770AD" w:rsidRPr="00BC24EC" w:rsidRDefault="00E770AD" w:rsidP="00F47FC7">
            <w:pPr>
              <w:tabs>
                <w:tab w:val="center" w:pos="4677"/>
                <w:tab w:val="right" w:pos="9355"/>
              </w:tabs>
              <w:autoSpaceDE w:val="0"/>
              <w:autoSpaceDN w:val="0"/>
              <w:adjustRightInd w:val="0"/>
              <w:rPr>
                <w:rFonts w:cs="Times New Roman"/>
                <w:sz w:val="22"/>
                <w:szCs w:val="18"/>
              </w:rPr>
            </w:pPr>
            <w:r w:rsidRPr="00BC24EC">
              <w:rPr>
                <w:rFonts w:cs="Times New Roman"/>
                <w:sz w:val="22"/>
                <w:szCs w:val="18"/>
              </w:rPr>
              <w:t>Администрация городского округа Истра</w:t>
            </w:r>
          </w:p>
        </w:tc>
        <w:tc>
          <w:tcPr>
            <w:tcW w:w="602" w:type="pct"/>
          </w:tcPr>
          <w:p w14:paraId="184ECED8" w14:textId="77777777" w:rsidR="00E770AD" w:rsidRPr="00BC24EC" w:rsidRDefault="00E770AD" w:rsidP="00F47FC7">
            <w:pPr>
              <w:tabs>
                <w:tab w:val="center" w:pos="4677"/>
                <w:tab w:val="right" w:pos="9355"/>
              </w:tabs>
              <w:rPr>
                <w:rFonts w:cs="Times New Roman"/>
                <w:sz w:val="22"/>
                <w:szCs w:val="18"/>
              </w:rPr>
            </w:pPr>
            <w:r w:rsidRPr="00BC24EC">
              <w:rPr>
                <w:rFonts w:cs="Times New Roman"/>
                <w:sz w:val="22"/>
                <w:szCs w:val="18"/>
              </w:rPr>
              <w:t>Всего:</w:t>
            </w:r>
          </w:p>
          <w:p w14:paraId="2261E746" w14:textId="77777777" w:rsidR="00E770AD" w:rsidRPr="00BC24EC" w:rsidRDefault="00E770AD" w:rsidP="00F47FC7">
            <w:pPr>
              <w:tabs>
                <w:tab w:val="center" w:pos="4677"/>
                <w:tab w:val="right" w:pos="9355"/>
              </w:tabs>
              <w:autoSpaceDE w:val="0"/>
              <w:autoSpaceDN w:val="0"/>
              <w:adjustRightInd w:val="0"/>
              <w:rPr>
                <w:rFonts w:cs="Times New Roman"/>
                <w:sz w:val="22"/>
                <w:szCs w:val="18"/>
              </w:rPr>
            </w:pPr>
            <w:r w:rsidRPr="00BC24EC">
              <w:rPr>
                <w:rFonts w:cs="Times New Roman"/>
                <w:sz w:val="22"/>
                <w:szCs w:val="18"/>
              </w:rPr>
              <w:t>в том числе:</w:t>
            </w:r>
          </w:p>
          <w:p w14:paraId="20F221C1" w14:textId="77777777" w:rsidR="00E770AD" w:rsidRPr="00BC24EC" w:rsidRDefault="00E770AD" w:rsidP="00F47FC7">
            <w:pPr>
              <w:tabs>
                <w:tab w:val="center" w:pos="4677"/>
                <w:tab w:val="right" w:pos="9355"/>
              </w:tabs>
              <w:autoSpaceDE w:val="0"/>
              <w:autoSpaceDN w:val="0"/>
              <w:adjustRightInd w:val="0"/>
              <w:rPr>
                <w:rFonts w:cs="Times New Roman"/>
                <w:sz w:val="22"/>
                <w:szCs w:val="18"/>
              </w:rPr>
            </w:pPr>
          </w:p>
        </w:tc>
        <w:tc>
          <w:tcPr>
            <w:tcW w:w="453" w:type="pct"/>
            <w:tcBorders>
              <w:top w:val="single" w:sz="4" w:space="0" w:color="auto"/>
              <w:left w:val="nil"/>
              <w:bottom w:val="single" w:sz="4" w:space="0" w:color="auto"/>
              <w:right w:val="single" w:sz="4" w:space="0" w:color="auto"/>
            </w:tcBorders>
            <w:shd w:val="clear" w:color="auto" w:fill="auto"/>
          </w:tcPr>
          <w:p w14:paraId="04059ADF" w14:textId="77777777" w:rsidR="00E770AD" w:rsidRPr="00BC24EC" w:rsidRDefault="00E770AD" w:rsidP="00F47FC7">
            <w:pPr>
              <w:jc w:val="center"/>
              <w:rPr>
                <w:rFonts w:cs="Times New Roman"/>
                <w:sz w:val="22"/>
              </w:rPr>
            </w:pPr>
            <w:r w:rsidRPr="00BC24EC">
              <w:rPr>
                <w:rFonts w:cs="Times New Roman"/>
                <w:sz w:val="22"/>
              </w:rPr>
              <w:t>1270,7</w:t>
            </w:r>
          </w:p>
        </w:tc>
        <w:tc>
          <w:tcPr>
            <w:tcW w:w="453" w:type="pct"/>
            <w:tcBorders>
              <w:top w:val="single" w:sz="4" w:space="0" w:color="auto"/>
              <w:left w:val="nil"/>
              <w:bottom w:val="single" w:sz="4" w:space="0" w:color="auto"/>
              <w:right w:val="single" w:sz="4" w:space="0" w:color="auto"/>
            </w:tcBorders>
            <w:shd w:val="clear" w:color="auto" w:fill="auto"/>
          </w:tcPr>
          <w:p w14:paraId="66130180" w14:textId="17B9B4B1" w:rsidR="00E770AD" w:rsidRPr="00BC24EC" w:rsidRDefault="00E770AD" w:rsidP="00E054B3">
            <w:pPr>
              <w:rPr>
                <w:sz w:val="22"/>
              </w:rPr>
            </w:pPr>
            <w:r w:rsidRPr="00BC24EC">
              <w:rPr>
                <w:sz w:val="22"/>
              </w:rPr>
              <w:t xml:space="preserve">    880</w:t>
            </w:r>
            <w:r w:rsidR="00222BA9" w:rsidRPr="00BC24EC">
              <w:rPr>
                <w:sz w:val="22"/>
              </w:rPr>
              <w:t>,0</w:t>
            </w:r>
          </w:p>
        </w:tc>
        <w:tc>
          <w:tcPr>
            <w:tcW w:w="459" w:type="pct"/>
            <w:tcBorders>
              <w:top w:val="single" w:sz="4" w:space="0" w:color="auto"/>
              <w:left w:val="nil"/>
              <w:bottom w:val="single" w:sz="4" w:space="0" w:color="auto"/>
              <w:right w:val="single" w:sz="4" w:space="0" w:color="auto"/>
            </w:tcBorders>
            <w:shd w:val="clear" w:color="auto" w:fill="auto"/>
          </w:tcPr>
          <w:p w14:paraId="022D76F4" w14:textId="4A55A38C" w:rsidR="00E770AD" w:rsidRPr="00BC24EC" w:rsidRDefault="00E770AD" w:rsidP="00E054B3">
            <w:pPr>
              <w:rPr>
                <w:sz w:val="22"/>
              </w:rPr>
            </w:pPr>
            <w:r w:rsidRPr="00BC24EC">
              <w:rPr>
                <w:sz w:val="22"/>
              </w:rPr>
              <w:t xml:space="preserve">    </w:t>
            </w:r>
            <w:r w:rsidR="00222BA9" w:rsidRPr="00BC24EC">
              <w:rPr>
                <w:sz w:val="22"/>
              </w:rPr>
              <w:t>479,0</w:t>
            </w:r>
          </w:p>
        </w:tc>
        <w:tc>
          <w:tcPr>
            <w:tcW w:w="459" w:type="pct"/>
            <w:tcBorders>
              <w:top w:val="nil"/>
              <w:left w:val="nil"/>
              <w:bottom w:val="single" w:sz="4" w:space="0" w:color="auto"/>
              <w:right w:val="single" w:sz="4" w:space="0" w:color="auto"/>
            </w:tcBorders>
            <w:shd w:val="clear" w:color="auto" w:fill="auto"/>
          </w:tcPr>
          <w:p w14:paraId="25390DE3" w14:textId="32230503" w:rsidR="00E770AD" w:rsidRPr="00BC24EC" w:rsidRDefault="00E770AD" w:rsidP="00E054B3">
            <w:pPr>
              <w:rPr>
                <w:sz w:val="22"/>
              </w:rPr>
            </w:pPr>
            <w:r w:rsidRPr="00BC24EC">
              <w:rPr>
                <w:sz w:val="22"/>
              </w:rPr>
              <w:t xml:space="preserve">     </w:t>
            </w:r>
            <w:r w:rsidR="00222BA9" w:rsidRPr="00BC24EC">
              <w:rPr>
                <w:sz w:val="22"/>
              </w:rPr>
              <w:t>258,0</w:t>
            </w:r>
          </w:p>
        </w:tc>
        <w:tc>
          <w:tcPr>
            <w:tcW w:w="413" w:type="pct"/>
            <w:tcBorders>
              <w:top w:val="nil"/>
              <w:left w:val="nil"/>
              <w:bottom w:val="single" w:sz="4" w:space="0" w:color="auto"/>
              <w:right w:val="single" w:sz="4" w:space="0" w:color="auto"/>
            </w:tcBorders>
            <w:shd w:val="clear" w:color="auto" w:fill="auto"/>
          </w:tcPr>
          <w:p w14:paraId="18D68D7E" w14:textId="04840774" w:rsidR="00E770AD" w:rsidRPr="00BC24EC" w:rsidRDefault="00E770AD" w:rsidP="00F47FC7">
            <w:pPr>
              <w:jc w:val="center"/>
              <w:rPr>
                <w:rFonts w:cs="Times New Roman"/>
                <w:sz w:val="22"/>
                <w:szCs w:val="18"/>
              </w:rPr>
            </w:pPr>
            <w:r w:rsidRPr="00BC24EC">
              <w:rPr>
                <w:rFonts w:cs="Times New Roman"/>
                <w:sz w:val="22"/>
                <w:szCs w:val="18"/>
              </w:rPr>
              <w:t>0,0</w:t>
            </w:r>
            <w:r w:rsidR="00222BA9" w:rsidRPr="00BC24EC">
              <w:rPr>
                <w:rFonts w:cs="Times New Roman"/>
                <w:sz w:val="22"/>
                <w:szCs w:val="18"/>
              </w:rPr>
              <w:t>0</w:t>
            </w:r>
          </w:p>
        </w:tc>
        <w:tc>
          <w:tcPr>
            <w:tcW w:w="708" w:type="pct"/>
            <w:tcBorders>
              <w:left w:val="single" w:sz="4" w:space="0" w:color="auto"/>
            </w:tcBorders>
          </w:tcPr>
          <w:p w14:paraId="79FEE4F3" w14:textId="1CA46F13" w:rsidR="00E770AD" w:rsidRPr="00BC24EC" w:rsidRDefault="00222BA9" w:rsidP="000E0774">
            <w:pPr>
              <w:tabs>
                <w:tab w:val="center" w:pos="4677"/>
                <w:tab w:val="right" w:pos="9355"/>
              </w:tabs>
              <w:autoSpaceDE w:val="0"/>
              <w:autoSpaceDN w:val="0"/>
              <w:adjustRightInd w:val="0"/>
              <w:jc w:val="center"/>
              <w:rPr>
                <w:rFonts w:cs="Times New Roman"/>
                <w:sz w:val="22"/>
                <w:szCs w:val="18"/>
              </w:rPr>
            </w:pPr>
            <w:r w:rsidRPr="00BC24EC">
              <w:rPr>
                <w:rFonts w:cs="Times New Roman"/>
                <w:sz w:val="22"/>
                <w:szCs w:val="18"/>
              </w:rPr>
              <w:t>2887,0</w:t>
            </w:r>
          </w:p>
        </w:tc>
      </w:tr>
      <w:tr w:rsidR="00BC24EC" w:rsidRPr="00BC24EC" w14:paraId="19FFBE52" w14:textId="77777777" w:rsidTr="00F47FC7">
        <w:trPr>
          <w:cantSplit/>
          <w:trHeight w:val="735"/>
        </w:trPr>
        <w:tc>
          <w:tcPr>
            <w:tcW w:w="916" w:type="pct"/>
            <w:vMerge/>
          </w:tcPr>
          <w:p w14:paraId="64411211" w14:textId="77777777" w:rsidR="00F47FC7" w:rsidRPr="00BC24EC" w:rsidRDefault="00F47FC7" w:rsidP="003F4E2E">
            <w:pPr>
              <w:tabs>
                <w:tab w:val="center" w:pos="4677"/>
                <w:tab w:val="right" w:pos="9355"/>
              </w:tabs>
              <w:autoSpaceDE w:val="0"/>
              <w:autoSpaceDN w:val="0"/>
              <w:adjustRightInd w:val="0"/>
              <w:rPr>
                <w:rFonts w:cs="Times New Roman"/>
                <w:sz w:val="22"/>
                <w:szCs w:val="18"/>
              </w:rPr>
            </w:pPr>
          </w:p>
        </w:tc>
        <w:tc>
          <w:tcPr>
            <w:tcW w:w="537" w:type="pct"/>
            <w:vMerge/>
          </w:tcPr>
          <w:p w14:paraId="2F5F1029" w14:textId="77777777" w:rsidR="00F47FC7" w:rsidRPr="00BC24EC" w:rsidRDefault="00F47FC7" w:rsidP="003F4E2E">
            <w:pPr>
              <w:tabs>
                <w:tab w:val="center" w:pos="4677"/>
                <w:tab w:val="right" w:pos="9355"/>
              </w:tabs>
              <w:autoSpaceDE w:val="0"/>
              <w:autoSpaceDN w:val="0"/>
              <w:adjustRightInd w:val="0"/>
              <w:rPr>
                <w:rFonts w:cs="Times New Roman"/>
                <w:sz w:val="22"/>
                <w:szCs w:val="18"/>
              </w:rPr>
            </w:pPr>
          </w:p>
        </w:tc>
        <w:tc>
          <w:tcPr>
            <w:tcW w:w="602" w:type="pct"/>
          </w:tcPr>
          <w:p w14:paraId="6CFBC3A4" w14:textId="77777777" w:rsidR="00F47FC7" w:rsidRPr="00BC24EC" w:rsidRDefault="00F47FC7" w:rsidP="003F4E2E">
            <w:pPr>
              <w:tabs>
                <w:tab w:val="center" w:pos="4677"/>
                <w:tab w:val="right" w:pos="9355"/>
              </w:tabs>
              <w:autoSpaceDE w:val="0"/>
              <w:autoSpaceDN w:val="0"/>
              <w:adjustRightInd w:val="0"/>
              <w:rPr>
                <w:rFonts w:cs="Times New Roman"/>
                <w:sz w:val="22"/>
                <w:szCs w:val="18"/>
              </w:rPr>
            </w:pPr>
            <w:r w:rsidRPr="00BC24EC">
              <w:rPr>
                <w:rFonts w:cs="Times New Roman"/>
                <w:sz w:val="22"/>
                <w:szCs w:val="18"/>
              </w:rPr>
              <w:t>Средства федерального бюджета</w:t>
            </w:r>
          </w:p>
        </w:tc>
        <w:tc>
          <w:tcPr>
            <w:tcW w:w="453" w:type="pct"/>
            <w:shd w:val="clear" w:color="auto" w:fill="auto"/>
          </w:tcPr>
          <w:p w14:paraId="118D671D" w14:textId="77777777" w:rsidR="00F47FC7" w:rsidRPr="00BC24EC" w:rsidRDefault="00680677" w:rsidP="00F47FC7">
            <w:pPr>
              <w:jc w:val="center"/>
              <w:rPr>
                <w:rFonts w:cs="Times New Roman"/>
                <w:sz w:val="22"/>
              </w:rPr>
            </w:pPr>
            <w:r w:rsidRPr="00BC24EC">
              <w:rPr>
                <w:rFonts w:cs="Times New Roman"/>
                <w:sz w:val="22"/>
              </w:rPr>
              <w:t>0,00</w:t>
            </w:r>
          </w:p>
        </w:tc>
        <w:tc>
          <w:tcPr>
            <w:tcW w:w="453" w:type="pct"/>
            <w:shd w:val="clear" w:color="auto" w:fill="auto"/>
          </w:tcPr>
          <w:p w14:paraId="78B972D0" w14:textId="77777777" w:rsidR="00F47FC7" w:rsidRPr="00BC24EC" w:rsidRDefault="00680677" w:rsidP="00F47FC7">
            <w:pPr>
              <w:jc w:val="center"/>
              <w:rPr>
                <w:rFonts w:cs="Times New Roman"/>
                <w:sz w:val="22"/>
              </w:rPr>
            </w:pPr>
            <w:r w:rsidRPr="00BC24EC">
              <w:rPr>
                <w:rFonts w:cs="Times New Roman"/>
                <w:sz w:val="22"/>
              </w:rPr>
              <w:t>0,00</w:t>
            </w:r>
          </w:p>
        </w:tc>
        <w:tc>
          <w:tcPr>
            <w:tcW w:w="459" w:type="pct"/>
            <w:shd w:val="clear" w:color="auto" w:fill="auto"/>
          </w:tcPr>
          <w:p w14:paraId="7D768700" w14:textId="77777777" w:rsidR="00F47FC7" w:rsidRPr="00BC24EC" w:rsidRDefault="00680677" w:rsidP="00F47FC7">
            <w:pPr>
              <w:jc w:val="center"/>
              <w:rPr>
                <w:rFonts w:cs="Times New Roman"/>
                <w:sz w:val="22"/>
              </w:rPr>
            </w:pPr>
            <w:r w:rsidRPr="00BC24EC">
              <w:rPr>
                <w:rFonts w:cs="Times New Roman"/>
                <w:sz w:val="22"/>
              </w:rPr>
              <w:t>0,00</w:t>
            </w:r>
          </w:p>
        </w:tc>
        <w:tc>
          <w:tcPr>
            <w:tcW w:w="459" w:type="pct"/>
            <w:shd w:val="clear" w:color="auto" w:fill="auto"/>
          </w:tcPr>
          <w:p w14:paraId="47260B80" w14:textId="77777777" w:rsidR="00F47FC7" w:rsidRPr="00BC24EC" w:rsidRDefault="00F47FC7" w:rsidP="00F47FC7">
            <w:pPr>
              <w:jc w:val="center"/>
              <w:rPr>
                <w:rFonts w:cs="Times New Roman"/>
                <w:sz w:val="22"/>
                <w:szCs w:val="18"/>
              </w:rPr>
            </w:pPr>
            <w:r w:rsidRPr="00BC24EC">
              <w:rPr>
                <w:rFonts w:cs="Times New Roman"/>
                <w:sz w:val="22"/>
                <w:szCs w:val="18"/>
              </w:rPr>
              <w:t>0,00</w:t>
            </w:r>
          </w:p>
        </w:tc>
        <w:tc>
          <w:tcPr>
            <w:tcW w:w="413" w:type="pct"/>
            <w:shd w:val="clear" w:color="auto" w:fill="auto"/>
          </w:tcPr>
          <w:p w14:paraId="19941B1F" w14:textId="77777777" w:rsidR="00F47FC7" w:rsidRPr="00BC24EC" w:rsidRDefault="00F47FC7" w:rsidP="00F47FC7">
            <w:pPr>
              <w:jc w:val="center"/>
              <w:rPr>
                <w:rFonts w:cs="Times New Roman"/>
                <w:sz w:val="22"/>
                <w:szCs w:val="18"/>
              </w:rPr>
            </w:pPr>
            <w:r w:rsidRPr="00BC24EC">
              <w:rPr>
                <w:rFonts w:cs="Times New Roman"/>
                <w:sz w:val="22"/>
                <w:szCs w:val="18"/>
              </w:rPr>
              <w:t>0,00</w:t>
            </w:r>
          </w:p>
        </w:tc>
        <w:tc>
          <w:tcPr>
            <w:tcW w:w="708" w:type="pct"/>
            <w:tcBorders>
              <w:left w:val="single" w:sz="4" w:space="0" w:color="auto"/>
            </w:tcBorders>
          </w:tcPr>
          <w:p w14:paraId="61E14422" w14:textId="77777777" w:rsidR="00F47FC7" w:rsidRPr="00BC24EC" w:rsidRDefault="004A590C" w:rsidP="00F47FC7">
            <w:pPr>
              <w:tabs>
                <w:tab w:val="center" w:pos="4677"/>
                <w:tab w:val="right" w:pos="9355"/>
              </w:tabs>
              <w:autoSpaceDE w:val="0"/>
              <w:autoSpaceDN w:val="0"/>
              <w:adjustRightInd w:val="0"/>
              <w:jc w:val="center"/>
              <w:rPr>
                <w:rFonts w:cs="Times New Roman"/>
                <w:sz w:val="22"/>
                <w:szCs w:val="18"/>
              </w:rPr>
            </w:pPr>
            <w:r w:rsidRPr="00BC24EC">
              <w:rPr>
                <w:rFonts w:cs="Times New Roman"/>
                <w:sz w:val="22"/>
                <w:szCs w:val="18"/>
              </w:rPr>
              <w:t>0</w:t>
            </w:r>
          </w:p>
        </w:tc>
      </w:tr>
      <w:tr w:rsidR="00BC24EC" w:rsidRPr="00BC24EC" w14:paraId="42538994" w14:textId="77777777" w:rsidTr="00F47FC7">
        <w:trPr>
          <w:cantSplit/>
          <w:trHeight w:val="848"/>
        </w:trPr>
        <w:tc>
          <w:tcPr>
            <w:tcW w:w="916" w:type="pct"/>
            <w:vMerge/>
          </w:tcPr>
          <w:p w14:paraId="03350DD5" w14:textId="77777777" w:rsidR="00F47FC7" w:rsidRPr="00BC24EC" w:rsidRDefault="00F47FC7" w:rsidP="00F47FC7">
            <w:pPr>
              <w:tabs>
                <w:tab w:val="center" w:pos="4677"/>
                <w:tab w:val="right" w:pos="9355"/>
              </w:tabs>
              <w:autoSpaceDE w:val="0"/>
              <w:autoSpaceDN w:val="0"/>
              <w:adjustRightInd w:val="0"/>
              <w:rPr>
                <w:rFonts w:cs="Times New Roman"/>
                <w:sz w:val="22"/>
                <w:szCs w:val="18"/>
              </w:rPr>
            </w:pPr>
          </w:p>
        </w:tc>
        <w:tc>
          <w:tcPr>
            <w:tcW w:w="537" w:type="pct"/>
            <w:vMerge/>
          </w:tcPr>
          <w:p w14:paraId="25606724" w14:textId="77777777" w:rsidR="00F47FC7" w:rsidRPr="00BC24EC" w:rsidRDefault="00F47FC7" w:rsidP="00F47FC7">
            <w:pPr>
              <w:tabs>
                <w:tab w:val="center" w:pos="4677"/>
                <w:tab w:val="right" w:pos="9355"/>
              </w:tabs>
              <w:autoSpaceDE w:val="0"/>
              <w:autoSpaceDN w:val="0"/>
              <w:adjustRightInd w:val="0"/>
              <w:rPr>
                <w:rFonts w:cs="Times New Roman"/>
                <w:sz w:val="22"/>
                <w:szCs w:val="18"/>
              </w:rPr>
            </w:pPr>
          </w:p>
        </w:tc>
        <w:tc>
          <w:tcPr>
            <w:tcW w:w="602" w:type="pct"/>
          </w:tcPr>
          <w:p w14:paraId="7E61A3D9" w14:textId="77777777" w:rsidR="00F47FC7" w:rsidRPr="00BC24EC" w:rsidRDefault="00F47FC7" w:rsidP="00F47FC7">
            <w:pPr>
              <w:tabs>
                <w:tab w:val="center" w:pos="4677"/>
                <w:tab w:val="right" w:pos="9355"/>
              </w:tabs>
              <w:autoSpaceDE w:val="0"/>
              <w:autoSpaceDN w:val="0"/>
              <w:adjustRightInd w:val="0"/>
              <w:rPr>
                <w:rFonts w:cs="Times New Roman"/>
                <w:sz w:val="22"/>
                <w:szCs w:val="18"/>
              </w:rPr>
            </w:pPr>
            <w:r w:rsidRPr="00BC24EC">
              <w:rPr>
                <w:rFonts w:cs="Times New Roman"/>
                <w:sz w:val="22"/>
                <w:szCs w:val="18"/>
              </w:rPr>
              <w:t>Средства бюджета Московской области</w:t>
            </w:r>
          </w:p>
        </w:tc>
        <w:tc>
          <w:tcPr>
            <w:tcW w:w="453" w:type="pct"/>
            <w:tcBorders>
              <w:top w:val="nil"/>
              <w:left w:val="nil"/>
              <w:bottom w:val="single" w:sz="4" w:space="0" w:color="auto"/>
              <w:right w:val="single" w:sz="4" w:space="0" w:color="auto"/>
            </w:tcBorders>
            <w:shd w:val="clear" w:color="auto" w:fill="auto"/>
          </w:tcPr>
          <w:p w14:paraId="02D7AF86" w14:textId="77777777" w:rsidR="00F47FC7" w:rsidRPr="00BC24EC" w:rsidRDefault="0035291E" w:rsidP="00F47FC7">
            <w:pPr>
              <w:jc w:val="center"/>
              <w:rPr>
                <w:rFonts w:cs="Times New Roman"/>
                <w:sz w:val="22"/>
              </w:rPr>
            </w:pPr>
            <w:r w:rsidRPr="00BC24EC">
              <w:rPr>
                <w:rFonts w:cs="Times New Roman"/>
                <w:sz w:val="22"/>
              </w:rPr>
              <w:t>1258</w:t>
            </w:r>
          </w:p>
        </w:tc>
        <w:tc>
          <w:tcPr>
            <w:tcW w:w="453" w:type="pct"/>
            <w:tcBorders>
              <w:top w:val="nil"/>
              <w:left w:val="nil"/>
              <w:bottom w:val="single" w:sz="4" w:space="0" w:color="auto"/>
              <w:right w:val="single" w:sz="4" w:space="0" w:color="auto"/>
            </w:tcBorders>
            <w:shd w:val="clear" w:color="auto" w:fill="auto"/>
          </w:tcPr>
          <w:p w14:paraId="27756C8A" w14:textId="77777777" w:rsidR="00F47FC7" w:rsidRPr="00BC24EC" w:rsidRDefault="00E35F31" w:rsidP="00C422E4">
            <w:pPr>
              <w:jc w:val="center"/>
              <w:rPr>
                <w:rFonts w:cs="Times New Roman"/>
                <w:sz w:val="22"/>
              </w:rPr>
            </w:pPr>
            <w:r w:rsidRPr="00BC24EC">
              <w:rPr>
                <w:rFonts w:cs="Times New Roman"/>
                <w:sz w:val="22"/>
              </w:rPr>
              <w:t>871</w:t>
            </w:r>
          </w:p>
        </w:tc>
        <w:tc>
          <w:tcPr>
            <w:tcW w:w="459" w:type="pct"/>
            <w:tcBorders>
              <w:top w:val="nil"/>
              <w:left w:val="nil"/>
              <w:bottom w:val="single" w:sz="4" w:space="0" w:color="auto"/>
              <w:right w:val="single" w:sz="4" w:space="0" w:color="auto"/>
            </w:tcBorders>
            <w:shd w:val="clear" w:color="auto" w:fill="auto"/>
          </w:tcPr>
          <w:p w14:paraId="5ED1C133" w14:textId="0479B34F" w:rsidR="00F47FC7" w:rsidRPr="00BC24EC" w:rsidRDefault="00222BA9" w:rsidP="00C422E4">
            <w:pPr>
              <w:jc w:val="center"/>
              <w:rPr>
                <w:rFonts w:cs="Times New Roman"/>
                <w:sz w:val="22"/>
              </w:rPr>
            </w:pPr>
            <w:r w:rsidRPr="00BC24EC">
              <w:rPr>
                <w:rFonts w:cs="Times New Roman"/>
                <w:sz w:val="22"/>
              </w:rPr>
              <w:t>474,0</w:t>
            </w:r>
          </w:p>
        </w:tc>
        <w:tc>
          <w:tcPr>
            <w:tcW w:w="459" w:type="pct"/>
            <w:tcBorders>
              <w:top w:val="nil"/>
              <w:left w:val="nil"/>
              <w:bottom w:val="single" w:sz="4" w:space="0" w:color="auto"/>
              <w:right w:val="single" w:sz="4" w:space="0" w:color="auto"/>
            </w:tcBorders>
            <w:shd w:val="clear" w:color="auto" w:fill="auto"/>
          </w:tcPr>
          <w:p w14:paraId="2FEDB4EB" w14:textId="0129CE1A" w:rsidR="00F47FC7" w:rsidRPr="00BC24EC" w:rsidRDefault="00222BA9" w:rsidP="00F47FC7">
            <w:pPr>
              <w:jc w:val="center"/>
              <w:rPr>
                <w:rFonts w:cs="Times New Roman"/>
                <w:sz w:val="22"/>
                <w:szCs w:val="18"/>
              </w:rPr>
            </w:pPr>
            <w:r w:rsidRPr="00BC24EC">
              <w:rPr>
                <w:rFonts w:cs="Times New Roman"/>
                <w:sz w:val="22"/>
                <w:szCs w:val="18"/>
              </w:rPr>
              <w:t>255,0</w:t>
            </w:r>
          </w:p>
        </w:tc>
        <w:tc>
          <w:tcPr>
            <w:tcW w:w="413" w:type="pct"/>
            <w:tcBorders>
              <w:top w:val="nil"/>
              <w:left w:val="nil"/>
              <w:bottom w:val="single" w:sz="4" w:space="0" w:color="auto"/>
              <w:right w:val="single" w:sz="4" w:space="0" w:color="auto"/>
            </w:tcBorders>
            <w:shd w:val="clear" w:color="auto" w:fill="auto"/>
          </w:tcPr>
          <w:p w14:paraId="4D426AB8" w14:textId="77777777" w:rsidR="00F47FC7" w:rsidRPr="00BC24EC" w:rsidRDefault="00F47FC7" w:rsidP="00F47FC7">
            <w:pPr>
              <w:jc w:val="center"/>
              <w:rPr>
                <w:rFonts w:cs="Times New Roman"/>
                <w:sz w:val="22"/>
                <w:szCs w:val="18"/>
              </w:rPr>
            </w:pPr>
            <w:r w:rsidRPr="00BC24EC">
              <w:rPr>
                <w:rFonts w:cs="Times New Roman"/>
                <w:sz w:val="22"/>
                <w:szCs w:val="18"/>
              </w:rPr>
              <w:t>0,00</w:t>
            </w:r>
          </w:p>
        </w:tc>
        <w:tc>
          <w:tcPr>
            <w:tcW w:w="708" w:type="pct"/>
          </w:tcPr>
          <w:p w14:paraId="0804FC66" w14:textId="66FCBF17" w:rsidR="00F47FC7" w:rsidRPr="00BC24EC" w:rsidRDefault="00222BA9" w:rsidP="00F47FC7">
            <w:pPr>
              <w:tabs>
                <w:tab w:val="center" w:pos="4677"/>
                <w:tab w:val="right" w:pos="9355"/>
              </w:tabs>
              <w:autoSpaceDE w:val="0"/>
              <w:autoSpaceDN w:val="0"/>
              <w:adjustRightInd w:val="0"/>
              <w:jc w:val="center"/>
              <w:rPr>
                <w:rFonts w:cs="Times New Roman"/>
                <w:sz w:val="22"/>
                <w:szCs w:val="18"/>
              </w:rPr>
            </w:pPr>
            <w:r w:rsidRPr="00BC24EC">
              <w:rPr>
                <w:rFonts w:cs="Times New Roman"/>
                <w:sz w:val="22"/>
                <w:szCs w:val="18"/>
              </w:rPr>
              <w:t>2858,0</w:t>
            </w:r>
          </w:p>
        </w:tc>
      </w:tr>
      <w:tr w:rsidR="00BC24EC" w:rsidRPr="00BC24EC" w14:paraId="1174839D" w14:textId="77777777" w:rsidTr="00F47FC7">
        <w:trPr>
          <w:cantSplit/>
          <w:trHeight w:val="842"/>
        </w:trPr>
        <w:tc>
          <w:tcPr>
            <w:tcW w:w="916" w:type="pct"/>
            <w:vMerge/>
          </w:tcPr>
          <w:p w14:paraId="19D1D945" w14:textId="77777777" w:rsidR="00F47FC7" w:rsidRPr="00BC24EC" w:rsidRDefault="00F47FC7" w:rsidP="00F47FC7">
            <w:pPr>
              <w:tabs>
                <w:tab w:val="center" w:pos="4677"/>
                <w:tab w:val="right" w:pos="9355"/>
              </w:tabs>
              <w:autoSpaceDE w:val="0"/>
              <w:autoSpaceDN w:val="0"/>
              <w:adjustRightInd w:val="0"/>
              <w:rPr>
                <w:rFonts w:cs="Times New Roman"/>
                <w:sz w:val="22"/>
                <w:szCs w:val="18"/>
              </w:rPr>
            </w:pPr>
          </w:p>
        </w:tc>
        <w:tc>
          <w:tcPr>
            <w:tcW w:w="537" w:type="pct"/>
            <w:vMerge/>
          </w:tcPr>
          <w:p w14:paraId="2288F220" w14:textId="77777777" w:rsidR="00F47FC7" w:rsidRPr="00BC24EC" w:rsidRDefault="00F47FC7" w:rsidP="00F47FC7">
            <w:pPr>
              <w:tabs>
                <w:tab w:val="center" w:pos="4677"/>
                <w:tab w:val="right" w:pos="9355"/>
              </w:tabs>
              <w:autoSpaceDE w:val="0"/>
              <w:autoSpaceDN w:val="0"/>
              <w:adjustRightInd w:val="0"/>
              <w:rPr>
                <w:rFonts w:cs="Times New Roman"/>
                <w:sz w:val="22"/>
                <w:szCs w:val="18"/>
              </w:rPr>
            </w:pPr>
          </w:p>
        </w:tc>
        <w:tc>
          <w:tcPr>
            <w:tcW w:w="602" w:type="pct"/>
            <w:tcBorders>
              <w:bottom w:val="single" w:sz="4" w:space="0" w:color="auto"/>
            </w:tcBorders>
          </w:tcPr>
          <w:p w14:paraId="7ABD8918" w14:textId="77777777" w:rsidR="00F47FC7" w:rsidRPr="00BC24EC" w:rsidRDefault="00F47FC7" w:rsidP="00F47FC7">
            <w:pPr>
              <w:tabs>
                <w:tab w:val="center" w:pos="4677"/>
                <w:tab w:val="right" w:pos="9355"/>
              </w:tabs>
              <w:autoSpaceDE w:val="0"/>
              <w:autoSpaceDN w:val="0"/>
              <w:adjustRightInd w:val="0"/>
              <w:rPr>
                <w:rFonts w:cs="Times New Roman"/>
                <w:sz w:val="22"/>
                <w:szCs w:val="18"/>
              </w:rPr>
            </w:pPr>
            <w:r w:rsidRPr="00BC24EC">
              <w:rPr>
                <w:rFonts w:cs="Times New Roman"/>
                <w:sz w:val="22"/>
                <w:szCs w:val="18"/>
              </w:rPr>
              <w:t xml:space="preserve">Средства бюджета городского округа </w:t>
            </w:r>
            <w:r w:rsidR="00680677" w:rsidRPr="00BC24EC">
              <w:rPr>
                <w:rFonts w:cs="Times New Roman"/>
                <w:sz w:val="22"/>
                <w:szCs w:val="18"/>
              </w:rPr>
              <w:t>Истра</w:t>
            </w:r>
            <w:r w:rsidRPr="00BC24EC">
              <w:rPr>
                <w:rFonts w:cs="Times New Roman"/>
                <w:sz w:val="22"/>
                <w:szCs w:val="18"/>
              </w:rPr>
              <w:t>:</w:t>
            </w:r>
          </w:p>
        </w:tc>
        <w:tc>
          <w:tcPr>
            <w:tcW w:w="453" w:type="pct"/>
            <w:tcBorders>
              <w:top w:val="nil"/>
              <w:left w:val="nil"/>
              <w:bottom w:val="single" w:sz="4" w:space="0" w:color="auto"/>
              <w:right w:val="single" w:sz="4" w:space="0" w:color="auto"/>
            </w:tcBorders>
            <w:shd w:val="clear" w:color="auto" w:fill="auto"/>
          </w:tcPr>
          <w:p w14:paraId="544144E5" w14:textId="77777777" w:rsidR="00F47FC7" w:rsidRPr="00BC24EC" w:rsidRDefault="0035291E" w:rsidP="00F47FC7">
            <w:pPr>
              <w:jc w:val="center"/>
              <w:rPr>
                <w:rFonts w:cs="Times New Roman"/>
                <w:sz w:val="22"/>
              </w:rPr>
            </w:pPr>
            <w:r w:rsidRPr="00BC24EC">
              <w:rPr>
                <w:rFonts w:cs="Times New Roman"/>
                <w:sz w:val="22"/>
              </w:rPr>
              <w:t>12,7</w:t>
            </w:r>
          </w:p>
        </w:tc>
        <w:tc>
          <w:tcPr>
            <w:tcW w:w="453" w:type="pct"/>
            <w:tcBorders>
              <w:top w:val="nil"/>
              <w:left w:val="nil"/>
              <w:bottom w:val="single" w:sz="4" w:space="0" w:color="auto"/>
              <w:right w:val="single" w:sz="4" w:space="0" w:color="auto"/>
            </w:tcBorders>
            <w:shd w:val="clear" w:color="auto" w:fill="auto"/>
          </w:tcPr>
          <w:p w14:paraId="66FCE3AD" w14:textId="77777777" w:rsidR="00971951" w:rsidRPr="00BC24EC" w:rsidRDefault="00971951" w:rsidP="00F47FC7">
            <w:pPr>
              <w:jc w:val="center"/>
              <w:rPr>
                <w:rFonts w:cs="Times New Roman"/>
                <w:sz w:val="22"/>
              </w:rPr>
            </w:pPr>
            <w:r w:rsidRPr="00BC24EC">
              <w:rPr>
                <w:rFonts w:cs="Times New Roman"/>
                <w:sz w:val="22"/>
              </w:rPr>
              <w:t>9</w:t>
            </w:r>
          </w:p>
        </w:tc>
        <w:tc>
          <w:tcPr>
            <w:tcW w:w="459" w:type="pct"/>
            <w:tcBorders>
              <w:top w:val="nil"/>
              <w:left w:val="nil"/>
              <w:bottom w:val="single" w:sz="4" w:space="0" w:color="auto"/>
              <w:right w:val="single" w:sz="4" w:space="0" w:color="auto"/>
            </w:tcBorders>
            <w:shd w:val="clear" w:color="auto" w:fill="auto"/>
          </w:tcPr>
          <w:p w14:paraId="0EB73F90" w14:textId="2CBFC40C" w:rsidR="00881674" w:rsidRPr="00BC24EC" w:rsidRDefault="00222BA9" w:rsidP="00881674">
            <w:pPr>
              <w:jc w:val="center"/>
              <w:rPr>
                <w:rFonts w:cs="Times New Roman"/>
                <w:sz w:val="22"/>
              </w:rPr>
            </w:pPr>
            <w:r w:rsidRPr="00BC24EC">
              <w:rPr>
                <w:rFonts w:cs="Times New Roman"/>
                <w:sz w:val="22"/>
              </w:rPr>
              <w:t>5</w:t>
            </w:r>
          </w:p>
        </w:tc>
        <w:tc>
          <w:tcPr>
            <w:tcW w:w="459" w:type="pct"/>
            <w:tcBorders>
              <w:top w:val="nil"/>
              <w:left w:val="nil"/>
              <w:bottom w:val="single" w:sz="4" w:space="0" w:color="auto"/>
              <w:right w:val="single" w:sz="4" w:space="0" w:color="auto"/>
            </w:tcBorders>
            <w:shd w:val="clear" w:color="auto" w:fill="auto"/>
          </w:tcPr>
          <w:p w14:paraId="270E3761" w14:textId="53D0C7EA" w:rsidR="00881674" w:rsidRPr="00BC24EC" w:rsidRDefault="00222BA9" w:rsidP="00F47FC7">
            <w:pPr>
              <w:jc w:val="center"/>
              <w:rPr>
                <w:rFonts w:cs="Times New Roman"/>
                <w:sz w:val="22"/>
                <w:szCs w:val="18"/>
              </w:rPr>
            </w:pPr>
            <w:r w:rsidRPr="00BC24EC">
              <w:rPr>
                <w:rFonts w:cs="Times New Roman"/>
                <w:sz w:val="22"/>
                <w:szCs w:val="18"/>
              </w:rPr>
              <w:t>3</w:t>
            </w:r>
          </w:p>
        </w:tc>
        <w:tc>
          <w:tcPr>
            <w:tcW w:w="413" w:type="pct"/>
            <w:tcBorders>
              <w:top w:val="nil"/>
              <w:left w:val="nil"/>
              <w:bottom w:val="single" w:sz="4" w:space="0" w:color="auto"/>
              <w:right w:val="single" w:sz="4" w:space="0" w:color="auto"/>
            </w:tcBorders>
            <w:shd w:val="clear" w:color="auto" w:fill="auto"/>
          </w:tcPr>
          <w:p w14:paraId="676F4353" w14:textId="77777777" w:rsidR="00F47FC7" w:rsidRPr="00BC24EC" w:rsidRDefault="003D0568" w:rsidP="00F47FC7">
            <w:pPr>
              <w:jc w:val="center"/>
              <w:rPr>
                <w:rFonts w:cs="Times New Roman"/>
                <w:sz w:val="22"/>
                <w:szCs w:val="18"/>
              </w:rPr>
            </w:pPr>
            <w:r w:rsidRPr="00BC24EC">
              <w:rPr>
                <w:rFonts w:cs="Times New Roman"/>
                <w:sz w:val="22"/>
                <w:szCs w:val="18"/>
              </w:rPr>
              <w:t>0,0</w:t>
            </w:r>
          </w:p>
        </w:tc>
        <w:tc>
          <w:tcPr>
            <w:tcW w:w="708" w:type="pct"/>
            <w:tcBorders>
              <w:bottom w:val="single" w:sz="4" w:space="0" w:color="auto"/>
            </w:tcBorders>
          </w:tcPr>
          <w:p w14:paraId="3276C51C" w14:textId="722451D9" w:rsidR="00881674" w:rsidRPr="00BC24EC" w:rsidRDefault="00222BA9" w:rsidP="00F47FC7">
            <w:pPr>
              <w:tabs>
                <w:tab w:val="center" w:pos="4677"/>
                <w:tab w:val="right" w:pos="9355"/>
              </w:tabs>
              <w:autoSpaceDE w:val="0"/>
              <w:autoSpaceDN w:val="0"/>
              <w:adjustRightInd w:val="0"/>
              <w:jc w:val="center"/>
              <w:rPr>
                <w:rFonts w:cs="Times New Roman"/>
                <w:sz w:val="22"/>
                <w:szCs w:val="18"/>
              </w:rPr>
            </w:pPr>
            <w:r w:rsidRPr="00BC24EC">
              <w:rPr>
                <w:rFonts w:cs="Times New Roman"/>
                <w:sz w:val="22"/>
                <w:szCs w:val="18"/>
              </w:rPr>
              <w:t>29,7</w:t>
            </w:r>
          </w:p>
        </w:tc>
      </w:tr>
      <w:tr w:rsidR="00F47FC7" w:rsidRPr="00BC24EC" w14:paraId="32EB845B" w14:textId="77777777" w:rsidTr="00F47FC7">
        <w:trPr>
          <w:cantSplit/>
          <w:trHeight w:val="713"/>
        </w:trPr>
        <w:tc>
          <w:tcPr>
            <w:tcW w:w="916" w:type="pct"/>
            <w:vMerge/>
          </w:tcPr>
          <w:p w14:paraId="3DE9D99B" w14:textId="77777777" w:rsidR="00F47FC7" w:rsidRPr="00BC24EC" w:rsidRDefault="00F47FC7" w:rsidP="003F4E2E">
            <w:pPr>
              <w:tabs>
                <w:tab w:val="center" w:pos="4677"/>
                <w:tab w:val="right" w:pos="9355"/>
              </w:tabs>
              <w:autoSpaceDE w:val="0"/>
              <w:autoSpaceDN w:val="0"/>
              <w:adjustRightInd w:val="0"/>
              <w:rPr>
                <w:rFonts w:cs="Times New Roman"/>
                <w:sz w:val="22"/>
                <w:szCs w:val="18"/>
              </w:rPr>
            </w:pPr>
          </w:p>
        </w:tc>
        <w:tc>
          <w:tcPr>
            <w:tcW w:w="537" w:type="pct"/>
            <w:vMerge/>
          </w:tcPr>
          <w:p w14:paraId="4F4DD24B" w14:textId="77777777" w:rsidR="00F47FC7" w:rsidRPr="00BC24EC" w:rsidRDefault="00F47FC7" w:rsidP="003F4E2E">
            <w:pPr>
              <w:tabs>
                <w:tab w:val="center" w:pos="4677"/>
                <w:tab w:val="right" w:pos="9355"/>
              </w:tabs>
              <w:autoSpaceDE w:val="0"/>
              <w:autoSpaceDN w:val="0"/>
              <w:adjustRightInd w:val="0"/>
              <w:rPr>
                <w:rFonts w:cs="Times New Roman"/>
                <w:sz w:val="22"/>
                <w:szCs w:val="18"/>
              </w:rPr>
            </w:pPr>
          </w:p>
        </w:tc>
        <w:tc>
          <w:tcPr>
            <w:tcW w:w="602" w:type="pct"/>
            <w:tcBorders>
              <w:top w:val="single" w:sz="4" w:space="0" w:color="auto"/>
            </w:tcBorders>
          </w:tcPr>
          <w:p w14:paraId="77896FEB" w14:textId="77777777" w:rsidR="00F47FC7" w:rsidRPr="00BC24EC" w:rsidRDefault="00F47FC7" w:rsidP="003F4E2E">
            <w:pPr>
              <w:tabs>
                <w:tab w:val="center" w:pos="4677"/>
                <w:tab w:val="right" w:pos="9355"/>
              </w:tabs>
              <w:autoSpaceDE w:val="0"/>
              <w:autoSpaceDN w:val="0"/>
              <w:adjustRightInd w:val="0"/>
              <w:rPr>
                <w:rFonts w:cs="Times New Roman"/>
                <w:sz w:val="22"/>
                <w:szCs w:val="18"/>
              </w:rPr>
            </w:pPr>
            <w:r w:rsidRPr="00BC24EC">
              <w:rPr>
                <w:rFonts w:cs="Times New Roman"/>
                <w:sz w:val="22"/>
                <w:szCs w:val="18"/>
              </w:rPr>
              <w:t>Внебюджетные источники:</w:t>
            </w:r>
          </w:p>
        </w:tc>
        <w:tc>
          <w:tcPr>
            <w:tcW w:w="453" w:type="pct"/>
            <w:shd w:val="clear" w:color="auto" w:fill="auto"/>
          </w:tcPr>
          <w:p w14:paraId="6E97810E" w14:textId="77777777" w:rsidR="00F47FC7" w:rsidRPr="00BC24EC" w:rsidRDefault="00F47FC7" w:rsidP="00F47FC7">
            <w:pPr>
              <w:jc w:val="center"/>
              <w:rPr>
                <w:rFonts w:cs="Times New Roman"/>
                <w:sz w:val="22"/>
                <w:szCs w:val="18"/>
              </w:rPr>
            </w:pPr>
            <w:r w:rsidRPr="00BC24EC">
              <w:rPr>
                <w:rFonts w:cs="Times New Roman"/>
                <w:sz w:val="22"/>
                <w:szCs w:val="18"/>
              </w:rPr>
              <w:t>0,00</w:t>
            </w:r>
          </w:p>
        </w:tc>
        <w:tc>
          <w:tcPr>
            <w:tcW w:w="453" w:type="pct"/>
            <w:shd w:val="clear" w:color="auto" w:fill="auto"/>
          </w:tcPr>
          <w:p w14:paraId="453EEB80" w14:textId="77777777" w:rsidR="00F47FC7" w:rsidRPr="00BC24EC" w:rsidRDefault="00F47FC7" w:rsidP="00F47FC7">
            <w:pPr>
              <w:jc w:val="center"/>
              <w:rPr>
                <w:rFonts w:cs="Times New Roman"/>
                <w:sz w:val="22"/>
                <w:szCs w:val="18"/>
              </w:rPr>
            </w:pPr>
            <w:r w:rsidRPr="00BC24EC">
              <w:rPr>
                <w:rFonts w:cs="Times New Roman"/>
                <w:sz w:val="22"/>
                <w:szCs w:val="18"/>
              </w:rPr>
              <w:t>0,00</w:t>
            </w:r>
          </w:p>
        </w:tc>
        <w:tc>
          <w:tcPr>
            <w:tcW w:w="459" w:type="pct"/>
            <w:shd w:val="clear" w:color="auto" w:fill="auto"/>
          </w:tcPr>
          <w:p w14:paraId="19DD5941" w14:textId="77777777" w:rsidR="00F47FC7" w:rsidRPr="00BC24EC" w:rsidRDefault="00F47FC7" w:rsidP="00F47FC7">
            <w:pPr>
              <w:jc w:val="center"/>
              <w:rPr>
                <w:rFonts w:cs="Times New Roman"/>
                <w:sz w:val="22"/>
                <w:szCs w:val="18"/>
              </w:rPr>
            </w:pPr>
            <w:r w:rsidRPr="00BC24EC">
              <w:rPr>
                <w:rFonts w:cs="Times New Roman"/>
                <w:sz w:val="22"/>
                <w:szCs w:val="18"/>
              </w:rPr>
              <w:t>0,00</w:t>
            </w:r>
          </w:p>
        </w:tc>
        <w:tc>
          <w:tcPr>
            <w:tcW w:w="459" w:type="pct"/>
            <w:shd w:val="clear" w:color="auto" w:fill="auto"/>
          </w:tcPr>
          <w:p w14:paraId="5BB5DE97" w14:textId="77777777" w:rsidR="00F47FC7" w:rsidRPr="00BC24EC" w:rsidRDefault="00F47FC7" w:rsidP="00F47FC7">
            <w:pPr>
              <w:jc w:val="center"/>
              <w:rPr>
                <w:rFonts w:cs="Times New Roman"/>
                <w:sz w:val="22"/>
                <w:szCs w:val="18"/>
              </w:rPr>
            </w:pPr>
            <w:r w:rsidRPr="00BC24EC">
              <w:rPr>
                <w:rFonts w:cs="Times New Roman"/>
                <w:sz w:val="22"/>
                <w:szCs w:val="18"/>
              </w:rPr>
              <w:t>0,00</w:t>
            </w:r>
          </w:p>
        </w:tc>
        <w:tc>
          <w:tcPr>
            <w:tcW w:w="413" w:type="pct"/>
            <w:shd w:val="clear" w:color="auto" w:fill="auto"/>
          </w:tcPr>
          <w:p w14:paraId="6B2927BC" w14:textId="77777777" w:rsidR="00F47FC7" w:rsidRPr="00BC24EC" w:rsidRDefault="00F47FC7" w:rsidP="00F47FC7">
            <w:pPr>
              <w:jc w:val="center"/>
              <w:rPr>
                <w:rFonts w:cs="Times New Roman"/>
                <w:sz w:val="22"/>
                <w:szCs w:val="18"/>
              </w:rPr>
            </w:pPr>
            <w:r w:rsidRPr="00BC24EC">
              <w:rPr>
                <w:rFonts w:cs="Times New Roman"/>
                <w:sz w:val="22"/>
                <w:szCs w:val="18"/>
              </w:rPr>
              <w:t>0,00</w:t>
            </w:r>
          </w:p>
        </w:tc>
        <w:tc>
          <w:tcPr>
            <w:tcW w:w="708" w:type="pct"/>
            <w:shd w:val="clear" w:color="auto" w:fill="auto"/>
          </w:tcPr>
          <w:p w14:paraId="24E6522E" w14:textId="175E8F33" w:rsidR="00F47FC7" w:rsidRPr="00BC24EC" w:rsidRDefault="004A590C" w:rsidP="00F47FC7">
            <w:pPr>
              <w:jc w:val="center"/>
              <w:rPr>
                <w:rFonts w:cs="Times New Roman"/>
                <w:sz w:val="22"/>
                <w:szCs w:val="18"/>
              </w:rPr>
            </w:pPr>
            <w:r w:rsidRPr="00BC24EC">
              <w:rPr>
                <w:rFonts w:cs="Times New Roman"/>
                <w:sz w:val="22"/>
                <w:szCs w:val="18"/>
              </w:rPr>
              <w:t>0</w:t>
            </w:r>
            <w:r w:rsidR="00222BA9" w:rsidRPr="00BC24EC">
              <w:rPr>
                <w:rFonts w:cs="Times New Roman"/>
                <w:sz w:val="22"/>
                <w:szCs w:val="18"/>
              </w:rPr>
              <w:t>,0</w:t>
            </w:r>
          </w:p>
        </w:tc>
      </w:tr>
    </w:tbl>
    <w:p w14:paraId="10416224" w14:textId="77777777" w:rsidR="00F47FC7" w:rsidRPr="00BC24EC" w:rsidRDefault="00F47FC7" w:rsidP="00CB2940">
      <w:pPr>
        <w:ind w:firstLine="567"/>
        <w:jc w:val="center"/>
        <w:rPr>
          <w:rFonts w:cs="Times New Roman"/>
          <w:sz w:val="22"/>
          <w:szCs w:val="18"/>
        </w:rPr>
      </w:pPr>
    </w:p>
    <w:p w14:paraId="375EB2B4" w14:textId="77777777" w:rsidR="00C612F2" w:rsidRPr="00BC24EC" w:rsidRDefault="003C2B30" w:rsidP="00C612F2">
      <w:pPr>
        <w:ind w:firstLine="540"/>
        <w:jc w:val="center"/>
        <w:rPr>
          <w:rFonts w:cs="Times New Roman"/>
          <w:b/>
          <w:sz w:val="24"/>
          <w:szCs w:val="24"/>
        </w:rPr>
      </w:pPr>
      <w:r w:rsidRPr="00BC24EC">
        <w:rPr>
          <w:rFonts w:cs="Times New Roman"/>
          <w:b/>
          <w:sz w:val="24"/>
          <w:szCs w:val="24"/>
        </w:rPr>
        <w:t>6.4.1</w:t>
      </w:r>
      <w:r w:rsidR="00C612F2" w:rsidRPr="00BC24EC">
        <w:rPr>
          <w:rFonts w:cs="Times New Roman"/>
          <w:b/>
          <w:sz w:val="24"/>
          <w:szCs w:val="24"/>
        </w:rPr>
        <w:t xml:space="preserve"> Характеристика проблем и мероприятий Подпрограммы 4 </w:t>
      </w:r>
    </w:p>
    <w:p w14:paraId="46FA8300" w14:textId="77777777" w:rsidR="00C612F2" w:rsidRPr="00BC24EC" w:rsidRDefault="00C612F2" w:rsidP="00C612F2">
      <w:pPr>
        <w:widowControl w:val="0"/>
        <w:autoSpaceDE w:val="0"/>
        <w:autoSpaceDN w:val="0"/>
        <w:adjustRightInd w:val="0"/>
        <w:ind w:firstLine="540"/>
        <w:jc w:val="both"/>
        <w:rPr>
          <w:rFonts w:cs="Times New Roman"/>
          <w:sz w:val="24"/>
          <w:szCs w:val="24"/>
        </w:rPr>
      </w:pPr>
    </w:p>
    <w:p w14:paraId="13806826" w14:textId="77777777" w:rsidR="00C612F2" w:rsidRPr="00BC24EC" w:rsidRDefault="00C612F2" w:rsidP="00C612F2">
      <w:pPr>
        <w:widowControl w:val="0"/>
        <w:autoSpaceDE w:val="0"/>
        <w:autoSpaceDN w:val="0"/>
        <w:adjustRightInd w:val="0"/>
        <w:ind w:firstLine="708"/>
        <w:jc w:val="both"/>
        <w:rPr>
          <w:rFonts w:cs="Times New Roman"/>
          <w:sz w:val="24"/>
          <w:szCs w:val="24"/>
        </w:rPr>
      </w:pPr>
      <w:r w:rsidRPr="00BC24EC">
        <w:rPr>
          <w:rFonts w:cs="Times New Roman"/>
          <w:sz w:val="24"/>
          <w:szCs w:val="24"/>
        </w:rPr>
        <w:t xml:space="preserve">Подпрограмма разработана в целях реализации задач, изложенных в майских Указах Президента Российской Федерации от 07.08.2012 № 598 «О совершенствовании государственной политики в сфере здравоохранения», № 599 «О мерах по реализации государственной политики в области образования и науки», N 600 "О мерах по обеспечению граждан Российской Федерации доступным и комфортным жильем и повышению качества жилищно-коммунальных услуг», Стратегии развития ипотечного жилищного кредитования в Российской Федерации до 2030 года, утвержденной распоряжением Правительства Российской Федерации от 19.07.2010 N 1201-р. </w:t>
      </w:r>
    </w:p>
    <w:p w14:paraId="402848C8" w14:textId="77777777" w:rsidR="00C612F2" w:rsidRPr="00BC24EC" w:rsidRDefault="00C612F2" w:rsidP="00C612F2">
      <w:pPr>
        <w:widowControl w:val="0"/>
        <w:autoSpaceDE w:val="0"/>
        <w:autoSpaceDN w:val="0"/>
        <w:ind w:firstLine="540"/>
        <w:jc w:val="both"/>
        <w:rPr>
          <w:rFonts w:cs="Times New Roman"/>
          <w:sz w:val="24"/>
          <w:szCs w:val="24"/>
        </w:rPr>
      </w:pPr>
      <w:r w:rsidRPr="00BC24EC">
        <w:rPr>
          <w:rFonts w:cs="Times New Roman"/>
          <w:sz w:val="24"/>
          <w:szCs w:val="24"/>
        </w:rPr>
        <w:t xml:space="preserve">Подпрограмма 4 направлена на продолжение оказания мер государственной поддержки отдельным категориям граждан в улучшении жилищных условий, начатых в рамках долгосрочной целевой программы Московской области «О поддержке отдельных категорий граждан при улучшении ими жилищных условий с использованием ипотечных жилищных кредитов на 2013-2024 годы», утвержденной постановлением Правительства Московской области от 25.10.2012 № 1367/39 «Об утверждении долгосрочной целевой программы Московской области «О поддержке отдельных категорий граждан при улучшении ими жилищных условий с использованием ипотечных жилищных кредитов на 2013-2024 годы» (далее – долгосрочная программа) и </w:t>
      </w:r>
      <w:r w:rsidRPr="00BC24EC">
        <w:rPr>
          <w:rFonts w:cs="Times New Roman"/>
          <w:sz w:val="24"/>
          <w:szCs w:val="24"/>
          <w:lang w:val="en-US"/>
        </w:rPr>
        <w:t>I</w:t>
      </w:r>
      <w:r w:rsidRPr="00BC24EC">
        <w:rPr>
          <w:rFonts w:cs="Times New Roman"/>
          <w:sz w:val="24"/>
          <w:szCs w:val="24"/>
        </w:rPr>
        <w:t xml:space="preserve"> этапа подпрограммы «Социальная ипотека» государственной программы Московской области «Жилище», утвержденной постановлением Правительства Московской области от 23.08.2013 № 655/34 «Об утверждении государственной </w:t>
      </w:r>
      <w:r w:rsidRPr="00BC24EC">
        <w:rPr>
          <w:rFonts w:cs="Times New Roman"/>
          <w:sz w:val="24"/>
          <w:szCs w:val="24"/>
        </w:rPr>
        <w:lastRenderedPageBreak/>
        <w:t xml:space="preserve">программы Московской области «Жилище. </w:t>
      </w:r>
    </w:p>
    <w:p w14:paraId="647CE55D" w14:textId="77777777" w:rsidR="00C612F2" w:rsidRPr="00BC24EC" w:rsidRDefault="00C612F2" w:rsidP="00C612F2">
      <w:pPr>
        <w:widowControl w:val="0"/>
        <w:autoSpaceDE w:val="0"/>
        <w:autoSpaceDN w:val="0"/>
        <w:adjustRightInd w:val="0"/>
        <w:ind w:firstLine="708"/>
        <w:jc w:val="both"/>
        <w:rPr>
          <w:rFonts w:cs="Times New Roman"/>
          <w:sz w:val="24"/>
          <w:szCs w:val="24"/>
        </w:rPr>
      </w:pPr>
      <w:r w:rsidRPr="00BC24EC">
        <w:rPr>
          <w:rFonts w:cs="Times New Roman"/>
          <w:sz w:val="24"/>
          <w:szCs w:val="24"/>
        </w:rPr>
        <w:t>Государственная поддержка, оказываемая в рамках и на условиях Подпрограммы «Социальная ипотека» государственной программы Московской области «Жилище» на 2017-2027 годы, утвержденной постановлением Правительства Московской области от 25.10.2016 № 790/39 (далее – государственная региональная программа), предусматривает предоставление участникам 1 этапа компенсации основного долга по открытому ипотечному жилищному кредиту (далее – компенсация),.что позволяет повысить уровень доступности ипотечного жилищного кредитования, привлечь в сферу жилищного строительства дополнительные средства, что в свою очередь окажет положительный эффект на экономику как округа, так и Московской области в целом.</w:t>
      </w:r>
    </w:p>
    <w:p w14:paraId="26781048" w14:textId="77777777" w:rsidR="00C612F2" w:rsidRPr="00BC24EC" w:rsidRDefault="00C612F2" w:rsidP="00C612F2">
      <w:pPr>
        <w:widowControl w:val="0"/>
        <w:autoSpaceDE w:val="0"/>
        <w:autoSpaceDN w:val="0"/>
        <w:ind w:firstLine="540"/>
        <w:jc w:val="both"/>
        <w:rPr>
          <w:rFonts w:cs="Times New Roman"/>
          <w:sz w:val="24"/>
          <w:szCs w:val="24"/>
        </w:rPr>
      </w:pPr>
      <w:r w:rsidRPr="00BC24EC">
        <w:rPr>
          <w:rFonts w:cs="Times New Roman"/>
          <w:sz w:val="24"/>
          <w:szCs w:val="24"/>
        </w:rPr>
        <w:t>Право на получение компенсации имеют лица, получившие жилищную субсидию на оплату (частичную оплату) первоначального взноса и оформившие ипотечный жилищный кредит в рамках реализации долгосрочной программы и госпрограммы «Жилище» в 2013-2015 годах (участники 1 этапа реализации Подпрограммы).</w:t>
      </w:r>
    </w:p>
    <w:p w14:paraId="6715586B" w14:textId="77777777" w:rsidR="00C612F2" w:rsidRPr="00BC24EC" w:rsidRDefault="00C612F2" w:rsidP="00C612F2">
      <w:pPr>
        <w:widowControl w:val="0"/>
        <w:autoSpaceDE w:val="0"/>
        <w:autoSpaceDN w:val="0"/>
        <w:ind w:firstLine="540"/>
        <w:jc w:val="both"/>
        <w:rPr>
          <w:rFonts w:cs="Times New Roman"/>
          <w:strike/>
          <w:sz w:val="24"/>
          <w:szCs w:val="24"/>
        </w:rPr>
      </w:pPr>
      <w:r w:rsidRPr="00BC24EC">
        <w:rPr>
          <w:rFonts w:cs="Times New Roman"/>
          <w:sz w:val="24"/>
          <w:szCs w:val="24"/>
        </w:rPr>
        <w:t xml:space="preserve">Компенсация предоставляется ежегодно в течение 7 лет спустя 3 года с момента получения жилищной субсидии. </w:t>
      </w:r>
    </w:p>
    <w:p w14:paraId="38EDFEE7" w14:textId="77777777" w:rsidR="00C612F2" w:rsidRPr="00BC24EC" w:rsidRDefault="00C612F2" w:rsidP="00C612F2">
      <w:pPr>
        <w:widowControl w:val="0"/>
        <w:autoSpaceDE w:val="0"/>
        <w:autoSpaceDN w:val="0"/>
        <w:adjustRightInd w:val="0"/>
        <w:ind w:firstLine="540"/>
        <w:jc w:val="both"/>
        <w:rPr>
          <w:rFonts w:cs="Times New Roman"/>
          <w:sz w:val="24"/>
          <w:szCs w:val="24"/>
        </w:rPr>
      </w:pPr>
      <w:r w:rsidRPr="00BC24EC">
        <w:rPr>
          <w:rFonts w:cs="Times New Roman"/>
          <w:sz w:val="24"/>
          <w:szCs w:val="24"/>
        </w:rPr>
        <w:t xml:space="preserve">Условия предоставления, порядок расчета и расходования субсидии на предоставление компенсации участникам 1 этапа Подпрограммы 4 из бюджета Московской области бюджету муниципального образования «Городской округ Истра Московской области» на очередной финансовый год, процент участия бюджета городского округа Истра в ее формировании, порядок формирования органами местного самоуправления списка участников Подпрограммы - получателей компенсации, порядок </w:t>
      </w:r>
      <w:r w:rsidRPr="00BC24EC">
        <w:rPr>
          <w:rFonts w:cs="Times New Roman"/>
          <w:bCs/>
          <w:sz w:val="24"/>
          <w:szCs w:val="24"/>
        </w:rPr>
        <w:t>предоставления и расходования межбюджетных трансфертов из бюджета Московской области бюджетам муниципальных образований Московской области на реализацию Подпрограммы 4</w:t>
      </w:r>
      <w:r w:rsidRPr="00BC24EC">
        <w:rPr>
          <w:rFonts w:cs="Times New Roman"/>
          <w:sz w:val="24"/>
          <w:szCs w:val="24"/>
        </w:rPr>
        <w:t xml:space="preserve">, порядок взаимодействия Государственного заказчика (Министерства строительного комплекса Московской области) с исполнителями Подпрограммы, состав, форма и сроки предоставления отчетности о ходе реализации Подпрограммы 4, </w:t>
      </w:r>
      <w:r w:rsidRPr="00BC24EC">
        <w:rPr>
          <w:rFonts w:cs="Times New Roman"/>
          <w:bCs/>
          <w:sz w:val="24"/>
          <w:szCs w:val="24"/>
        </w:rPr>
        <w:t xml:space="preserve">установлены </w:t>
      </w:r>
      <w:r w:rsidRPr="00BC24EC">
        <w:rPr>
          <w:rFonts w:cs="Times New Roman"/>
          <w:sz w:val="24"/>
          <w:szCs w:val="24"/>
        </w:rPr>
        <w:t xml:space="preserve">разделом 14.3.1 государственной региональной программы и Правилами 1 этапа (приложение № 2 к государственной региональной программе) </w:t>
      </w:r>
    </w:p>
    <w:p w14:paraId="1D58AB54" w14:textId="77777777" w:rsidR="00C612F2" w:rsidRPr="00BC24EC" w:rsidRDefault="00C612F2" w:rsidP="00C612F2">
      <w:pPr>
        <w:widowControl w:val="0"/>
        <w:autoSpaceDE w:val="0"/>
        <w:autoSpaceDN w:val="0"/>
        <w:adjustRightInd w:val="0"/>
        <w:ind w:firstLine="708"/>
        <w:jc w:val="both"/>
        <w:rPr>
          <w:rFonts w:cs="Times New Roman"/>
          <w:sz w:val="24"/>
          <w:szCs w:val="24"/>
        </w:rPr>
      </w:pPr>
      <w:r w:rsidRPr="00BC24EC">
        <w:rPr>
          <w:rFonts w:cs="Times New Roman"/>
          <w:sz w:val="24"/>
          <w:szCs w:val="24"/>
        </w:rPr>
        <w:t xml:space="preserve"> Участниками 1 этапа реализации Подпрограммы 4 в муниципальном образовании «Городской округ Истра Московской области» являются 6 семей, из них 1 семья получила и реализовала жилищную субсидию в 2013 году и с 2016 года приобрела право на получение компенсации, 5 семей получили и реализовали жилищную субсидию в 2014 году и обладают правом на получение компенсации в рамках подпрограммы с  2017 года, при этом на начало 2017 года 1 семья исключена из числа участников Подпрограммы 4 вследствие полного погашения долга по ипотечному кредиту.</w:t>
      </w:r>
    </w:p>
    <w:p w14:paraId="6DB16CF6" w14:textId="77777777" w:rsidR="00C612F2" w:rsidRPr="00BC24EC" w:rsidRDefault="00C612F2" w:rsidP="00C612F2">
      <w:pPr>
        <w:widowControl w:val="0"/>
        <w:autoSpaceDE w:val="0"/>
        <w:autoSpaceDN w:val="0"/>
        <w:adjustRightInd w:val="0"/>
        <w:ind w:firstLine="708"/>
        <w:jc w:val="both"/>
        <w:rPr>
          <w:rFonts w:cs="Times New Roman"/>
          <w:sz w:val="24"/>
          <w:szCs w:val="24"/>
        </w:rPr>
      </w:pPr>
      <w:r w:rsidRPr="00BC24EC">
        <w:rPr>
          <w:rFonts w:cs="Times New Roman"/>
          <w:sz w:val="24"/>
          <w:szCs w:val="24"/>
        </w:rPr>
        <w:t>Механизм реализации 2 этапа государственной региональной Подпрограммы 4 участие органов местного самоуправления не предусматривает.</w:t>
      </w:r>
    </w:p>
    <w:p w14:paraId="4AAE0317" w14:textId="77777777" w:rsidR="00C612F2" w:rsidRPr="00BC24EC" w:rsidRDefault="00C612F2" w:rsidP="00C612F2">
      <w:pPr>
        <w:widowControl w:val="0"/>
        <w:autoSpaceDE w:val="0"/>
        <w:autoSpaceDN w:val="0"/>
        <w:adjustRightInd w:val="0"/>
        <w:jc w:val="both"/>
        <w:rPr>
          <w:rFonts w:cs="Times New Roman"/>
          <w:sz w:val="24"/>
          <w:szCs w:val="24"/>
        </w:rPr>
      </w:pPr>
    </w:p>
    <w:p w14:paraId="10B96E96" w14:textId="77777777" w:rsidR="00C612F2" w:rsidRPr="00BC24EC" w:rsidRDefault="003C2B30" w:rsidP="00C612F2">
      <w:pPr>
        <w:autoSpaceDE w:val="0"/>
        <w:autoSpaceDN w:val="0"/>
        <w:adjustRightInd w:val="0"/>
        <w:ind w:left="900"/>
        <w:jc w:val="center"/>
        <w:outlineLvl w:val="0"/>
        <w:rPr>
          <w:rFonts w:cs="Times New Roman"/>
          <w:b/>
          <w:sz w:val="24"/>
          <w:szCs w:val="24"/>
        </w:rPr>
      </w:pPr>
      <w:r w:rsidRPr="00BC24EC">
        <w:rPr>
          <w:rFonts w:cs="Times New Roman"/>
          <w:b/>
          <w:sz w:val="24"/>
          <w:szCs w:val="24"/>
        </w:rPr>
        <w:t>6.4.</w:t>
      </w:r>
      <w:proofErr w:type="gramStart"/>
      <w:r w:rsidRPr="00BC24EC">
        <w:rPr>
          <w:rFonts w:cs="Times New Roman"/>
          <w:b/>
          <w:sz w:val="24"/>
          <w:szCs w:val="24"/>
        </w:rPr>
        <w:t>2</w:t>
      </w:r>
      <w:r w:rsidR="00C612F2" w:rsidRPr="00BC24EC">
        <w:rPr>
          <w:rFonts w:cs="Times New Roman"/>
          <w:b/>
          <w:sz w:val="24"/>
          <w:szCs w:val="24"/>
        </w:rPr>
        <w:t>.Концептуальные</w:t>
      </w:r>
      <w:proofErr w:type="gramEnd"/>
      <w:r w:rsidR="00C612F2" w:rsidRPr="00BC24EC">
        <w:rPr>
          <w:rFonts w:cs="Times New Roman"/>
          <w:b/>
          <w:sz w:val="24"/>
          <w:szCs w:val="24"/>
        </w:rPr>
        <w:t xml:space="preserve"> направления реформирования, модернизации, преобразования жилищной политики в сфере государственной поддержки отдельных категорий граждан при улучшении ими жилищных условий с использованием механизмов льготного ипотечного кредитования</w:t>
      </w:r>
    </w:p>
    <w:p w14:paraId="34D4332E" w14:textId="77777777" w:rsidR="00C612F2" w:rsidRPr="00BC24EC" w:rsidRDefault="00C612F2" w:rsidP="00C612F2">
      <w:pPr>
        <w:autoSpaceDE w:val="0"/>
        <w:autoSpaceDN w:val="0"/>
        <w:adjustRightInd w:val="0"/>
        <w:ind w:firstLine="708"/>
        <w:jc w:val="both"/>
        <w:outlineLvl w:val="0"/>
        <w:rPr>
          <w:rFonts w:cs="Times New Roman"/>
          <w:sz w:val="24"/>
          <w:szCs w:val="24"/>
        </w:rPr>
      </w:pPr>
      <w:r w:rsidRPr="00BC24EC">
        <w:rPr>
          <w:rFonts w:cs="Times New Roman"/>
          <w:sz w:val="24"/>
          <w:szCs w:val="24"/>
        </w:rPr>
        <w:t>Реализация мероприятий в рамках 1 этапа Программы 4 позволяет достичь результативности и адресности решения жилищной проблемы учителей государственных образовательных организаций Московской области и муниципальных образовательных организаций городского округа Истра Московской области, а также врачей государственных учреждений здравоохранения Московской области и врачей государственных учреждений социального обслуживания населения Московской области, уже работающих в Московской области.</w:t>
      </w:r>
    </w:p>
    <w:p w14:paraId="4BBC3883" w14:textId="77777777" w:rsidR="00C612F2" w:rsidRPr="00BC24EC" w:rsidRDefault="00C612F2" w:rsidP="00C612F2">
      <w:pPr>
        <w:autoSpaceDE w:val="0"/>
        <w:autoSpaceDN w:val="0"/>
        <w:adjustRightInd w:val="0"/>
        <w:ind w:firstLine="708"/>
        <w:jc w:val="both"/>
        <w:outlineLvl w:val="0"/>
        <w:rPr>
          <w:rFonts w:cs="Times New Roman"/>
          <w:sz w:val="24"/>
          <w:szCs w:val="24"/>
        </w:rPr>
      </w:pPr>
      <w:r w:rsidRPr="00BC24EC">
        <w:rPr>
          <w:rFonts w:cs="Times New Roman"/>
          <w:sz w:val="24"/>
          <w:szCs w:val="24"/>
        </w:rPr>
        <w:lastRenderedPageBreak/>
        <w:t>Система мер по поддержке отдельных категорий граждан при улучшении ими жилищных условий с использованием ипотечных кредитов требует устойчивого и долгосрочного функционирования, что способствует развитию механизмов ипотечного кредитования населения и привлечению долгосрочных ресурсов в эту сферу.</w:t>
      </w:r>
    </w:p>
    <w:p w14:paraId="0ED0DA67" w14:textId="77777777" w:rsidR="00C612F2" w:rsidRPr="00BC24EC" w:rsidRDefault="00C612F2" w:rsidP="00C612F2">
      <w:pPr>
        <w:autoSpaceDE w:val="0"/>
        <w:autoSpaceDN w:val="0"/>
        <w:adjustRightInd w:val="0"/>
        <w:ind w:firstLine="708"/>
        <w:jc w:val="both"/>
        <w:outlineLvl w:val="0"/>
        <w:rPr>
          <w:rFonts w:cs="Times New Roman"/>
          <w:sz w:val="24"/>
          <w:szCs w:val="24"/>
        </w:rPr>
      </w:pPr>
      <w:r w:rsidRPr="00BC24EC">
        <w:rPr>
          <w:rFonts w:cs="Times New Roman"/>
          <w:sz w:val="24"/>
          <w:szCs w:val="24"/>
        </w:rPr>
        <w:t>Кроме того, создаются стимулы для граждан к повышению уровня квалификации и качеству трудовой деятельности, профессиональному росту.</w:t>
      </w:r>
    </w:p>
    <w:p w14:paraId="0A3CE19D" w14:textId="77777777" w:rsidR="00C16D04" w:rsidRPr="00BC24EC" w:rsidRDefault="00C16D04" w:rsidP="00CB2940">
      <w:pPr>
        <w:ind w:firstLine="567"/>
        <w:jc w:val="center"/>
        <w:rPr>
          <w:rFonts w:cs="Times New Roman"/>
          <w:b/>
          <w:szCs w:val="28"/>
        </w:rPr>
      </w:pPr>
    </w:p>
    <w:p w14:paraId="343F1DB6" w14:textId="77777777" w:rsidR="00C16D04" w:rsidRPr="00BC24EC" w:rsidRDefault="00C16D04" w:rsidP="00CB2940">
      <w:pPr>
        <w:ind w:firstLine="567"/>
        <w:jc w:val="center"/>
        <w:rPr>
          <w:rFonts w:cs="Times New Roman"/>
          <w:b/>
          <w:szCs w:val="28"/>
        </w:rPr>
      </w:pPr>
    </w:p>
    <w:p w14:paraId="29F4831D" w14:textId="77777777" w:rsidR="00C16D04" w:rsidRPr="00BC24EC" w:rsidRDefault="00C16D04" w:rsidP="00CB2940">
      <w:pPr>
        <w:ind w:firstLine="567"/>
        <w:jc w:val="center"/>
        <w:rPr>
          <w:rFonts w:cs="Times New Roman"/>
          <w:b/>
          <w:szCs w:val="28"/>
        </w:rPr>
      </w:pPr>
    </w:p>
    <w:p w14:paraId="7D57489A" w14:textId="74638BBB" w:rsidR="00694084" w:rsidRPr="00BC24EC" w:rsidRDefault="003C2B30" w:rsidP="00CB2940">
      <w:pPr>
        <w:ind w:firstLine="567"/>
        <w:jc w:val="center"/>
        <w:rPr>
          <w:rFonts w:cs="Times New Roman"/>
          <w:b/>
          <w:szCs w:val="28"/>
        </w:rPr>
      </w:pPr>
      <w:r w:rsidRPr="00BC24EC">
        <w:rPr>
          <w:rFonts w:cs="Times New Roman"/>
          <w:b/>
          <w:szCs w:val="28"/>
        </w:rPr>
        <w:t>6.4.3</w:t>
      </w:r>
      <w:r w:rsidR="00F47FC7" w:rsidRPr="00BC24EC">
        <w:rPr>
          <w:rFonts w:cs="Times New Roman"/>
          <w:b/>
          <w:szCs w:val="28"/>
        </w:rPr>
        <w:t xml:space="preserve">. </w:t>
      </w:r>
      <w:r w:rsidR="00694084" w:rsidRPr="00BC24EC">
        <w:rPr>
          <w:rFonts w:cs="Times New Roman"/>
          <w:b/>
          <w:szCs w:val="28"/>
        </w:rPr>
        <w:t xml:space="preserve">Перечень мероприятий </w:t>
      </w:r>
      <w:r w:rsidR="00F47FC7" w:rsidRPr="00BC24EC">
        <w:rPr>
          <w:rFonts w:cs="Times New Roman"/>
          <w:b/>
          <w:szCs w:val="28"/>
        </w:rPr>
        <w:t>подпрограммы</w:t>
      </w:r>
      <w:r w:rsidR="00D367AC" w:rsidRPr="00BC24EC">
        <w:rPr>
          <w:rFonts w:cs="Times New Roman"/>
          <w:b/>
          <w:szCs w:val="28"/>
        </w:rPr>
        <w:t xml:space="preserve"> 4</w:t>
      </w:r>
      <w:r w:rsidR="00F47FC7" w:rsidRPr="00BC24EC">
        <w:rPr>
          <w:rFonts w:cs="Times New Roman"/>
          <w:b/>
          <w:szCs w:val="28"/>
        </w:rPr>
        <w:t xml:space="preserve"> «Социальная ипотека»</w:t>
      </w:r>
    </w:p>
    <w:p w14:paraId="18893C13" w14:textId="77777777" w:rsidR="00694084" w:rsidRPr="00BC24EC" w:rsidRDefault="00694084" w:rsidP="00CB3293">
      <w:pPr>
        <w:ind w:firstLine="567"/>
        <w:rPr>
          <w:rFonts w:cs="Times New Roman"/>
          <w:sz w:val="22"/>
          <w:szCs w:val="18"/>
        </w:rPr>
      </w:pPr>
    </w:p>
    <w:tbl>
      <w:tblPr>
        <w:tblW w:w="15026" w:type="dxa"/>
        <w:tblInd w:w="108" w:type="dxa"/>
        <w:tblLayout w:type="fixed"/>
        <w:tblLook w:val="04A0" w:firstRow="1" w:lastRow="0" w:firstColumn="1" w:lastColumn="0" w:noHBand="0" w:noVBand="1"/>
      </w:tblPr>
      <w:tblGrid>
        <w:gridCol w:w="567"/>
        <w:gridCol w:w="2014"/>
        <w:gridCol w:w="1134"/>
        <w:gridCol w:w="1417"/>
        <w:gridCol w:w="1559"/>
        <w:gridCol w:w="1276"/>
        <w:gridCol w:w="992"/>
        <w:gridCol w:w="993"/>
        <w:gridCol w:w="992"/>
        <w:gridCol w:w="822"/>
        <w:gridCol w:w="850"/>
        <w:gridCol w:w="1134"/>
        <w:gridCol w:w="1276"/>
      </w:tblGrid>
      <w:tr w:rsidR="00BC24EC" w:rsidRPr="00BC24EC" w14:paraId="0EFA178B" w14:textId="77777777" w:rsidTr="009E47E1">
        <w:trPr>
          <w:trHeight w:val="497"/>
        </w:trPr>
        <w:tc>
          <w:tcPr>
            <w:tcW w:w="567" w:type="dxa"/>
            <w:vMerge w:val="restart"/>
            <w:tcBorders>
              <w:top w:val="single" w:sz="4" w:space="0" w:color="auto"/>
              <w:left w:val="single" w:sz="4" w:space="0" w:color="auto"/>
              <w:bottom w:val="single" w:sz="4" w:space="0" w:color="auto"/>
              <w:right w:val="single" w:sz="4" w:space="0" w:color="auto"/>
            </w:tcBorders>
          </w:tcPr>
          <w:p w14:paraId="63D26FC1" w14:textId="77777777" w:rsidR="00694084" w:rsidRPr="00BC24EC" w:rsidRDefault="00694084" w:rsidP="00E309E4">
            <w:pPr>
              <w:widowControl w:val="0"/>
              <w:autoSpaceDE w:val="0"/>
              <w:autoSpaceDN w:val="0"/>
              <w:adjustRightInd w:val="0"/>
              <w:ind w:left="-392" w:right="-120" w:firstLine="397"/>
              <w:jc w:val="both"/>
              <w:rPr>
                <w:rFonts w:cs="Times New Roman"/>
                <w:sz w:val="20"/>
                <w:szCs w:val="20"/>
                <w:lang w:eastAsia="ru-RU"/>
              </w:rPr>
            </w:pPr>
            <w:r w:rsidRPr="00BC24EC">
              <w:rPr>
                <w:rFonts w:cs="Times New Roman"/>
                <w:sz w:val="20"/>
                <w:szCs w:val="20"/>
                <w:lang w:eastAsia="ru-RU"/>
              </w:rPr>
              <w:t>№</w:t>
            </w:r>
          </w:p>
          <w:p w14:paraId="1B162A90" w14:textId="77777777" w:rsidR="00694084" w:rsidRPr="00BC24EC" w:rsidRDefault="00694084" w:rsidP="00E309E4">
            <w:pPr>
              <w:widowControl w:val="0"/>
              <w:autoSpaceDE w:val="0"/>
              <w:autoSpaceDN w:val="0"/>
              <w:adjustRightInd w:val="0"/>
              <w:ind w:left="-392" w:right="-120" w:firstLine="397"/>
              <w:jc w:val="both"/>
              <w:rPr>
                <w:rFonts w:cs="Times New Roman"/>
                <w:sz w:val="20"/>
                <w:szCs w:val="20"/>
                <w:lang w:eastAsia="ru-RU"/>
              </w:rPr>
            </w:pPr>
            <w:r w:rsidRPr="00BC24EC">
              <w:rPr>
                <w:rFonts w:cs="Times New Roman"/>
                <w:sz w:val="20"/>
                <w:szCs w:val="20"/>
                <w:lang w:eastAsia="ru-RU"/>
              </w:rPr>
              <w:t>п/п</w:t>
            </w:r>
          </w:p>
        </w:tc>
        <w:tc>
          <w:tcPr>
            <w:tcW w:w="2014" w:type="dxa"/>
            <w:vMerge w:val="restart"/>
            <w:tcBorders>
              <w:top w:val="single" w:sz="4" w:space="0" w:color="auto"/>
              <w:left w:val="single" w:sz="4" w:space="0" w:color="auto"/>
              <w:bottom w:val="single" w:sz="4" w:space="0" w:color="auto"/>
              <w:right w:val="single" w:sz="4" w:space="0" w:color="auto"/>
            </w:tcBorders>
          </w:tcPr>
          <w:p w14:paraId="3C6B9BEC" w14:textId="77777777" w:rsidR="00694084" w:rsidRPr="00BC24EC" w:rsidRDefault="00694084" w:rsidP="00E309E4">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 xml:space="preserve">Мероприятие Подпрограммы </w:t>
            </w:r>
          </w:p>
        </w:tc>
        <w:tc>
          <w:tcPr>
            <w:tcW w:w="1134" w:type="dxa"/>
            <w:vMerge w:val="restart"/>
            <w:tcBorders>
              <w:top w:val="single" w:sz="4" w:space="0" w:color="auto"/>
              <w:left w:val="single" w:sz="4" w:space="0" w:color="auto"/>
              <w:bottom w:val="single" w:sz="4" w:space="0" w:color="auto"/>
              <w:right w:val="single" w:sz="4" w:space="0" w:color="auto"/>
            </w:tcBorders>
          </w:tcPr>
          <w:p w14:paraId="07497CC3" w14:textId="77777777" w:rsidR="00694084" w:rsidRPr="00BC24EC" w:rsidRDefault="00694084" w:rsidP="00E309E4">
            <w:pPr>
              <w:widowControl w:val="0"/>
              <w:autoSpaceDE w:val="0"/>
              <w:autoSpaceDN w:val="0"/>
              <w:adjustRightInd w:val="0"/>
              <w:ind w:firstLine="42"/>
              <w:jc w:val="center"/>
              <w:rPr>
                <w:rFonts w:cs="Times New Roman"/>
                <w:sz w:val="20"/>
                <w:szCs w:val="20"/>
                <w:lang w:eastAsia="ru-RU"/>
              </w:rPr>
            </w:pPr>
            <w:r w:rsidRPr="00BC24EC">
              <w:rPr>
                <w:rFonts w:cs="Times New Roman"/>
                <w:sz w:val="20"/>
                <w:szCs w:val="20"/>
                <w:lang w:eastAsia="ru-RU"/>
              </w:rPr>
              <w:t>Сроки исполнения мероприятия</w:t>
            </w:r>
          </w:p>
        </w:tc>
        <w:tc>
          <w:tcPr>
            <w:tcW w:w="1417" w:type="dxa"/>
            <w:vMerge w:val="restart"/>
            <w:tcBorders>
              <w:top w:val="single" w:sz="4" w:space="0" w:color="auto"/>
              <w:left w:val="single" w:sz="4" w:space="0" w:color="auto"/>
              <w:bottom w:val="single" w:sz="4" w:space="0" w:color="auto"/>
              <w:right w:val="single" w:sz="4" w:space="0" w:color="auto"/>
            </w:tcBorders>
          </w:tcPr>
          <w:p w14:paraId="2943F805" w14:textId="77777777" w:rsidR="00694084" w:rsidRPr="00BC24EC" w:rsidRDefault="00694084" w:rsidP="00E309E4">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Источники финансирования</w:t>
            </w:r>
          </w:p>
        </w:tc>
        <w:tc>
          <w:tcPr>
            <w:tcW w:w="1559" w:type="dxa"/>
            <w:vMerge w:val="restart"/>
            <w:tcBorders>
              <w:top w:val="single" w:sz="4" w:space="0" w:color="auto"/>
              <w:left w:val="single" w:sz="4" w:space="0" w:color="auto"/>
              <w:bottom w:val="single" w:sz="4" w:space="0" w:color="auto"/>
              <w:right w:val="single" w:sz="4" w:space="0" w:color="auto"/>
            </w:tcBorders>
          </w:tcPr>
          <w:p w14:paraId="2F8E8D9E" w14:textId="77777777" w:rsidR="00694084" w:rsidRPr="00BC24EC" w:rsidRDefault="00694084" w:rsidP="00E309E4">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Объем финансирования мероприятия в году, предшествующему году начала реализации муниципальной программы</w:t>
            </w:r>
            <w:r w:rsidRPr="00BC24EC">
              <w:rPr>
                <w:rFonts w:cs="Times New Roman"/>
                <w:sz w:val="20"/>
                <w:szCs w:val="20"/>
                <w:lang w:eastAsia="ru-RU"/>
              </w:rPr>
              <w:br/>
              <w:t>(тыс. руб.)</w:t>
            </w:r>
          </w:p>
        </w:tc>
        <w:tc>
          <w:tcPr>
            <w:tcW w:w="1276" w:type="dxa"/>
            <w:vMerge w:val="restart"/>
            <w:tcBorders>
              <w:top w:val="single" w:sz="4" w:space="0" w:color="auto"/>
              <w:left w:val="single" w:sz="4" w:space="0" w:color="auto"/>
              <w:bottom w:val="single" w:sz="4" w:space="0" w:color="auto"/>
              <w:right w:val="single" w:sz="4" w:space="0" w:color="auto"/>
            </w:tcBorders>
          </w:tcPr>
          <w:p w14:paraId="0ADBA9EA" w14:textId="77777777" w:rsidR="00694084" w:rsidRPr="00BC24EC" w:rsidRDefault="00694084" w:rsidP="00E309E4">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Всего</w:t>
            </w:r>
            <w:r w:rsidRPr="00BC24EC">
              <w:rPr>
                <w:rFonts w:cs="Times New Roman"/>
                <w:sz w:val="20"/>
                <w:szCs w:val="20"/>
                <w:lang w:eastAsia="ru-RU"/>
              </w:rPr>
              <w:br/>
              <w:t>(тыс. руб.)</w:t>
            </w:r>
          </w:p>
        </w:tc>
        <w:tc>
          <w:tcPr>
            <w:tcW w:w="4649" w:type="dxa"/>
            <w:gridSpan w:val="5"/>
            <w:tcBorders>
              <w:top w:val="single" w:sz="4" w:space="0" w:color="auto"/>
              <w:left w:val="single" w:sz="4" w:space="0" w:color="auto"/>
              <w:bottom w:val="single" w:sz="4" w:space="0" w:color="auto"/>
              <w:right w:val="single" w:sz="4" w:space="0" w:color="auto"/>
            </w:tcBorders>
          </w:tcPr>
          <w:p w14:paraId="28121C5F" w14:textId="77777777" w:rsidR="00694084" w:rsidRPr="00BC24EC" w:rsidRDefault="00694084" w:rsidP="00E309E4">
            <w:pPr>
              <w:widowControl w:val="0"/>
              <w:autoSpaceDE w:val="0"/>
              <w:autoSpaceDN w:val="0"/>
              <w:adjustRightInd w:val="0"/>
              <w:ind w:firstLine="720"/>
              <w:jc w:val="center"/>
              <w:rPr>
                <w:rFonts w:cs="Times New Roman"/>
                <w:sz w:val="20"/>
                <w:szCs w:val="20"/>
                <w:lang w:eastAsia="ru-RU"/>
              </w:rPr>
            </w:pPr>
            <w:r w:rsidRPr="00BC24EC">
              <w:rPr>
                <w:rFonts w:cs="Times New Roman"/>
                <w:sz w:val="20"/>
                <w:szCs w:val="20"/>
                <w:lang w:eastAsia="ru-RU"/>
              </w:rPr>
              <w:t>Объемы финансирования по годам</w:t>
            </w:r>
            <w:r w:rsidRPr="00BC24EC">
              <w:rPr>
                <w:rFonts w:cs="Times New Roman"/>
                <w:sz w:val="20"/>
                <w:szCs w:val="20"/>
                <w:lang w:eastAsia="ru-RU"/>
              </w:rPr>
              <w:br/>
              <w:t>(тыс. руб.)</w:t>
            </w:r>
          </w:p>
        </w:tc>
        <w:tc>
          <w:tcPr>
            <w:tcW w:w="1134" w:type="dxa"/>
            <w:vMerge w:val="restart"/>
            <w:tcBorders>
              <w:top w:val="single" w:sz="4" w:space="0" w:color="auto"/>
              <w:left w:val="single" w:sz="4" w:space="0" w:color="auto"/>
              <w:bottom w:val="single" w:sz="4" w:space="0" w:color="auto"/>
              <w:right w:val="single" w:sz="4" w:space="0" w:color="auto"/>
            </w:tcBorders>
          </w:tcPr>
          <w:p w14:paraId="59D74259" w14:textId="77777777" w:rsidR="00694084" w:rsidRPr="00BC24EC" w:rsidRDefault="00694084" w:rsidP="00E309E4">
            <w:pPr>
              <w:widowControl w:val="0"/>
              <w:autoSpaceDE w:val="0"/>
              <w:autoSpaceDN w:val="0"/>
              <w:adjustRightInd w:val="0"/>
              <w:jc w:val="center"/>
              <w:rPr>
                <w:rFonts w:cs="Times New Roman"/>
                <w:sz w:val="20"/>
                <w:szCs w:val="20"/>
                <w:lang w:eastAsia="ru-RU"/>
              </w:rPr>
            </w:pPr>
            <w:r w:rsidRPr="00BC24EC">
              <w:rPr>
                <w:rFonts w:cs="Times New Roman"/>
                <w:sz w:val="20"/>
                <w:szCs w:val="20"/>
                <w:lang w:eastAsia="ru-RU"/>
              </w:rPr>
              <w:t xml:space="preserve">Ответственный за выполнение мероприятия Подпрограммы </w:t>
            </w:r>
          </w:p>
        </w:tc>
        <w:tc>
          <w:tcPr>
            <w:tcW w:w="1276" w:type="dxa"/>
            <w:vMerge w:val="restart"/>
            <w:tcBorders>
              <w:top w:val="single" w:sz="4" w:space="0" w:color="auto"/>
              <w:left w:val="single" w:sz="4" w:space="0" w:color="auto"/>
              <w:bottom w:val="single" w:sz="4" w:space="0" w:color="auto"/>
              <w:right w:val="single" w:sz="4" w:space="0" w:color="auto"/>
            </w:tcBorders>
          </w:tcPr>
          <w:p w14:paraId="3219485E" w14:textId="77777777" w:rsidR="00694084" w:rsidRPr="00BC24EC" w:rsidRDefault="00694084" w:rsidP="00E309E4">
            <w:pPr>
              <w:widowControl w:val="0"/>
              <w:autoSpaceDE w:val="0"/>
              <w:autoSpaceDN w:val="0"/>
              <w:adjustRightInd w:val="0"/>
              <w:jc w:val="center"/>
              <w:rPr>
                <w:rFonts w:cs="Times New Roman"/>
                <w:sz w:val="20"/>
                <w:szCs w:val="20"/>
                <w:highlight w:val="magenta"/>
                <w:lang w:eastAsia="ru-RU"/>
              </w:rPr>
            </w:pPr>
            <w:r w:rsidRPr="00BC24EC">
              <w:rPr>
                <w:rFonts w:cs="Times New Roman"/>
                <w:sz w:val="20"/>
                <w:szCs w:val="20"/>
                <w:lang w:eastAsia="ru-RU"/>
              </w:rPr>
              <w:t>Результаты выполнения мероприятия Подпрограммы</w:t>
            </w:r>
          </w:p>
        </w:tc>
      </w:tr>
      <w:tr w:rsidR="00BC24EC" w:rsidRPr="00BC24EC" w14:paraId="2DC3AA77" w14:textId="77777777" w:rsidTr="00C61951">
        <w:tc>
          <w:tcPr>
            <w:tcW w:w="567" w:type="dxa"/>
            <w:vMerge/>
            <w:tcBorders>
              <w:top w:val="single" w:sz="4" w:space="0" w:color="auto"/>
              <w:left w:val="single" w:sz="4" w:space="0" w:color="auto"/>
              <w:bottom w:val="single" w:sz="4" w:space="0" w:color="auto"/>
              <w:right w:val="single" w:sz="4" w:space="0" w:color="auto"/>
            </w:tcBorders>
          </w:tcPr>
          <w:p w14:paraId="2B65D75C" w14:textId="77777777" w:rsidR="00694084" w:rsidRPr="00BC24EC" w:rsidRDefault="00694084" w:rsidP="00E309E4">
            <w:pPr>
              <w:widowControl w:val="0"/>
              <w:autoSpaceDE w:val="0"/>
              <w:autoSpaceDN w:val="0"/>
              <w:adjustRightInd w:val="0"/>
              <w:ind w:firstLine="720"/>
              <w:jc w:val="both"/>
              <w:rPr>
                <w:rFonts w:cs="Times New Roman"/>
                <w:sz w:val="22"/>
                <w:szCs w:val="18"/>
                <w:lang w:eastAsia="ru-RU"/>
              </w:rPr>
            </w:pPr>
          </w:p>
        </w:tc>
        <w:tc>
          <w:tcPr>
            <w:tcW w:w="2014" w:type="dxa"/>
            <w:vMerge/>
            <w:tcBorders>
              <w:top w:val="single" w:sz="4" w:space="0" w:color="auto"/>
              <w:left w:val="single" w:sz="4" w:space="0" w:color="auto"/>
              <w:bottom w:val="single" w:sz="4" w:space="0" w:color="auto"/>
              <w:right w:val="single" w:sz="4" w:space="0" w:color="auto"/>
            </w:tcBorders>
          </w:tcPr>
          <w:p w14:paraId="7D03B02C" w14:textId="77777777" w:rsidR="00694084" w:rsidRPr="00BC24EC" w:rsidRDefault="00694084" w:rsidP="00E309E4">
            <w:pPr>
              <w:widowControl w:val="0"/>
              <w:autoSpaceDE w:val="0"/>
              <w:autoSpaceDN w:val="0"/>
              <w:adjustRightInd w:val="0"/>
              <w:ind w:firstLine="720"/>
              <w:jc w:val="both"/>
              <w:rPr>
                <w:rFonts w:cs="Times New Roman"/>
                <w:sz w:val="22"/>
                <w:szCs w:val="18"/>
                <w:lang w:eastAsia="ru-RU"/>
              </w:rPr>
            </w:pPr>
          </w:p>
        </w:tc>
        <w:tc>
          <w:tcPr>
            <w:tcW w:w="1134" w:type="dxa"/>
            <w:vMerge/>
            <w:tcBorders>
              <w:top w:val="single" w:sz="4" w:space="0" w:color="auto"/>
              <w:left w:val="single" w:sz="4" w:space="0" w:color="auto"/>
              <w:bottom w:val="single" w:sz="4" w:space="0" w:color="auto"/>
              <w:right w:val="single" w:sz="4" w:space="0" w:color="auto"/>
            </w:tcBorders>
          </w:tcPr>
          <w:p w14:paraId="118A7A54" w14:textId="77777777" w:rsidR="00694084" w:rsidRPr="00BC24EC" w:rsidRDefault="00694084" w:rsidP="00E309E4">
            <w:pPr>
              <w:widowControl w:val="0"/>
              <w:autoSpaceDE w:val="0"/>
              <w:autoSpaceDN w:val="0"/>
              <w:adjustRightInd w:val="0"/>
              <w:ind w:firstLine="720"/>
              <w:jc w:val="both"/>
              <w:rPr>
                <w:rFonts w:cs="Times New Roman"/>
                <w:sz w:val="22"/>
                <w:szCs w:val="18"/>
                <w:lang w:eastAsia="ru-RU"/>
              </w:rPr>
            </w:pPr>
          </w:p>
        </w:tc>
        <w:tc>
          <w:tcPr>
            <w:tcW w:w="1417" w:type="dxa"/>
            <w:vMerge/>
            <w:tcBorders>
              <w:top w:val="single" w:sz="4" w:space="0" w:color="auto"/>
              <w:left w:val="single" w:sz="4" w:space="0" w:color="auto"/>
              <w:bottom w:val="single" w:sz="4" w:space="0" w:color="auto"/>
              <w:right w:val="single" w:sz="4" w:space="0" w:color="auto"/>
            </w:tcBorders>
          </w:tcPr>
          <w:p w14:paraId="0883A330" w14:textId="77777777" w:rsidR="00694084" w:rsidRPr="00BC24EC" w:rsidRDefault="00694084" w:rsidP="00E309E4">
            <w:pPr>
              <w:widowControl w:val="0"/>
              <w:autoSpaceDE w:val="0"/>
              <w:autoSpaceDN w:val="0"/>
              <w:adjustRightInd w:val="0"/>
              <w:ind w:firstLine="720"/>
              <w:jc w:val="both"/>
              <w:rPr>
                <w:rFonts w:cs="Times New Roman"/>
                <w:sz w:val="22"/>
                <w:szCs w:val="18"/>
                <w:lang w:eastAsia="ru-RU"/>
              </w:rPr>
            </w:pPr>
          </w:p>
        </w:tc>
        <w:tc>
          <w:tcPr>
            <w:tcW w:w="1559" w:type="dxa"/>
            <w:vMerge/>
            <w:tcBorders>
              <w:top w:val="single" w:sz="4" w:space="0" w:color="auto"/>
              <w:left w:val="single" w:sz="4" w:space="0" w:color="auto"/>
              <w:bottom w:val="single" w:sz="4" w:space="0" w:color="auto"/>
              <w:right w:val="single" w:sz="4" w:space="0" w:color="auto"/>
            </w:tcBorders>
          </w:tcPr>
          <w:p w14:paraId="3D182488" w14:textId="77777777" w:rsidR="00694084" w:rsidRPr="00BC24EC" w:rsidRDefault="00694084" w:rsidP="00E309E4">
            <w:pPr>
              <w:widowControl w:val="0"/>
              <w:autoSpaceDE w:val="0"/>
              <w:autoSpaceDN w:val="0"/>
              <w:adjustRightInd w:val="0"/>
              <w:ind w:firstLine="720"/>
              <w:jc w:val="both"/>
              <w:rPr>
                <w:rFonts w:cs="Times New Roman"/>
                <w:sz w:val="22"/>
                <w:szCs w:val="18"/>
                <w:lang w:eastAsia="ru-RU"/>
              </w:rPr>
            </w:pPr>
          </w:p>
        </w:tc>
        <w:tc>
          <w:tcPr>
            <w:tcW w:w="1276" w:type="dxa"/>
            <w:vMerge/>
            <w:tcBorders>
              <w:top w:val="single" w:sz="4" w:space="0" w:color="auto"/>
              <w:left w:val="single" w:sz="4" w:space="0" w:color="auto"/>
              <w:bottom w:val="single" w:sz="4" w:space="0" w:color="auto"/>
              <w:right w:val="single" w:sz="4" w:space="0" w:color="auto"/>
            </w:tcBorders>
          </w:tcPr>
          <w:p w14:paraId="623E42CE" w14:textId="77777777" w:rsidR="00694084" w:rsidRPr="00BC24EC" w:rsidRDefault="00694084" w:rsidP="00E309E4">
            <w:pPr>
              <w:widowControl w:val="0"/>
              <w:autoSpaceDE w:val="0"/>
              <w:autoSpaceDN w:val="0"/>
              <w:adjustRightInd w:val="0"/>
              <w:ind w:firstLine="720"/>
              <w:jc w:val="both"/>
              <w:rPr>
                <w:rFonts w:cs="Times New Roman"/>
                <w:sz w:val="22"/>
                <w:szCs w:val="18"/>
                <w:lang w:eastAsia="ru-RU"/>
              </w:rPr>
            </w:pPr>
          </w:p>
        </w:tc>
        <w:tc>
          <w:tcPr>
            <w:tcW w:w="992" w:type="dxa"/>
            <w:tcBorders>
              <w:top w:val="single" w:sz="4" w:space="0" w:color="auto"/>
              <w:left w:val="single" w:sz="4" w:space="0" w:color="auto"/>
              <w:bottom w:val="single" w:sz="4" w:space="0" w:color="auto"/>
              <w:right w:val="single" w:sz="4" w:space="0" w:color="auto"/>
            </w:tcBorders>
          </w:tcPr>
          <w:p w14:paraId="0995CB08" w14:textId="77777777" w:rsidR="00694084" w:rsidRPr="00BC24EC" w:rsidRDefault="00694084" w:rsidP="00E309E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2020 </w:t>
            </w:r>
          </w:p>
          <w:p w14:paraId="529A9E7D" w14:textId="77777777" w:rsidR="00694084" w:rsidRPr="00BC24EC" w:rsidRDefault="00694084" w:rsidP="00E309E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993" w:type="dxa"/>
            <w:tcBorders>
              <w:top w:val="single" w:sz="4" w:space="0" w:color="auto"/>
              <w:left w:val="single" w:sz="4" w:space="0" w:color="auto"/>
              <w:bottom w:val="single" w:sz="4" w:space="0" w:color="auto"/>
              <w:right w:val="single" w:sz="4" w:space="0" w:color="auto"/>
            </w:tcBorders>
          </w:tcPr>
          <w:p w14:paraId="10BEFE2D" w14:textId="77777777" w:rsidR="00694084" w:rsidRPr="00BC24EC" w:rsidRDefault="00694084" w:rsidP="00E309E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2021 </w:t>
            </w:r>
          </w:p>
          <w:p w14:paraId="0A29B2E2" w14:textId="77777777" w:rsidR="00694084" w:rsidRPr="00BC24EC" w:rsidRDefault="00694084" w:rsidP="00E309E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992" w:type="dxa"/>
            <w:tcBorders>
              <w:top w:val="single" w:sz="4" w:space="0" w:color="auto"/>
              <w:left w:val="single" w:sz="4" w:space="0" w:color="auto"/>
              <w:bottom w:val="single" w:sz="4" w:space="0" w:color="auto"/>
              <w:right w:val="single" w:sz="4" w:space="0" w:color="auto"/>
            </w:tcBorders>
          </w:tcPr>
          <w:p w14:paraId="7CC033DB" w14:textId="77777777" w:rsidR="00694084" w:rsidRPr="00BC24EC" w:rsidRDefault="00694084" w:rsidP="00E309E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2022 </w:t>
            </w:r>
          </w:p>
          <w:p w14:paraId="74925BC1" w14:textId="77777777" w:rsidR="00694084" w:rsidRPr="00BC24EC" w:rsidRDefault="00694084" w:rsidP="00E309E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822" w:type="dxa"/>
            <w:tcBorders>
              <w:top w:val="single" w:sz="4" w:space="0" w:color="auto"/>
              <w:left w:val="single" w:sz="4" w:space="0" w:color="auto"/>
              <w:bottom w:val="single" w:sz="4" w:space="0" w:color="auto"/>
              <w:right w:val="single" w:sz="4" w:space="0" w:color="auto"/>
            </w:tcBorders>
          </w:tcPr>
          <w:p w14:paraId="2DD6FD6A" w14:textId="77777777" w:rsidR="00694084" w:rsidRPr="00BC24EC" w:rsidRDefault="00694084" w:rsidP="00E309E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2023 </w:t>
            </w:r>
          </w:p>
          <w:p w14:paraId="2BC4A08E" w14:textId="77777777" w:rsidR="00694084" w:rsidRPr="00BC24EC" w:rsidRDefault="00694084" w:rsidP="00E309E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850" w:type="dxa"/>
            <w:tcBorders>
              <w:top w:val="single" w:sz="4" w:space="0" w:color="auto"/>
              <w:left w:val="single" w:sz="4" w:space="0" w:color="auto"/>
              <w:bottom w:val="single" w:sz="4" w:space="0" w:color="auto"/>
              <w:right w:val="single" w:sz="4" w:space="0" w:color="auto"/>
            </w:tcBorders>
          </w:tcPr>
          <w:p w14:paraId="31502148" w14:textId="77777777" w:rsidR="00694084" w:rsidRPr="00BC24EC" w:rsidRDefault="00694084" w:rsidP="00E309E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2024 </w:t>
            </w:r>
          </w:p>
          <w:p w14:paraId="6A199BC0" w14:textId="77777777" w:rsidR="00694084" w:rsidRPr="00BC24EC" w:rsidRDefault="00694084" w:rsidP="00E309E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1134" w:type="dxa"/>
            <w:vMerge/>
            <w:tcBorders>
              <w:top w:val="single" w:sz="4" w:space="0" w:color="auto"/>
              <w:left w:val="single" w:sz="4" w:space="0" w:color="auto"/>
              <w:bottom w:val="single" w:sz="4" w:space="0" w:color="auto"/>
              <w:right w:val="single" w:sz="4" w:space="0" w:color="auto"/>
            </w:tcBorders>
          </w:tcPr>
          <w:p w14:paraId="7378F15C" w14:textId="77777777" w:rsidR="00694084" w:rsidRPr="00BC24EC" w:rsidRDefault="00694084" w:rsidP="00E309E4">
            <w:pPr>
              <w:widowControl w:val="0"/>
              <w:autoSpaceDE w:val="0"/>
              <w:autoSpaceDN w:val="0"/>
              <w:adjustRightInd w:val="0"/>
              <w:ind w:firstLine="720"/>
              <w:jc w:val="both"/>
              <w:rPr>
                <w:rFonts w:cs="Times New Roman"/>
                <w:sz w:val="22"/>
                <w:szCs w:val="18"/>
                <w:lang w:eastAsia="ru-RU"/>
              </w:rPr>
            </w:pPr>
          </w:p>
        </w:tc>
        <w:tc>
          <w:tcPr>
            <w:tcW w:w="1276" w:type="dxa"/>
            <w:vMerge/>
            <w:tcBorders>
              <w:top w:val="single" w:sz="4" w:space="0" w:color="auto"/>
              <w:left w:val="single" w:sz="4" w:space="0" w:color="auto"/>
              <w:bottom w:val="single" w:sz="4" w:space="0" w:color="auto"/>
              <w:right w:val="single" w:sz="4" w:space="0" w:color="auto"/>
            </w:tcBorders>
          </w:tcPr>
          <w:p w14:paraId="01D043BF" w14:textId="77777777" w:rsidR="00694084" w:rsidRPr="00BC24EC" w:rsidRDefault="00694084" w:rsidP="00E309E4">
            <w:pPr>
              <w:widowControl w:val="0"/>
              <w:autoSpaceDE w:val="0"/>
              <w:autoSpaceDN w:val="0"/>
              <w:adjustRightInd w:val="0"/>
              <w:ind w:firstLine="720"/>
              <w:jc w:val="both"/>
              <w:rPr>
                <w:rFonts w:cs="Times New Roman"/>
                <w:sz w:val="22"/>
                <w:szCs w:val="18"/>
                <w:lang w:eastAsia="ru-RU"/>
              </w:rPr>
            </w:pPr>
          </w:p>
        </w:tc>
      </w:tr>
      <w:tr w:rsidR="00BC24EC" w:rsidRPr="00BC24EC" w14:paraId="57496A18" w14:textId="77777777" w:rsidTr="00C61951">
        <w:trPr>
          <w:trHeight w:val="209"/>
        </w:trPr>
        <w:tc>
          <w:tcPr>
            <w:tcW w:w="567" w:type="dxa"/>
            <w:tcBorders>
              <w:top w:val="single" w:sz="4" w:space="0" w:color="auto"/>
              <w:left w:val="single" w:sz="4" w:space="0" w:color="auto"/>
              <w:bottom w:val="single" w:sz="4" w:space="0" w:color="auto"/>
              <w:right w:val="single" w:sz="4" w:space="0" w:color="auto"/>
            </w:tcBorders>
          </w:tcPr>
          <w:p w14:paraId="466F53ED" w14:textId="77777777" w:rsidR="00694084" w:rsidRPr="00BC24EC" w:rsidRDefault="00694084" w:rsidP="00E309E4">
            <w:pPr>
              <w:widowControl w:val="0"/>
              <w:autoSpaceDE w:val="0"/>
              <w:autoSpaceDN w:val="0"/>
              <w:adjustRightInd w:val="0"/>
              <w:ind w:left="-505" w:right="-137" w:firstLine="505"/>
              <w:rPr>
                <w:rFonts w:cs="Times New Roman"/>
                <w:sz w:val="22"/>
                <w:szCs w:val="18"/>
                <w:lang w:eastAsia="ru-RU"/>
              </w:rPr>
            </w:pPr>
            <w:r w:rsidRPr="00BC24EC">
              <w:rPr>
                <w:rFonts w:cs="Times New Roman"/>
                <w:sz w:val="22"/>
                <w:szCs w:val="18"/>
                <w:lang w:eastAsia="ru-RU"/>
              </w:rPr>
              <w:t xml:space="preserve"> 1</w:t>
            </w:r>
          </w:p>
        </w:tc>
        <w:tc>
          <w:tcPr>
            <w:tcW w:w="2014" w:type="dxa"/>
            <w:tcBorders>
              <w:top w:val="single" w:sz="4" w:space="0" w:color="auto"/>
              <w:left w:val="single" w:sz="4" w:space="0" w:color="auto"/>
              <w:bottom w:val="single" w:sz="4" w:space="0" w:color="auto"/>
              <w:right w:val="single" w:sz="4" w:space="0" w:color="auto"/>
            </w:tcBorders>
          </w:tcPr>
          <w:p w14:paraId="37F37A86" w14:textId="77777777" w:rsidR="00694084" w:rsidRPr="00BC24EC" w:rsidRDefault="00694084" w:rsidP="00E309E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2</w:t>
            </w:r>
          </w:p>
        </w:tc>
        <w:tc>
          <w:tcPr>
            <w:tcW w:w="1134" w:type="dxa"/>
            <w:tcBorders>
              <w:top w:val="single" w:sz="4" w:space="0" w:color="auto"/>
              <w:left w:val="single" w:sz="4" w:space="0" w:color="auto"/>
              <w:bottom w:val="single" w:sz="4" w:space="0" w:color="auto"/>
              <w:right w:val="single" w:sz="4" w:space="0" w:color="auto"/>
            </w:tcBorders>
          </w:tcPr>
          <w:p w14:paraId="12B02ED7" w14:textId="77777777" w:rsidR="00694084" w:rsidRPr="00BC24EC" w:rsidRDefault="00694084" w:rsidP="00E309E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3</w:t>
            </w:r>
          </w:p>
        </w:tc>
        <w:tc>
          <w:tcPr>
            <w:tcW w:w="1417" w:type="dxa"/>
            <w:tcBorders>
              <w:top w:val="single" w:sz="4" w:space="0" w:color="auto"/>
              <w:left w:val="single" w:sz="4" w:space="0" w:color="auto"/>
              <w:bottom w:val="single" w:sz="4" w:space="0" w:color="auto"/>
              <w:right w:val="single" w:sz="4" w:space="0" w:color="auto"/>
            </w:tcBorders>
          </w:tcPr>
          <w:p w14:paraId="0C019E83" w14:textId="77777777" w:rsidR="00694084" w:rsidRPr="00BC24EC" w:rsidRDefault="00694084" w:rsidP="00E309E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4</w:t>
            </w:r>
          </w:p>
        </w:tc>
        <w:tc>
          <w:tcPr>
            <w:tcW w:w="1559" w:type="dxa"/>
            <w:tcBorders>
              <w:top w:val="single" w:sz="4" w:space="0" w:color="auto"/>
              <w:left w:val="single" w:sz="4" w:space="0" w:color="auto"/>
              <w:bottom w:val="single" w:sz="4" w:space="0" w:color="auto"/>
              <w:right w:val="single" w:sz="4" w:space="0" w:color="auto"/>
            </w:tcBorders>
          </w:tcPr>
          <w:p w14:paraId="352AC81B" w14:textId="77777777" w:rsidR="00694084" w:rsidRPr="00BC24EC" w:rsidRDefault="00694084" w:rsidP="00E309E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5</w:t>
            </w:r>
          </w:p>
        </w:tc>
        <w:tc>
          <w:tcPr>
            <w:tcW w:w="1276" w:type="dxa"/>
            <w:tcBorders>
              <w:top w:val="single" w:sz="4" w:space="0" w:color="auto"/>
              <w:left w:val="single" w:sz="4" w:space="0" w:color="auto"/>
              <w:bottom w:val="single" w:sz="4" w:space="0" w:color="auto"/>
              <w:right w:val="single" w:sz="4" w:space="0" w:color="auto"/>
            </w:tcBorders>
          </w:tcPr>
          <w:p w14:paraId="454B7658" w14:textId="77777777" w:rsidR="00694084" w:rsidRPr="00BC24EC" w:rsidRDefault="00694084" w:rsidP="00E309E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6</w:t>
            </w:r>
          </w:p>
        </w:tc>
        <w:tc>
          <w:tcPr>
            <w:tcW w:w="992" w:type="dxa"/>
            <w:tcBorders>
              <w:top w:val="single" w:sz="4" w:space="0" w:color="auto"/>
              <w:left w:val="single" w:sz="4" w:space="0" w:color="auto"/>
              <w:bottom w:val="single" w:sz="4" w:space="0" w:color="auto"/>
              <w:right w:val="single" w:sz="4" w:space="0" w:color="auto"/>
            </w:tcBorders>
          </w:tcPr>
          <w:p w14:paraId="7B07F332" w14:textId="77777777" w:rsidR="00694084" w:rsidRPr="00BC24EC" w:rsidRDefault="00694084" w:rsidP="00E309E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7</w:t>
            </w:r>
          </w:p>
        </w:tc>
        <w:tc>
          <w:tcPr>
            <w:tcW w:w="993" w:type="dxa"/>
            <w:tcBorders>
              <w:top w:val="single" w:sz="4" w:space="0" w:color="auto"/>
              <w:left w:val="single" w:sz="4" w:space="0" w:color="auto"/>
              <w:bottom w:val="single" w:sz="4" w:space="0" w:color="auto"/>
              <w:right w:val="single" w:sz="4" w:space="0" w:color="auto"/>
            </w:tcBorders>
          </w:tcPr>
          <w:p w14:paraId="7B09AE36" w14:textId="77777777" w:rsidR="00694084" w:rsidRPr="00BC24EC" w:rsidRDefault="00694084" w:rsidP="00E309E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8</w:t>
            </w:r>
          </w:p>
        </w:tc>
        <w:tc>
          <w:tcPr>
            <w:tcW w:w="992" w:type="dxa"/>
            <w:tcBorders>
              <w:top w:val="single" w:sz="4" w:space="0" w:color="auto"/>
              <w:left w:val="single" w:sz="4" w:space="0" w:color="auto"/>
              <w:bottom w:val="single" w:sz="4" w:space="0" w:color="auto"/>
              <w:right w:val="single" w:sz="4" w:space="0" w:color="auto"/>
            </w:tcBorders>
          </w:tcPr>
          <w:p w14:paraId="3D6D40EF" w14:textId="77777777" w:rsidR="00694084" w:rsidRPr="00BC24EC" w:rsidRDefault="00694084" w:rsidP="00E309E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9</w:t>
            </w:r>
          </w:p>
        </w:tc>
        <w:tc>
          <w:tcPr>
            <w:tcW w:w="822" w:type="dxa"/>
            <w:tcBorders>
              <w:top w:val="single" w:sz="4" w:space="0" w:color="auto"/>
              <w:left w:val="single" w:sz="4" w:space="0" w:color="auto"/>
              <w:bottom w:val="single" w:sz="4" w:space="0" w:color="auto"/>
              <w:right w:val="single" w:sz="4" w:space="0" w:color="auto"/>
            </w:tcBorders>
          </w:tcPr>
          <w:p w14:paraId="2360D948" w14:textId="77777777" w:rsidR="00694084" w:rsidRPr="00BC24EC" w:rsidRDefault="00694084" w:rsidP="00E309E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10</w:t>
            </w:r>
          </w:p>
        </w:tc>
        <w:tc>
          <w:tcPr>
            <w:tcW w:w="850" w:type="dxa"/>
            <w:tcBorders>
              <w:top w:val="single" w:sz="4" w:space="0" w:color="auto"/>
              <w:left w:val="single" w:sz="4" w:space="0" w:color="auto"/>
              <w:bottom w:val="single" w:sz="4" w:space="0" w:color="auto"/>
              <w:right w:val="single" w:sz="4" w:space="0" w:color="auto"/>
            </w:tcBorders>
          </w:tcPr>
          <w:p w14:paraId="557C6B6F" w14:textId="77777777" w:rsidR="00694084" w:rsidRPr="00BC24EC" w:rsidRDefault="00694084" w:rsidP="00E309E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11</w:t>
            </w:r>
          </w:p>
          <w:p w14:paraId="213257B8" w14:textId="77777777" w:rsidR="00694084" w:rsidRPr="00BC24EC" w:rsidRDefault="00694084" w:rsidP="00E309E4">
            <w:pPr>
              <w:widowControl w:val="0"/>
              <w:autoSpaceDE w:val="0"/>
              <w:autoSpaceDN w:val="0"/>
              <w:adjustRightInd w:val="0"/>
              <w:jc w:val="center"/>
              <w:rPr>
                <w:rFonts w:cs="Times New Roman"/>
                <w:sz w:val="22"/>
                <w:szCs w:val="18"/>
                <w:lang w:eastAsia="ru-RU"/>
              </w:rPr>
            </w:pPr>
          </w:p>
        </w:tc>
        <w:tc>
          <w:tcPr>
            <w:tcW w:w="1134" w:type="dxa"/>
            <w:tcBorders>
              <w:top w:val="single" w:sz="4" w:space="0" w:color="auto"/>
              <w:left w:val="single" w:sz="4" w:space="0" w:color="auto"/>
              <w:bottom w:val="single" w:sz="4" w:space="0" w:color="auto"/>
              <w:right w:val="single" w:sz="4" w:space="0" w:color="auto"/>
            </w:tcBorders>
          </w:tcPr>
          <w:p w14:paraId="235BF1E1" w14:textId="77777777" w:rsidR="00694084" w:rsidRPr="00BC24EC" w:rsidRDefault="00694084" w:rsidP="00E309E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12</w:t>
            </w:r>
          </w:p>
        </w:tc>
        <w:tc>
          <w:tcPr>
            <w:tcW w:w="1276" w:type="dxa"/>
            <w:tcBorders>
              <w:top w:val="single" w:sz="4" w:space="0" w:color="auto"/>
              <w:left w:val="single" w:sz="4" w:space="0" w:color="auto"/>
              <w:bottom w:val="single" w:sz="4" w:space="0" w:color="auto"/>
              <w:right w:val="single" w:sz="4" w:space="0" w:color="auto"/>
            </w:tcBorders>
          </w:tcPr>
          <w:p w14:paraId="195B1BE2" w14:textId="77777777" w:rsidR="00694084" w:rsidRPr="00BC24EC" w:rsidRDefault="00694084" w:rsidP="00E309E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13</w:t>
            </w:r>
          </w:p>
        </w:tc>
      </w:tr>
      <w:tr w:rsidR="00BC24EC" w:rsidRPr="00BC24EC" w14:paraId="4C4D6544" w14:textId="77777777" w:rsidTr="00051AA3">
        <w:trPr>
          <w:trHeight w:val="556"/>
        </w:trPr>
        <w:tc>
          <w:tcPr>
            <w:tcW w:w="567" w:type="dxa"/>
            <w:vMerge w:val="restart"/>
            <w:tcBorders>
              <w:top w:val="single" w:sz="4" w:space="0" w:color="auto"/>
              <w:left w:val="single" w:sz="4" w:space="0" w:color="auto"/>
              <w:right w:val="single" w:sz="4" w:space="0" w:color="auto"/>
            </w:tcBorders>
          </w:tcPr>
          <w:p w14:paraId="3677EF04" w14:textId="77777777" w:rsidR="00C61951" w:rsidRPr="00BC24EC" w:rsidRDefault="00C61951" w:rsidP="00C61951">
            <w:pPr>
              <w:widowControl w:val="0"/>
              <w:autoSpaceDE w:val="0"/>
              <w:autoSpaceDN w:val="0"/>
              <w:adjustRightInd w:val="0"/>
              <w:ind w:left="-604" w:firstLine="720"/>
              <w:jc w:val="center"/>
              <w:rPr>
                <w:rFonts w:cs="Times New Roman"/>
                <w:sz w:val="20"/>
                <w:szCs w:val="20"/>
                <w:lang w:eastAsia="ru-RU"/>
              </w:rPr>
            </w:pPr>
            <w:r w:rsidRPr="00BC24EC">
              <w:rPr>
                <w:rFonts w:cs="Times New Roman"/>
                <w:sz w:val="20"/>
                <w:szCs w:val="20"/>
                <w:lang w:eastAsia="ru-RU"/>
              </w:rPr>
              <w:t>1</w:t>
            </w:r>
          </w:p>
        </w:tc>
        <w:tc>
          <w:tcPr>
            <w:tcW w:w="2014" w:type="dxa"/>
            <w:vMerge w:val="restart"/>
            <w:tcBorders>
              <w:top w:val="single" w:sz="4" w:space="0" w:color="auto"/>
              <w:left w:val="single" w:sz="4" w:space="0" w:color="auto"/>
              <w:right w:val="single" w:sz="4" w:space="0" w:color="auto"/>
            </w:tcBorders>
            <w:shd w:val="clear" w:color="auto" w:fill="auto"/>
          </w:tcPr>
          <w:p w14:paraId="32192D31" w14:textId="77777777" w:rsidR="00C61951" w:rsidRPr="00BC24EC" w:rsidRDefault="00C61951" w:rsidP="00C61951">
            <w:pPr>
              <w:autoSpaceDE w:val="0"/>
              <w:autoSpaceDN w:val="0"/>
              <w:adjustRightInd w:val="0"/>
              <w:rPr>
                <w:rFonts w:cs="Times New Roman"/>
                <w:i/>
                <w:sz w:val="20"/>
                <w:szCs w:val="20"/>
              </w:rPr>
            </w:pPr>
            <w:r w:rsidRPr="00BC24EC">
              <w:rPr>
                <w:rFonts w:cs="Times New Roman"/>
                <w:b/>
                <w:i/>
                <w:sz w:val="20"/>
                <w:szCs w:val="20"/>
              </w:rPr>
              <w:t>Основное мероприятие 01.</w:t>
            </w:r>
            <w:r w:rsidRPr="00BC24EC">
              <w:rPr>
                <w:rFonts w:cs="Times New Roman"/>
                <w:i/>
                <w:sz w:val="20"/>
                <w:szCs w:val="20"/>
              </w:rPr>
              <w:t xml:space="preserve"> </w:t>
            </w:r>
          </w:p>
          <w:p w14:paraId="0AE7883F" w14:textId="77777777" w:rsidR="00C61951" w:rsidRPr="00BC24EC" w:rsidRDefault="00C61951" w:rsidP="00C61951">
            <w:pPr>
              <w:autoSpaceDE w:val="0"/>
              <w:autoSpaceDN w:val="0"/>
              <w:adjustRightInd w:val="0"/>
              <w:rPr>
                <w:rFonts w:cs="Times New Roman"/>
                <w:i/>
                <w:sz w:val="20"/>
                <w:szCs w:val="20"/>
              </w:rPr>
            </w:pPr>
            <w:r w:rsidRPr="00BC24EC">
              <w:rPr>
                <w:rFonts w:cs="Times New Roman"/>
                <w:i/>
                <w:sz w:val="20"/>
                <w:szCs w:val="20"/>
              </w:rPr>
              <w:t>«</w:t>
            </w:r>
            <w:r w:rsidRPr="00BC24EC">
              <w:rPr>
                <w:rFonts w:cs="Times New Roman"/>
                <w:sz w:val="20"/>
                <w:szCs w:val="20"/>
              </w:rPr>
              <w:t>I этап реализации подпрограммы 4. Компенсация оплаты основного долга по ипотечному жилищному кредиту</w:t>
            </w:r>
            <w:r w:rsidRPr="00BC24EC">
              <w:rPr>
                <w:rFonts w:cs="Times New Roman"/>
                <w:i/>
                <w:sz w:val="20"/>
                <w:szCs w:val="20"/>
              </w:rPr>
              <w:t>»</w:t>
            </w:r>
          </w:p>
          <w:p w14:paraId="6F628B63" w14:textId="77777777" w:rsidR="00C61951" w:rsidRPr="00BC24EC" w:rsidRDefault="00C61951" w:rsidP="00C61951">
            <w:pPr>
              <w:autoSpaceDE w:val="0"/>
              <w:autoSpaceDN w:val="0"/>
              <w:adjustRightInd w:val="0"/>
              <w:rPr>
                <w:rFonts w:cs="Times New Roman"/>
                <w:i/>
                <w:sz w:val="20"/>
                <w:szCs w:val="20"/>
              </w:rPr>
            </w:pPr>
          </w:p>
          <w:p w14:paraId="328A3F24" w14:textId="77777777" w:rsidR="00C61951" w:rsidRPr="00BC24EC" w:rsidRDefault="00C61951" w:rsidP="00C61951">
            <w:pPr>
              <w:autoSpaceDE w:val="0"/>
              <w:autoSpaceDN w:val="0"/>
              <w:adjustRightInd w:val="0"/>
              <w:rPr>
                <w:rFonts w:cs="Times New Roman"/>
                <w:sz w:val="20"/>
                <w:szCs w:val="20"/>
              </w:rPr>
            </w:pPr>
          </w:p>
        </w:tc>
        <w:tc>
          <w:tcPr>
            <w:tcW w:w="1134" w:type="dxa"/>
            <w:vMerge w:val="restart"/>
            <w:tcBorders>
              <w:top w:val="single" w:sz="4" w:space="0" w:color="auto"/>
              <w:left w:val="single" w:sz="4" w:space="0" w:color="auto"/>
              <w:right w:val="single" w:sz="4" w:space="0" w:color="auto"/>
            </w:tcBorders>
            <w:shd w:val="clear" w:color="auto" w:fill="auto"/>
          </w:tcPr>
          <w:p w14:paraId="7CA50A63" w14:textId="77777777" w:rsidR="00C61951" w:rsidRPr="00BC24EC" w:rsidRDefault="00C61951" w:rsidP="00C61951">
            <w:pPr>
              <w:ind w:hanging="100"/>
              <w:jc w:val="center"/>
              <w:rPr>
                <w:rFonts w:cs="Times New Roman"/>
                <w:sz w:val="20"/>
                <w:szCs w:val="20"/>
              </w:rPr>
            </w:pPr>
            <w:r w:rsidRPr="00BC24EC">
              <w:rPr>
                <w:rFonts w:cs="Times New Roman"/>
                <w:sz w:val="20"/>
                <w:szCs w:val="20"/>
              </w:rPr>
              <w:t>2020-2024 года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28C6EA6" w14:textId="77777777" w:rsidR="00C61951" w:rsidRPr="00BC24EC" w:rsidRDefault="00C61951" w:rsidP="00C61951">
            <w:pPr>
              <w:tabs>
                <w:tab w:val="center" w:pos="175"/>
              </w:tabs>
              <w:ind w:hanging="100"/>
              <w:rPr>
                <w:rFonts w:cs="Times New Roman"/>
                <w:sz w:val="20"/>
                <w:szCs w:val="20"/>
              </w:rPr>
            </w:pPr>
            <w:r w:rsidRPr="00BC24EC">
              <w:rPr>
                <w:rFonts w:cs="Times New Roman"/>
                <w:sz w:val="20"/>
                <w:szCs w:val="20"/>
              </w:rPr>
              <w:tab/>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07DCBB8" w14:textId="77777777" w:rsidR="00C61951" w:rsidRPr="00BC24EC" w:rsidRDefault="00C61951" w:rsidP="00C61951">
            <w:pPr>
              <w:rPr>
                <w:rFonts w:cs="Times New Roman"/>
                <w:sz w:val="22"/>
              </w:rPr>
            </w:pPr>
            <w:r w:rsidRPr="00BC24EC">
              <w:rPr>
                <w:rFonts w:cs="Times New Roman"/>
                <w:sz w:val="22"/>
              </w:rPr>
              <w:t>1591,2</w:t>
            </w:r>
          </w:p>
        </w:tc>
        <w:tc>
          <w:tcPr>
            <w:tcW w:w="1276" w:type="dxa"/>
            <w:tcBorders>
              <w:top w:val="single" w:sz="4" w:space="0" w:color="auto"/>
              <w:left w:val="nil"/>
              <w:bottom w:val="single" w:sz="4" w:space="0" w:color="auto"/>
              <w:right w:val="single" w:sz="4" w:space="0" w:color="auto"/>
            </w:tcBorders>
            <w:shd w:val="clear" w:color="auto" w:fill="auto"/>
          </w:tcPr>
          <w:p w14:paraId="693A157C" w14:textId="77777777" w:rsidR="00A43A79" w:rsidRDefault="00A43A79" w:rsidP="00C61951">
            <w:pPr>
              <w:rPr>
                <w:sz w:val="22"/>
              </w:rPr>
            </w:pPr>
          </w:p>
          <w:p w14:paraId="34FD1D86" w14:textId="26717249" w:rsidR="00C61951" w:rsidRPr="00BC24EC" w:rsidRDefault="00A43A79" w:rsidP="00C61951">
            <w:pPr>
              <w:rPr>
                <w:sz w:val="22"/>
              </w:rPr>
            </w:pPr>
            <w:r>
              <w:rPr>
                <w:sz w:val="22"/>
              </w:rPr>
              <w:t>2887,0</w:t>
            </w:r>
          </w:p>
        </w:tc>
        <w:tc>
          <w:tcPr>
            <w:tcW w:w="992" w:type="dxa"/>
            <w:tcBorders>
              <w:top w:val="single" w:sz="4" w:space="0" w:color="auto"/>
              <w:left w:val="nil"/>
              <w:bottom w:val="single" w:sz="4" w:space="0" w:color="auto"/>
              <w:right w:val="single" w:sz="4" w:space="0" w:color="auto"/>
            </w:tcBorders>
            <w:shd w:val="clear" w:color="auto" w:fill="auto"/>
          </w:tcPr>
          <w:p w14:paraId="0458888D" w14:textId="77777777" w:rsidR="00C10533" w:rsidRDefault="00C10533" w:rsidP="00C61951">
            <w:pPr>
              <w:rPr>
                <w:rFonts w:cs="Times New Roman"/>
                <w:sz w:val="22"/>
              </w:rPr>
            </w:pPr>
          </w:p>
          <w:p w14:paraId="6D6262B0" w14:textId="1C36FB6F" w:rsidR="00C61951" w:rsidRPr="00BC24EC" w:rsidRDefault="00C61951" w:rsidP="00C61951">
            <w:pPr>
              <w:rPr>
                <w:rFonts w:cs="Times New Roman"/>
                <w:sz w:val="22"/>
              </w:rPr>
            </w:pPr>
            <w:r w:rsidRPr="00BC24EC">
              <w:rPr>
                <w:rFonts w:cs="Times New Roman"/>
                <w:sz w:val="22"/>
              </w:rPr>
              <w:t>1270,7</w:t>
            </w:r>
          </w:p>
        </w:tc>
        <w:tc>
          <w:tcPr>
            <w:tcW w:w="993" w:type="dxa"/>
            <w:tcBorders>
              <w:top w:val="single" w:sz="4" w:space="0" w:color="auto"/>
              <w:left w:val="nil"/>
              <w:bottom w:val="single" w:sz="4" w:space="0" w:color="auto"/>
              <w:right w:val="single" w:sz="4" w:space="0" w:color="auto"/>
            </w:tcBorders>
            <w:shd w:val="clear" w:color="auto" w:fill="auto"/>
          </w:tcPr>
          <w:p w14:paraId="285E716E" w14:textId="77777777" w:rsidR="00C10533" w:rsidRDefault="00C10533" w:rsidP="00C61951">
            <w:pPr>
              <w:rPr>
                <w:rFonts w:cs="Times New Roman"/>
                <w:sz w:val="22"/>
              </w:rPr>
            </w:pPr>
          </w:p>
          <w:p w14:paraId="7270DEF0" w14:textId="12A6E9A7" w:rsidR="00C61951" w:rsidRPr="00BC24EC" w:rsidRDefault="00C61951" w:rsidP="00C61951">
            <w:pPr>
              <w:rPr>
                <w:rFonts w:cs="Times New Roman"/>
                <w:sz w:val="22"/>
              </w:rPr>
            </w:pPr>
            <w:r w:rsidRPr="00BC24EC">
              <w:rPr>
                <w:rFonts w:cs="Times New Roman"/>
                <w:sz w:val="22"/>
              </w:rPr>
              <w:t>880</w:t>
            </w:r>
          </w:p>
        </w:tc>
        <w:tc>
          <w:tcPr>
            <w:tcW w:w="992" w:type="dxa"/>
            <w:tcBorders>
              <w:top w:val="single" w:sz="4" w:space="0" w:color="auto"/>
              <w:left w:val="nil"/>
              <w:bottom w:val="single" w:sz="4" w:space="0" w:color="auto"/>
              <w:right w:val="single" w:sz="4" w:space="0" w:color="auto"/>
            </w:tcBorders>
            <w:shd w:val="clear" w:color="auto" w:fill="auto"/>
          </w:tcPr>
          <w:p w14:paraId="40B77011" w14:textId="2DDC9DFA" w:rsidR="00C61951" w:rsidRPr="00BC24EC" w:rsidRDefault="00C61951" w:rsidP="00C61951">
            <w:pPr>
              <w:rPr>
                <w:sz w:val="22"/>
              </w:rPr>
            </w:pPr>
            <w:r w:rsidRPr="00BC24EC">
              <w:rPr>
                <w:sz w:val="22"/>
              </w:rPr>
              <w:t xml:space="preserve">  </w:t>
            </w:r>
          </w:p>
          <w:p w14:paraId="6F2597B1" w14:textId="3D3F4E9B" w:rsidR="00C61951" w:rsidRPr="00BC24EC" w:rsidRDefault="00C61951" w:rsidP="00C61951">
            <w:pPr>
              <w:rPr>
                <w:rFonts w:cs="Times New Roman"/>
                <w:sz w:val="22"/>
              </w:rPr>
            </w:pPr>
            <w:r w:rsidRPr="00BC24EC">
              <w:rPr>
                <w:sz w:val="22"/>
              </w:rPr>
              <w:t>479,0</w:t>
            </w:r>
          </w:p>
        </w:tc>
        <w:tc>
          <w:tcPr>
            <w:tcW w:w="822" w:type="dxa"/>
            <w:tcBorders>
              <w:top w:val="nil"/>
              <w:left w:val="nil"/>
              <w:bottom w:val="single" w:sz="4" w:space="0" w:color="auto"/>
              <w:right w:val="single" w:sz="4" w:space="0" w:color="auto"/>
            </w:tcBorders>
            <w:shd w:val="clear" w:color="auto" w:fill="auto"/>
          </w:tcPr>
          <w:p w14:paraId="103960E8" w14:textId="07145137" w:rsidR="00C61951" w:rsidRPr="00BC24EC" w:rsidRDefault="00C61951" w:rsidP="00C61951">
            <w:pPr>
              <w:rPr>
                <w:rFonts w:cs="Times New Roman"/>
                <w:sz w:val="22"/>
              </w:rPr>
            </w:pPr>
            <w:r w:rsidRPr="00BC24EC">
              <w:rPr>
                <w:sz w:val="22"/>
              </w:rPr>
              <w:t xml:space="preserve">     258,0</w:t>
            </w:r>
          </w:p>
        </w:tc>
        <w:tc>
          <w:tcPr>
            <w:tcW w:w="850" w:type="dxa"/>
            <w:tcBorders>
              <w:top w:val="single" w:sz="4" w:space="0" w:color="auto"/>
              <w:left w:val="nil"/>
              <w:bottom w:val="single" w:sz="4" w:space="0" w:color="auto"/>
              <w:right w:val="single" w:sz="4" w:space="0" w:color="auto"/>
            </w:tcBorders>
            <w:shd w:val="clear" w:color="auto" w:fill="auto"/>
          </w:tcPr>
          <w:p w14:paraId="68ED17FC" w14:textId="77777777" w:rsidR="00C10533" w:rsidRDefault="00C10533" w:rsidP="00C61951">
            <w:pPr>
              <w:rPr>
                <w:rFonts w:cs="Times New Roman"/>
                <w:sz w:val="22"/>
              </w:rPr>
            </w:pPr>
          </w:p>
          <w:p w14:paraId="044764A6" w14:textId="5924841C" w:rsidR="00C61951" w:rsidRPr="00BC24EC" w:rsidRDefault="00C61951" w:rsidP="00C61951">
            <w:pPr>
              <w:rPr>
                <w:rFonts w:cs="Times New Roman"/>
                <w:sz w:val="22"/>
              </w:rPr>
            </w:pPr>
            <w:r w:rsidRPr="00BC24EC">
              <w:rPr>
                <w:rFonts w:cs="Times New Roman"/>
                <w:sz w:val="22"/>
              </w:rPr>
              <w:t>0,0</w:t>
            </w:r>
          </w:p>
        </w:tc>
        <w:tc>
          <w:tcPr>
            <w:tcW w:w="1134" w:type="dxa"/>
            <w:vMerge w:val="restart"/>
            <w:tcBorders>
              <w:top w:val="single" w:sz="4" w:space="0" w:color="auto"/>
              <w:left w:val="single" w:sz="4" w:space="0" w:color="auto"/>
              <w:right w:val="single" w:sz="4" w:space="0" w:color="auto"/>
            </w:tcBorders>
          </w:tcPr>
          <w:p w14:paraId="41ECE8E8" w14:textId="77777777" w:rsidR="00C61951" w:rsidRPr="00BC24EC" w:rsidRDefault="00C61951" w:rsidP="00C61951">
            <w:pPr>
              <w:widowControl w:val="0"/>
              <w:autoSpaceDE w:val="0"/>
              <w:autoSpaceDN w:val="0"/>
              <w:adjustRightInd w:val="0"/>
              <w:jc w:val="both"/>
              <w:rPr>
                <w:rFonts w:cs="Times New Roman"/>
                <w:sz w:val="20"/>
                <w:szCs w:val="20"/>
                <w:lang w:eastAsia="ru-RU"/>
              </w:rPr>
            </w:pPr>
            <w:r w:rsidRPr="00BC24EC">
              <w:rPr>
                <w:rFonts w:cs="Times New Roman"/>
                <w:sz w:val="20"/>
                <w:szCs w:val="20"/>
                <w:lang w:eastAsia="ru-RU"/>
              </w:rPr>
              <w:t xml:space="preserve">Управление по распоряжению муниципальным имуществом </w:t>
            </w:r>
          </w:p>
        </w:tc>
        <w:tc>
          <w:tcPr>
            <w:tcW w:w="1276" w:type="dxa"/>
            <w:vMerge w:val="restart"/>
            <w:tcBorders>
              <w:top w:val="single" w:sz="4" w:space="0" w:color="auto"/>
              <w:left w:val="single" w:sz="4" w:space="0" w:color="auto"/>
              <w:right w:val="single" w:sz="4" w:space="0" w:color="auto"/>
            </w:tcBorders>
          </w:tcPr>
          <w:p w14:paraId="38AFD364" w14:textId="77777777" w:rsidR="00C61951" w:rsidRPr="00BC24EC" w:rsidRDefault="00C61951" w:rsidP="00C61951">
            <w:pPr>
              <w:widowControl w:val="0"/>
              <w:autoSpaceDE w:val="0"/>
              <w:autoSpaceDN w:val="0"/>
              <w:adjustRightInd w:val="0"/>
              <w:rPr>
                <w:rFonts w:cs="Times New Roman"/>
                <w:sz w:val="20"/>
                <w:szCs w:val="20"/>
                <w:lang w:eastAsia="ru-RU"/>
              </w:rPr>
            </w:pPr>
            <w:r w:rsidRPr="00BC24EC">
              <w:rPr>
                <w:rFonts w:cs="Times New Roman"/>
                <w:sz w:val="20"/>
                <w:szCs w:val="20"/>
                <w:lang w:eastAsia="ru-RU"/>
              </w:rPr>
              <w:t xml:space="preserve">Количество участников подпрограммы, получивших финансовую помощь, предоставляемую для погашения основной части долга по </w:t>
            </w:r>
            <w:r w:rsidRPr="00BC24EC">
              <w:rPr>
                <w:rFonts w:cs="Times New Roman"/>
                <w:sz w:val="20"/>
                <w:szCs w:val="20"/>
                <w:lang w:eastAsia="ru-RU"/>
              </w:rPr>
              <w:lastRenderedPageBreak/>
              <w:t>ипотечному жилищному кредиту (I этап)»</w:t>
            </w:r>
          </w:p>
        </w:tc>
      </w:tr>
      <w:tr w:rsidR="00BC24EC" w:rsidRPr="00BC24EC" w14:paraId="74EFF56D" w14:textId="77777777" w:rsidTr="00A43A79">
        <w:tc>
          <w:tcPr>
            <w:tcW w:w="567" w:type="dxa"/>
            <w:vMerge/>
            <w:tcBorders>
              <w:left w:val="single" w:sz="4" w:space="0" w:color="auto"/>
              <w:right w:val="single" w:sz="4" w:space="0" w:color="auto"/>
            </w:tcBorders>
          </w:tcPr>
          <w:p w14:paraId="5032B58C" w14:textId="77777777" w:rsidR="00C61951" w:rsidRPr="00BC24EC" w:rsidRDefault="00C61951" w:rsidP="00C61951">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14:paraId="446B9F84" w14:textId="77777777" w:rsidR="00C61951" w:rsidRPr="00BC24EC" w:rsidRDefault="00C61951" w:rsidP="00C61951">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14:paraId="6FD354C1" w14:textId="77777777" w:rsidR="00C61951" w:rsidRPr="00BC24EC" w:rsidRDefault="00C61951" w:rsidP="00C61951">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9676D19" w14:textId="77777777" w:rsidR="00C61951" w:rsidRPr="00BC24EC" w:rsidRDefault="00C61951" w:rsidP="00C61951">
            <w:pPr>
              <w:widowControl w:val="0"/>
              <w:tabs>
                <w:tab w:val="center" w:pos="742"/>
              </w:tabs>
              <w:autoSpaceDE w:val="0"/>
              <w:autoSpaceDN w:val="0"/>
              <w:adjustRightInd w:val="0"/>
              <w:ind w:firstLine="42"/>
              <w:jc w:val="both"/>
              <w:rPr>
                <w:rFonts w:cs="Times New Roman"/>
                <w:sz w:val="22"/>
                <w:szCs w:val="18"/>
                <w:lang w:eastAsia="ru-RU"/>
              </w:rPr>
            </w:pPr>
            <w:r w:rsidRPr="00BC24EC">
              <w:rPr>
                <w:rFonts w:cs="Times New Roman"/>
                <w:sz w:val="22"/>
                <w:szCs w:val="18"/>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
          <w:p w14:paraId="2FD10AA9" w14:textId="77777777" w:rsidR="00C61951" w:rsidRPr="00BC24EC" w:rsidRDefault="00C61951" w:rsidP="00C61951">
            <w:pPr>
              <w:rPr>
                <w:rFonts w:cs="Times New Roman"/>
                <w:sz w:val="22"/>
              </w:rPr>
            </w:pPr>
            <w:r w:rsidRPr="00BC24EC">
              <w:rPr>
                <w:rFonts w:cs="Times New Roman"/>
                <w:sz w:val="22"/>
              </w:rPr>
              <w:t>1575,3</w:t>
            </w:r>
          </w:p>
        </w:tc>
        <w:tc>
          <w:tcPr>
            <w:tcW w:w="1276" w:type="dxa"/>
            <w:tcBorders>
              <w:top w:val="nil"/>
              <w:left w:val="nil"/>
              <w:bottom w:val="single" w:sz="4" w:space="0" w:color="auto"/>
              <w:right w:val="single" w:sz="4" w:space="0" w:color="auto"/>
            </w:tcBorders>
            <w:shd w:val="clear" w:color="auto" w:fill="auto"/>
          </w:tcPr>
          <w:p w14:paraId="3D7A59E0" w14:textId="77777777" w:rsidR="00C61951" w:rsidRPr="00BC24EC" w:rsidRDefault="00C61951" w:rsidP="00C61951">
            <w:pPr>
              <w:rPr>
                <w:sz w:val="22"/>
              </w:rPr>
            </w:pPr>
          </w:p>
          <w:p w14:paraId="0192C02D" w14:textId="544286F6" w:rsidR="00C61951" w:rsidRPr="00BC24EC" w:rsidRDefault="00A43A79" w:rsidP="00C61951">
            <w:pPr>
              <w:rPr>
                <w:sz w:val="22"/>
              </w:rPr>
            </w:pPr>
            <w:r>
              <w:rPr>
                <w:sz w:val="22"/>
              </w:rPr>
              <w:t>2858,0</w:t>
            </w:r>
          </w:p>
        </w:tc>
        <w:tc>
          <w:tcPr>
            <w:tcW w:w="992" w:type="dxa"/>
            <w:tcBorders>
              <w:top w:val="nil"/>
              <w:left w:val="nil"/>
              <w:bottom w:val="single" w:sz="4" w:space="0" w:color="auto"/>
              <w:right w:val="single" w:sz="4" w:space="0" w:color="auto"/>
            </w:tcBorders>
            <w:shd w:val="clear" w:color="auto" w:fill="auto"/>
          </w:tcPr>
          <w:p w14:paraId="29044FCC" w14:textId="77777777" w:rsidR="00C61951" w:rsidRPr="00BC24EC" w:rsidRDefault="00C61951" w:rsidP="00C61951">
            <w:pPr>
              <w:rPr>
                <w:sz w:val="22"/>
              </w:rPr>
            </w:pPr>
          </w:p>
          <w:p w14:paraId="75E33C76" w14:textId="2989DD87" w:rsidR="00C61951" w:rsidRPr="00BC24EC" w:rsidRDefault="00C61951" w:rsidP="00C61951">
            <w:pPr>
              <w:rPr>
                <w:sz w:val="22"/>
              </w:rPr>
            </w:pPr>
            <w:r w:rsidRPr="00BC24EC">
              <w:rPr>
                <w:sz w:val="22"/>
              </w:rPr>
              <w:t>1258</w:t>
            </w:r>
          </w:p>
        </w:tc>
        <w:tc>
          <w:tcPr>
            <w:tcW w:w="993" w:type="dxa"/>
            <w:tcBorders>
              <w:top w:val="nil"/>
              <w:left w:val="nil"/>
              <w:bottom w:val="single" w:sz="4" w:space="0" w:color="auto"/>
              <w:right w:val="single" w:sz="4" w:space="0" w:color="auto"/>
            </w:tcBorders>
            <w:shd w:val="clear" w:color="auto" w:fill="auto"/>
          </w:tcPr>
          <w:p w14:paraId="39811EDD" w14:textId="77777777" w:rsidR="00C61951" w:rsidRPr="00BC24EC" w:rsidRDefault="00C61951" w:rsidP="00C61951">
            <w:pPr>
              <w:rPr>
                <w:sz w:val="22"/>
              </w:rPr>
            </w:pPr>
          </w:p>
          <w:p w14:paraId="29936AF6" w14:textId="00AE4B08" w:rsidR="00C61951" w:rsidRPr="00BC24EC" w:rsidRDefault="00C61951" w:rsidP="00C61951">
            <w:pPr>
              <w:rPr>
                <w:sz w:val="22"/>
              </w:rPr>
            </w:pPr>
            <w:r w:rsidRPr="00BC24EC">
              <w:rPr>
                <w:sz w:val="22"/>
              </w:rPr>
              <w:t>871</w:t>
            </w:r>
          </w:p>
        </w:tc>
        <w:tc>
          <w:tcPr>
            <w:tcW w:w="992" w:type="dxa"/>
            <w:tcBorders>
              <w:top w:val="nil"/>
              <w:left w:val="nil"/>
              <w:bottom w:val="single" w:sz="4" w:space="0" w:color="auto"/>
              <w:right w:val="single" w:sz="4" w:space="0" w:color="auto"/>
            </w:tcBorders>
            <w:shd w:val="clear" w:color="auto" w:fill="auto"/>
          </w:tcPr>
          <w:p w14:paraId="725DDCAB" w14:textId="77777777" w:rsidR="00C61951" w:rsidRPr="00BC24EC" w:rsidRDefault="00C61951" w:rsidP="00C61951">
            <w:pPr>
              <w:rPr>
                <w:rFonts w:cs="Times New Roman"/>
                <w:sz w:val="22"/>
              </w:rPr>
            </w:pPr>
          </w:p>
          <w:p w14:paraId="177B3A8F" w14:textId="1BE9C601" w:rsidR="00C61951" w:rsidRPr="00BC24EC" w:rsidRDefault="00C61951" w:rsidP="00C61951">
            <w:pPr>
              <w:rPr>
                <w:sz w:val="22"/>
              </w:rPr>
            </w:pPr>
            <w:r w:rsidRPr="00BC24EC">
              <w:rPr>
                <w:rFonts w:cs="Times New Roman"/>
                <w:sz w:val="22"/>
              </w:rPr>
              <w:t>474,0</w:t>
            </w:r>
          </w:p>
        </w:tc>
        <w:tc>
          <w:tcPr>
            <w:tcW w:w="822" w:type="dxa"/>
            <w:tcBorders>
              <w:top w:val="nil"/>
              <w:left w:val="nil"/>
              <w:bottom w:val="single" w:sz="4" w:space="0" w:color="auto"/>
              <w:right w:val="single" w:sz="4" w:space="0" w:color="auto"/>
            </w:tcBorders>
            <w:shd w:val="clear" w:color="auto" w:fill="auto"/>
          </w:tcPr>
          <w:p w14:paraId="3522BB1D" w14:textId="77777777" w:rsidR="00C61951" w:rsidRPr="00BC24EC" w:rsidRDefault="00C61951" w:rsidP="00C61951">
            <w:pPr>
              <w:rPr>
                <w:rFonts w:cs="Times New Roman"/>
                <w:sz w:val="22"/>
                <w:szCs w:val="18"/>
              </w:rPr>
            </w:pPr>
          </w:p>
          <w:p w14:paraId="6D823598" w14:textId="272442C8" w:rsidR="00C61951" w:rsidRPr="00BC24EC" w:rsidRDefault="00C61951" w:rsidP="00C61951">
            <w:pPr>
              <w:rPr>
                <w:rFonts w:cs="Times New Roman"/>
                <w:sz w:val="22"/>
              </w:rPr>
            </w:pPr>
            <w:r w:rsidRPr="00BC24EC">
              <w:rPr>
                <w:rFonts w:cs="Times New Roman"/>
                <w:sz w:val="22"/>
                <w:szCs w:val="18"/>
              </w:rPr>
              <w:t>255,0</w:t>
            </w:r>
          </w:p>
        </w:tc>
        <w:tc>
          <w:tcPr>
            <w:tcW w:w="850" w:type="dxa"/>
            <w:tcBorders>
              <w:top w:val="nil"/>
              <w:left w:val="nil"/>
              <w:bottom w:val="single" w:sz="4" w:space="0" w:color="auto"/>
              <w:right w:val="single" w:sz="4" w:space="0" w:color="auto"/>
            </w:tcBorders>
            <w:shd w:val="clear" w:color="auto" w:fill="auto"/>
          </w:tcPr>
          <w:p w14:paraId="35448D9E" w14:textId="77777777" w:rsidR="00A43A79" w:rsidRDefault="00A43A79" w:rsidP="00C61951">
            <w:pPr>
              <w:rPr>
                <w:rFonts w:cs="Times New Roman"/>
                <w:sz w:val="22"/>
              </w:rPr>
            </w:pPr>
          </w:p>
          <w:p w14:paraId="374F0A85" w14:textId="687A420B" w:rsidR="00C61951" w:rsidRPr="00BC24EC" w:rsidRDefault="00C61951" w:rsidP="00C61951">
            <w:pPr>
              <w:rPr>
                <w:rFonts w:cs="Times New Roman"/>
                <w:sz w:val="22"/>
              </w:rPr>
            </w:pPr>
            <w:r w:rsidRPr="00BC24EC">
              <w:rPr>
                <w:rFonts w:cs="Times New Roman"/>
                <w:sz w:val="22"/>
              </w:rPr>
              <w:t>0,0</w:t>
            </w:r>
          </w:p>
        </w:tc>
        <w:tc>
          <w:tcPr>
            <w:tcW w:w="1134" w:type="dxa"/>
            <w:vMerge/>
            <w:tcBorders>
              <w:left w:val="single" w:sz="4" w:space="0" w:color="auto"/>
              <w:right w:val="single" w:sz="4" w:space="0" w:color="auto"/>
            </w:tcBorders>
          </w:tcPr>
          <w:p w14:paraId="6E53655C" w14:textId="77777777" w:rsidR="00C61951" w:rsidRPr="00BC24EC" w:rsidRDefault="00C61951" w:rsidP="00C61951">
            <w:pPr>
              <w:widowControl w:val="0"/>
              <w:autoSpaceDE w:val="0"/>
              <w:autoSpaceDN w:val="0"/>
              <w:adjustRightInd w:val="0"/>
              <w:ind w:firstLine="720"/>
              <w:jc w:val="center"/>
              <w:rPr>
                <w:rFonts w:cs="Times New Roman"/>
                <w:sz w:val="22"/>
                <w:szCs w:val="18"/>
                <w:lang w:eastAsia="ru-RU"/>
              </w:rPr>
            </w:pPr>
          </w:p>
        </w:tc>
        <w:tc>
          <w:tcPr>
            <w:tcW w:w="1276" w:type="dxa"/>
            <w:vMerge/>
            <w:tcBorders>
              <w:left w:val="single" w:sz="4" w:space="0" w:color="auto"/>
              <w:right w:val="single" w:sz="4" w:space="0" w:color="auto"/>
            </w:tcBorders>
          </w:tcPr>
          <w:p w14:paraId="10645A7C" w14:textId="77777777" w:rsidR="00C61951" w:rsidRPr="00BC24EC" w:rsidRDefault="00C61951" w:rsidP="00C61951">
            <w:pPr>
              <w:widowControl w:val="0"/>
              <w:autoSpaceDE w:val="0"/>
              <w:autoSpaceDN w:val="0"/>
              <w:adjustRightInd w:val="0"/>
              <w:ind w:firstLine="720"/>
              <w:jc w:val="center"/>
              <w:rPr>
                <w:rFonts w:cs="Times New Roman"/>
                <w:sz w:val="22"/>
                <w:szCs w:val="18"/>
                <w:lang w:eastAsia="ru-RU"/>
              </w:rPr>
            </w:pPr>
          </w:p>
        </w:tc>
      </w:tr>
      <w:tr w:rsidR="00BC24EC" w:rsidRPr="00BC24EC" w14:paraId="659D1AC9" w14:textId="77777777" w:rsidTr="00A43A79">
        <w:tc>
          <w:tcPr>
            <w:tcW w:w="567" w:type="dxa"/>
            <w:vMerge/>
            <w:tcBorders>
              <w:left w:val="single" w:sz="4" w:space="0" w:color="auto"/>
              <w:right w:val="single" w:sz="4" w:space="0" w:color="auto"/>
            </w:tcBorders>
          </w:tcPr>
          <w:p w14:paraId="34A74126" w14:textId="77777777" w:rsidR="00C61951" w:rsidRPr="00BC24EC" w:rsidRDefault="00C61951" w:rsidP="00C61951">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14:paraId="0F7B0DAC" w14:textId="77777777" w:rsidR="00C61951" w:rsidRPr="00BC24EC" w:rsidRDefault="00C61951" w:rsidP="00C61951">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14:paraId="7EC8422B" w14:textId="77777777" w:rsidR="00C61951" w:rsidRPr="00BC24EC" w:rsidRDefault="00C61951" w:rsidP="00C61951">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39F5EC9" w14:textId="77777777" w:rsidR="00C61951" w:rsidRPr="00BC24EC" w:rsidRDefault="00C61951" w:rsidP="00C61951">
            <w:pPr>
              <w:widowControl w:val="0"/>
              <w:tabs>
                <w:tab w:val="center" w:pos="742"/>
              </w:tabs>
              <w:autoSpaceDE w:val="0"/>
              <w:autoSpaceDN w:val="0"/>
              <w:adjustRightInd w:val="0"/>
              <w:jc w:val="both"/>
              <w:rPr>
                <w:rFonts w:cs="Times New Roman"/>
                <w:sz w:val="22"/>
                <w:szCs w:val="18"/>
                <w:lang w:eastAsia="ru-RU"/>
              </w:rPr>
            </w:pPr>
            <w:r w:rsidRPr="00BC24EC">
              <w:rPr>
                <w:rFonts w:cs="Times New Roman"/>
                <w:sz w:val="22"/>
                <w:szCs w:val="18"/>
              </w:rPr>
              <w:t xml:space="preserve">Средства федерального бюджета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40425E6" w14:textId="77777777" w:rsidR="00C61951" w:rsidRPr="00BC24EC" w:rsidRDefault="00C61951" w:rsidP="00C61951">
            <w:pPr>
              <w:rPr>
                <w:rFonts w:cs="Times New Roman"/>
                <w:sz w:val="22"/>
              </w:rPr>
            </w:pPr>
            <w:r w:rsidRPr="00BC24EC">
              <w:rPr>
                <w:rFonts w:cs="Times New Roman"/>
                <w:sz w:val="22"/>
              </w:rPr>
              <w:t>0,00</w:t>
            </w:r>
          </w:p>
        </w:tc>
        <w:tc>
          <w:tcPr>
            <w:tcW w:w="1276" w:type="dxa"/>
            <w:tcBorders>
              <w:top w:val="single" w:sz="4" w:space="0" w:color="auto"/>
              <w:left w:val="nil"/>
              <w:bottom w:val="single" w:sz="4" w:space="0" w:color="auto"/>
              <w:right w:val="single" w:sz="4" w:space="0" w:color="auto"/>
            </w:tcBorders>
            <w:shd w:val="clear" w:color="auto" w:fill="auto"/>
          </w:tcPr>
          <w:p w14:paraId="5E2EE370" w14:textId="77777777" w:rsidR="00C61951" w:rsidRPr="00BC24EC" w:rsidRDefault="00C61951" w:rsidP="00C61951">
            <w:pPr>
              <w:rPr>
                <w:sz w:val="22"/>
              </w:rPr>
            </w:pPr>
            <w:r w:rsidRPr="00BC24EC">
              <w:rPr>
                <w:rFonts w:cs="Times New Roman"/>
                <w:sz w:val="22"/>
              </w:rPr>
              <w:t>0,0</w:t>
            </w:r>
          </w:p>
        </w:tc>
        <w:tc>
          <w:tcPr>
            <w:tcW w:w="992" w:type="dxa"/>
            <w:tcBorders>
              <w:top w:val="single" w:sz="4" w:space="0" w:color="auto"/>
              <w:left w:val="nil"/>
              <w:bottom w:val="single" w:sz="4" w:space="0" w:color="auto"/>
              <w:right w:val="single" w:sz="4" w:space="0" w:color="auto"/>
            </w:tcBorders>
            <w:shd w:val="clear" w:color="auto" w:fill="auto"/>
          </w:tcPr>
          <w:p w14:paraId="47D81555" w14:textId="77777777" w:rsidR="00C61951" w:rsidRPr="00BC24EC" w:rsidRDefault="00C61951" w:rsidP="00C61951">
            <w:pPr>
              <w:rPr>
                <w:rFonts w:cs="Times New Roman"/>
                <w:sz w:val="22"/>
              </w:rPr>
            </w:pPr>
            <w:r w:rsidRPr="00BC24EC">
              <w:rPr>
                <w:rFonts w:cs="Times New Roman"/>
                <w:sz w:val="22"/>
              </w:rPr>
              <w:t>0,0</w:t>
            </w:r>
          </w:p>
        </w:tc>
        <w:tc>
          <w:tcPr>
            <w:tcW w:w="993" w:type="dxa"/>
            <w:tcBorders>
              <w:top w:val="single" w:sz="4" w:space="0" w:color="auto"/>
              <w:left w:val="nil"/>
              <w:bottom w:val="single" w:sz="4" w:space="0" w:color="auto"/>
              <w:right w:val="single" w:sz="4" w:space="0" w:color="auto"/>
            </w:tcBorders>
            <w:shd w:val="clear" w:color="auto" w:fill="auto"/>
          </w:tcPr>
          <w:p w14:paraId="47B728F5" w14:textId="77777777" w:rsidR="00C61951" w:rsidRPr="00BC24EC" w:rsidRDefault="00C61951" w:rsidP="00C61951">
            <w:pPr>
              <w:rPr>
                <w:rFonts w:cs="Times New Roman"/>
                <w:sz w:val="22"/>
              </w:rPr>
            </w:pPr>
            <w:r w:rsidRPr="00BC24EC">
              <w:rPr>
                <w:rFonts w:cs="Times New Roman"/>
                <w:sz w:val="22"/>
              </w:rPr>
              <w:t>0,00</w:t>
            </w:r>
          </w:p>
        </w:tc>
        <w:tc>
          <w:tcPr>
            <w:tcW w:w="992" w:type="dxa"/>
            <w:tcBorders>
              <w:top w:val="single" w:sz="4" w:space="0" w:color="auto"/>
              <w:bottom w:val="single" w:sz="4" w:space="0" w:color="auto"/>
              <w:right w:val="single" w:sz="4" w:space="0" w:color="auto"/>
            </w:tcBorders>
            <w:shd w:val="clear" w:color="auto" w:fill="auto"/>
          </w:tcPr>
          <w:p w14:paraId="58AB18FE" w14:textId="0B9B3029" w:rsidR="00C61951" w:rsidRPr="00BC24EC" w:rsidRDefault="00C61951" w:rsidP="00C61951">
            <w:pPr>
              <w:rPr>
                <w:rFonts w:cs="Times New Roman"/>
                <w:sz w:val="22"/>
              </w:rPr>
            </w:pPr>
            <w:r w:rsidRPr="00BC24EC">
              <w:rPr>
                <w:rFonts w:cs="Times New Roman"/>
                <w:sz w:val="22"/>
              </w:rPr>
              <w:t>0,00</w:t>
            </w:r>
          </w:p>
        </w:tc>
        <w:tc>
          <w:tcPr>
            <w:tcW w:w="822" w:type="dxa"/>
            <w:tcBorders>
              <w:top w:val="single" w:sz="4" w:space="0" w:color="auto"/>
              <w:left w:val="single" w:sz="4" w:space="0" w:color="auto"/>
              <w:bottom w:val="single" w:sz="4" w:space="0" w:color="auto"/>
              <w:right w:val="single" w:sz="4" w:space="0" w:color="auto"/>
            </w:tcBorders>
            <w:shd w:val="clear" w:color="auto" w:fill="auto"/>
          </w:tcPr>
          <w:p w14:paraId="36EAA7E2" w14:textId="3B3E0257" w:rsidR="00C61951" w:rsidRPr="00BC24EC" w:rsidRDefault="00C61951" w:rsidP="00C61951">
            <w:pPr>
              <w:rPr>
                <w:rFonts w:cs="Times New Roman"/>
                <w:sz w:val="22"/>
              </w:rPr>
            </w:pPr>
            <w:r w:rsidRPr="00BC24EC">
              <w:rPr>
                <w:rFonts w:cs="Times New Roman"/>
                <w:sz w:val="22"/>
                <w:szCs w:val="18"/>
              </w:rPr>
              <w:t>0,00</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3375A3F" w14:textId="77777777" w:rsidR="00C61951" w:rsidRPr="00BC24EC" w:rsidRDefault="00C61951" w:rsidP="00C61951">
            <w:pPr>
              <w:rPr>
                <w:sz w:val="22"/>
              </w:rPr>
            </w:pPr>
            <w:r w:rsidRPr="00BC24EC">
              <w:rPr>
                <w:rFonts w:cs="Times New Roman"/>
                <w:sz w:val="22"/>
              </w:rPr>
              <w:t>0,0</w:t>
            </w:r>
          </w:p>
        </w:tc>
        <w:tc>
          <w:tcPr>
            <w:tcW w:w="1134" w:type="dxa"/>
            <w:vMerge/>
            <w:tcBorders>
              <w:left w:val="single" w:sz="4" w:space="0" w:color="auto"/>
              <w:right w:val="single" w:sz="4" w:space="0" w:color="auto"/>
            </w:tcBorders>
          </w:tcPr>
          <w:p w14:paraId="5D8E1839" w14:textId="77777777" w:rsidR="00C61951" w:rsidRPr="00BC24EC" w:rsidRDefault="00C61951" w:rsidP="00C61951">
            <w:pPr>
              <w:widowControl w:val="0"/>
              <w:autoSpaceDE w:val="0"/>
              <w:autoSpaceDN w:val="0"/>
              <w:adjustRightInd w:val="0"/>
              <w:ind w:firstLine="720"/>
              <w:jc w:val="center"/>
              <w:rPr>
                <w:rFonts w:cs="Times New Roman"/>
                <w:sz w:val="22"/>
                <w:szCs w:val="18"/>
                <w:lang w:eastAsia="ru-RU"/>
              </w:rPr>
            </w:pPr>
          </w:p>
        </w:tc>
        <w:tc>
          <w:tcPr>
            <w:tcW w:w="1276" w:type="dxa"/>
            <w:vMerge/>
            <w:tcBorders>
              <w:left w:val="single" w:sz="4" w:space="0" w:color="auto"/>
              <w:right w:val="single" w:sz="4" w:space="0" w:color="auto"/>
            </w:tcBorders>
          </w:tcPr>
          <w:p w14:paraId="2F442DC8" w14:textId="77777777" w:rsidR="00C61951" w:rsidRPr="00BC24EC" w:rsidRDefault="00C61951" w:rsidP="00C61951">
            <w:pPr>
              <w:widowControl w:val="0"/>
              <w:autoSpaceDE w:val="0"/>
              <w:autoSpaceDN w:val="0"/>
              <w:adjustRightInd w:val="0"/>
              <w:ind w:firstLine="720"/>
              <w:jc w:val="center"/>
              <w:rPr>
                <w:rFonts w:cs="Times New Roman"/>
                <w:sz w:val="22"/>
                <w:szCs w:val="18"/>
                <w:lang w:eastAsia="ru-RU"/>
              </w:rPr>
            </w:pPr>
          </w:p>
        </w:tc>
      </w:tr>
      <w:tr w:rsidR="00BC24EC" w:rsidRPr="00BC24EC" w14:paraId="6DC3E849" w14:textId="77777777" w:rsidTr="00EB162D">
        <w:trPr>
          <w:trHeight w:val="876"/>
        </w:trPr>
        <w:tc>
          <w:tcPr>
            <w:tcW w:w="567" w:type="dxa"/>
            <w:vMerge/>
            <w:tcBorders>
              <w:left w:val="single" w:sz="4" w:space="0" w:color="auto"/>
              <w:right w:val="single" w:sz="4" w:space="0" w:color="auto"/>
            </w:tcBorders>
          </w:tcPr>
          <w:p w14:paraId="571975A6" w14:textId="77777777" w:rsidR="00C61951" w:rsidRPr="00BC24EC" w:rsidRDefault="00C61951" w:rsidP="00C61951">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14:paraId="06C338F9" w14:textId="77777777" w:rsidR="00C61951" w:rsidRPr="00BC24EC" w:rsidRDefault="00C61951" w:rsidP="00C61951">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14:paraId="0A6D6FDE" w14:textId="77777777" w:rsidR="00C61951" w:rsidRPr="00BC24EC" w:rsidRDefault="00C61951" w:rsidP="00C61951">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3694F19" w14:textId="77777777" w:rsidR="00C61951" w:rsidRPr="00BC24EC" w:rsidRDefault="00C61951" w:rsidP="00C61951">
            <w:pPr>
              <w:widowControl w:val="0"/>
              <w:tabs>
                <w:tab w:val="center" w:pos="742"/>
              </w:tabs>
              <w:autoSpaceDE w:val="0"/>
              <w:autoSpaceDN w:val="0"/>
              <w:adjustRightInd w:val="0"/>
              <w:jc w:val="both"/>
              <w:rPr>
                <w:rFonts w:cs="Times New Roman"/>
                <w:sz w:val="22"/>
                <w:szCs w:val="18"/>
                <w:lang w:eastAsia="ru-RU"/>
              </w:rPr>
            </w:pPr>
            <w:r w:rsidRPr="00BC24EC">
              <w:rPr>
                <w:rFonts w:cs="Times New Roman"/>
                <w:sz w:val="22"/>
                <w:szCs w:val="18"/>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
          <w:p w14:paraId="1A0C3572" w14:textId="77777777" w:rsidR="00C61951" w:rsidRPr="00BC24EC" w:rsidRDefault="00C61951" w:rsidP="00C61951">
            <w:pPr>
              <w:rPr>
                <w:rFonts w:cs="Times New Roman"/>
                <w:sz w:val="22"/>
              </w:rPr>
            </w:pPr>
            <w:r w:rsidRPr="00BC24EC">
              <w:rPr>
                <w:rFonts w:cs="Times New Roman"/>
                <w:sz w:val="22"/>
              </w:rPr>
              <w:t>15,9</w:t>
            </w:r>
          </w:p>
        </w:tc>
        <w:tc>
          <w:tcPr>
            <w:tcW w:w="1276" w:type="dxa"/>
            <w:tcBorders>
              <w:top w:val="nil"/>
              <w:left w:val="nil"/>
              <w:bottom w:val="single" w:sz="4" w:space="0" w:color="auto"/>
              <w:right w:val="single" w:sz="4" w:space="0" w:color="auto"/>
            </w:tcBorders>
            <w:shd w:val="clear" w:color="auto" w:fill="auto"/>
          </w:tcPr>
          <w:p w14:paraId="616B1534" w14:textId="03348429" w:rsidR="00C61951" w:rsidRPr="00BC24EC" w:rsidRDefault="00A43A79" w:rsidP="00C61951">
            <w:pPr>
              <w:rPr>
                <w:sz w:val="22"/>
              </w:rPr>
            </w:pPr>
            <w:r>
              <w:rPr>
                <w:sz w:val="22"/>
              </w:rPr>
              <w:t>29,7</w:t>
            </w:r>
          </w:p>
        </w:tc>
        <w:tc>
          <w:tcPr>
            <w:tcW w:w="992" w:type="dxa"/>
            <w:tcBorders>
              <w:top w:val="nil"/>
              <w:left w:val="nil"/>
              <w:bottom w:val="single" w:sz="4" w:space="0" w:color="auto"/>
              <w:right w:val="single" w:sz="4" w:space="0" w:color="auto"/>
            </w:tcBorders>
            <w:shd w:val="clear" w:color="auto" w:fill="auto"/>
          </w:tcPr>
          <w:p w14:paraId="64194DF8" w14:textId="77777777" w:rsidR="00C61951" w:rsidRPr="00BC24EC" w:rsidRDefault="00C61951" w:rsidP="00C61951">
            <w:pPr>
              <w:rPr>
                <w:rFonts w:cs="Times New Roman"/>
                <w:sz w:val="22"/>
              </w:rPr>
            </w:pPr>
            <w:r w:rsidRPr="00BC24EC">
              <w:rPr>
                <w:rFonts w:cs="Times New Roman"/>
                <w:sz w:val="22"/>
              </w:rPr>
              <w:t>12,7</w:t>
            </w:r>
          </w:p>
        </w:tc>
        <w:tc>
          <w:tcPr>
            <w:tcW w:w="993" w:type="dxa"/>
            <w:tcBorders>
              <w:top w:val="nil"/>
              <w:left w:val="nil"/>
              <w:bottom w:val="single" w:sz="4" w:space="0" w:color="auto"/>
              <w:right w:val="single" w:sz="4" w:space="0" w:color="auto"/>
            </w:tcBorders>
            <w:shd w:val="clear" w:color="auto" w:fill="auto"/>
          </w:tcPr>
          <w:p w14:paraId="39D11A61" w14:textId="77777777" w:rsidR="00C61951" w:rsidRPr="00BC24EC" w:rsidRDefault="00C61951" w:rsidP="00C61951">
            <w:pPr>
              <w:rPr>
                <w:rFonts w:cs="Times New Roman"/>
                <w:sz w:val="22"/>
              </w:rPr>
            </w:pPr>
            <w:r w:rsidRPr="00BC24EC">
              <w:rPr>
                <w:rFonts w:cs="Times New Roman"/>
                <w:sz w:val="22"/>
              </w:rPr>
              <w:t>9</w:t>
            </w:r>
          </w:p>
        </w:tc>
        <w:tc>
          <w:tcPr>
            <w:tcW w:w="992" w:type="dxa"/>
            <w:tcBorders>
              <w:top w:val="nil"/>
              <w:left w:val="nil"/>
              <w:bottom w:val="single" w:sz="4" w:space="0" w:color="auto"/>
              <w:right w:val="single" w:sz="4" w:space="0" w:color="auto"/>
            </w:tcBorders>
            <w:shd w:val="clear" w:color="auto" w:fill="auto"/>
          </w:tcPr>
          <w:p w14:paraId="25EDDBAC" w14:textId="1EC8C79C" w:rsidR="00C61951" w:rsidRPr="00BC24EC" w:rsidRDefault="00C61951" w:rsidP="00C61951">
            <w:pPr>
              <w:rPr>
                <w:rFonts w:cs="Times New Roman"/>
                <w:sz w:val="22"/>
              </w:rPr>
            </w:pPr>
            <w:r w:rsidRPr="00BC24EC">
              <w:rPr>
                <w:rFonts w:cs="Times New Roman"/>
                <w:sz w:val="22"/>
              </w:rPr>
              <w:t>5</w:t>
            </w:r>
          </w:p>
        </w:tc>
        <w:tc>
          <w:tcPr>
            <w:tcW w:w="822" w:type="dxa"/>
            <w:tcBorders>
              <w:top w:val="nil"/>
              <w:left w:val="nil"/>
              <w:bottom w:val="single" w:sz="4" w:space="0" w:color="auto"/>
              <w:right w:val="single" w:sz="4" w:space="0" w:color="auto"/>
            </w:tcBorders>
            <w:shd w:val="clear" w:color="auto" w:fill="auto"/>
          </w:tcPr>
          <w:p w14:paraId="3111268F" w14:textId="3302777A" w:rsidR="00C61951" w:rsidRPr="00BC24EC" w:rsidRDefault="00C61951" w:rsidP="00C61951">
            <w:pPr>
              <w:rPr>
                <w:rFonts w:cs="Times New Roman"/>
                <w:sz w:val="22"/>
                <w:szCs w:val="18"/>
              </w:rPr>
            </w:pPr>
            <w:r w:rsidRPr="00BC24EC">
              <w:rPr>
                <w:rFonts w:cs="Times New Roman"/>
                <w:sz w:val="22"/>
                <w:szCs w:val="18"/>
              </w:rPr>
              <w:t>3</w:t>
            </w:r>
          </w:p>
        </w:tc>
        <w:tc>
          <w:tcPr>
            <w:tcW w:w="850" w:type="dxa"/>
            <w:tcBorders>
              <w:top w:val="single" w:sz="4" w:space="0" w:color="auto"/>
              <w:left w:val="nil"/>
              <w:bottom w:val="single" w:sz="4" w:space="0" w:color="auto"/>
              <w:right w:val="single" w:sz="4" w:space="0" w:color="auto"/>
            </w:tcBorders>
            <w:shd w:val="clear" w:color="auto" w:fill="auto"/>
          </w:tcPr>
          <w:p w14:paraId="7A0103F4" w14:textId="77777777" w:rsidR="00C61951" w:rsidRPr="00BC24EC" w:rsidRDefault="00C61951" w:rsidP="00C61951">
            <w:r w:rsidRPr="00BC24EC">
              <w:rPr>
                <w:rFonts w:cs="Times New Roman"/>
                <w:sz w:val="22"/>
                <w:szCs w:val="18"/>
              </w:rPr>
              <w:t>0,0</w:t>
            </w:r>
          </w:p>
        </w:tc>
        <w:tc>
          <w:tcPr>
            <w:tcW w:w="1134" w:type="dxa"/>
            <w:vMerge/>
            <w:tcBorders>
              <w:left w:val="single" w:sz="4" w:space="0" w:color="auto"/>
              <w:right w:val="single" w:sz="4" w:space="0" w:color="auto"/>
            </w:tcBorders>
          </w:tcPr>
          <w:p w14:paraId="140196D6" w14:textId="77777777" w:rsidR="00C61951" w:rsidRPr="00BC24EC" w:rsidRDefault="00C61951" w:rsidP="00C61951">
            <w:pPr>
              <w:widowControl w:val="0"/>
              <w:autoSpaceDE w:val="0"/>
              <w:autoSpaceDN w:val="0"/>
              <w:adjustRightInd w:val="0"/>
              <w:ind w:firstLine="720"/>
              <w:jc w:val="center"/>
              <w:rPr>
                <w:rFonts w:cs="Times New Roman"/>
                <w:sz w:val="22"/>
                <w:szCs w:val="18"/>
                <w:lang w:eastAsia="ru-RU"/>
              </w:rPr>
            </w:pPr>
          </w:p>
        </w:tc>
        <w:tc>
          <w:tcPr>
            <w:tcW w:w="1276" w:type="dxa"/>
            <w:vMerge/>
            <w:tcBorders>
              <w:left w:val="single" w:sz="4" w:space="0" w:color="auto"/>
              <w:right w:val="single" w:sz="4" w:space="0" w:color="auto"/>
            </w:tcBorders>
          </w:tcPr>
          <w:p w14:paraId="1C045880" w14:textId="77777777" w:rsidR="00C61951" w:rsidRPr="00BC24EC" w:rsidRDefault="00C61951" w:rsidP="00C61951">
            <w:pPr>
              <w:widowControl w:val="0"/>
              <w:autoSpaceDE w:val="0"/>
              <w:autoSpaceDN w:val="0"/>
              <w:adjustRightInd w:val="0"/>
              <w:ind w:firstLine="720"/>
              <w:jc w:val="center"/>
              <w:rPr>
                <w:rFonts w:cs="Times New Roman"/>
                <w:sz w:val="22"/>
                <w:szCs w:val="18"/>
                <w:lang w:eastAsia="ru-RU"/>
              </w:rPr>
            </w:pPr>
          </w:p>
        </w:tc>
      </w:tr>
      <w:tr w:rsidR="00BC24EC" w:rsidRPr="00BC24EC" w14:paraId="2E702F53" w14:textId="77777777" w:rsidTr="00C61951">
        <w:trPr>
          <w:trHeight w:val="471"/>
        </w:trPr>
        <w:tc>
          <w:tcPr>
            <w:tcW w:w="567" w:type="dxa"/>
            <w:vMerge/>
            <w:tcBorders>
              <w:left w:val="single" w:sz="4" w:space="0" w:color="auto"/>
              <w:bottom w:val="single" w:sz="4" w:space="0" w:color="auto"/>
              <w:right w:val="single" w:sz="4" w:space="0" w:color="auto"/>
            </w:tcBorders>
          </w:tcPr>
          <w:p w14:paraId="0FB324CB" w14:textId="77777777" w:rsidR="00C6045B" w:rsidRPr="00BC24EC" w:rsidRDefault="00C6045B" w:rsidP="004A773A">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bottom w:val="single" w:sz="4" w:space="0" w:color="auto"/>
              <w:right w:val="single" w:sz="4" w:space="0" w:color="auto"/>
            </w:tcBorders>
            <w:shd w:val="clear" w:color="auto" w:fill="auto"/>
          </w:tcPr>
          <w:p w14:paraId="6697455A" w14:textId="77777777" w:rsidR="00C6045B" w:rsidRPr="00BC24EC" w:rsidRDefault="00C6045B" w:rsidP="004A773A">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bottom w:val="single" w:sz="4" w:space="0" w:color="auto"/>
              <w:right w:val="single" w:sz="4" w:space="0" w:color="auto"/>
            </w:tcBorders>
            <w:shd w:val="clear" w:color="auto" w:fill="auto"/>
          </w:tcPr>
          <w:p w14:paraId="544C8415" w14:textId="77777777" w:rsidR="00C6045B" w:rsidRPr="00BC24EC" w:rsidRDefault="00C6045B" w:rsidP="004A773A">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673F32C" w14:textId="77777777" w:rsidR="00C6045B" w:rsidRPr="00BC24EC" w:rsidRDefault="00C6045B" w:rsidP="004A773A">
            <w:pPr>
              <w:widowControl w:val="0"/>
              <w:tabs>
                <w:tab w:val="center" w:pos="742"/>
              </w:tabs>
              <w:autoSpaceDE w:val="0"/>
              <w:autoSpaceDN w:val="0"/>
              <w:adjustRightInd w:val="0"/>
              <w:jc w:val="both"/>
              <w:rPr>
                <w:rFonts w:cs="Times New Roman"/>
                <w:sz w:val="22"/>
                <w:szCs w:val="18"/>
              </w:rPr>
            </w:pPr>
            <w:r w:rsidRPr="00BC24EC">
              <w:rPr>
                <w:rFonts w:cs="Times New Roman"/>
                <w:sz w:val="22"/>
                <w:szCs w:val="18"/>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
          <w:p w14:paraId="794494C8" w14:textId="77777777" w:rsidR="00C6045B" w:rsidRPr="00BC24EC" w:rsidRDefault="00C6045B">
            <w:r w:rsidRPr="00BC24EC">
              <w:rPr>
                <w:rFonts w:cs="Times New Roman"/>
                <w:sz w:val="22"/>
                <w:szCs w:val="18"/>
              </w:rPr>
              <w:t>0,0</w:t>
            </w:r>
          </w:p>
        </w:tc>
        <w:tc>
          <w:tcPr>
            <w:tcW w:w="1276" w:type="dxa"/>
            <w:tcBorders>
              <w:top w:val="nil"/>
              <w:left w:val="nil"/>
              <w:bottom w:val="single" w:sz="4" w:space="0" w:color="auto"/>
              <w:right w:val="single" w:sz="4" w:space="0" w:color="auto"/>
            </w:tcBorders>
            <w:shd w:val="clear" w:color="auto" w:fill="auto"/>
          </w:tcPr>
          <w:p w14:paraId="570CA687" w14:textId="77777777" w:rsidR="00C6045B" w:rsidRPr="00BC24EC" w:rsidRDefault="00C6045B">
            <w:r w:rsidRPr="00BC24EC">
              <w:rPr>
                <w:rFonts w:cs="Times New Roman"/>
                <w:sz w:val="22"/>
                <w:szCs w:val="18"/>
              </w:rPr>
              <w:t>0,0</w:t>
            </w:r>
          </w:p>
        </w:tc>
        <w:tc>
          <w:tcPr>
            <w:tcW w:w="992" w:type="dxa"/>
            <w:tcBorders>
              <w:top w:val="nil"/>
              <w:left w:val="nil"/>
              <w:bottom w:val="single" w:sz="4" w:space="0" w:color="auto"/>
              <w:right w:val="single" w:sz="4" w:space="0" w:color="auto"/>
            </w:tcBorders>
            <w:shd w:val="clear" w:color="auto" w:fill="auto"/>
          </w:tcPr>
          <w:p w14:paraId="1B5D7C36" w14:textId="77777777" w:rsidR="00C6045B" w:rsidRPr="00BC24EC" w:rsidRDefault="00C6045B">
            <w:r w:rsidRPr="00BC24EC">
              <w:rPr>
                <w:rFonts w:cs="Times New Roman"/>
                <w:sz w:val="22"/>
                <w:szCs w:val="18"/>
              </w:rPr>
              <w:t>0,0</w:t>
            </w:r>
          </w:p>
        </w:tc>
        <w:tc>
          <w:tcPr>
            <w:tcW w:w="993" w:type="dxa"/>
            <w:tcBorders>
              <w:top w:val="nil"/>
              <w:left w:val="nil"/>
              <w:bottom w:val="single" w:sz="4" w:space="0" w:color="auto"/>
              <w:right w:val="single" w:sz="4" w:space="0" w:color="auto"/>
            </w:tcBorders>
            <w:shd w:val="clear" w:color="auto" w:fill="auto"/>
          </w:tcPr>
          <w:p w14:paraId="6C72DE0F" w14:textId="77777777" w:rsidR="00C6045B" w:rsidRPr="00BC24EC" w:rsidRDefault="00C6045B">
            <w:r w:rsidRPr="00BC24EC">
              <w:rPr>
                <w:rFonts w:cs="Times New Roman"/>
                <w:sz w:val="22"/>
                <w:szCs w:val="18"/>
              </w:rPr>
              <w:t>0,0</w:t>
            </w:r>
          </w:p>
        </w:tc>
        <w:tc>
          <w:tcPr>
            <w:tcW w:w="992" w:type="dxa"/>
            <w:tcBorders>
              <w:top w:val="nil"/>
              <w:left w:val="nil"/>
              <w:bottom w:val="single" w:sz="4" w:space="0" w:color="auto"/>
              <w:right w:val="single" w:sz="4" w:space="0" w:color="auto"/>
            </w:tcBorders>
            <w:shd w:val="clear" w:color="auto" w:fill="auto"/>
          </w:tcPr>
          <w:p w14:paraId="0DBDD95E" w14:textId="77777777" w:rsidR="00C6045B" w:rsidRPr="00BC24EC" w:rsidRDefault="00C6045B">
            <w:r w:rsidRPr="00BC24EC">
              <w:rPr>
                <w:rFonts w:cs="Times New Roman"/>
                <w:sz w:val="22"/>
                <w:szCs w:val="18"/>
              </w:rPr>
              <w:t>0,0</w:t>
            </w:r>
          </w:p>
        </w:tc>
        <w:tc>
          <w:tcPr>
            <w:tcW w:w="822" w:type="dxa"/>
            <w:tcBorders>
              <w:top w:val="nil"/>
              <w:left w:val="nil"/>
              <w:bottom w:val="single" w:sz="4" w:space="0" w:color="auto"/>
              <w:right w:val="single" w:sz="4" w:space="0" w:color="auto"/>
            </w:tcBorders>
            <w:shd w:val="clear" w:color="auto" w:fill="auto"/>
          </w:tcPr>
          <w:p w14:paraId="47489EA0" w14:textId="77777777" w:rsidR="00C6045B" w:rsidRPr="00BC24EC" w:rsidRDefault="00C6045B">
            <w:r w:rsidRPr="00BC24EC">
              <w:rPr>
                <w:rFonts w:cs="Times New Roman"/>
                <w:sz w:val="22"/>
                <w:szCs w:val="18"/>
              </w:rPr>
              <w:t>0,0</w:t>
            </w:r>
          </w:p>
        </w:tc>
        <w:tc>
          <w:tcPr>
            <w:tcW w:w="850" w:type="dxa"/>
            <w:tcBorders>
              <w:top w:val="nil"/>
              <w:left w:val="nil"/>
              <w:bottom w:val="single" w:sz="4" w:space="0" w:color="auto"/>
              <w:right w:val="single" w:sz="4" w:space="0" w:color="auto"/>
            </w:tcBorders>
            <w:shd w:val="clear" w:color="auto" w:fill="auto"/>
          </w:tcPr>
          <w:p w14:paraId="47FA31CC" w14:textId="77777777" w:rsidR="00C6045B" w:rsidRPr="00BC24EC" w:rsidRDefault="00C6045B">
            <w:r w:rsidRPr="00BC24EC">
              <w:rPr>
                <w:rFonts w:cs="Times New Roman"/>
                <w:sz w:val="22"/>
                <w:szCs w:val="18"/>
              </w:rPr>
              <w:t>0,0</w:t>
            </w:r>
          </w:p>
        </w:tc>
        <w:tc>
          <w:tcPr>
            <w:tcW w:w="1134" w:type="dxa"/>
            <w:vMerge/>
            <w:tcBorders>
              <w:left w:val="single" w:sz="4" w:space="0" w:color="auto"/>
              <w:bottom w:val="single" w:sz="4" w:space="0" w:color="auto"/>
              <w:right w:val="single" w:sz="4" w:space="0" w:color="auto"/>
            </w:tcBorders>
          </w:tcPr>
          <w:p w14:paraId="6455387F" w14:textId="77777777" w:rsidR="00C6045B" w:rsidRPr="00BC24EC" w:rsidRDefault="00C6045B" w:rsidP="004A773A">
            <w:pPr>
              <w:widowControl w:val="0"/>
              <w:autoSpaceDE w:val="0"/>
              <w:autoSpaceDN w:val="0"/>
              <w:adjustRightInd w:val="0"/>
              <w:ind w:firstLine="720"/>
              <w:jc w:val="center"/>
              <w:rPr>
                <w:rFonts w:cs="Times New Roman"/>
                <w:sz w:val="22"/>
                <w:szCs w:val="18"/>
                <w:lang w:eastAsia="ru-RU"/>
              </w:rPr>
            </w:pPr>
          </w:p>
        </w:tc>
        <w:tc>
          <w:tcPr>
            <w:tcW w:w="1276" w:type="dxa"/>
            <w:vMerge/>
            <w:tcBorders>
              <w:left w:val="single" w:sz="4" w:space="0" w:color="auto"/>
              <w:right w:val="single" w:sz="4" w:space="0" w:color="auto"/>
            </w:tcBorders>
          </w:tcPr>
          <w:p w14:paraId="346554BA" w14:textId="77777777" w:rsidR="00C6045B" w:rsidRPr="00BC24EC" w:rsidRDefault="00C6045B" w:rsidP="004A773A">
            <w:pPr>
              <w:widowControl w:val="0"/>
              <w:autoSpaceDE w:val="0"/>
              <w:autoSpaceDN w:val="0"/>
              <w:adjustRightInd w:val="0"/>
              <w:ind w:firstLine="720"/>
              <w:jc w:val="center"/>
              <w:rPr>
                <w:rFonts w:cs="Times New Roman"/>
                <w:sz w:val="22"/>
                <w:szCs w:val="18"/>
                <w:lang w:eastAsia="ru-RU"/>
              </w:rPr>
            </w:pPr>
          </w:p>
        </w:tc>
      </w:tr>
      <w:tr w:rsidR="00BC24EC" w:rsidRPr="00BC24EC" w14:paraId="7DB88B71" w14:textId="77777777" w:rsidTr="00BC6E4B">
        <w:trPr>
          <w:trHeight w:val="1386"/>
        </w:trPr>
        <w:tc>
          <w:tcPr>
            <w:tcW w:w="567" w:type="dxa"/>
            <w:tcBorders>
              <w:left w:val="single" w:sz="4" w:space="0" w:color="auto"/>
              <w:right w:val="single" w:sz="4" w:space="0" w:color="auto"/>
            </w:tcBorders>
          </w:tcPr>
          <w:p w14:paraId="20D44F22" w14:textId="77777777" w:rsidR="00C61951" w:rsidRPr="00BC24EC" w:rsidRDefault="00C61951" w:rsidP="00C61951">
            <w:pPr>
              <w:widowControl w:val="0"/>
              <w:autoSpaceDE w:val="0"/>
              <w:autoSpaceDN w:val="0"/>
              <w:adjustRightInd w:val="0"/>
              <w:ind w:firstLine="720"/>
              <w:jc w:val="center"/>
              <w:rPr>
                <w:rFonts w:cs="Times New Roman"/>
                <w:sz w:val="22"/>
                <w:szCs w:val="18"/>
                <w:lang w:eastAsia="ru-RU"/>
              </w:rPr>
            </w:pPr>
            <w:r w:rsidRPr="00BC24EC">
              <w:rPr>
                <w:rFonts w:cs="Times New Roman"/>
                <w:sz w:val="22"/>
                <w:szCs w:val="18"/>
                <w:lang w:eastAsia="ru-RU"/>
              </w:rPr>
              <w:t>11.1</w:t>
            </w:r>
          </w:p>
        </w:tc>
        <w:tc>
          <w:tcPr>
            <w:tcW w:w="2014" w:type="dxa"/>
            <w:tcBorders>
              <w:left w:val="single" w:sz="4" w:space="0" w:color="auto"/>
              <w:right w:val="single" w:sz="4" w:space="0" w:color="auto"/>
            </w:tcBorders>
            <w:shd w:val="clear" w:color="auto" w:fill="auto"/>
          </w:tcPr>
          <w:p w14:paraId="0E2D870D" w14:textId="77777777" w:rsidR="00C61951" w:rsidRPr="00BC24EC" w:rsidRDefault="00C61951" w:rsidP="00C61951">
            <w:pPr>
              <w:autoSpaceDE w:val="0"/>
              <w:autoSpaceDN w:val="0"/>
              <w:adjustRightInd w:val="0"/>
              <w:rPr>
                <w:rFonts w:cs="Times New Roman"/>
                <w:sz w:val="20"/>
                <w:szCs w:val="20"/>
              </w:rPr>
            </w:pPr>
            <w:r w:rsidRPr="00BC24EC">
              <w:rPr>
                <w:rFonts w:cs="Times New Roman"/>
                <w:i/>
                <w:sz w:val="22"/>
                <w:szCs w:val="18"/>
              </w:rPr>
              <w:t xml:space="preserve">Мероприятие 01.01 </w:t>
            </w:r>
            <w:r w:rsidRPr="00BC24EC">
              <w:rPr>
                <w:rFonts w:cs="Times New Roman"/>
                <w:sz w:val="20"/>
                <w:szCs w:val="20"/>
              </w:rPr>
              <w:t>Компенсация оплаты основного долга по ипотечному жилищному кредиту</w:t>
            </w:r>
          </w:p>
          <w:p w14:paraId="03A2C8CE" w14:textId="77777777" w:rsidR="00C61951" w:rsidRPr="00BC24EC" w:rsidRDefault="00C61951" w:rsidP="00C61951">
            <w:pPr>
              <w:widowControl w:val="0"/>
              <w:autoSpaceDE w:val="0"/>
              <w:autoSpaceDN w:val="0"/>
              <w:adjustRightInd w:val="0"/>
              <w:ind w:firstLine="720"/>
              <w:jc w:val="both"/>
              <w:rPr>
                <w:rFonts w:cs="Times New Roman"/>
                <w:sz w:val="22"/>
                <w:szCs w:val="18"/>
                <w:lang w:eastAsia="ru-RU"/>
              </w:rPr>
            </w:pPr>
          </w:p>
        </w:tc>
        <w:tc>
          <w:tcPr>
            <w:tcW w:w="1134" w:type="dxa"/>
            <w:tcBorders>
              <w:left w:val="single" w:sz="4" w:space="0" w:color="auto"/>
              <w:right w:val="single" w:sz="4" w:space="0" w:color="auto"/>
            </w:tcBorders>
            <w:shd w:val="clear" w:color="auto" w:fill="auto"/>
          </w:tcPr>
          <w:p w14:paraId="16FE3A77" w14:textId="77777777" w:rsidR="00C61951" w:rsidRPr="00BC24EC" w:rsidRDefault="00C61951" w:rsidP="00C61951">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4BA1A90" w14:textId="77777777" w:rsidR="00BC6E4B" w:rsidRDefault="00C61951" w:rsidP="00C61951">
            <w:pPr>
              <w:tabs>
                <w:tab w:val="center" w:pos="175"/>
              </w:tabs>
              <w:ind w:hanging="100"/>
              <w:rPr>
                <w:rFonts w:cs="Times New Roman"/>
                <w:sz w:val="20"/>
                <w:szCs w:val="20"/>
              </w:rPr>
            </w:pPr>
            <w:r w:rsidRPr="00BC24EC">
              <w:rPr>
                <w:rFonts w:cs="Times New Roman"/>
                <w:sz w:val="20"/>
                <w:szCs w:val="20"/>
              </w:rPr>
              <w:tab/>
            </w:r>
          </w:p>
          <w:p w14:paraId="31A6C775" w14:textId="77777777" w:rsidR="00BC6E4B" w:rsidRDefault="00BC6E4B" w:rsidP="00C61951">
            <w:pPr>
              <w:tabs>
                <w:tab w:val="center" w:pos="175"/>
              </w:tabs>
              <w:ind w:hanging="100"/>
              <w:rPr>
                <w:rFonts w:cs="Times New Roman"/>
                <w:sz w:val="20"/>
                <w:szCs w:val="20"/>
              </w:rPr>
            </w:pPr>
          </w:p>
          <w:p w14:paraId="0B2E55EF" w14:textId="77777777" w:rsidR="00BC6E4B" w:rsidRDefault="00BC6E4B" w:rsidP="00C61951">
            <w:pPr>
              <w:tabs>
                <w:tab w:val="center" w:pos="175"/>
              </w:tabs>
              <w:ind w:hanging="100"/>
              <w:rPr>
                <w:rFonts w:cs="Times New Roman"/>
                <w:sz w:val="20"/>
                <w:szCs w:val="20"/>
              </w:rPr>
            </w:pPr>
          </w:p>
          <w:p w14:paraId="3215A07A" w14:textId="663E9D88" w:rsidR="00C61951" w:rsidRPr="00BC24EC" w:rsidRDefault="00C61951" w:rsidP="00C61951">
            <w:pPr>
              <w:tabs>
                <w:tab w:val="center" w:pos="175"/>
              </w:tabs>
              <w:ind w:hanging="100"/>
              <w:rPr>
                <w:rFonts w:cs="Times New Roman"/>
                <w:sz w:val="20"/>
                <w:szCs w:val="20"/>
              </w:rPr>
            </w:pPr>
            <w:r w:rsidRPr="00BC24EC">
              <w:rPr>
                <w:rFonts w:cs="Times New Roman"/>
                <w:sz w:val="20"/>
                <w:szCs w:val="20"/>
              </w:rPr>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50994E9" w14:textId="77777777" w:rsidR="001A4B1B" w:rsidRDefault="001A4B1B" w:rsidP="00C61951">
            <w:pPr>
              <w:rPr>
                <w:rFonts w:cs="Times New Roman"/>
                <w:sz w:val="22"/>
              </w:rPr>
            </w:pPr>
          </w:p>
          <w:p w14:paraId="47D8F202" w14:textId="77777777" w:rsidR="001A4B1B" w:rsidRDefault="001A4B1B" w:rsidP="00C61951">
            <w:pPr>
              <w:rPr>
                <w:rFonts w:cs="Times New Roman"/>
                <w:sz w:val="22"/>
              </w:rPr>
            </w:pPr>
          </w:p>
          <w:p w14:paraId="055C530A" w14:textId="77777777" w:rsidR="001A4B1B" w:rsidRDefault="001A4B1B" w:rsidP="00C61951">
            <w:pPr>
              <w:rPr>
                <w:rFonts w:cs="Times New Roman"/>
                <w:sz w:val="22"/>
              </w:rPr>
            </w:pPr>
          </w:p>
          <w:p w14:paraId="02BA3979" w14:textId="68C915F5" w:rsidR="00C61951" w:rsidRPr="00BC24EC" w:rsidRDefault="00C61951" w:rsidP="00C61951">
            <w:pPr>
              <w:rPr>
                <w:rFonts w:cs="Times New Roman"/>
                <w:sz w:val="22"/>
              </w:rPr>
            </w:pPr>
            <w:r w:rsidRPr="00BC24EC">
              <w:rPr>
                <w:rFonts w:cs="Times New Roman"/>
                <w:sz w:val="22"/>
              </w:rPr>
              <w:t>1591,2</w:t>
            </w:r>
          </w:p>
        </w:tc>
        <w:tc>
          <w:tcPr>
            <w:tcW w:w="1276" w:type="dxa"/>
            <w:tcBorders>
              <w:top w:val="single" w:sz="4" w:space="0" w:color="auto"/>
              <w:left w:val="nil"/>
              <w:bottom w:val="single" w:sz="4" w:space="0" w:color="auto"/>
              <w:right w:val="single" w:sz="4" w:space="0" w:color="auto"/>
            </w:tcBorders>
            <w:shd w:val="clear" w:color="auto" w:fill="auto"/>
          </w:tcPr>
          <w:p w14:paraId="017C97C8" w14:textId="77777777" w:rsidR="001A4B1B" w:rsidRDefault="001A4B1B" w:rsidP="00C61951">
            <w:pPr>
              <w:rPr>
                <w:sz w:val="22"/>
              </w:rPr>
            </w:pPr>
          </w:p>
          <w:p w14:paraId="1BD5B2A5" w14:textId="77777777" w:rsidR="001A4B1B" w:rsidRDefault="001A4B1B" w:rsidP="00C61951">
            <w:pPr>
              <w:rPr>
                <w:sz w:val="22"/>
              </w:rPr>
            </w:pPr>
          </w:p>
          <w:p w14:paraId="7270ECFA" w14:textId="77777777" w:rsidR="001A4B1B" w:rsidRDefault="001A4B1B" w:rsidP="00C61951">
            <w:pPr>
              <w:rPr>
                <w:sz w:val="22"/>
              </w:rPr>
            </w:pPr>
          </w:p>
          <w:p w14:paraId="3D3B7F92" w14:textId="7033131B" w:rsidR="00C61951" w:rsidRPr="00BC24EC" w:rsidRDefault="001A4B1B" w:rsidP="00C61951">
            <w:pPr>
              <w:rPr>
                <w:sz w:val="22"/>
              </w:rPr>
            </w:pPr>
            <w:r>
              <w:rPr>
                <w:sz w:val="22"/>
              </w:rPr>
              <w:t>2887,0</w:t>
            </w:r>
          </w:p>
        </w:tc>
        <w:tc>
          <w:tcPr>
            <w:tcW w:w="992" w:type="dxa"/>
            <w:tcBorders>
              <w:top w:val="single" w:sz="4" w:space="0" w:color="auto"/>
              <w:left w:val="nil"/>
              <w:bottom w:val="single" w:sz="4" w:space="0" w:color="auto"/>
              <w:right w:val="single" w:sz="4" w:space="0" w:color="auto"/>
            </w:tcBorders>
            <w:shd w:val="clear" w:color="auto" w:fill="auto"/>
          </w:tcPr>
          <w:p w14:paraId="58056508" w14:textId="77777777" w:rsidR="001A4B1B" w:rsidRDefault="001A4B1B" w:rsidP="00C61951">
            <w:pPr>
              <w:rPr>
                <w:rFonts w:cs="Times New Roman"/>
                <w:sz w:val="22"/>
              </w:rPr>
            </w:pPr>
          </w:p>
          <w:p w14:paraId="77FB9881" w14:textId="77777777" w:rsidR="001A4B1B" w:rsidRDefault="001A4B1B" w:rsidP="00C61951">
            <w:pPr>
              <w:rPr>
                <w:rFonts w:cs="Times New Roman"/>
                <w:sz w:val="22"/>
              </w:rPr>
            </w:pPr>
          </w:p>
          <w:p w14:paraId="1C73EAD7" w14:textId="77777777" w:rsidR="001A4B1B" w:rsidRDefault="001A4B1B" w:rsidP="00C61951">
            <w:pPr>
              <w:rPr>
                <w:rFonts w:cs="Times New Roman"/>
                <w:sz w:val="22"/>
              </w:rPr>
            </w:pPr>
          </w:p>
          <w:p w14:paraId="2E99C8C1" w14:textId="0A168188" w:rsidR="00C61951" w:rsidRPr="00BC24EC" w:rsidRDefault="00C61951" w:rsidP="00C61951">
            <w:pPr>
              <w:rPr>
                <w:rFonts w:cs="Times New Roman"/>
                <w:sz w:val="22"/>
              </w:rPr>
            </w:pPr>
            <w:r w:rsidRPr="00BC24EC">
              <w:rPr>
                <w:rFonts w:cs="Times New Roman"/>
                <w:sz w:val="22"/>
              </w:rPr>
              <w:t>1270,7</w:t>
            </w:r>
          </w:p>
        </w:tc>
        <w:tc>
          <w:tcPr>
            <w:tcW w:w="993" w:type="dxa"/>
            <w:tcBorders>
              <w:top w:val="single" w:sz="4" w:space="0" w:color="auto"/>
              <w:left w:val="nil"/>
              <w:bottom w:val="single" w:sz="4" w:space="0" w:color="auto"/>
              <w:right w:val="single" w:sz="4" w:space="0" w:color="auto"/>
            </w:tcBorders>
            <w:shd w:val="clear" w:color="auto" w:fill="auto"/>
          </w:tcPr>
          <w:p w14:paraId="2A346F99" w14:textId="77777777" w:rsidR="001A4B1B" w:rsidRDefault="001A4B1B" w:rsidP="00C61951">
            <w:pPr>
              <w:rPr>
                <w:sz w:val="22"/>
              </w:rPr>
            </w:pPr>
          </w:p>
          <w:p w14:paraId="6F7FA184" w14:textId="77777777" w:rsidR="001A4B1B" w:rsidRDefault="001A4B1B" w:rsidP="00C61951">
            <w:pPr>
              <w:rPr>
                <w:sz w:val="22"/>
              </w:rPr>
            </w:pPr>
          </w:p>
          <w:p w14:paraId="3878B8CC" w14:textId="77777777" w:rsidR="001A4B1B" w:rsidRDefault="001A4B1B" w:rsidP="00C61951">
            <w:pPr>
              <w:rPr>
                <w:sz w:val="22"/>
              </w:rPr>
            </w:pPr>
          </w:p>
          <w:p w14:paraId="5CB74DE2" w14:textId="0E644A07" w:rsidR="00C61951" w:rsidRPr="00BC24EC" w:rsidRDefault="00C61951" w:rsidP="00C61951">
            <w:pPr>
              <w:rPr>
                <w:sz w:val="22"/>
              </w:rPr>
            </w:pPr>
            <w:r w:rsidRPr="00BC24EC">
              <w:rPr>
                <w:sz w:val="22"/>
              </w:rPr>
              <w:t>880</w:t>
            </w:r>
          </w:p>
        </w:tc>
        <w:tc>
          <w:tcPr>
            <w:tcW w:w="992" w:type="dxa"/>
            <w:tcBorders>
              <w:top w:val="single" w:sz="4" w:space="0" w:color="auto"/>
              <w:left w:val="nil"/>
              <w:bottom w:val="single" w:sz="4" w:space="0" w:color="auto"/>
              <w:right w:val="single" w:sz="4" w:space="0" w:color="auto"/>
            </w:tcBorders>
            <w:shd w:val="clear" w:color="auto" w:fill="auto"/>
          </w:tcPr>
          <w:p w14:paraId="3ADCA566" w14:textId="77777777" w:rsidR="00C61951" w:rsidRPr="00BC24EC" w:rsidRDefault="00C61951" w:rsidP="00C61951">
            <w:pPr>
              <w:rPr>
                <w:sz w:val="22"/>
              </w:rPr>
            </w:pPr>
            <w:r w:rsidRPr="00BC24EC">
              <w:rPr>
                <w:sz w:val="22"/>
              </w:rPr>
              <w:t xml:space="preserve">    </w:t>
            </w:r>
          </w:p>
          <w:p w14:paraId="2A823290" w14:textId="77777777" w:rsidR="001A4B1B" w:rsidRDefault="001A4B1B" w:rsidP="00C61951">
            <w:pPr>
              <w:rPr>
                <w:sz w:val="22"/>
              </w:rPr>
            </w:pPr>
          </w:p>
          <w:p w14:paraId="5E2057F4" w14:textId="77777777" w:rsidR="001A4B1B" w:rsidRDefault="001A4B1B" w:rsidP="00C61951">
            <w:pPr>
              <w:rPr>
                <w:sz w:val="22"/>
              </w:rPr>
            </w:pPr>
          </w:p>
          <w:p w14:paraId="7F33B2A9" w14:textId="5FDA8B56" w:rsidR="00C61951" w:rsidRPr="00BC24EC" w:rsidRDefault="00C61951" w:rsidP="00C61951">
            <w:pPr>
              <w:rPr>
                <w:sz w:val="22"/>
              </w:rPr>
            </w:pPr>
            <w:r w:rsidRPr="00BC24EC">
              <w:rPr>
                <w:sz w:val="22"/>
              </w:rPr>
              <w:t>479,0</w:t>
            </w:r>
          </w:p>
        </w:tc>
        <w:tc>
          <w:tcPr>
            <w:tcW w:w="822" w:type="dxa"/>
            <w:tcBorders>
              <w:top w:val="nil"/>
              <w:left w:val="nil"/>
              <w:bottom w:val="single" w:sz="4" w:space="0" w:color="auto"/>
              <w:right w:val="single" w:sz="4" w:space="0" w:color="auto"/>
            </w:tcBorders>
            <w:shd w:val="clear" w:color="auto" w:fill="auto"/>
          </w:tcPr>
          <w:p w14:paraId="047C19B1" w14:textId="77777777" w:rsidR="001A4B1B" w:rsidRDefault="00C61951" w:rsidP="00C61951">
            <w:pPr>
              <w:rPr>
                <w:sz w:val="22"/>
              </w:rPr>
            </w:pPr>
            <w:r w:rsidRPr="00BC24EC">
              <w:rPr>
                <w:sz w:val="22"/>
              </w:rPr>
              <w:t xml:space="preserve">     </w:t>
            </w:r>
          </w:p>
          <w:p w14:paraId="17AAC41D" w14:textId="77777777" w:rsidR="001A4B1B" w:rsidRDefault="001A4B1B" w:rsidP="00C61951">
            <w:pPr>
              <w:rPr>
                <w:sz w:val="22"/>
              </w:rPr>
            </w:pPr>
          </w:p>
          <w:p w14:paraId="5ADA2FC1" w14:textId="77777777" w:rsidR="001A4B1B" w:rsidRDefault="001A4B1B" w:rsidP="00C61951">
            <w:pPr>
              <w:rPr>
                <w:sz w:val="22"/>
              </w:rPr>
            </w:pPr>
          </w:p>
          <w:p w14:paraId="7D59FC3F" w14:textId="0D3239A5" w:rsidR="00C61951" w:rsidRPr="00BC24EC" w:rsidRDefault="00C61951" w:rsidP="00C61951">
            <w:pPr>
              <w:rPr>
                <w:sz w:val="22"/>
              </w:rPr>
            </w:pPr>
            <w:r w:rsidRPr="00BC24EC">
              <w:rPr>
                <w:sz w:val="22"/>
              </w:rPr>
              <w:t>258,0</w:t>
            </w:r>
          </w:p>
        </w:tc>
        <w:tc>
          <w:tcPr>
            <w:tcW w:w="850" w:type="dxa"/>
            <w:tcBorders>
              <w:top w:val="single" w:sz="4" w:space="0" w:color="auto"/>
              <w:left w:val="nil"/>
              <w:bottom w:val="single" w:sz="4" w:space="0" w:color="auto"/>
              <w:right w:val="single" w:sz="4" w:space="0" w:color="auto"/>
            </w:tcBorders>
            <w:shd w:val="clear" w:color="auto" w:fill="auto"/>
          </w:tcPr>
          <w:p w14:paraId="284D326D" w14:textId="77777777" w:rsidR="001A4B1B" w:rsidRDefault="001A4B1B" w:rsidP="00C61951">
            <w:pPr>
              <w:rPr>
                <w:rFonts w:cs="Times New Roman"/>
                <w:sz w:val="22"/>
              </w:rPr>
            </w:pPr>
          </w:p>
          <w:p w14:paraId="36FC149B" w14:textId="77777777" w:rsidR="001A4B1B" w:rsidRDefault="001A4B1B" w:rsidP="00C61951">
            <w:pPr>
              <w:rPr>
                <w:rFonts w:cs="Times New Roman"/>
                <w:sz w:val="22"/>
              </w:rPr>
            </w:pPr>
          </w:p>
          <w:p w14:paraId="04684065" w14:textId="77777777" w:rsidR="001A4B1B" w:rsidRDefault="001A4B1B" w:rsidP="00C61951">
            <w:pPr>
              <w:rPr>
                <w:rFonts w:cs="Times New Roman"/>
                <w:sz w:val="22"/>
              </w:rPr>
            </w:pPr>
          </w:p>
          <w:p w14:paraId="002EEAA9" w14:textId="7FAF554C" w:rsidR="00C61951" w:rsidRPr="00BC24EC" w:rsidRDefault="00C61951" w:rsidP="00C61951">
            <w:pPr>
              <w:rPr>
                <w:rFonts w:cs="Times New Roman"/>
                <w:sz w:val="22"/>
              </w:rPr>
            </w:pPr>
            <w:r w:rsidRPr="00BC24EC">
              <w:rPr>
                <w:rFonts w:cs="Times New Roman"/>
                <w:sz w:val="22"/>
              </w:rPr>
              <w:t>0,0</w:t>
            </w:r>
          </w:p>
        </w:tc>
        <w:tc>
          <w:tcPr>
            <w:tcW w:w="1134" w:type="dxa"/>
            <w:tcBorders>
              <w:left w:val="single" w:sz="4" w:space="0" w:color="auto"/>
              <w:right w:val="single" w:sz="4" w:space="0" w:color="auto"/>
            </w:tcBorders>
          </w:tcPr>
          <w:p w14:paraId="22ED0CEB" w14:textId="77777777" w:rsidR="00C61951" w:rsidRPr="00BC24EC" w:rsidRDefault="00C61951" w:rsidP="00C61951">
            <w:pPr>
              <w:widowControl w:val="0"/>
              <w:autoSpaceDE w:val="0"/>
              <w:autoSpaceDN w:val="0"/>
              <w:adjustRightInd w:val="0"/>
              <w:ind w:firstLine="720"/>
              <w:jc w:val="center"/>
              <w:rPr>
                <w:rFonts w:cs="Times New Roman"/>
                <w:sz w:val="22"/>
                <w:szCs w:val="18"/>
                <w:lang w:eastAsia="ru-RU"/>
              </w:rPr>
            </w:pPr>
          </w:p>
        </w:tc>
        <w:tc>
          <w:tcPr>
            <w:tcW w:w="1276" w:type="dxa"/>
            <w:vMerge/>
            <w:tcBorders>
              <w:left w:val="single" w:sz="4" w:space="0" w:color="auto"/>
              <w:right w:val="single" w:sz="4" w:space="0" w:color="auto"/>
            </w:tcBorders>
          </w:tcPr>
          <w:p w14:paraId="7B155DB3" w14:textId="77777777" w:rsidR="00C61951" w:rsidRPr="00BC24EC" w:rsidRDefault="00C61951" w:rsidP="00C61951">
            <w:pPr>
              <w:widowControl w:val="0"/>
              <w:autoSpaceDE w:val="0"/>
              <w:autoSpaceDN w:val="0"/>
              <w:adjustRightInd w:val="0"/>
              <w:ind w:firstLine="720"/>
              <w:jc w:val="center"/>
              <w:rPr>
                <w:rFonts w:cs="Times New Roman"/>
                <w:sz w:val="22"/>
                <w:szCs w:val="18"/>
                <w:lang w:eastAsia="ru-RU"/>
              </w:rPr>
            </w:pPr>
          </w:p>
        </w:tc>
      </w:tr>
      <w:tr w:rsidR="00BC24EC" w:rsidRPr="00BC24EC" w14:paraId="6EBA8342" w14:textId="77777777" w:rsidTr="001877C5">
        <w:trPr>
          <w:trHeight w:val="471"/>
        </w:trPr>
        <w:tc>
          <w:tcPr>
            <w:tcW w:w="567" w:type="dxa"/>
            <w:tcBorders>
              <w:left w:val="single" w:sz="4" w:space="0" w:color="auto"/>
              <w:right w:val="single" w:sz="4" w:space="0" w:color="auto"/>
            </w:tcBorders>
          </w:tcPr>
          <w:p w14:paraId="2BCA7227" w14:textId="77777777" w:rsidR="00C61951" w:rsidRPr="00BC24EC" w:rsidRDefault="00C61951" w:rsidP="00C61951">
            <w:pPr>
              <w:widowControl w:val="0"/>
              <w:autoSpaceDE w:val="0"/>
              <w:autoSpaceDN w:val="0"/>
              <w:adjustRightInd w:val="0"/>
              <w:ind w:firstLine="720"/>
              <w:jc w:val="center"/>
              <w:rPr>
                <w:rFonts w:cs="Times New Roman"/>
                <w:sz w:val="22"/>
                <w:szCs w:val="18"/>
                <w:highlight w:val="green"/>
                <w:lang w:eastAsia="ru-RU"/>
              </w:rPr>
            </w:pPr>
          </w:p>
        </w:tc>
        <w:tc>
          <w:tcPr>
            <w:tcW w:w="2014" w:type="dxa"/>
            <w:tcBorders>
              <w:left w:val="single" w:sz="4" w:space="0" w:color="auto"/>
              <w:right w:val="single" w:sz="4" w:space="0" w:color="auto"/>
            </w:tcBorders>
            <w:shd w:val="clear" w:color="auto" w:fill="auto"/>
          </w:tcPr>
          <w:p w14:paraId="1089FEA3" w14:textId="77777777" w:rsidR="00C61951" w:rsidRPr="00BC24EC" w:rsidRDefault="00C61951" w:rsidP="00C61951">
            <w:pPr>
              <w:widowControl w:val="0"/>
              <w:autoSpaceDE w:val="0"/>
              <w:autoSpaceDN w:val="0"/>
              <w:adjustRightInd w:val="0"/>
              <w:ind w:firstLine="720"/>
              <w:jc w:val="both"/>
              <w:rPr>
                <w:rFonts w:cs="Times New Roman"/>
                <w:sz w:val="22"/>
                <w:szCs w:val="18"/>
                <w:lang w:eastAsia="ru-RU"/>
              </w:rPr>
            </w:pPr>
          </w:p>
        </w:tc>
        <w:tc>
          <w:tcPr>
            <w:tcW w:w="1134" w:type="dxa"/>
            <w:tcBorders>
              <w:left w:val="single" w:sz="4" w:space="0" w:color="auto"/>
              <w:right w:val="single" w:sz="4" w:space="0" w:color="auto"/>
            </w:tcBorders>
            <w:shd w:val="clear" w:color="auto" w:fill="auto"/>
          </w:tcPr>
          <w:p w14:paraId="18FA7D19" w14:textId="77777777" w:rsidR="00C61951" w:rsidRPr="00BC24EC" w:rsidRDefault="00C61951" w:rsidP="00C61951">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C9DDF4E" w14:textId="77777777" w:rsidR="00C61951" w:rsidRPr="00BC24EC" w:rsidRDefault="00C61951" w:rsidP="00C61951">
            <w:pPr>
              <w:widowControl w:val="0"/>
              <w:tabs>
                <w:tab w:val="center" w:pos="742"/>
              </w:tabs>
              <w:autoSpaceDE w:val="0"/>
              <w:autoSpaceDN w:val="0"/>
              <w:adjustRightInd w:val="0"/>
              <w:ind w:firstLine="42"/>
              <w:jc w:val="both"/>
              <w:rPr>
                <w:rFonts w:cs="Times New Roman"/>
                <w:sz w:val="22"/>
                <w:szCs w:val="18"/>
                <w:lang w:eastAsia="ru-RU"/>
              </w:rPr>
            </w:pPr>
            <w:r w:rsidRPr="00BC24EC">
              <w:rPr>
                <w:rFonts w:cs="Times New Roman"/>
                <w:sz w:val="22"/>
                <w:szCs w:val="18"/>
              </w:rPr>
              <w:t>Средства бюджета Московской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F8C8828" w14:textId="77777777" w:rsidR="00C61951" w:rsidRPr="00BC24EC" w:rsidRDefault="00C61951" w:rsidP="00C61951">
            <w:pPr>
              <w:rPr>
                <w:rFonts w:cs="Times New Roman"/>
                <w:sz w:val="22"/>
              </w:rPr>
            </w:pPr>
            <w:r w:rsidRPr="00BC24EC">
              <w:rPr>
                <w:rFonts w:cs="Times New Roman"/>
                <w:sz w:val="22"/>
              </w:rPr>
              <w:t>1575,3</w:t>
            </w:r>
          </w:p>
        </w:tc>
        <w:tc>
          <w:tcPr>
            <w:tcW w:w="1276" w:type="dxa"/>
            <w:tcBorders>
              <w:top w:val="single" w:sz="4" w:space="0" w:color="auto"/>
              <w:left w:val="nil"/>
              <w:bottom w:val="single" w:sz="4" w:space="0" w:color="auto"/>
              <w:right w:val="single" w:sz="4" w:space="0" w:color="auto"/>
            </w:tcBorders>
            <w:shd w:val="clear" w:color="auto" w:fill="auto"/>
          </w:tcPr>
          <w:p w14:paraId="529F033C" w14:textId="77777777" w:rsidR="00CE7F97" w:rsidRDefault="00CE7F97" w:rsidP="00C61951">
            <w:pPr>
              <w:rPr>
                <w:sz w:val="22"/>
              </w:rPr>
            </w:pPr>
          </w:p>
          <w:p w14:paraId="3D5031AF" w14:textId="0414033D" w:rsidR="00C61951" w:rsidRPr="00BC24EC" w:rsidRDefault="00CE7F97" w:rsidP="00C61951">
            <w:pPr>
              <w:rPr>
                <w:sz w:val="22"/>
              </w:rPr>
            </w:pPr>
            <w:r>
              <w:rPr>
                <w:sz w:val="22"/>
              </w:rPr>
              <w:t>2858.0</w:t>
            </w:r>
          </w:p>
        </w:tc>
        <w:tc>
          <w:tcPr>
            <w:tcW w:w="992" w:type="dxa"/>
            <w:tcBorders>
              <w:top w:val="single" w:sz="4" w:space="0" w:color="auto"/>
              <w:left w:val="nil"/>
              <w:bottom w:val="single" w:sz="4" w:space="0" w:color="auto"/>
              <w:right w:val="single" w:sz="4" w:space="0" w:color="auto"/>
            </w:tcBorders>
            <w:shd w:val="clear" w:color="auto" w:fill="auto"/>
          </w:tcPr>
          <w:p w14:paraId="648D302C" w14:textId="77777777" w:rsidR="00CE7F97" w:rsidRDefault="00CE7F97" w:rsidP="00C61951">
            <w:pPr>
              <w:rPr>
                <w:sz w:val="22"/>
              </w:rPr>
            </w:pPr>
          </w:p>
          <w:p w14:paraId="488EE788" w14:textId="0ECCDED4" w:rsidR="00C61951" w:rsidRPr="00BC24EC" w:rsidRDefault="00C61951" w:rsidP="00C61951">
            <w:pPr>
              <w:rPr>
                <w:sz w:val="22"/>
              </w:rPr>
            </w:pPr>
            <w:r w:rsidRPr="00BC24EC">
              <w:rPr>
                <w:sz w:val="22"/>
              </w:rPr>
              <w:t>1258</w:t>
            </w:r>
          </w:p>
        </w:tc>
        <w:tc>
          <w:tcPr>
            <w:tcW w:w="993" w:type="dxa"/>
            <w:tcBorders>
              <w:top w:val="single" w:sz="4" w:space="0" w:color="auto"/>
              <w:left w:val="nil"/>
              <w:bottom w:val="single" w:sz="4" w:space="0" w:color="auto"/>
              <w:right w:val="single" w:sz="4" w:space="0" w:color="auto"/>
            </w:tcBorders>
            <w:shd w:val="clear" w:color="auto" w:fill="auto"/>
          </w:tcPr>
          <w:p w14:paraId="57102200" w14:textId="77777777" w:rsidR="00CE7F97" w:rsidRDefault="00CE7F97" w:rsidP="00C61951">
            <w:pPr>
              <w:rPr>
                <w:sz w:val="22"/>
              </w:rPr>
            </w:pPr>
          </w:p>
          <w:p w14:paraId="2D5527E5" w14:textId="177DFAED" w:rsidR="00C61951" w:rsidRPr="00BC24EC" w:rsidRDefault="00C61951" w:rsidP="00C61951">
            <w:pPr>
              <w:rPr>
                <w:sz w:val="22"/>
              </w:rPr>
            </w:pPr>
            <w:r w:rsidRPr="00BC24EC">
              <w:rPr>
                <w:sz w:val="22"/>
              </w:rPr>
              <w:t>871</w:t>
            </w:r>
          </w:p>
        </w:tc>
        <w:tc>
          <w:tcPr>
            <w:tcW w:w="992" w:type="dxa"/>
            <w:tcBorders>
              <w:top w:val="nil"/>
              <w:left w:val="nil"/>
              <w:bottom w:val="single" w:sz="4" w:space="0" w:color="auto"/>
              <w:right w:val="single" w:sz="4" w:space="0" w:color="auto"/>
            </w:tcBorders>
            <w:shd w:val="clear" w:color="auto" w:fill="auto"/>
          </w:tcPr>
          <w:p w14:paraId="62299903" w14:textId="77777777" w:rsidR="00C61951" w:rsidRPr="00BC24EC" w:rsidRDefault="00C61951" w:rsidP="00C61951">
            <w:pPr>
              <w:rPr>
                <w:rFonts w:cs="Times New Roman"/>
                <w:sz w:val="22"/>
              </w:rPr>
            </w:pPr>
          </w:p>
          <w:p w14:paraId="36E84DB7" w14:textId="70DFE273" w:rsidR="00C61951" w:rsidRPr="00BC24EC" w:rsidRDefault="00C61951" w:rsidP="00C61951">
            <w:pPr>
              <w:rPr>
                <w:sz w:val="22"/>
              </w:rPr>
            </w:pPr>
            <w:r w:rsidRPr="00BC24EC">
              <w:rPr>
                <w:rFonts w:cs="Times New Roman"/>
                <w:sz w:val="22"/>
              </w:rPr>
              <w:t>474,0</w:t>
            </w:r>
          </w:p>
        </w:tc>
        <w:tc>
          <w:tcPr>
            <w:tcW w:w="822" w:type="dxa"/>
            <w:tcBorders>
              <w:top w:val="nil"/>
              <w:left w:val="nil"/>
              <w:bottom w:val="single" w:sz="4" w:space="0" w:color="auto"/>
              <w:right w:val="single" w:sz="4" w:space="0" w:color="auto"/>
            </w:tcBorders>
            <w:shd w:val="clear" w:color="auto" w:fill="auto"/>
          </w:tcPr>
          <w:p w14:paraId="79E88C0C" w14:textId="77777777" w:rsidR="00C61951" w:rsidRPr="00BC24EC" w:rsidRDefault="00C61951" w:rsidP="00C61951">
            <w:pPr>
              <w:rPr>
                <w:rFonts w:cs="Times New Roman"/>
                <w:sz w:val="22"/>
                <w:szCs w:val="18"/>
              </w:rPr>
            </w:pPr>
          </w:p>
          <w:p w14:paraId="08FA30F0" w14:textId="6951A689" w:rsidR="00C61951" w:rsidRPr="00BC24EC" w:rsidRDefault="00C61951" w:rsidP="00C61951">
            <w:pPr>
              <w:rPr>
                <w:sz w:val="22"/>
              </w:rPr>
            </w:pPr>
            <w:r w:rsidRPr="00BC24EC">
              <w:rPr>
                <w:rFonts w:cs="Times New Roman"/>
                <w:sz w:val="22"/>
                <w:szCs w:val="18"/>
              </w:rPr>
              <w:t>255,0</w:t>
            </w:r>
          </w:p>
        </w:tc>
        <w:tc>
          <w:tcPr>
            <w:tcW w:w="850" w:type="dxa"/>
            <w:tcBorders>
              <w:top w:val="single" w:sz="4" w:space="0" w:color="auto"/>
              <w:left w:val="nil"/>
              <w:bottom w:val="single" w:sz="4" w:space="0" w:color="auto"/>
              <w:right w:val="single" w:sz="4" w:space="0" w:color="auto"/>
            </w:tcBorders>
            <w:shd w:val="clear" w:color="auto" w:fill="auto"/>
          </w:tcPr>
          <w:p w14:paraId="79D570A5" w14:textId="77777777" w:rsidR="00CE7F97" w:rsidRDefault="00CE7F97" w:rsidP="00C61951">
            <w:pPr>
              <w:rPr>
                <w:rFonts w:cs="Times New Roman"/>
                <w:sz w:val="22"/>
                <w:szCs w:val="18"/>
              </w:rPr>
            </w:pPr>
          </w:p>
          <w:p w14:paraId="0134174C" w14:textId="20F533EB" w:rsidR="00C61951" w:rsidRPr="00BC24EC" w:rsidRDefault="00C61951" w:rsidP="00C61951">
            <w:pPr>
              <w:rPr>
                <w:rFonts w:cs="Times New Roman"/>
                <w:sz w:val="22"/>
                <w:szCs w:val="18"/>
              </w:rPr>
            </w:pPr>
            <w:r w:rsidRPr="00BC24EC">
              <w:rPr>
                <w:rFonts w:cs="Times New Roman"/>
                <w:sz w:val="22"/>
                <w:szCs w:val="18"/>
              </w:rPr>
              <w:t>0,0</w:t>
            </w:r>
          </w:p>
        </w:tc>
        <w:tc>
          <w:tcPr>
            <w:tcW w:w="1134" w:type="dxa"/>
            <w:tcBorders>
              <w:left w:val="single" w:sz="4" w:space="0" w:color="auto"/>
              <w:right w:val="single" w:sz="4" w:space="0" w:color="auto"/>
            </w:tcBorders>
          </w:tcPr>
          <w:p w14:paraId="466E6340" w14:textId="77777777" w:rsidR="00C61951" w:rsidRPr="00BC24EC" w:rsidRDefault="00C61951" w:rsidP="00C61951">
            <w:pPr>
              <w:widowControl w:val="0"/>
              <w:autoSpaceDE w:val="0"/>
              <w:autoSpaceDN w:val="0"/>
              <w:adjustRightInd w:val="0"/>
              <w:ind w:firstLine="720"/>
              <w:jc w:val="center"/>
              <w:rPr>
                <w:rFonts w:cs="Times New Roman"/>
                <w:sz w:val="22"/>
                <w:szCs w:val="18"/>
                <w:lang w:eastAsia="ru-RU"/>
              </w:rPr>
            </w:pPr>
          </w:p>
        </w:tc>
        <w:tc>
          <w:tcPr>
            <w:tcW w:w="1276" w:type="dxa"/>
            <w:tcBorders>
              <w:left w:val="single" w:sz="4" w:space="0" w:color="auto"/>
              <w:right w:val="single" w:sz="4" w:space="0" w:color="auto"/>
            </w:tcBorders>
          </w:tcPr>
          <w:p w14:paraId="13E26146" w14:textId="77777777" w:rsidR="00C61951" w:rsidRPr="00BC24EC" w:rsidRDefault="00C61951" w:rsidP="00C61951">
            <w:pPr>
              <w:widowControl w:val="0"/>
              <w:autoSpaceDE w:val="0"/>
              <w:autoSpaceDN w:val="0"/>
              <w:adjustRightInd w:val="0"/>
              <w:ind w:firstLine="720"/>
              <w:jc w:val="center"/>
              <w:rPr>
                <w:rFonts w:cs="Times New Roman"/>
                <w:sz w:val="22"/>
                <w:szCs w:val="18"/>
                <w:lang w:eastAsia="ru-RU"/>
              </w:rPr>
            </w:pPr>
          </w:p>
        </w:tc>
      </w:tr>
      <w:tr w:rsidR="00BC24EC" w:rsidRPr="00BC24EC" w14:paraId="012E4C34" w14:textId="77777777" w:rsidTr="00C61951">
        <w:trPr>
          <w:trHeight w:val="471"/>
        </w:trPr>
        <w:tc>
          <w:tcPr>
            <w:tcW w:w="567" w:type="dxa"/>
            <w:tcBorders>
              <w:left w:val="single" w:sz="4" w:space="0" w:color="auto"/>
              <w:right w:val="single" w:sz="4" w:space="0" w:color="auto"/>
            </w:tcBorders>
          </w:tcPr>
          <w:p w14:paraId="044A6A19" w14:textId="77777777" w:rsidR="009E47E1" w:rsidRPr="00BC24EC" w:rsidRDefault="009E47E1" w:rsidP="009E47E1">
            <w:pPr>
              <w:widowControl w:val="0"/>
              <w:autoSpaceDE w:val="0"/>
              <w:autoSpaceDN w:val="0"/>
              <w:adjustRightInd w:val="0"/>
              <w:ind w:firstLine="720"/>
              <w:jc w:val="center"/>
              <w:rPr>
                <w:rFonts w:cs="Times New Roman"/>
                <w:sz w:val="22"/>
                <w:szCs w:val="18"/>
                <w:highlight w:val="green"/>
                <w:lang w:eastAsia="ru-RU"/>
              </w:rPr>
            </w:pPr>
          </w:p>
        </w:tc>
        <w:tc>
          <w:tcPr>
            <w:tcW w:w="2014" w:type="dxa"/>
            <w:tcBorders>
              <w:left w:val="single" w:sz="4" w:space="0" w:color="auto"/>
              <w:right w:val="single" w:sz="4" w:space="0" w:color="auto"/>
            </w:tcBorders>
            <w:shd w:val="clear" w:color="auto" w:fill="auto"/>
          </w:tcPr>
          <w:p w14:paraId="35D502F2" w14:textId="77777777" w:rsidR="009E47E1" w:rsidRPr="00BC24EC" w:rsidRDefault="009E47E1" w:rsidP="009E47E1">
            <w:pPr>
              <w:widowControl w:val="0"/>
              <w:autoSpaceDE w:val="0"/>
              <w:autoSpaceDN w:val="0"/>
              <w:adjustRightInd w:val="0"/>
              <w:ind w:firstLine="720"/>
              <w:jc w:val="both"/>
              <w:rPr>
                <w:rFonts w:cs="Times New Roman"/>
                <w:sz w:val="22"/>
                <w:szCs w:val="18"/>
                <w:lang w:eastAsia="ru-RU"/>
              </w:rPr>
            </w:pPr>
          </w:p>
        </w:tc>
        <w:tc>
          <w:tcPr>
            <w:tcW w:w="1134" w:type="dxa"/>
            <w:tcBorders>
              <w:left w:val="single" w:sz="4" w:space="0" w:color="auto"/>
              <w:right w:val="single" w:sz="4" w:space="0" w:color="auto"/>
            </w:tcBorders>
            <w:shd w:val="clear" w:color="auto" w:fill="auto"/>
          </w:tcPr>
          <w:p w14:paraId="47DECACA" w14:textId="77777777" w:rsidR="009E47E1" w:rsidRPr="00BC24EC" w:rsidRDefault="009E47E1" w:rsidP="009E47E1">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9168F29" w14:textId="77777777" w:rsidR="009E47E1" w:rsidRPr="00BC24EC" w:rsidRDefault="009E47E1" w:rsidP="009E47E1">
            <w:pPr>
              <w:widowControl w:val="0"/>
              <w:tabs>
                <w:tab w:val="center" w:pos="742"/>
              </w:tabs>
              <w:autoSpaceDE w:val="0"/>
              <w:autoSpaceDN w:val="0"/>
              <w:adjustRightInd w:val="0"/>
              <w:jc w:val="both"/>
              <w:rPr>
                <w:rFonts w:cs="Times New Roman"/>
                <w:sz w:val="22"/>
                <w:szCs w:val="18"/>
                <w:lang w:eastAsia="ru-RU"/>
              </w:rPr>
            </w:pPr>
            <w:r w:rsidRPr="00BC24EC">
              <w:rPr>
                <w:rFonts w:cs="Times New Roman"/>
                <w:sz w:val="22"/>
                <w:szCs w:val="18"/>
              </w:rPr>
              <w:t xml:space="preserve">Средства федерального бюджета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17EE154" w14:textId="77777777" w:rsidR="009E47E1" w:rsidRPr="00BC24EC" w:rsidRDefault="009E47E1" w:rsidP="009E47E1">
            <w:pPr>
              <w:rPr>
                <w:rFonts w:cs="Times New Roman"/>
                <w:sz w:val="22"/>
              </w:rPr>
            </w:pPr>
            <w:r w:rsidRPr="00BC24EC">
              <w:rPr>
                <w:rFonts w:cs="Times New Roman"/>
                <w:sz w:val="22"/>
              </w:rPr>
              <w:t>0,00</w:t>
            </w:r>
          </w:p>
        </w:tc>
        <w:tc>
          <w:tcPr>
            <w:tcW w:w="1276" w:type="dxa"/>
            <w:tcBorders>
              <w:top w:val="single" w:sz="4" w:space="0" w:color="auto"/>
              <w:left w:val="nil"/>
              <w:bottom w:val="single" w:sz="4" w:space="0" w:color="auto"/>
              <w:right w:val="single" w:sz="4" w:space="0" w:color="auto"/>
            </w:tcBorders>
            <w:shd w:val="clear" w:color="auto" w:fill="auto"/>
          </w:tcPr>
          <w:p w14:paraId="7B97074A" w14:textId="77777777" w:rsidR="009E47E1" w:rsidRPr="00BC24EC" w:rsidRDefault="009E47E1" w:rsidP="009E47E1">
            <w:pPr>
              <w:rPr>
                <w:sz w:val="22"/>
              </w:rPr>
            </w:pPr>
            <w:r w:rsidRPr="00BC24EC">
              <w:rPr>
                <w:rFonts w:cs="Times New Roman"/>
                <w:sz w:val="22"/>
                <w:szCs w:val="18"/>
              </w:rPr>
              <w:t>0,0</w:t>
            </w:r>
          </w:p>
        </w:tc>
        <w:tc>
          <w:tcPr>
            <w:tcW w:w="992" w:type="dxa"/>
            <w:tcBorders>
              <w:top w:val="single" w:sz="4" w:space="0" w:color="auto"/>
              <w:left w:val="nil"/>
              <w:bottom w:val="single" w:sz="4" w:space="0" w:color="auto"/>
              <w:right w:val="single" w:sz="4" w:space="0" w:color="auto"/>
            </w:tcBorders>
            <w:shd w:val="clear" w:color="auto" w:fill="auto"/>
          </w:tcPr>
          <w:p w14:paraId="6BFF8F6D" w14:textId="77777777" w:rsidR="009E47E1" w:rsidRPr="00BC24EC" w:rsidRDefault="009E47E1" w:rsidP="009E47E1">
            <w:pPr>
              <w:rPr>
                <w:rFonts w:cs="Times New Roman"/>
                <w:sz w:val="22"/>
              </w:rPr>
            </w:pPr>
            <w:r w:rsidRPr="00BC24EC">
              <w:rPr>
                <w:rFonts w:cs="Times New Roman"/>
                <w:sz w:val="22"/>
              </w:rPr>
              <w:t>0,0</w:t>
            </w:r>
          </w:p>
        </w:tc>
        <w:tc>
          <w:tcPr>
            <w:tcW w:w="993" w:type="dxa"/>
            <w:tcBorders>
              <w:top w:val="single" w:sz="4" w:space="0" w:color="auto"/>
              <w:left w:val="nil"/>
              <w:bottom w:val="single" w:sz="4" w:space="0" w:color="auto"/>
              <w:right w:val="single" w:sz="4" w:space="0" w:color="auto"/>
            </w:tcBorders>
            <w:shd w:val="clear" w:color="auto" w:fill="auto"/>
          </w:tcPr>
          <w:p w14:paraId="462E4368" w14:textId="77777777" w:rsidR="009E47E1" w:rsidRPr="00BC24EC" w:rsidRDefault="009E47E1" w:rsidP="009E47E1">
            <w:pPr>
              <w:rPr>
                <w:rFonts w:cs="Times New Roman"/>
                <w:sz w:val="22"/>
              </w:rPr>
            </w:pPr>
            <w:r w:rsidRPr="00BC24EC">
              <w:rPr>
                <w:rFonts w:cs="Times New Roman"/>
                <w:sz w:val="22"/>
              </w:rPr>
              <w:t>0,00</w:t>
            </w:r>
          </w:p>
        </w:tc>
        <w:tc>
          <w:tcPr>
            <w:tcW w:w="992" w:type="dxa"/>
            <w:tcBorders>
              <w:top w:val="single" w:sz="4" w:space="0" w:color="auto"/>
              <w:left w:val="nil"/>
              <w:bottom w:val="single" w:sz="4" w:space="0" w:color="auto"/>
              <w:right w:val="single" w:sz="4" w:space="0" w:color="auto"/>
            </w:tcBorders>
            <w:shd w:val="clear" w:color="auto" w:fill="auto"/>
          </w:tcPr>
          <w:p w14:paraId="77DCBB87" w14:textId="77777777" w:rsidR="009E47E1" w:rsidRPr="00BC24EC" w:rsidRDefault="009E47E1" w:rsidP="009E47E1">
            <w:pPr>
              <w:rPr>
                <w:rFonts w:cs="Times New Roman"/>
                <w:sz w:val="22"/>
              </w:rPr>
            </w:pPr>
            <w:r w:rsidRPr="00BC24EC">
              <w:rPr>
                <w:rFonts w:cs="Times New Roman"/>
                <w:sz w:val="22"/>
              </w:rPr>
              <w:t>0,0</w:t>
            </w:r>
          </w:p>
        </w:tc>
        <w:tc>
          <w:tcPr>
            <w:tcW w:w="822" w:type="dxa"/>
            <w:tcBorders>
              <w:top w:val="single" w:sz="4" w:space="0" w:color="auto"/>
              <w:left w:val="nil"/>
              <w:bottom w:val="single" w:sz="4" w:space="0" w:color="auto"/>
              <w:right w:val="single" w:sz="4" w:space="0" w:color="auto"/>
            </w:tcBorders>
            <w:shd w:val="clear" w:color="auto" w:fill="auto"/>
          </w:tcPr>
          <w:p w14:paraId="6A132692" w14:textId="77777777" w:rsidR="009E47E1" w:rsidRPr="00BC24EC" w:rsidRDefault="009E47E1" w:rsidP="009E47E1">
            <w:pPr>
              <w:rPr>
                <w:rFonts w:cs="Times New Roman"/>
                <w:sz w:val="22"/>
                <w:szCs w:val="18"/>
              </w:rPr>
            </w:pPr>
            <w:r w:rsidRPr="00BC24EC">
              <w:rPr>
                <w:rFonts w:cs="Times New Roman"/>
                <w:sz w:val="22"/>
                <w:szCs w:val="18"/>
              </w:rPr>
              <w:t>0,0</w:t>
            </w:r>
          </w:p>
        </w:tc>
        <w:tc>
          <w:tcPr>
            <w:tcW w:w="850" w:type="dxa"/>
            <w:tcBorders>
              <w:top w:val="single" w:sz="4" w:space="0" w:color="auto"/>
              <w:left w:val="nil"/>
              <w:bottom w:val="single" w:sz="4" w:space="0" w:color="auto"/>
              <w:right w:val="single" w:sz="4" w:space="0" w:color="auto"/>
            </w:tcBorders>
            <w:shd w:val="clear" w:color="auto" w:fill="auto"/>
          </w:tcPr>
          <w:p w14:paraId="7BBBAB0B" w14:textId="77777777" w:rsidR="009E47E1" w:rsidRPr="00BC24EC" w:rsidRDefault="009E47E1" w:rsidP="009E47E1">
            <w:r w:rsidRPr="00BC24EC">
              <w:rPr>
                <w:rFonts w:cs="Times New Roman"/>
                <w:sz w:val="22"/>
                <w:szCs w:val="18"/>
              </w:rPr>
              <w:t>0,0</w:t>
            </w:r>
          </w:p>
        </w:tc>
        <w:tc>
          <w:tcPr>
            <w:tcW w:w="1134" w:type="dxa"/>
            <w:tcBorders>
              <w:left w:val="single" w:sz="4" w:space="0" w:color="auto"/>
              <w:right w:val="single" w:sz="4" w:space="0" w:color="auto"/>
            </w:tcBorders>
          </w:tcPr>
          <w:p w14:paraId="699DB66F" w14:textId="77777777" w:rsidR="009E47E1" w:rsidRPr="00BC24EC" w:rsidRDefault="009E47E1" w:rsidP="009E47E1">
            <w:pPr>
              <w:widowControl w:val="0"/>
              <w:autoSpaceDE w:val="0"/>
              <w:autoSpaceDN w:val="0"/>
              <w:adjustRightInd w:val="0"/>
              <w:ind w:firstLine="720"/>
              <w:jc w:val="center"/>
              <w:rPr>
                <w:rFonts w:cs="Times New Roman"/>
                <w:sz w:val="22"/>
                <w:szCs w:val="18"/>
                <w:lang w:eastAsia="ru-RU"/>
              </w:rPr>
            </w:pPr>
          </w:p>
        </w:tc>
        <w:tc>
          <w:tcPr>
            <w:tcW w:w="1276" w:type="dxa"/>
            <w:tcBorders>
              <w:left w:val="single" w:sz="4" w:space="0" w:color="auto"/>
              <w:right w:val="single" w:sz="4" w:space="0" w:color="auto"/>
            </w:tcBorders>
          </w:tcPr>
          <w:p w14:paraId="626CC0D3" w14:textId="77777777" w:rsidR="009E47E1" w:rsidRPr="00BC24EC" w:rsidRDefault="009E47E1" w:rsidP="009E47E1">
            <w:pPr>
              <w:widowControl w:val="0"/>
              <w:autoSpaceDE w:val="0"/>
              <w:autoSpaceDN w:val="0"/>
              <w:adjustRightInd w:val="0"/>
              <w:ind w:firstLine="720"/>
              <w:jc w:val="center"/>
              <w:rPr>
                <w:rFonts w:cs="Times New Roman"/>
                <w:sz w:val="22"/>
                <w:szCs w:val="18"/>
                <w:lang w:eastAsia="ru-RU"/>
              </w:rPr>
            </w:pPr>
          </w:p>
        </w:tc>
      </w:tr>
      <w:tr w:rsidR="00BC24EC" w:rsidRPr="00BC24EC" w14:paraId="243FFF82" w14:textId="77777777" w:rsidTr="00650133">
        <w:trPr>
          <w:trHeight w:val="471"/>
        </w:trPr>
        <w:tc>
          <w:tcPr>
            <w:tcW w:w="567" w:type="dxa"/>
            <w:tcBorders>
              <w:left w:val="single" w:sz="4" w:space="0" w:color="auto"/>
              <w:right w:val="single" w:sz="4" w:space="0" w:color="auto"/>
            </w:tcBorders>
          </w:tcPr>
          <w:p w14:paraId="682E096E" w14:textId="77777777" w:rsidR="00622BF9" w:rsidRPr="00BC24EC" w:rsidRDefault="00622BF9" w:rsidP="00622BF9">
            <w:pPr>
              <w:widowControl w:val="0"/>
              <w:autoSpaceDE w:val="0"/>
              <w:autoSpaceDN w:val="0"/>
              <w:adjustRightInd w:val="0"/>
              <w:ind w:firstLine="720"/>
              <w:jc w:val="center"/>
              <w:rPr>
                <w:rFonts w:cs="Times New Roman"/>
                <w:sz w:val="22"/>
                <w:szCs w:val="18"/>
                <w:highlight w:val="green"/>
                <w:lang w:eastAsia="ru-RU"/>
              </w:rPr>
            </w:pPr>
          </w:p>
        </w:tc>
        <w:tc>
          <w:tcPr>
            <w:tcW w:w="2014" w:type="dxa"/>
            <w:tcBorders>
              <w:left w:val="single" w:sz="4" w:space="0" w:color="auto"/>
              <w:right w:val="single" w:sz="4" w:space="0" w:color="auto"/>
            </w:tcBorders>
            <w:shd w:val="clear" w:color="auto" w:fill="auto"/>
          </w:tcPr>
          <w:p w14:paraId="492CB70D" w14:textId="77777777" w:rsidR="00622BF9" w:rsidRPr="00BC24EC" w:rsidRDefault="00622BF9" w:rsidP="00622BF9">
            <w:pPr>
              <w:widowControl w:val="0"/>
              <w:autoSpaceDE w:val="0"/>
              <w:autoSpaceDN w:val="0"/>
              <w:adjustRightInd w:val="0"/>
              <w:ind w:firstLine="720"/>
              <w:jc w:val="both"/>
              <w:rPr>
                <w:rFonts w:cs="Times New Roman"/>
                <w:sz w:val="22"/>
                <w:szCs w:val="18"/>
                <w:lang w:eastAsia="ru-RU"/>
              </w:rPr>
            </w:pPr>
          </w:p>
        </w:tc>
        <w:tc>
          <w:tcPr>
            <w:tcW w:w="1134" w:type="dxa"/>
            <w:tcBorders>
              <w:left w:val="single" w:sz="4" w:space="0" w:color="auto"/>
              <w:right w:val="single" w:sz="4" w:space="0" w:color="auto"/>
            </w:tcBorders>
            <w:shd w:val="clear" w:color="auto" w:fill="auto"/>
          </w:tcPr>
          <w:p w14:paraId="537736DA" w14:textId="77777777" w:rsidR="00622BF9" w:rsidRPr="00BC24EC" w:rsidRDefault="00622BF9" w:rsidP="00622BF9">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F802DD4" w14:textId="77777777" w:rsidR="00622BF9" w:rsidRPr="00BC24EC" w:rsidRDefault="00622BF9" w:rsidP="00622BF9">
            <w:pPr>
              <w:widowControl w:val="0"/>
              <w:tabs>
                <w:tab w:val="center" w:pos="742"/>
              </w:tabs>
              <w:autoSpaceDE w:val="0"/>
              <w:autoSpaceDN w:val="0"/>
              <w:adjustRightInd w:val="0"/>
              <w:jc w:val="both"/>
              <w:rPr>
                <w:rFonts w:cs="Times New Roman"/>
                <w:sz w:val="22"/>
                <w:szCs w:val="18"/>
                <w:lang w:eastAsia="ru-RU"/>
              </w:rPr>
            </w:pPr>
            <w:r w:rsidRPr="00BC24EC">
              <w:rPr>
                <w:rFonts w:cs="Times New Roman"/>
                <w:sz w:val="22"/>
                <w:szCs w:val="18"/>
              </w:rPr>
              <w:t xml:space="preserve">Средства бюджета городского округа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D0F50F4" w14:textId="77777777" w:rsidR="00B50A90" w:rsidRDefault="00B50A90" w:rsidP="00622BF9">
            <w:pPr>
              <w:rPr>
                <w:rFonts w:cs="Times New Roman"/>
                <w:sz w:val="22"/>
              </w:rPr>
            </w:pPr>
          </w:p>
          <w:p w14:paraId="136ACF52" w14:textId="1947A846" w:rsidR="00622BF9" w:rsidRPr="00BC24EC" w:rsidRDefault="00622BF9" w:rsidP="00622BF9">
            <w:pPr>
              <w:rPr>
                <w:rFonts w:cs="Times New Roman"/>
                <w:sz w:val="22"/>
              </w:rPr>
            </w:pPr>
            <w:r w:rsidRPr="00BC24EC">
              <w:rPr>
                <w:rFonts w:cs="Times New Roman"/>
                <w:sz w:val="22"/>
              </w:rPr>
              <w:t>15,9</w:t>
            </w:r>
          </w:p>
        </w:tc>
        <w:tc>
          <w:tcPr>
            <w:tcW w:w="1276" w:type="dxa"/>
            <w:tcBorders>
              <w:top w:val="single" w:sz="4" w:space="0" w:color="auto"/>
              <w:left w:val="nil"/>
              <w:bottom w:val="single" w:sz="4" w:space="0" w:color="auto"/>
              <w:right w:val="single" w:sz="4" w:space="0" w:color="auto"/>
            </w:tcBorders>
            <w:shd w:val="clear" w:color="auto" w:fill="auto"/>
          </w:tcPr>
          <w:p w14:paraId="3D847EEC" w14:textId="77777777" w:rsidR="00B50A90" w:rsidRDefault="00B50A90" w:rsidP="00622BF9">
            <w:pPr>
              <w:rPr>
                <w:sz w:val="22"/>
              </w:rPr>
            </w:pPr>
          </w:p>
          <w:p w14:paraId="03A04433" w14:textId="28220E1F" w:rsidR="00622BF9" w:rsidRPr="00BC24EC" w:rsidRDefault="00B50A90" w:rsidP="00622BF9">
            <w:pPr>
              <w:rPr>
                <w:sz w:val="22"/>
              </w:rPr>
            </w:pPr>
            <w:r>
              <w:rPr>
                <w:sz w:val="22"/>
              </w:rPr>
              <w:t>29,7</w:t>
            </w:r>
          </w:p>
        </w:tc>
        <w:tc>
          <w:tcPr>
            <w:tcW w:w="992" w:type="dxa"/>
            <w:tcBorders>
              <w:top w:val="single" w:sz="4" w:space="0" w:color="auto"/>
              <w:left w:val="nil"/>
              <w:bottom w:val="single" w:sz="4" w:space="0" w:color="auto"/>
              <w:right w:val="single" w:sz="4" w:space="0" w:color="auto"/>
            </w:tcBorders>
            <w:shd w:val="clear" w:color="auto" w:fill="auto"/>
          </w:tcPr>
          <w:p w14:paraId="43FD60A7" w14:textId="77777777" w:rsidR="00B50A90" w:rsidRDefault="00B50A90" w:rsidP="00622BF9">
            <w:pPr>
              <w:rPr>
                <w:rFonts w:cs="Times New Roman"/>
                <w:sz w:val="22"/>
              </w:rPr>
            </w:pPr>
          </w:p>
          <w:p w14:paraId="36650FFA" w14:textId="1F05FE66" w:rsidR="00622BF9" w:rsidRPr="00BC24EC" w:rsidRDefault="00622BF9" w:rsidP="00622BF9">
            <w:pPr>
              <w:rPr>
                <w:rFonts w:cs="Times New Roman"/>
                <w:sz w:val="22"/>
              </w:rPr>
            </w:pPr>
            <w:r w:rsidRPr="00BC24EC">
              <w:rPr>
                <w:rFonts w:cs="Times New Roman"/>
                <w:sz w:val="22"/>
              </w:rPr>
              <w:t>12,7</w:t>
            </w:r>
          </w:p>
        </w:tc>
        <w:tc>
          <w:tcPr>
            <w:tcW w:w="993" w:type="dxa"/>
            <w:tcBorders>
              <w:top w:val="single" w:sz="4" w:space="0" w:color="auto"/>
              <w:left w:val="nil"/>
              <w:bottom w:val="single" w:sz="4" w:space="0" w:color="auto"/>
              <w:right w:val="single" w:sz="4" w:space="0" w:color="auto"/>
            </w:tcBorders>
            <w:shd w:val="clear" w:color="auto" w:fill="auto"/>
          </w:tcPr>
          <w:p w14:paraId="27D679B4" w14:textId="77777777" w:rsidR="00B50A90" w:rsidRDefault="00B50A90" w:rsidP="00622BF9">
            <w:pPr>
              <w:rPr>
                <w:rFonts w:cs="Times New Roman"/>
                <w:sz w:val="22"/>
              </w:rPr>
            </w:pPr>
          </w:p>
          <w:p w14:paraId="5E22AD2E" w14:textId="6A71B916" w:rsidR="00622BF9" w:rsidRPr="00BC24EC" w:rsidRDefault="00622BF9" w:rsidP="00622BF9">
            <w:pPr>
              <w:rPr>
                <w:rFonts w:cs="Times New Roman"/>
                <w:sz w:val="22"/>
              </w:rPr>
            </w:pPr>
            <w:r w:rsidRPr="00BC24EC">
              <w:rPr>
                <w:rFonts w:cs="Times New Roman"/>
                <w:sz w:val="22"/>
              </w:rPr>
              <w:t>9</w:t>
            </w:r>
          </w:p>
        </w:tc>
        <w:tc>
          <w:tcPr>
            <w:tcW w:w="992" w:type="dxa"/>
            <w:tcBorders>
              <w:top w:val="nil"/>
              <w:left w:val="nil"/>
              <w:bottom w:val="single" w:sz="4" w:space="0" w:color="auto"/>
              <w:right w:val="single" w:sz="4" w:space="0" w:color="auto"/>
            </w:tcBorders>
            <w:shd w:val="clear" w:color="auto" w:fill="auto"/>
          </w:tcPr>
          <w:p w14:paraId="456E8A11" w14:textId="77777777" w:rsidR="00B50A90" w:rsidRDefault="00B50A90" w:rsidP="00622BF9">
            <w:pPr>
              <w:rPr>
                <w:rFonts w:cs="Times New Roman"/>
                <w:sz w:val="22"/>
              </w:rPr>
            </w:pPr>
          </w:p>
          <w:p w14:paraId="735AA2DC" w14:textId="6A07B9C4" w:rsidR="00622BF9" w:rsidRPr="00BC24EC" w:rsidRDefault="00622BF9" w:rsidP="00622BF9">
            <w:pPr>
              <w:rPr>
                <w:rFonts w:cs="Times New Roman"/>
                <w:sz w:val="22"/>
              </w:rPr>
            </w:pPr>
            <w:r w:rsidRPr="00BC24EC">
              <w:rPr>
                <w:rFonts w:cs="Times New Roman"/>
                <w:sz w:val="22"/>
              </w:rPr>
              <w:t>5</w:t>
            </w:r>
          </w:p>
        </w:tc>
        <w:tc>
          <w:tcPr>
            <w:tcW w:w="822" w:type="dxa"/>
            <w:tcBorders>
              <w:top w:val="nil"/>
              <w:left w:val="nil"/>
              <w:bottom w:val="single" w:sz="4" w:space="0" w:color="auto"/>
              <w:right w:val="single" w:sz="4" w:space="0" w:color="auto"/>
            </w:tcBorders>
            <w:shd w:val="clear" w:color="auto" w:fill="auto"/>
          </w:tcPr>
          <w:p w14:paraId="4CDAC59E" w14:textId="77777777" w:rsidR="00B50A90" w:rsidRDefault="00B50A90" w:rsidP="00622BF9">
            <w:pPr>
              <w:rPr>
                <w:rFonts w:cs="Times New Roman"/>
                <w:sz w:val="22"/>
                <w:szCs w:val="18"/>
              </w:rPr>
            </w:pPr>
          </w:p>
          <w:p w14:paraId="7726DA5D" w14:textId="3CB37D4D" w:rsidR="00622BF9" w:rsidRPr="00BC24EC" w:rsidRDefault="00622BF9" w:rsidP="00622BF9">
            <w:pPr>
              <w:rPr>
                <w:rFonts w:cs="Times New Roman"/>
                <w:sz w:val="22"/>
                <w:szCs w:val="18"/>
              </w:rPr>
            </w:pPr>
            <w:r w:rsidRPr="00BC24EC">
              <w:rPr>
                <w:rFonts w:cs="Times New Roman"/>
                <w:sz w:val="22"/>
                <w:szCs w:val="18"/>
              </w:rPr>
              <w:t>3</w:t>
            </w:r>
          </w:p>
        </w:tc>
        <w:tc>
          <w:tcPr>
            <w:tcW w:w="850" w:type="dxa"/>
            <w:tcBorders>
              <w:top w:val="single" w:sz="4" w:space="0" w:color="auto"/>
              <w:left w:val="nil"/>
              <w:bottom w:val="single" w:sz="4" w:space="0" w:color="auto"/>
              <w:right w:val="single" w:sz="4" w:space="0" w:color="auto"/>
            </w:tcBorders>
            <w:shd w:val="clear" w:color="auto" w:fill="auto"/>
          </w:tcPr>
          <w:p w14:paraId="3B9D36AF" w14:textId="77777777" w:rsidR="00B50A90" w:rsidRDefault="00B50A90" w:rsidP="00622BF9">
            <w:pPr>
              <w:rPr>
                <w:rFonts w:cs="Times New Roman"/>
                <w:sz w:val="22"/>
                <w:szCs w:val="18"/>
              </w:rPr>
            </w:pPr>
          </w:p>
          <w:p w14:paraId="28941926" w14:textId="7FDC25A5" w:rsidR="00622BF9" w:rsidRPr="00BC24EC" w:rsidRDefault="00622BF9" w:rsidP="00622BF9">
            <w:r w:rsidRPr="00BC24EC">
              <w:rPr>
                <w:rFonts w:cs="Times New Roman"/>
                <w:sz w:val="22"/>
                <w:szCs w:val="18"/>
              </w:rPr>
              <w:t>0,0</w:t>
            </w:r>
          </w:p>
        </w:tc>
        <w:tc>
          <w:tcPr>
            <w:tcW w:w="1134" w:type="dxa"/>
            <w:tcBorders>
              <w:left w:val="single" w:sz="4" w:space="0" w:color="auto"/>
              <w:right w:val="single" w:sz="4" w:space="0" w:color="auto"/>
            </w:tcBorders>
          </w:tcPr>
          <w:p w14:paraId="549587EB" w14:textId="77777777" w:rsidR="00622BF9" w:rsidRPr="00BC24EC" w:rsidRDefault="00622BF9" w:rsidP="00622BF9">
            <w:pPr>
              <w:widowControl w:val="0"/>
              <w:autoSpaceDE w:val="0"/>
              <w:autoSpaceDN w:val="0"/>
              <w:adjustRightInd w:val="0"/>
              <w:ind w:firstLine="720"/>
              <w:jc w:val="center"/>
              <w:rPr>
                <w:rFonts w:cs="Times New Roman"/>
                <w:sz w:val="22"/>
                <w:szCs w:val="18"/>
                <w:lang w:eastAsia="ru-RU"/>
              </w:rPr>
            </w:pPr>
          </w:p>
        </w:tc>
        <w:tc>
          <w:tcPr>
            <w:tcW w:w="1276" w:type="dxa"/>
            <w:tcBorders>
              <w:left w:val="single" w:sz="4" w:space="0" w:color="auto"/>
              <w:right w:val="single" w:sz="4" w:space="0" w:color="auto"/>
            </w:tcBorders>
          </w:tcPr>
          <w:p w14:paraId="078C164B" w14:textId="77777777" w:rsidR="00622BF9" w:rsidRPr="00BC24EC" w:rsidRDefault="00622BF9" w:rsidP="00622BF9">
            <w:pPr>
              <w:widowControl w:val="0"/>
              <w:autoSpaceDE w:val="0"/>
              <w:autoSpaceDN w:val="0"/>
              <w:adjustRightInd w:val="0"/>
              <w:ind w:firstLine="720"/>
              <w:jc w:val="center"/>
              <w:rPr>
                <w:rFonts w:cs="Times New Roman"/>
                <w:sz w:val="22"/>
                <w:szCs w:val="18"/>
                <w:lang w:eastAsia="ru-RU"/>
              </w:rPr>
            </w:pPr>
          </w:p>
        </w:tc>
      </w:tr>
      <w:tr w:rsidR="009E47E1" w:rsidRPr="00BC24EC" w14:paraId="0CD02995" w14:textId="77777777" w:rsidTr="00C61951">
        <w:trPr>
          <w:trHeight w:val="471"/>
        </w:trPr>
        <w:tc>
          <w:tcPr>
            <w:tcW w:w="567" w:type="dxa"/>
            <w:tcBorders>
              <w:left w:val="single" w:sz="4" w:space="0" w:color="auto"/>
              <w:bottom w:val="single" w:sz="4" w:space="0" w:color="auto"/>
              <w:right w:val="single" w:sz="4" w:space="0" w:color="auto"/>
            </w:tcBorders>
          </w:tcPr>
          <w:p w14:paraId="4639E3E9" w14:textId="77777777" w:rsidR="009E47E1" w:rsidRPr="00BC24EC" w:rsidRDefault="009E47E1" w:rsidP="009E47E1">
            <w:pPr>
              <w:widowControl w:val="0"/>
              <w:autoSpaceDE w:val="0"/>
              <w:autoSpaceDN w:val="0"/>
              <w:adjustRightInd w:val="0"/>
              <w:ind w:firstLine="720"/>
              <w:jc w:val="center"/>
              <w:rPr>
                <w:rFonts w:cs="Times New Roman"/>
                <w:sz w:val="22"/>
                <w:szCs w:val="18"/>
                <w:lang w:eastAsia="ru-RU"/>
              </w:rPr>
            </w:pPr>
          </w:p>
        </w:tc>
        <w:tc>
          <w:tcPr>
            <w:tcW w:w="2014" w:type="dxa"/>
            <w:tcBorders>
              <w:left w:val="single" w:sz="4" w:space="0" w:color="auto"/>
              <w:bottom w:val="single" w:sz="4" w:space="0" w:color="auto"/>
              <w:right w:val="single" w:sz="4" w:space="0" w:color="auto"/>
            </w:tcBorders>
            <w:shd w:val="clear" w:color="auto" w:fill="auto"/>
          </w:tcPr>
          <w:p w14:paraId="35E938A3" w14:textId="77777777" w:rsidR="009E47E1" w:rsidRPr="00BC24EC" w:rsidRDefault="009E47E1" w:rsidP="009E47E1">
            <w:pPr>
              <w:widowControl w:val="0"/>
              <w:autoSpaceDE w:val="0"/>
              <w:autoSpaceDN w:val="0"/>
              <w:adjustRightInd w:val="0"/>
              <w:ind w:firstLine="720"/>
              <w:jc w:val="both"/>
              <w:rPr>
                <w:rFonts w:cs="Times New Roman"/>
                <w:sz w:val="22"/>
                <w:szCs w:val="18"/>
                <w:lang w:eastAsia="ru-RU"/>
              </w:rPr>
            </w:pPr>
          </w:p>
        </w:tc>
        <w:tc>
          <w:tcPr>
            <w:tcW w:w="1134" w:type="dxa"/>
            <w:tcBorders>
              <w:left w:val="single" w:sz="4" w:space="0" w:color="auto"/>
              <w:bottom w:val="single" w:sz="4" w:space="0" w:color="auto"/>
              <w:right w:val="single" w:sz="4" w:space="0" w:color="auto"/>
            </w:tcBorders>
            <w:shd w:val="clear" w:color="auto" w:fill="auto"/>
          </w:tcPr>
          <w:p w14:paraId="4F2E9AA2" w14:textId="77777777" w:rsidR="009E47E1" w:rsidRPr="00BC24EC" w:rsidRDefault="009E47E1" w:rsidP="009E47E1">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9EF1563" w14:textId="77777777" w:rsidR="009E47E1" w:rsidRPr="00BC24EC" w:rsidRDefault="009E47E1" w:rsidP="009E47E1">
            <w:pPr>
              <w:widowControl w:val="0"/>
              <w:tabs>
                <w:tab w:val="center" w:pos="742"/>
              </w:tabs>
              <w:autoSpaceDE w:val="0"/>
              <w:autoSpaceDN w:val="0"/>
              <w:adjustRightInd w:val="0"/>
              <w:jc w:val="both"/>
              <w:rPr>
                <w:rFonts w:cs="Times New Roman"/>
                <w:sz w:val="22"/>
                <w:szCs w:val="18"/>
              </w:rPr>
            </w:pPr>
            <w:r w:rsidRPr="00BC24EC">
              <w:rPr>
                <w:rFonts w:cs="Times New Roman"/>
                <w:sz w:val="22"/>
                <w:szCs w:val="18"/>
              </w:rPr>
              <w:t>Внебюджетные источники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4145D50" w14:textId="77777777" w:rsidR="009E47E1" w:rsidRPr="00BC24EC" w:rsidRDefault="009E47E1" w:rsidP="009E47E1">
            <w:r w:rsidRPr="00BC24EC">
              <w:rPr>
                <w:rFonts w:cs="Times New Roman"/>
                <w:sz w:val="22"/>
                <w:szCs w:val="18"/>
              </w:rPr>
              <w:t>0,0</w:t>
            </w:r>
          </w:p>
        </w:tc>
        <w:tc>
          <w:tcPr>
            <w:tcW w:w="1276" w:type="dxa"/>
            <w:tcBorders>
              <w:top w:val="single" w:sz="4" w:space="0" w:color="auto"/>
              <w:left w:val="nil"/>
              <w:bottom w:val="single" w:sz="4" w:space="0" w:color="auto"/>
              <w:right w:val="single" w:sz="4" w:space="0" w:color="auto"/>
            </w:tcBorders>
            <w:shd w:val="clear" w:color="auto" w:fill="auto"/>
          </w:tcPr>
          <w:p w14:paraId="4C4CCAE9" w14:textId="77777777" w:rsidR="009E47E1" w:rsidRPr="00BC24EC" w:rsidRDefault="009E47E1" w:rsidP="009E47E1">
            <w:r w:rsidRPr="00BC24EC">
              <w:rPr>
                <w:rFonts w:cs="Times New Roman"/>
                <w:sz w:val="22"/>
                <w:szCs w:val="18"/>
              </w:rPr>
              <w:t>0,0</w:t>
            </w:r>
          </w:p>
        </w:tc>
        <w:tc>
          <w:tcPr>
            <w:tcW w:w="992" w:type="dxa"/>
            <w:tcBorders>
              <w:top w:val="single" w:sz="4" w:space="0" w:color="auto"/>
              <w:left w:val="nil"/>
              <w:bottom w:val="single" w:sz="4" w:space="0" w:color="auto"/>
              <w:right w:val="single" w:sz="4" w:space="0" w:color="auto"/>
            </w:tcBorders>
            <w:shd w:val="clear" w:color="auto" w:fill="auto"/>
          </w:tcPr>
          <w:p w14:paraId="3911286F" w14:textId="77777777" w:rsidR="009E47E1" w:rsidRPr="00BC24EC" w:rsidRDefault="009E47E1" w:rsidP="009E47E1">
            <w:r w:rsidRPr="00BC24EC">
              <w:rPr>
                <w:rFonts w:cs="Times New Roman"/>
                <w:sz w:val="22"/>
                <w:szCs w:val="18"/>
              </w:rPr>
              <w:t>0,0</w:t>
            </w:r>
          </w:p>
        </w:tc>
        <w:tc>
          <w:tcPr>
            <w:tcW w:w="993" w:type="dxa"/>
            <w:tcBorders>
              <w:top w:val="single" w:sz="4" w:space="0" w:color="auto"/>
              <w:left w:val="nil"/>
              <w:bottom w:val="single" w:sz="4" w:space="0" w:color="auto"/>
              <w:right w:val="single" w:sz="4" w:space="0" w:color="auto"/>
            </w:tcBorders>
            <w:shd w:val="clear" w:color="auto" w:fill="auto"/>
          </w:tcPr>
          <w:p w14:paraId="6248F15B" w14:textId="77777777" w:rsidR="009E47E1" w:rsidRPr="00BC24EC" w:rsidRDefault="009E47E1" w:rsidP="009E47E1">
            <w:r w:rsidRPr="00BC24EC">
              <w:rPr>
                <w:rFonts w:cs="Times New Roman"/>
                <w:sz w:val="22"/>
                <w:szCs w:val="18"/>
              </w:rPr>
              <w:t>0,0</w:t>
            </w:r>
          </w:p>
        </w:tc>
        <w:tc>
          <w:tcPr>
            <w:tcW w:w="992" w:type="dxa"/>
            <w:tcBorders>
              <w:top w:val="single" w:sz="4" w:space="0" w:color="auto"/>
              <w:left w:val="nil"/>
              <w:bottom w:val="single" w:sz="4" w:space="0" w:color="auto"/>
              <w:right w:val="single" w:sz="4" w:space="0" w:color="auto"/>
            </w:tcBorders>
            <w:shd w:val="clear" w:color="auto" w:fill="auto"/>
          </w:tcPr>
          <w:p w14:paraId="23601164" w14:textId="77777777" w:rsidR="009E47E1" w:rsidRPr="00BC24EC" w:rsidRDefault="009E47E1" w:rsidP="009E47E1">
            <w:r w:rsidRPr="00BC24EC">
              <w:rPr>
                <w:rFonts w:cs="Times New Roman"/>
                <w:sz w:val="22"/>
                <w:szCs w:val="18"/>
              </w:rPr>
              <w:t>0,0</w:t>
            </w:r>
          </w:p>
        </w:tc>
        <w:tc>
          <w:tcPr>
            <w:tcW w:w="822" w:type="dxa"/>
            <w:tcBorders>
              <w:top w:val="single" w:sz="4" w:space="0" w:color="auto"/>
              <w:left w:val="nil"/>
              <w:bottom w:val="single" w:sz="4" w:space="0" w:color="auto"/>
              <w:right w:val="single" w:sz="4" w:space="0" w:color="auto"/>
            </w:tcBorders>
            <w:shd w:val="clear" w:color="auto" w:fill="auto"/>
          </w:tcPr>
          <w:p w14:paraId="3788014B" w14:textId="77777777" w:rsidR="009E47E1" w:rsidRPr="00BC24EC" w:rsidRDefault="009E47E1" w:rsidP="009E47E1">
            <w:r w:rsidRPr="00BC24EC">
              <w:rPr>
                <w:rFonts w:cs="Times New Roman"/>
                <w:sz w:val="22"/>
                <w:szCs w:val="18"/>
              </w:rPr>
              <w:t>0,0</w:t>
            </w:r>
          </w:p>
        </w:tc>
        <w:tc>
          <w:tcPr>
            <w:tcW w:w="850" w:type="dxa"/>
            <w:tcBorders>
              <w:top w:val="single" w:sz="4" w:space="0" w:color="auto"/>
              <w:left w:val="nil"/>
              <w:bottom w:val="single" w:sz="4" w:space="0" w:color="auto"/>
              <w:right w:val="single" w:sz="4" w:space="0" w:color="auto"/>
            </w:tcBorders>
            <w:shd w:val="clear" w:color="auto" w:fill="auto"/>
          </w:tcPr>
          <w:p w14:paraId="77A67D86" w14:textId="77777777" w:rsidR="009E47E1" w:rsidRPr="00BC24EC" w:rsidRDefault="009E47E1" w:rsidP="009E47E1">
            <w:r w:rsidRPr="00BC24EC">
              <w:rPr>
                <w:rFonts w:cs="Times New Roman"/>
                <w:sz w:val="22"/>
                <w:szCs w:val="18"/>
              </w:rPr>
              <w:t>0,0</w:t>
            </w:r>
          </w:p>
        </w:tc>
        <w:tc>
          <w:tcPr>
            <w:tcW w:w="1134" w:type="dxa"/>
            <w:tcBorders>
              <w:left w:val="single" w:sz="4" w:space="0" w:color="auto"/>
              <w:bottom w:val="single" w:sz="4" w:space="0" w:color="auto"/>
              <w:right w:val="single" w:sz="4" w:space="0" w:color="auto"/>
            </w:tcBorders>
          </w:tcPr>
          <w:p w14:paraId="492A715E" w14:textId="77777777" w:rsidR="009E47E1" w:rsidRPr="00BC24EC" w:rsidRDefault="009E47E1" w:rsidP="009E47E1">
            <w:pPr>
              <w:widowControl w:val="0"/>
              <w:autoSpaceDE w:val="0"/>
              <w:autoSpaceDN w:val="0"/>
              <w:adjustRightInd w:val="0"/>
              <w:ind w:firstLine="720"/>
              <w:jc w:val="center"/>
              <w:rPr>
                <w:rFonts w:cs="Times New Roman"/>
                <w:sz w:val="22"/>
                <w:szCs w:val="18"/>
                <w:lang w:eastAsia="ru-RU"/>
              </w:rPr>
            </w:pPr>
          </w:p>
        </w:tc>
        <w:tc>
          <w:tcPr>
            <w:tcW w:w="1276" w:type="dxa"/>
            <w:tcBorders>
              <w:left w:val="single" w:sz="4" w:space="0" w:color="auto"/>
              <w:bottom w:val="single" w:sz="4" w:space="0" w:color="auto"/>
              <w:right w:val="single" w:sz="4" w:space="0" w:color="auto"/>
            </w:tcBorders>
          </w:tcPr>
          <w:p w14:paraId="7C4C0E5E" w14:textId="77777777" w:rsidR="009E47E1" w:rsidRPr="00BC24EC" w:rsidRDefault="009E47E1" w:rsidP="009E47E1">
            <w:pPr>
              <w:widowControl w:val="0"/>
              <w:autoSpaceDE w:val="0"/>
              <w:autoSpaceDN w:val="0"/>
              <w:adjustRightInd w:val="0"/>
              <w:ind w:firstLine="720"/>
              <w:jc w:val="center"/>
              <w:rPr>
                <w:rFonts w:cs="Times New Roman"/>
                <w:sz w:val="22"/>
                <w:szCs w:val="18"/>
                <w:lang w:eastAsia="ru-RU"/>
              </w:rPr>
            </w:pPr>
          </w:p>
        </w:tc>
      </w:tr>
    </w:tbl>
    <w:p w14:paraId="28D7EF4E" w14:textId="77777777" w:rsidR="00694084" w:rsidRPr="00BC24EC" w:rsidRDefault="00694084" w:rsidP="00CB3293">
      <w:pPr>
        <w:ind w:firstLine="567"/>
        <w:rPr>
          <w:rFonts w:cs="Times New Roman"/>
          <w:sz w:val="22"/>
          <w:szCs w:val="18"/>
        </w:rPr>
      </w:pPr>
    </w:p>
    <w:p w14:paraId="7F044352" w14:textId="77777777" w:rsidR="001E0BF0" w:rsidRPr="00BC24EC" w:rsidRDefault="001E0BF0" w:rsidP="00CB3293">
      <w:pPr>
        <w:ind w:firstLine="567"/>
        <w:rPr>
          <w:rFonts w:cs="Times New Roman"/>
          <w:sz w:val="22"/>
          <w:szCs w:val="18"/>
        </w:rPr>
      </w:pPr>
    </w:p>
    <w:p w14:paraId="52544242" w14:textId="77777777" w:rsidR="00385561" w:rsidRPr="00BC24EC" w:rsidRDefault="00385561" w:rsidP="001835FD">
      <w:pPr>
        <w:ind w:firstLine="567"/>
        <w:jc w:val="center"/>
        <w:rPr>
          <w:rFonts w:cs="Times New Roman"/>
          <w:b/>
          <w:szCs w:val="28"/>
        </w:rPr>
      </w:pPr>
    </w:p>
    <w:p w14:paraId="6AFF6BD8" w14:textId="77777777" w:rsidR="00385561" w:rsidRPr="00BC24EC" w:rsidRDefault="00385561" w:rsidP="001835FD">
      <w:pPr>
        <w:ind w:firstLine="567"/>
        <w:jc w:val="center"/>
        <w:rPr>
          <w:rFonts w:cs="Times New Roman"/>
          <w:b/>
          <w:szCs w:val="28"/>
        </w:rPr>
      </w:pPr>
    </w:p>
    <w:p w14:paraId="71B54D03" w14:textId="77777777" w:rsidR="00256D21" w:rsidRDefault="00256D21" w:rsidP="001835FD">
      <w:pPr>
        <w:ind w:firstLine="567"/>
        <w:jc w:val="center"/>
        <w:rPr>
          <w:rFonts w:cs="Times New Roman"/>
          <w:b/>
          <w:szCs w:val="28"/>
        </w:rPr>
      </w:pPr>
    </w:p>
    <w:p w14:paraId="00A9FD4F" w14:textId="77777777" w:rsidR="00256D21" w:rsidRDefault="00256D21" w:rsidP="001835FD">
      <w:pPr>
        <w:ind w:firstLine="567"/>
        <w:jc w:val="center"/>
        <w:rPr>
          <w:rFonts w:cs="Times New Roman"/>
          <w:b/>
          <w:szCs w:val="28"/>
        </w:rPr>
      </w:pPr>
    </w:p>
    <w:p w14:paraId="7BEF65A0" w14:textId="535861BA" w:rsidR="00F47FC7" w:rsidRPr="00BC24EC" w:rsidRDefault="003C2B30" w:rsidP="001835FD">
      <w:pPr>
        <w:ind w:firstLine="567"/>
        <w:jc w:val="center"/>
        <w:rPr>
          <w:rFonts w:cs="Times New Roman"/>
          <w:b/>
          <w:szCs w:val="28"/>
        </w:rPr>
      </w:pPr>
      <w:r w:rsidRPr="00BC24EC">
        <w:rPr>
          <w:rFonts w:cs="Times New Roman"/>
          <w:b/>
          <w:szCs w:val="28"/>
        </w:rPr>
        <w:t>6</w:t>
      </w:r>
      <w:r w:rsidR="001E0BF0" w:rsidRPr="00BC24EC">
        <w:rPr>
          <w:rFonts w:cs="Times New Roman"/>
          <w:b/>
          <w:szCs w:val="28"/>
        </w:rPr>
        <w:t>.5.</w:t>
      </w:r>
      <w:r w:rsidR="00F47FC7" w:rsidRPr="00BC24EC">
        <w:rPr>
          <w:rFonts w:cs="Times New Roman"/>
          <w:b/>
          <w:szCs w:val="28"/>
        </w:rPr>
        <w:t xml:space="preserve"> Паспорт</w:t>
      </w:r>
      <w:r w:rsidR="001E0BF0" w:rsidRPr="00BC24EC">
        <w:rPr>
          <w:rFonts w:cs="Times New Roman"/>
          <w:szCs w:val="28"/>
        </w:rPr>
        <w:t xml:space="preserve"> </w:t>
      </w:r>
      <w:r w:rsidR="00F47FC7" w:rsidRPr="00BC24EC">
        <w:rPr>
          <w:rFonts w:cs="Times New Roman"/>
          <w:b/>
          <w:szCs w:val="28"/>
        </w:rPr>
        <w:t>подпрограммы</w:t>
      </w:r>
      <w:r w:rsidR="00D367AC" w:rsidRPr="00BC24EC">
        <w:rPr>
          <w:rFonts w:cs="Times New Roman"/>
          <w:b/>
          <w:szCs w:val="28"/>
        </w:rPr>
        <w:t xml:space="preserve"> </w:t>
      </w:r>
      <w:r w:rsidR="007C5288" w:rsidRPr="00BC24EC">
        <w:rPr>
          <w:rFonts w:cs="Times New Roman"/>
          <w:b/>
          <w:szCs w:val="28"/>
        </w:rPr>
        <w:t>7</w:t>
      </w:r>
      <w:r w:rsidR="00F47FC7" w:rsidRPr="00BC24EC">
        <w:rPr>
          <w:rFonts w:cs="Times New Roman"/>
          <w:b/>
          <w:szCs w:val="28"/>
        </w:rPr>
        <w:t xml:space="preserve"> «Улучшение жилищных условий </w:t>
      </w:r>
      <w:r w:rsidR="00B01A9B" w:rsidRPr="00BC24EC">
        <w:rPr>
          <w:rFonts w:cs="Times New Roman"/>
          <w:b/>
          <w:szCs w:val="28"/>
        </w:rPr>
        <w:t xml:space="preserve">отдельных категорий </w:t>
      </w:r>
      <w:r w:rsidR="009254D9" w:rsidRPr="00BC24EC">
        <w:rPr>
          <w:rFonts w:cs="Times New Roman"/>
          <w:b/>
          <w:szCs w:val="28"/>
        </w:rPr>
        <w:t xml:space="preserve">многодетных </w:t>
      </w:r>
      <w:r w:rsidR="00F47FC7" w:rsidRPr="00BC24EC">
        <w:rPr>
          <w:rFonts w:cs="Times New Roman"/>
          <w:b/>
          <w:szCs w:val="28"/>
        </w:rPr>
        <w:t>семей»</w:t>
      </w:r>
    </w:p>
    <w:p w14:paraId="2A1AA88E" w14:textId="77777777" w:rsidR="00F47FC7" w:rsidRPr="00BC24EC" w:rsidRDefault="00F47FC7" w:rsidP="00F47FC7">
      <w:pPr>
        <w:ind w:firstLine="567"/>
        <w:rPr>
          <w:rFonts w:cs="Times New Roman"/>
          <w:b/>
          <w:sz w:val="32"/>
          <w:szCs w:val="24"/>
        </w:rPr>
      </w:pPr>
    </w:p>
    <w:tbl>
      <w:tblPr>
        <w:tblW w:w="4685"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6"/>
        <w:gridCol w:w="1576"/>
        <w:gridCol w:w="1766"/>
        <w:gridCol w:w="1330"/>
        <w:gridCol w:w="1330"/>
        <w:gridCol w:w="1347"/>
        <w:gridCol w:w="1347"/>
        <w:gridCol w:w="1213"/>
        <w:gridCol w:w="1579"/>
      </w:tblGrid>
      <w:tr w:rsidR="00BC24EC" w:rsidRPr="00BC24EC" w14:paraId="4B7044F8" w14:textId="77777777" w:rsidTr="007F7273">
        <w:trPr>
          <w:trHeight w:val="657"/>
        </w:trPr>
        <w:tc>
          <w:tcPr>
            <w:tcW w:w="948" w:type="pct"/>
            <w:tcBorders>
              <w:bottom w:val="single" w:sz="4" w:space="0" w:color="auto"/>
            </w:tcBorders>
          </w:tcPr>
          <w:p w14:paraId="5BC12C1F" w14:textId="77777777" w:rsidR="00F47FC7" w:rsidRPr="00BC24EC" w:rsidRDefault="00F47FC7" w:rsidP="003F4E2E">
            <w:pPr>
              <w:tabs>
                <w:tab w:val="center" w:pos="4677"/>
                <w:tab w:val="right" w:pos="9355"/>
              </w:tabs>
              <w:autoSpaceDE w:val="0"/>
              <w:autoSpaceDN w:val="0"/>
              <w:adjustRightInd w:val="0"/>
              <w:rPr>
                <w:rFonts w:cs="Times New Roman"/>
                <w:sz w:val="22"/>
                <w:szCs w:val="18"/>
              </w:rPr>
            </w:pPr>
            <w:r w:rsidRPr="00BC24EC">
              <w:rPr>
                <w:rFonts w:cs="Times New Roman"/>
                <w:sz w:val="22"/>
                <w:szCs w:val="18"/>
              </w:rPr>
              <w:t xml:space="preserve">Муниципальный заказчик Подпрограммы </w:t>
            </w:r>
          </w:p>
        </w:tc>
        <w:tc>
          <w:tcPr>
            <w:tcW w:w="4052" w:type="pct"/>
            <w:gridSpan w:val="8"/>
            <w:tcBorders>
              <w:bottom w:val="single" w:sz="4" w:space="0" w:color="auto"/>
            </w:tcBorders>
          </w:tcPr>
          <w:p w14:paraId="1CC6879E" w14:textId="77777777" w:rsidR="00F47FC7" w:rsidRPr="00BC24EC" w:rsidRDefault="00F47FC7" w:rsidP="003F4E2E">
            <w:pPr>
              <w:rPr>
                <w:rFonts w:cs="Times New Roman"/>
                <w:sz w:val="22"/>
                <w:szCs w:val="18"/>
              </w:rPr>
            </w:pPr>
          </w:p>
          <w:p w14:paraId="40E27A07" w14:textId="678E2769" w:rsidR="00F47FC7" w:rsidRPr="00BC24EC" w:rsidRDefault="00AD5D2D" w:rsidP="00A86379">
            <w:pPr>
              <w:rPr>
                <w:rFonts w:cs="Times New Roman"/>
                <w:sz w:val="22"/>
                <w:szCs w:val="18"/>
              </w:rPr>
            </w:pPr>
            <w:r w:rsidRPr="00B87121">
              <w:rPr>
                <w:rFonts w:cs="Times New Roman"/>
                <w:sz w:val="22"/>
                <w:szCs w:val="18"/>
                <w:lang w:eastAsia="ru-RU"/>
              </w:rPr>
              <w:t>Управление по распоряжению муниципальн</w:t>
            </w:r>
            <w:r>
              <w:rPr>
                <w:rFonts w:cs="Times New Roman"/>
                <w:sz w:val="22"/>
                <w:szCs w:val="18"/>
                <w:lang w:eastAsia="ru-RU"/>
              </w:rPr>
              <w:t>ым имуществом а</w:t>
            </w:r>
            <w:r w:rsidRPr="00493CFE">
              <w:rPr>
                <w:rFonts w:cs="Times New Roman"/>
                <w:sz w:val="22"/>
                <w:szCs w:val="18"/>
                <w:lang w:eastAsia="ru-RU"/>
              </w:rPr>
              <w:t>дминистраци</w:t>
            </w:r>
            <w:r>
              <w:rPr>
                <w:rFonts w:cs="Times New Roman"/>
                <w:sz w:val="22"/>
                <w:szCs w:val="18"/>
                <w:lang w:eastAsia="ru-RU"/>
              </w:rPr>
              <w:t>и</w:t>
            </w:r>
            <w:r w:rsidRPr="00493CFE">
              <w:rPr>
                <w:rFonts w:cs="Times New Roman"/>
                <w:sz w:val="22"/>
                <w:szCs w:val="18"/>
                <w:lang w:eastAsia="ru-RU"/>
              </w:rPr>
              <w:t xml:space="preserve"> городского округа Истра</w:t>
            </w:r>
          </w:p>
        </w:tc>
      </w:tr>
      <w:tr w:rsidR="00BC24EC" w:rsidRPr="00BC24EC" w14:paraId="602043C3" w14:textId="77777777" w:rsidTr="007F7273">
        <w:trPr>
          <w:cantSplit/>
          <w:trHeight w:val="350"/>
        </w:trPr>
        <w:tc>
          <w:tcPr>
            <w:tcW w:w="948" w:type="pct"/>
            <w:vMerge w:val="restart"/>
            <w:tcBorders>
              <w:top w:val="single" w:sz="4" w:space="0" w:color="auto"/>
              <w:left w:val="single" w:sz="4" w:space="0" w:color="auto"/>
              <w:bottom w:val="single" w:sz="4" w:space="0" w:color="auto"/>
              <w:right w:val="single" w:sz="4" w:space="0" w:color="auto"/>
            </w:tcBorders>
          </w:tcPr>
          <w:p w14:paraId="2D12C38C" w14:textId="77777777" w:rsidR="00F47FC7" w:rsidRPr="00BC24EC" w:rsidRDefault="00F47FC7" w:rsidP="003F4E2E">
            <w:pPr>
              <w:tabs>
                <w:tab w:val="center" w:pos="4677"/>
                <w:tab w:val="right" w:pos="9355"/>
              </w:tabs>
              <w:rPr>
                <w:rFonts w:cs="Times New Roman"/>
                <w:sz w:val="22"/>
                <w:szCs w:val="18"/>
              </w:rPr>
            </w:pPr>
            <w:r w:rsidRPr="00BC24EC">
              <w:rPr>
                <w:rFonts w:cs="Times New Roman"/>
                <w:sz w:val="22"/>
                <w:szCs w:val="18"/>
              </w:rPr>
              <w:t>Источники финансирования Подпрограммы по годам реализации и главным распорядителям бюджетных средств, в том числе по годам:</w:t>
            </w:r>
          </w:p>
          <w:p w14:paraId="43E4A973" w14:textId="77777777" w:rsidR="00F47FC7" w:rsidRPr="00BC24EC" w:rsidRDefault="00F47FC7" w:rsidP="003F4E2E">
            <w:pPr>
              <w:tabs>
                <w:tab w:val="center" w:pos="4677"/>
                <w:tab w:val="right" w:pos="9355"/>
              </w:tabs>
              <w:autoSpaceDE w:val="0"/>
              <w:autoSpaceDN w:val="0"/>
              <w:adjustRightInd w:val="0"/>
              <w:rPr>
                <w:rFonts w:cs="Times New Roman"/>
                <w:sz w:val="22"/>
                <w:szCs w:val="18"/>
              </w:rPr>
            </w:pPr>
          </w:p>
        </w:tc>
        <w:tc>
          <w:tcPr>
            <w:tcW w:w="556" w:type="pct"/>
            <w:vMerge w:val="restart"/>
            <w:tcBorders>
              <w:top w:val="single" w:sz="4" w:space="0" w:color="auto"/>
              <w:left w:val="single" w:sz="4" w:space="0" w:color="auto"/>
              <w:bottom w:val="single" w:sz="4" w:space="0" w:color="auto"/>
              <w:right w:val="single" w:sz="4" w:space="0" w:color="auto"/>
            </w:tcBorders>
          </w:tcPr>
          <w:p w14:paraId="36458794" w14:textId="77777777" w:rsidR="00F47FC7" w:rsidRPr="00BC24EC" w:rsidRDefault="00F47FC7" w:rsidP="003F4E2E">
            <w:pPr>
              <w:tabs>
                <w:tab w:val="center" w:pos="4677"/>
                <w:tab w:val="right" w:pos="9355"/>
              </w:tabs>
              <w:autoSpaceDE w:val="0"/>
              <w:autoSpaceDN w:val="0"/>
              <w:adjustRightInd w:val="0"/>
              <w:jc w:val="center"/>
              <w:rPr>
                <w:rFonts w:cs="Times New Roman"/>
                <w:sz w:val="22"/>
                <w:szCs w:val="18"/>
              </w:rPr>
            </w:pPr>
            <w:r w:rsidRPr="00BC24EC">
              <w:rPr>
                <w:rFonts w:cs="Times New Roman"/>
                <w:sz w:val="22"/>
                <w:szCs w:val="18"/>
              </w:rPr>
              <w:t>Главный распорядитель бюджетных средств</w:t>
            </w:r>
          </w:p>
        </w:tc>
        <w:tc>
          <w:tcPr>
            <w:tcW w:w="623" w:type="pct"/>
            <w:vMerge w:val="restart"/>
            <w:tcBorders>
              <w:top w:val="single" w:sz="4" w:space="0" w:color="auto"/>
              <w:left w:val="single" w:sz="4" w:space="0" w:color="auto"/>
              <w:bottom w:val="single" w:sz="4" w:space="0" w:color="auto"/>
              <w:right w:val="single" w:sz="4" w:space="0" w:color="auto"/>
            </w:tcBorders>
          </w:tcPr>
          <w:p w14:paraId="246F1AB3" w14:textId="77777777" w:rsidR="00F47FC7" w:rsidRPr="00BC24EC" w:rsidRDefault="00F47FC7" w:rsidP="003F4E2E">
            <w:pPr>
              <w:tabs>
                <w:tab w:val="center" w:pos="4677"/>
                <w:tab w:val="right" w:pos="9355"/>
              </w:tabs>
              <w:jc w:val="center"/>
              <w:rPr>
                <w:rFonts w:cs="Times New Roman"/>
                <w:sz w:val="22"/>
                <w:szCs w:val="18"/>
              </w:rPr>
            </w:pPr>
            <w:r w:rsidRPr="00BC24EC">
              <w:rPr>
                <w:rFonts w:cs="Times New Roman"/>
                <w:sz w:val="22"/>
                <w:szCs w:val="18"/>
              </w:rPr>
              <w:t>Источник финансирования</w:t>
            </w:r>
          </w:p>
        </w:tc>
        <w:tc>
          <w:tcPr>
            <w:tcW w:w="2873" w:type="pct"/>
            <w:gridSpan w:val="6"/>
            <w:tcBorders>
              <w:top w:val="single" w:sz="4" w:space="0" w:color="auto"/>
              <w:left w:val="single" w:sz="4" w:space="0" w:color="auto"/>
              <w:bottom w:val="single" w:sz="4" w:space="0" w:color="auto"/>
              <w:right w:val="single" w:sz="4" w:space="0" w:color="auto"/>
            </w:tcBorders>
          </w:tcPr>
          <w:p w14:paraId="55600803" w14:textId="77777777" w:rsidR="00F47FC7" w:rsidRPr="00BC24EC" w:rsidRDefault="00F47FC7" w:rsidP="003F4E2E">
            <w:pPr>
              <w:jc w:val="center"/>
              <w:rPr>
                <w:rFonts w:cs="Times New Roman"/>
                <w:sz w:val="22"/>
                <w:szCs w:val="18"/>
              </w:rPr>
            </w:pPr>
            <w:r w:rsidRPr="00BC24EC">
              <w:rPr>
                <w:rFonts w:cs="Times New Roman"/>
                <w:sz w:val="22"/>
                <w:szCs w:val="18"/>
              </w:rPr>
              <w:t>Расходы (тыс. рублей) по годам</w:t>
            </w:r>
          </w:p>
        </w:tc>
      </w:tr>
      <w:tr w:rsidR="00BC24EC" w:rsidRPr="00BC24EC" w14:paraId="44BD0CAB" w14:textId="77777777" w:rsidTr="007F7273">
        <w:trPr>
          <w:cantSplit/>
          <w:trHeight w:val="913"/>
        </w:trPr>
        <w:tc>
          <w:tcPr>
            <w:tcW w:w="948" w:type="pct"/>
            <w:vMerge/>
            <w:tcBorders>
              <w:top w:val="single" w:sz="4" w:space="0" w:color="auto"/>
              <w:left w:val="single" w:sz="4" w:space="0" w:color="auto"/>
              <w:bottom w:val="single" w:sz="4" w:space="0" w:color="auto"/>
              <w:right w:val="single" w:sz="4" w:space="0" w:color="auto"/>
            </w:tcBorders>
          </w:tcPr>
          <w:p w14:paraId="50D48687" w14:textId="77777777" w:rsidR="00F47FC7" w:rsidRPr="00BC24EC" w:rsidRDefault="00F47FC7" w:rsidP="003F4E2E">
            <w:pPr>
              <w:tabs>
                <w:tab w:val="center" w:pos="4677"/>
                <w:tab w:val="right" w:pos="9355"/>
              </w:tabs>
              <w:autoSpaceDE w:val="0"/>
              <w:autoSpaceDN w:val="0"/>
              <w:adjustRightInd w:val="0"/>
              <w:rPr>
                <w:rFonts w:cs="Times New Roman"/>
                <w:sz w:val="22"/>
                <w:szCs w:val="18"/>
              </w:rPr>
            </w:pPr>
          </w:p>
        </w:tc>
        <w:tc>
          <w:tcPr>
            <w:tcW w:w="556" w:type="pct"/>
            <w:vMerge/>
            <w:tcBorders>
              <w:top w:val="single" w:sz="4" w:space="0" w:color="auto"/>
              <w:left w:val="single" w:sz="4" w:space="0" w:color="auto"/>
              <w:bottom w:val="single" w:sz="4" w:space="0" w:color="auto"/>
              <w:right w:val="single" w:sz="4" w:space="0" w:color="auto"/>
            </w:tcBorders>
          </w:tcPr>
          <w:p w14:paraId="0439B819" w14:textId="77777777" w:rsidR="00F47FC7" w:rsidRPr="00BC24EC" w:rsidRDefault="00F47FC7" w:rsidP="003F4E2E">
            <w:pPr>
              <w:tabs>
                <w:tab w:val="center" w:pos="4677"/>
                <w:tab w:val="right" w:pos="9355"/>
              </w:tabs>
              <w:autoSpaceDE w:val="0"/>
              <w:autoSpaceDN w:val="0"/>
              <w:adjustRightInd w:val="0"/>
              <w:jc w:val="center"/>
              <w:rPr>
                <w:rFonts w:cs="Times New Roman"/>
                <w:sz w:val="22"/>
                <w:szCs w:val="18"/>
              </w:rPr>
            </w:pPr>
          </w:p>
        </w:tc>
        <w:tc>
          <w:tcPr>
            <w:tcW w:w="623" w:type="pct"/>
            <w:vMerge/>
            <w:tcBorders>
              <w:top w:val="single" w:sz="4" w:space="0" w:color="auto"/>
              <w:left w:val="single" w:sz="4" w:space="0" w:color="auto"/>
              <w:bottom w:val="single" w:sz="4" w:space="0" w:color="auto"/>
              <w:right w:val="single" w:sz="4" w:space="0" w:color="auto"/>
            </w:tcBorders>
          </w:tcPr>
          <w:p w14:paraId="35583C66" w14:textId="77777777" w:rsidR="00F47FC7" w:rsidRPr="00BC24EC" w:rsidRDefault="00F47FC7" w:rsidP="003F4E2E">
            <w:pPr>
              <w:tabs>
                <w:tab w:val="center" w:pos="4677"/>
                <w:tab w:val="right" w:pos="9355"/>
              </w:tabs>
              <w:jc w:val="center"/>
              <w:rPr>
                <w:rFonts w:cs="Times New Roman"/>
                <w:sz w:val="22"/>
                <w:szCs w:val="18"/>
              </w:rPr>
            </w:pPr>
          </w:p>
        </w:tc>
        <w:tc>
          <w:tcPr>
            <w:tcW w:w="469" w:type="pct"/>
            <w:tcBorders>
              <w:top w:val="single" w:sz="4" w:space="0" w:color="auto"/>
              <w:left w:val="single" w:sz="4" w:space="0" w:color="auto"/>
              <w:bottom w:val="single" w:sz="4" w:space="0" w:color="auto"/>
              <w:right w:val="single" w:sz="4" w:space="0" w:color="auto"/>
            </w:tcBorders>
          </w:tcPr>
          <w:p w14:paraId="1511DA11" w14:textId="77777777" w:rsidR="00F47FC7" w:rsidRPr="00BC24EC" w:rsidRDefault="00F47FC7" w:rsidP="003F4E2E">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2020 </w:t>
            </w:r>
          </w:p>
          <w:p w14:paraId="68E77CD0" w14:textId="77777777" w:rsidR="00F47FC7" w:rsidRPr="00BC24EC" w:rsidRDefault="00F47FC7" w:rsidP="003F4E2E">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469" w:type="pct"/>
            <w:tcBorders>
              <w:top w:val="single" w:sz="4" w:space="0" w:color="auto"/>
              <w:left w:val="single" w:sz="4" w:space="0" w:color="auto"/>
              <w:bottom w:val="single" w:sz="4" w:space="0" w:color="auto"/>
              <w:right w:val="single" w:sz="4" w:space="0" w:color="auto"/>
            </w:tcBorders>
          </w:tcPr>
          <w:p w14:paraId="13AC3213" w14:textId="77777777" w:rsidR="00F47FC7" w:rsidRPr="00BC24EC" w:rsidRDefault="00F47FC7" w:rsidP="003F4E2E">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2021 </w:t>
            </w:r>
          </w:p>
          <w:p w14:paraId="5009B5B4" w14:textId="77777777" w:rsidR="00F47FC7" w:rsidRPr="00BC24EC" w:rsidRDefault="00F47FC7" w:rsidP="003F4E2E">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475" w:type="pct"/>
            <w:tcBorders>
              <w:top w:val="single" w:sz="4" w:space="0" w:color="auto"/>
              <w:left w:val="single" w:sz="4" w:space="0" w:color="auto"/>
              <w:bottom w:val="single" w:sz="4" w:space="0" w:color="auto"/>
              <w:right w:val="single" w:sz="4" w:space="0" w:color="auto"/>
            </w:tcBorders>
          </w:tcPr>
          <w:p w14:paraId="1F8C9A14" w14:textId="77777777" w:rsidR="00F47FC7" w:rsidRPr="00BC24EC" w:rsidRDefault="00F47FC7" w:rsidP="003F4E2E">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2022 </w:t>
            </w:r>
          </w:p>
          <w:p w14:paraId="6FFFA304" w14:textId="77777777" w:rsidR="00F47FC7" w:rsidRPr="00BC24EC" w:rsidRDefault="00F47FC7" w:rsidP="003F4E2E">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475" w:type="pct"/>
            <w:tcBorders>
              <w:top w:val="single" w:sz="4" w:space="0" w:color="auto"/>
              <w:left w:val="single" w:sz="4" w:space="0" w:color="auto"/>
              <w:bottom w:val="single" w:sz="4" w:space="0" w:color="auto"/>
              <w:right w:val="single" w:sz="4" w:space="0" w:color="auto"/>
            </w:tcBorders>
          </w:tcPr>
          <w:p w14:paraId="3D1DC1AC" w14:textId="77777777" w:rsidR="00F47FC7" w:rsidRPr="00BC24EC" w:rsidRDefault="00F47FC7" w:rsidP="003F4E2E">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2023 </w:t>
            </w:r>
          </w:p>
          <w:p w14:paraId="399BA8A5" w14:textId="77777777" w:rsidR="00F47FC7" w:rsidRPr="00BC24EC" w:rsidRDefault="00F47FC7" w:rsidP="003F4E2E">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428" w:type="pct"/>
            <w:tcBorders>
              <w:top w:val="single" w:sz="4" w:space="0" w:color="auto"/>
              <w:left w:val="single" w:sz="4" w:space="0" w:color="auto"/>
              <w:bottom w:val="single" w:sz="4" w:space="0" w:color="auto"/>
              <w:right w:val="single" w:sz="4" w:space="0" w:color="auto"/>
            </w:tcBorders>
          </w:tcPr>
          <w:p w14:paraId="23A18E85" w14:textId="77777777" w:rsidR="00F47FC7" w:rsidRPr="00BC24EC" w:rsidRDefault="00F47FC7" w:rsidP="003F4E2E">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2024 </w:t>
            </w:r>
          </w:p>
          <w:p w14:paraId="07E55039" w14:textId="77777777" w:rsidR="00F47FC7" w:rsidRPr="00BC24EC" w:rsidRDefault="00F47FC7" w:rsidP="003F4E2E">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557" w:type="pct"/>
            <w:tcBorders>
              <w:top w:val="single" w:sz="4" w:space="0" w:color="auto"/>
              <w:left w:val="single" w:sz="4" w:space="0" w:color="auto"/>
              <w:bottom w:val="single" w:sz="4" w:space="0" w:color="auto"/>
              <w:right w:val="single" w:sz="4" w:space="0" w:color="auto"/>
            </w:tcBorders>
          </w:tcPr>
          <w:p w14:paraId="03434E43" w14:textId="77777777" w:rsidR="00F47FC7" w:rsidRPr="00BC24EC" w:rsidRDefault="00F47FC7" w:rsidP="003F4E2E">
            <w:pPr>
              <w:pStyle w:val="ConsPlusCell"/>
              <w:tabs>
                <w:tab w:val="center" w:pos="4677"/>
                <w:tab w:val="right" w:pos="9355"/>
              </w:tabs>
              <w:spacing w:after="200"/>
              <w:jc w:val="center"/>
              <w:rPr>
                <w:rFonts w:ascii="Times New Roman" w:hAnsi="Times New Roman" w:cs="Times New Roman"/>
                <w:szCs w:val="18"/>
              </w:rPr>
            </w:pPr>
          </w:p>
          <w:p w14:paraId="481E129E" w14:textId="77777777" w:rsidR="00F47FC7" w:rsidRPr="00BC24EC" w:rsidRDefault="00F47FC7" w:rsidP="003F4E2E">
            <w:pPr>
              <w:pStyle w:val="ConsPlusCell"/>
              <w:tabs>
                <w:tab w:val="center" w:pos="4677"/>
                <w:tab w:val="right" w:pos="9355"/>
              </w:tabs>
              <w:spacing w:after="200"/>
              <w:jc w:val="center"/>
              <w:rPr>
                <w:rFonts w:ascii="Times New Roman" w:hAnsi="Times New Roman" w:cs="Times New Roman"/>
                <w:szCs w:val="18"/>
              </w:rPr>
            </w:pPr>
            <w:r w:rsidRPr="00BC24EC">
              <w:rPr>
                <w:rFonts w:ascii="Times New Roman" w:hAnsi="Times New Roman" w:cs="Times New Roman"/>
                <w:szCs w:val="18"/>
              </w:rPr>
              <w:t>Итого</w:t>
            </w:r>
          </w:p>
        </w:tc>
      </w:tr>
      <w:tr w:rsidR="00BC24EC" w:rsidRPr="00BC24EC" w14:paraId="38BD10EC" w14:textId="77777777" w:rsidTr="007F7273">
        <w:trPr>
          <w:cantSplit/>
          <w:trHeight w:val="777"/>
        </w:trPr>
        <w:tc>
          <w:tcPr>
            <w:tcW w:w="948" w:type="pct"/>
            <w:vMerge/>
            <w:tcBorders>
              <w:top w:val="single" w:sz="4" w:space="0" w:color="auto"/>
              <w:left w:val="single" w:sz="4" w:space="0" w:color="auto"/>
              <w:bottom w:val="single" w:sz="4" w:space="0" w:color="auto"/>
              <w:right w:val="single" w:sz="4" w:space="0" w:color="auto"/>
            </w:tcBorders>
          </w:tcPr>
          <w:p w14:paraId="239BE1BA" w14:textId="77777777" w:rsidR="00F47FC7" w:rsidRPr="00BC24EC" w:rsidRDefault="00F47FC7" w:rsidP="00F47FC7">
            <w:pPr>
              <w:tabs>
                <w:tab w:val="center" w:pos="4677"/>
                <w:tab w:val="right" w:pos="9355"/>
              </w:tabs>
              <w:autoSpaceDE w:val="0"/>
              <w:autoSpaceDN w:val="0"/>
              <w:adjustRightInd w:val="0"/>
              <w:rPr>
                <w:rFonts w:cs="Times New Roman"/>
                <w:sz w:val="22"/>
                <w:szCs w:val="18"/>
              </w:rPr>
            </w:pPr>
          </w:p>
        </w:tc>
        <w:tc>
          <w:tcPr>
            <w:tcW w:w="556" w:type="pct"/>
            <w:vMerge w:val="restart"/>
            <w:tcBorders>
              <w:top w:val="single" w:sz="4" w:space="0" w:color="auto"/>
              <w:left w:val="single" w:sz="4" w:space="0" w:color="auto"/>
              <w:bottom w:val="single" w:sz="4" w:space="0" w:color="auto"/>
              <w:right w:val="single" w:sz="4" w:space="0" w:color="auto"/>
            </w:tcBorders>
          </w:tcPr>
          <w:p w14:paraId="2E2F5BBC" w14:textId="77777777" w:rsidR="00F47FC7" w:rsidRPr="00BC24EC" w:rsidRDefault="00F47FC7" w:rsidP="00F47FC7">
            <w:pPr>
              <w:tabs>
                <w:tab w:val="center" w:pos="4677"/>
                <w:tab w:val="right" w:pos="9355"/>
              </w:tabs>
              <w:autoSpaceDE w:val="0"/>
              <w:autoSpaceDN w:val="0"/>
              <w:adjustRightInd w:val="0"/>
              <w:rPr>
                <w:rFonts w:cs="Times New Roman"/>
                <w:sz w:val="22"/>
                <w:szCs w:val="18"/>
              </w:rPr>
            </w:pPr>
            <w:r w:rsidRPr="00BC24EC">
              <w:rPr>
                <w:rFonts w:cs="Times New Roman"/>
                <w:sz w:val="22"/>
                <w:szCs w:val="18"/>
              </w:rPr>
              <w:t xml:space="preserve">Администрация городского округа </w:t>
            </w:r>
            <w:r w:rsidR="00680677" w:rsidRPr="00BC24EC">
              <w:rPr>
                <w:rFonts w:cs="Times New Roman"/>
                <w:sz w:val="22"/>
                <w:szCs w:val="18"/>
              </w:rPr>
              <w:t>Истра</w:t>
            </w:r>
          </w:p>
        </w:tc>
        <w:tc>
          <w:tcPr>
            <w:tcW w:w="623" w:type="pct"/>
            <w:tcBorders>
              <w:top w:val="single" w:sz="4" w:space="0" w:color="auto"/>
              <w:left w:val="single" w:sz="4" w:space="0" w:color="auto"/>
              <w:bottom w:val="single" w:sz="4" w:space="0" w:color="auto"/>
              <w:right w:val="single" w:sz="4" w:space="0" w:color="auto"/>
            </w:tcBorders>
          </w:tcPr>
          <w:p w14:paraId="69DF19DB" w14:textId="77777777" w:rsidR="00F47FC7" w:rsidRPr="00BC24EC" w:rsidRDefault="00F47FC7" w:rsidP="00F47FC7">
            <w:pPr>
              <w:tabs>
                <w:tab w:val="center" w:pos="4677"/>
                <w:tab w:val="right" w:pos="9355"/>
              </w:tabs>
              <w:rPr>
                <w:rFonts w:cs="Times New Roman"/>
                <w:sz w:val="22"/>
                <w:szCs w:val="18"/>
              </w:rPr>
            </w:pPr>
            <w:r w:rsidRPr="00BC24EC">
              <w:rPr>
                <w:rFonts w:cs="Times New Roman"/>
                <w:sz w:val="22"/>
                <w:szCs w:val="18"/>
              </w:rPr>
              <w:t>Всего:</w:t>
            </w:r>
          </w:p>
          <w:p w14:paraId="2EEFC93E" w14:textId="77777777" w:rsidR="00F47FC7" w:rsidRPr="00BC24EC" w:rsidRDefault="00F47FC7" w:rsidP="00F47FC7">
            <w:pPr>
              <w:tabs>
                <w:tab w:val="center" w:pos="4677"/>
                <w:tab w:val="right" w:pos="9355"/>
              </w:tabs>
              <w:autoSpaceDE w:val="0"/>
              <w:autoSpaceDN w:val="0"/>
              <w:adjustRightInd w:val="0"/>
              <w:rPr>
                <w:rFonts w:cs="Times New Roman"/>
                <w:sz w:val="22"/>
                <w:szCs w:val="18"/>
              </w:rPr>
            </w:pPr>
            <w:r w:rsidRPr="00BC24EC">
              <w:rPr>
                <w:rFonts w:cs="Times New Roman"/>
                <w:sz w:val="22"/>
                <w:szCs w:val="18"/>
              </w:rPr>
              <w:t>в том числе:</w:t>
            </w:r>
          </w:p>
          <w:p w14:paraId="40080B77" w14:textId="77777777" w:rsidR="00F47FC7" w:rsidRPr="00BC24EC" w:rsidRDefault="00F47FC7" w:rsidP="00F47FC7">
            <w:pPr>
              <w:tabs>
                <w:tab w:val="center" w:pos="4677"/>
                <w:tab w:val="right" w:pos="9355"/>
              </w:tabs>
              <w:autoSpaceDE w:val="0"/>
              <w:autoSpaceDN w:val="0"/>
              <w:adjustRightInd w:val="0"/>
              <w:rPr>
                <w:rFonts w:cs="Times New Roman"/>
                <w:sz w:val="22"/>
                <w:szCs w:val="18"/>
              </w:rPr>
            </w:pPr>
          </w:p>
        </w:tc>
        <w:tc>
          <w:tcPr>
            <w:tcW w:w="469" w:type="pct"/>
            <w:tcBorders>
              <w:top w:val="single" w:sz="4" w:space="0" w:color="auto"/>
              <w:left w:val="single" w:sz="4" w:space="0" w:color="auto"/>
              <w:bottom w:val="single" w:sz="4" w:space="0" w:color="auto"/>
              <w:right w:val="single" w:sz="4" w:space="0" w:color="auto"/>
            </w:tcBorders>
            <w:shd w:val="clear" w:color="auto" w:fill="auto"/>
          </w:tcPr>
          <w:p w14:paraId="0FACBA10" w14:textId="77777777" w:rsidR="00F47FC7" w:rsidRPr="00BC24EC" w:rsidRDefault="00F47FC7" w:rsidP="00F47FC7">
            <w:pPr>
              <w:jc w:val="center"/>
              <w:rPr>
                <w:rFonts w:cs="Times New Roman"/>
                <w:sz w:val="22"/>
                <w:szCs w:val="18"/>
              </w:rPr>
            </w:pPr>
            <w:r w:rsidRPr="00BC24EC">
              <w:rPr>
                <w:rFonts w:cs="Times New Roman"/>
                <w:sz w:val="22"/>
                <w:szCs w:val="18"/>
              </w:rPr>
              <w:t>0,00</w:t>
            </w:r>
          </w:p>
        </w:tc>
        <w:tc>
          <w:tcPr>
            <w:tcW w:w="469" w:type="pct"/>
            <w:tcBorders>
              <w:top w:val="single" w:sz="4" w:space="0" w:color="auto"/>
              <w:left w:val="single" w:sz="4" w:space="0" w:color="auto"/>
              <w:bottom w:val="single" w:sz="4" w:space="0" w:color="auto"/>
              <w:right w:val="single" w:sz="4" w:space="0" w:color="auto"/>
            </w:tcBorders>
            <w:shd w:val="clear" w:color="auto" w:fill="auto"/>
          </w:tcPr>
          <w:p w14:paraId="706AA584" w14:textId="77777777" w:rsidR="00F47FC7" w:rsidRPr="00BC24EC" w:rsidRDefault="00F47FC7" w:rsidP="00F47FC7">
            <w:pPr>
              <w:jc w:val="center"/>
              <w:rPr>
                <w:rFonts w:cs="Times New Roman"/>
                <w:sz w:val="22"/>
                <w:szCs w:val="18"/>
              </w:rPr>
            </w:pPr>
            <w:r w:rsidRPr="00BC24EC">
              <w:rPr>
                <w:rFonts w:cs="Times New Roman"/>
                <w:sz w:val="22"/>
                <w:szCs w:val="18"/>
              </w:rPr>
              <w:t>0,00</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465CB183" w14:textId="77777777" w:rsidR="00F47FC7" w:rsidRPr="00BC24EC" w:rsidRDefault="00F47FC7" w:rsidP="00F47FC7">
            <w:pPr>
              <w:jc w:val="center"/>
              <w:rPr>
                <w:rFonts w:cs="Times New Roman"/>
                <w:sz w:val="22"/>
                <w:szCs w:val="18"/>
              </w:rPr>
            </w:pPr>
            <w:r w:rsidRPr="00BC24EC">
              <w:rPr>
                <w:rFonts w:cs="Times New Roman"/>
                <w:sz w:val="22"/>
                <w:szCs w:val="18"/>
              </w:rPr>
              <w:t>0,00</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6D12D278" w14:textId="2A2DFABB" w:rsidR="00F47FC7" w:rsidRPr="00BC24EC" w:rsidRDefault="00192606" w:rsidP="0038647C">
            <w:pPr>
              <w:jc w:val="center"/>
              <w:rPr>
                <w:rFonts w:cs="Times New Roman"/>
                <w:sz w:val="22"/>
                <w:szCs w:val="18"/>
              </w:rPr>
            </w:pPr>
            <w:r w:rsidRPr="00BC24EC">
              <w:rPr>
                <w:rFonts w:cs="Times New Roman"/>
                <w:sz w:val="22"/>
                <w:szCs w:val="18"/>
              </w:rPr>
              <w:t>0,00</w:t>
            </w:r>
          </w:p>
        </w:tc>
        <w:tc>
          <w:tcPr>
            <w:tcW w:w="428" w:type="pct"/>
            <w:tcBorders>
              <w:top w:val="single" w:sz="4" w:space="0" w:color="auto"/>
              <w:left w:val="single" w:sz="4" w:space="0" w:color="auto"/>
              <w:bottom w:val="single" w:sz="4" w:space="0" w:color="auto"/>
              <w:right w:val="single" w:sz="4" w:space="0" w:color="auto"/>
            </w:tcBorders>
            <w:shd w:val="clear" w:color="auto" w:fill="auto"/>
          </w:tcPr>
          <w:p w14:paraId="0621244F" w14:textId="1B8FFB3B" w:rsidR="00F47FC7" w:rsidRPr="00BC24EC" w:rsidRDefault="00192606" w:rsidP="00F47FC7">
            <w:pPr>
              <w:jc w:val="center"/>
              <w:rPr>
                <w:rFonts w:cs="Times New Roman"/>
                <w:sz w:val="22"/>
                <w:szCs w:val="18"/>
              </w:rPr>
            </w:pPr>
            <w:r w:rsidRPr="00BC24EC">
              <w:rPr>
                <w:rFonts w:cs="Times New Roman"/>
                <w:sz w:val="22"/>
                <w:szCs w:val="18"/>
              </w:rPr>
              <w:t>6575,0</w:t>
            </w:r>
          </w:p>
        </w:tc>
        <w:tc>
          <w:tcPr>
            <w:tcW w:w="557" w:type="pct"/>
            <w:tcBorders>
              <w:top w:val="single" w:sz="4" w:space="0" w:color="auto"/>
              <w:left w:val="single" w:sz="4" w:space="0" w:color="auto"/>
              <w:bottom w:val="single" w:sz="4" w:space="0" w:color="auto"/>
              <w:right w:val="single" w:sz="4" w:space="0" w:color="auto"/>
            </w:tcBorders>
            <w:shd w:val="clear" w:color="auto" w:fill="auto"/>
          </w:tcPr>
          <w:p w14:paraId="407A8E97" w14:textId="4624D568" w:rsidR="00F47FC7" w:rsidRPr="00BC24EC" w:rsidRDefault="00262E37" w:rsidP="00623F45">
            <w:pPr>
              <w:jc w:val="center"/>
              <w:rPr>
                <w:rFonts w:cs="Times New Roman"/>
                <w:sz w:val="22"/>
                <w:szCs w:val="18"/>
              </w:rPr>
            </w:pPr>
            <w:r w:rsidRPr="00BC24EC">
              <w:rPr>
                <w:rFonts w:cs="Times New Roman"/>
                <w:sz w:val="22"/>
                <w:szCs w:val="18"/>
              </w:rPr>
              <w:t>6</w:t>
            </w:r>
            <w:r w:rsidR="00623F45" w:rsidRPr="00BC24EC">
              <w:rPr>
                <w:rFonts w:cs="Times New Roman"/>
                <w:sz w:val="22"/>
                <w:szCs w:val="18"/>
              </w:rPr>
              <w:t>57</w:t>
            </w:r>
            <w:r w:rsidR="007A6868" w:rsidRPr="00BC24EC">
              <w:rPr>
                <w:rFonts w:cs="Times New Roman"/>
                <w:sz w:val="22"/>
                <w:szCs w:val="18"/>
              </w:rPr>
              <w:t>5</w:t>
            </w:r>
            <w:r w:rsidRPr="00BC24EC">
              <w:rPr>
                <w:rFonts w:cs="Times New Roman"/>
                <w:sz w:val="22"/>
                <w:szCs w:val="18"/>
              </w:rPr>
              <w:t>,0</w:t>
            </w:r>
          </w:p>
        </w:tc>
      </w:tr>
      <w:tr w:rsidR="00BC24EC" w:rsidRPr="00BC24EC" w14:paraId="365224DD" w14:textId="77777777" w:rsidTr="007F7273">
        <w:trPr>
          <w:cantSplit/>
          <w:trHeight w:val="735"/>
        </w:trPr>
        <w:tc>
          <w:tcPr>
            <w:tcW w:w="948" w:type="pct"/>
            <w:vMerge/>
            <w:tcBorders>
              <w:top w:val="single" w:sz="4" w:space="0" w:color="auto"/>
              <w:left w:val="single" w:sz="4" w:space="0" w:color="auto"/>
              <w:bottom w:val="single" w:sz="4" w:space="0" w:color="auto"/>
              <w:right w:val="single" w:sz="4" w:space="0" w:color="auto"/>
            </w:tcBorders>
          </w:tcPr>
          <w:p w14:paraId="483EEDF3" w14:textId="77777777" w:rsidR="00F47FC7" w:rsidRPr="00BC24EC" w:rsidRDefault="00F47FC7" w:rsidP="00F47FC7">
            <w:pPr>
              <w:tabs>
                <w:tab w:val="center" w:pos="4677"/>
                <w:tab w:val="right" w:pos="9355"/>
              </w:tabs>
              <w:autoSpaceDE w:val="0"/>
              <w:autoSpaceDN w:val="0"/>
              <w:adjustRightInd w:val="0"/>
              <w:rPr>
                <w:rFonts w:cs="Times New Roman"/>
                <w:sz w:val="22"/>
                <w:szCs w:val="18"/>
              </w:rPr>
            </w:pPr>
          </w:p>
        </w:tc>
        <w:tc>
          <w:tcPr>
            <w:tcW w:w="556" w:type="pct"/>
            <w:vMerge/>
            <w:tcBorders>
              <w:top w:val="single" w:sz="4" w:space="0" w:color="auto"/>
              <w:left w:val="single" w:sz="4" w:space="0" w:color="auto"/>
              <w:bottom w:val="single" w:sz="4" w:space="0" w:color="auto"/>
              <w:right w:val="single" w:sz="4" w:space="0" w:color="auto"/>
            </w:tcBorders>
          </w:tcPr>
          <w:p w14:paraId="313B504E" w14:textId="77777777" w:rsidR="00F47FC7" w:rsidRPr="00BC24EC" w:rsidRDefault="00F47FC7" w:rsidP="00F47FC7">
            <w:pPr>
              <w:tabs>
                <w:tab w:val="center" w:pos="4677"/>
                <w:tab w:val="right" w:pos="9355"/>
              </w:tabs>
              <w:autoSpaceDE w:val="0"/>
              <w:autoSpaceDN w:val="0"/>
              <w:adjustRightInd w:val="0"/>
              <w:rPr>
                <w:rFonts w:cs="Times New Roman"/>
                <w:sz w:val="22"/>
                <w:szCs w:val="18"/>
              </w:rPr>
            </w:pPr>
          </w:p>
        </w:tc>
        <w:tc>
          <w:tcPr>
            <w:tcW w:w="623" w:type="pct"/>
            <w:tcBorders>
              <w:top w:val="single" w:sz="4" w:space="0" w:color="auto"/>
              <w:left w:val="single" w:sz="4" w:space="0" w:color="auto"/>
              <w:bottom w:val="single" w:sz="4" w:space="0" w:color="auto"/>
              <w:right w:val="single" w:sz="4" w:space="0" w:color="auto"/>
            </w:tcBorders>
          </w:tcPr>
          <w:p w14:paraId="4B848FAF" w14:textId="77777777" w:rsidR="00F47FC7" w:rsidRPr="00BC24EC" w:rsidRDefault="00F47FC7" w:rsidP="00F47FC7">
            <w:pPr>
              <w:tabs>
                <w:tab w:val="center" w:pos="4677"/>
                <w:tab w:val="right" w:pos="9355"/>
              </w:tabs>
              <w:autoSpaceDE w:val="0"/>
              <w:autoSpaceDN w:val="0"/>
              <w:adjustRightInd w:val="0"/>
              <w:rPr>
                <w:rFonts w:cs="Times New Roman"/>
                <w:sz w:val="22"/>
                <w:szCs w:val="18"/>
              </w:rPr>
            </w:pPr>
            <w:r w:rsidRPr="00BC24EC">
              <w:rPr>
                <w:rFonts w:cs="Times New Roman"/>
                <w:sz w:val="22"/>
                <w:szCs w:val="18"/>
              </w:rPr>
              <w:t>Средства федерального бюджета</w:t>
            </w:r>
          </w:p>
        </w:tc>
        <w:tc>
          <w:tcPr>
            <w:tcW w:w="469" w:type="pct"/>
            <w:tcBorders>
              <w:top w:val="single" w:sz="4" w:space="0" w:color="auto"/>
              <w:left w:val="single" w:sz="4" w:space="0" w:color="auto"/>
              <w:bottom w:val="single" w:sz="4" w:space="0" w:color="auto"/>
              <w:right w:val="single" w:sz="4" w:space="0" w:color="auto"/>
            </w:tcBorders>
            <w:shd w:val="clear" w:color="auto" w:fill="auto"/>
          </w:tcPr>
          <w:p w14:paraId="37891420" w14:textId="77777777" w:rsidR="00F47FC7" w:rsidRPr="00BC24EC" w:rsidRDefault="00F47FC7" w:rsidP="00F47FC7">
            <w:pPr>
              <w:jc w:val="center"/>
              <w:rPr>
                <w:rFonts w:cs="Times New Roman"/>
                <w:sz w:val="22"/>
                <w:szCs w:val="18"/>
              </w:rPr>
            </w:pPr>
            <w:r w:rsidRPr="00BC24EC">
              <w:rPr>
                <w:rFonts w:cs="Times New Roman"/>
                <w:sz w:val="22"/>
                <w:szCs w:val="18"/>
              </w:rPr>
              <w:t>0,00</w:t>
            </w:r>
          </w:p>
        </w:tc>
        <w:tc>
          <w:tcPr>
            <w:tcW w:w="469" w:type="pct"/>
            <w:tcBorders>
              <w:top w:val="single" w:sz="4" w:space="0" w:color="auto"/>
              <w:left w:val="single" w:sz="4" w:space="0" w:color="auto"/>
              <w:bottom w:val="single" w:sz="4" w:space="0" w:color="auto"/>
              <w:right w:val="single" w:sz="4" w:space="0" w:color="auto"/>
            </w:tcBorders>
            <w:shd w:val="clear" w:color="auto" w:fill="auto"/>
          </w:tcPr>
          <w:p w14:paraId="20D5EA84" w14:textId="77777777" w:rsidR="00F47FC7" w:rsidRPr="00BC24EC" w:rsidRDefault="00F47FC7" w:rsidP="00F47FC7">
            <w:pPr>
              <w:jc w:val="center"/>
              <w:rPr>
                <w:rFonts w:cs="Times New Roman"/>
                <w:sz w:val="22"/>
                <w:szCs w:val="18"/>
              </w:rPr>
            </w:pPr>
            <w:r w:rsidRPr="00BC24EC">
              <w:rPr>
                <w:rFonts w:cs="Times New Roman"/>
                <w:sz w:val="22"/>
                <w:szCs w:val="18"/>
              </w:rPr>
              <w:t>0,00</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49928A17" w14:textId="77777777" w:rsidR="00F47FC7" w:rsidRPr="00BC24EC" w:rsidRDefault="00F47FC7" w:rsidP="00F47FC7">
            <w:pPr>
              <w:jc w:val="center"/>
              <w:rPr>
                <w:rFonts w:cs="Times New Roman"/>
                <w:sz w:val="22"/>
                <w:szCs w:val="18"/>
              </w:rPr>
            </w:pPr>
            <w:r w:rsidRPr="00BC24EC">
              <w:rPr>
                <w:rFonts w:cs="Times New Roman"/>
                <w:sz w:val="22"/>
                <w:szCs w:val="18"/>
              </w:rPr>
              <w:t>0,00</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15C880C8" w14:textId="77777777" w:rsidR="00F47FC7" w:rsidRPr="00BC24EC" w:rsidRDefault="00F47FC7" w:rsidP="00F47FC7">
            <w:pPr>
              <w:jc w:val="center"/>
              <w:rPr>
                <w:rFonts w:cs="Times New Roman"/>
                <w:sz w:val="22"/>
                <w:szCs w:val="18"/>
              </w:rPr>
            </w:pPr>
            <w:r w:rsidRPr="00BC24EC">
              <w:rPr>
                <w:rFonts w:cs="Times New Roman"/>
                <w:sz w:val="22"/>
                <w:szCs w:val="18"/>
              </w:rPr>
              <w:t>0,00</w:t>
            </w:r>
          </w:p>
        </w:tc>
        <w:tc>
          <w:tcPr>
            <w:tcW w:w="428" w:type="pct"/>
            <w:tcBorders>
              <w:top w:val="single" w:sz="4" w:space="0" w:color="auto"/>
              <w:left w:val="single" w:sz="4" w:space="0" w:color="auto"/>
              <w:bottom w:val="single" w:sz="4" w:space="0" w:color="auto"/>
              <w:right w:val="single" w:sz="4" w:space="0" w:color="auto"/>
            </w:tcBorders>
            <w:shd w:val="clear" w:color="auto" w:fill="auto"/>
          </w:tcPr>
          <w:p w14:paraId="480125C3" w14:textId="77777777" w:rsidR="00F47FC7" w:rsidRPr="00BC24EC" w:rsidRDefault="00F47FC7" w:rsidP="00F47FC7">
            <w:pPr>
              <w:jc w:val="center"/>
              <w:rPr>
                <w:rFonts w:cs="Times New Roman"/>
                <w:sz w:val="22"/>
                <w:szCs w:val="18"/>
              </w:rPr>
            </w:pPr>
            <w:r w:rsidRPr="00BC24EC">
              <w:rPr>
                <w:rFonts w:cs="Times New Roman"/>
                <w:sz w:val="22"/>
                <w:szCs w:val="18"/>
              </w:rPr>
              <w:t>0,00</w:t>
            </w:r>
          </w:p>
        </w:tc>
        <w:tc>
          <w:tcPr>
            <w:tcW w:w="557" w:type="pct"/>
            <w:tcBorders>
              <w:top w:val="single" w:sz="4" w:space="0" w:color="auto"/>
              <w:left w:val="single" w:sz="4" w:space="0" w:color="auto"/>
              <w:bottom w:val="single" w:sz="4" w:space="0" w:color="auto"/>
              <w:right w:val="single" w:sz="4" w:space="0" w:color="auto"/>
            </w:tcBorders>
            <w:shd w:val="clear" w:color="auto" w:fill="auto"/>
          </w:tcPr>
          <w:p w14:paraId="6F129103" w14:textId="77777777" w:rsidR="00F47FC7" w:rsidRPr="00BC24EC" w:rsidRDefault="00F47FC7" w:rsidP="00F47FC7">
            <w:pPr>
              <w:jc w:val="center"/>
              <w:rPr>
                <w:rFonts w:cs="Times New Roman"/>
                <w:sz w:val="22"/>
                <w:szCs w:val="18"/>
              </w:rPr>
            </w:pPr>
            <w:r w:rsidRPr="00BC24EC">
              <w:rPr>
                <w:rFonts w:cs="Times New Roman"/>
                <w:sz w:val="22"/>
                <w:szCs w:val="18"/>
              </w:rPr>
              <w:t>0,00</w:t>
            </w:r>
          </w:p>
        </w:tc>
      </w:tr>
      <w:tr w:rsidR="00BC24EC" w:rsidRPr="00BC24EC" w14:paraId="7EF22F2E" w14:textId="77777777" w:rsidTr="007F7273">
        <w:trPr>
          <w:cantSplit/>
          <w:trHeight w:val="848"/>
        </w:trPr>
        <w:tc>
          <w:tcPr>
            <w:tcW w:w="948" w:type="pct"/>
            <w:vMerge/>
            <w:tcBorders>
              <w:top w:val="single" w:sz="4" w:space="0" w:color="auto"/>
              <w:left w:val="single" w:sz="4" w:space="0" w:color="auto"/>
              <w:bottom w:val="single" w:sz="4" w:space="0" w:color="auto"/>
              <w:right w:val="single" w:sz="4" w:space="0" w:color="auto"/>
            </w:tcBorders>
          </w:tcPr>
          <w:p w14:paraId="085D0708" w14:textId="77777777" w:rsidR="00F47FC7" w:rsidRPr="00BC24EC" w:rsidRDefault="00F47FC7" w:rsidP="00F47FC7">
            <w:pPr>
              <w:tabs>
                <w:tab w:val="center" w:pos="4677"/>
                <w:tab w:val="right" w:pos="9355"/>
              </w:tabs>
              <w:autoSpaceDE w:val="0"/>
              <w:autoSpaceDN w:val="0"/>
              <w:adjustRightInd w:val="0"/>
              <w:rPr>
                <w:rFonts w:cs="Times New Roman"/>
                <w:sz w:val="22"/>
                <w:szCs w:val="18"/>
              </w:rPr>
            </w:pPr>
          </w:p>
        </w:tc>
        <w:tc>
          <w:tcPr>
            <w:tcW w:w="556" w:type="pct"/>
            <w:vMerge/>
            <w:tcBorders>
              <w:top w:val="single" w:sz="4" w:space="0" w:color="auto"/>
              <w:left w:val="single" w:sz="4" w:space="0" w:color="auto"/>
              <w:bottom w:val="single" w:sz="4" w:space="0" w:color="auto"/>
              <w:right w:val="single" w:sz="4" w:space="0" w:color="auto"/>
            </w:tcBorders>
          </w:tcPr>
          <w:p w14:paraId="73E38217" w14:textId="77777777" w:rsidR="00F47FC7" w:rsidRPr="00BC24EC" w:rsidRDefault="00F47FC7" w:rsidP="00F47FC7">
            <w:pPr>
              <w:tabs>
                <w:tab w:val="center" w:pos="4677"/>
                <w:tab w:val="right" w:pos="9355"/>
              </w:tabs>
              <w:autoSpaceDE w:val="0"/>
              <w:autoSpaceDN w:val="0"/>
              <w:adjustRightInd w:val="0"/>
              <w:rPr>
                <w:rFonts w:cs="Times New Roman"/>
                <w:sz w:val="22"/>
                <w:szCs w:val="18"/>
              </w:rPr>
            </w:pPr>
          </w:p>
        </w:tc>
        <w:tc>
          <w:tcPr>
            <w:tcW w:w="623" w:type="pct"/>
            <w:tcBorders>
              <w:top w:val="single" w:sz="4" w:space="0" w:color="auto"/>
              <w:left w:val="single" w:sz="4" w:space="0" w:color="auto"/>
              <w:bottom w:val="single" w:sz="4" w:space="0" w:color="auto"/>
              <w:right w:val="single" w:sz="4" w:space="0" w:color="auto"/>
            </w:tcBorders>
          </w:tcPr>
          <w:p w14:paraId="7A02916E" w14:textId="77777777" w:rsidR="00F47FC7" w:rsidRPr="00BC24EC" w:rsidRDefault="00F47FC7" w:rsidP="00F47FC7">
            <w:pPr>
              <w:tabs>
                <w:tab w:val="center" w:pos="4677"/>
                <w:tab w:val="right" w:pos="9355"/>
              </w:tabs>
              <w:autoSpaceDE w:val="0"/>
              <w:autoSpaceDN w:val="0"/>
              <w:adjustRightInd w:val="0"/>
              <w:rPr>
                <w:rFonts w:cs="Times New Roman"/>
                <w:sz w:val="22"/>
                <w:szCs w:val="18"/>
              </w:rPr>
            </w:pPr>
            <w:r w:rsidRPr="00BC24EC">
              <w:rPr>
                <w:rFonts w:cs="Times New Roman"/>
                <w:sz w:val="22"/>
                <w:szCs w:val="18"/>
              </w:rPr>
              <w:t>Средства бюджета Московской области</w:t>
            </w:r>
          </w:p>
        </w:tc>
        <w:tc>
          <w:tcPr>
            <w:tcW w:w="469" w:type="pct"/>
            <w:tcBorders>
              <w:top w:val="single" w:sz="4" w:space="0" w:color="auto"/>
              <w:left w:val="single" w:sz="4" w:space="0" w:color="auto"/>
              <w:bottom w:val="single" w:sz="4" w:space="0" w:color="auto"/>
              <w:right w:val="single" w:sz="4" w:space="0" w:color="auto"/>
            </w:tcBorders>
            <w:shd w:val="clear" w:color="auto" w:fill="auto"/>
          </w:tcPr>
          <w:p w14:paraId="4F922A83" w14:textId="77777777" w:rsidR="00F47FC7" w:rsidRPr="00BC24EC" w:rsidRDefault="00F47FC7" w:rsidP="00F47FC7">
            <w:pPr>
              <w:jc w:val="center"/>
              <w:rPr>
                <w:rFonts w:cs="Times New Roman"/>
                <w:sz w:val="22"/>
                <w:szCs w:val="18"/>
              </w:rPr>
            </w:pPr>
            <w:r w:rsidRPr="00BC24EC">
              <w:rPr>
                <w:rFonts w:cs="Times New Roman"/>
                <w:sz w:val="22"/>
                <w:szCs w:val="18"/>
              </w:rPr>
              <w:t>0,00</w:t>
            </w:r>
          </w:p>
        </w:tc>
        <w:tc>
          <w:tcPr>
            <w:tcW w:w="469" w:type="pct"/>
            <w:tcBorders>
              <w:top w:val="single" w:sz="4" w:space="0" w:color="auto"/>
              <w:left w:val="single" w:sz="4" w:space="0" w:color="auto"/>
              <w:bottom w:val="single" w:sz="4" w:space="0" w:color="auto"/>
              <w:right w:val="single" w:sz="4" w:space="0" w:color="auto"/>
            </w:tcBorders>
            <w:shd w:val="clear" w:color="auto" w:fill="auto"/>
          </w:tcPr>
          <w:p w14:paraId="3575BFAD" w14:textId="77777777" w:rsidR="00F47FC7" w:rsidRPr="00BC24EC" w:rsidRDefault="00F47FC7" w:rsidP="00F47FC7">
            <w:pPr>
              <w:jc w:val="center"/>
              <w:rPr>
                <w:rFonts w:cs="Times New Roman"/>
                <w:sz w:val="22"/>
                <w:szCs w:val="18"/>
              </w:rPr>
            </w:pPr>
            <w:r w:rsidRPr="00BC24EC">
              <w:rPr>
                <w:rFonts w:cs="Times New Roman"/>
                <w:sz w:val="22"/>
                <w:szCs w:val="18"/>
              </w:rPr>
              <w:t>0,00</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014732C2" w14:textId="77777777" w:rsidR="00F47FC7" w:rsidRPr="00BC24EC" w:rsidRDefault="00F47FC7" w:rsidP="00F47FC7">
            <w:pPr>
              <w:jc w:val="center"/>
              <w:rPr>
                <w:rFonts w:cs="Times New Roman"/>
                <w:sz w:val="22"/>
                <w:szCs w:val="18"/>
              </w:rPr>
            </w:pPr>
            <w:r w:rsidRPr="00BC24EC">
              <w:rPr>
                <w:rFonts w:cs="Times New Roman"/>
                <w:sz w:val="22"/>
                <w:szCs w:val="18"/>
              </w:rPr>
              <w:t>0,00</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2372E6F7" w14:textId="05FB30BA" w:rsidR="00F47FC7" w:rsidRPr="00BC24EC" w:rsidRDefault="00192606" w:rsidP="00F47FC7">
            <w:pPr>
              <w:jc w:val="center"/>
              <w:rPr>
                <w:rFonts w:cs="Times New Roman"/>
                <w:sz w:val="22"/>
                <w:szCs w:val="18"/>
              </w:rPr>
            </w:pPr>
            <w:r w:rsidRPr="00BC24EC">
              <w:rPr>
                <w:rFonts w:cs="Times New Roman"/>
                <w:sz w:val="22"/>
                <w:szCs w:val="18"/>
              </w:rPr>
              <w:t>0</w:t>
            </w:r>
            <w:r w:rsidR="004B2F9B" w:rsidRPr="00BC24EC">
              <w:rPr>
                <w:rFonts w:cs="Times New Roman"/>
                <w:sz w:val="22"/>
                <w:szCs w:val="18"/>
              </w:rPr>
              <w:t>,</w:t>
            </w:r>
            <w:r w:rsidRPr="00BC24EC">
              <w:rPr>
                <w:rFonts w:cs="Times New Roman"/>
                <w:sz w:val="22"/>
                <w:szCs w:val="18"/>
              </w:rPr>
              <w:t>0</w:t>
            </w:r>
            <w:r w:rsidR="004B2F9B" w:rsidRPr="00BC24EC">
              <w:rPr>
                <w:rFonts w:cs="Times New Roman"/>
                <w:sz w:val="22"/>
                <w:szCs w:val="18"/>
              </w:rPr>
              <w:t>0</w:t>
            </w:r>
          </w:p>
        </w:tc>
        <w:tc>
          <w:tcPr>
            <w:tcW w:w="428" w:type="pct"/>
            <w:tcBorders>
              <w:top w:val="single" w:sz="4" w:space="0" w:color="auto"/>
              <w:left w:val="single" w:sz="4" w:space="0" w:color="auto"/>
              <w:bottom w:val="single" w:sz="4" w:space="0" w:color="auto"/>
              <w:right w:val="single" w:sz="4" w:space="0" w:color="auto"/>
            </w:tcBorders>
            <w:shd w:val="clear" w:color="auto" w:fill="auto"/>
          </w:tcPr>
          <w:p w14:paraId="0A1344D6" w14:textId="1497F448" w:rsidR="00F47FC7" w:rsidRPr="00BC24EC" w:rsidRDefault="00192606" w:rsidP="00F47FC7">
            <w:pPr>
              <w:jc w:val="center"/>
              <w:rPr>
                <w:rFonts w:cs="Times New Roman"/>
                <w:sz w:val="22"/>
                <w:szCs w:val="18"/>
              </w:rPr>
            </w:pPr>
            <w:r w:rsidRPr="00BC24EC">
              <w:rPr>
                <w:rFonts w:cs="Times New Roman"/>
                <w:sz w:val="22"/>
                <w:szCs w:val="18"/>
              </w:rPr>
              <w:t>6509,0</w:t>
            </w:r>
          </w:p>
        </w:tc>
        <w:tc>
          <w:tcPr>
            <w:tcW w:w="557" w:type="pct"/>
            <w:tcBorders>
              <w:top w:val="single" w:sz="4" w:space="0" w:color="auto"/>
              <w:left w:val="single" w:sz="4" w:space="0" w:color="auto"/>
              <w:bottom w:val="single" w:sz="4" w:space="0" w:color="auto"/>
              <w:right w:val="single" w:sz="4" w:space="0" w:color="auto"/>
            </w:tcBorders>
            <w:shd w:val="clear" w:color="auto" w:fill="auto"/>
          </w:tcPr>
          <w:p w14:paraId="20448013" w14:textId="37822ADB" w:rsidR="00F47FC7" w:rsidRPr="00BC24EC" w:rsidRDefault="00262E37" w:rsidP="00F47FC7">
            <w:pPr>
              <w:jc w:val="center"/>
              <w:rPr>
                <w:rFonts w:cs="Times New Roman"/>
                <w:sz w:val="22"/>
                <w:szCs w:val="18"/>
              </w:rPr>
            </w:pPr>
            <w:r w:rsidRPr="00BC24EC">
              <w:rPr>
                <w:rFonts w:cs="Times New Roman"/>
                <w:sz w:val="22"/>
                <w:szCs w:val="18"/>
              </w:rPr>
              <w:t>650</w:t>
            </w:r>
            <w:r w:rsidR="007A6868" w:rsidRPr="00BC24EC">
              <w:rPr>
                <w:rFonts w:cs="Times New Roman"/>
                <w:sz w:val="22"/>
                <w:szCs w:val="18"/>
              </w:rPr>
              <w:t>9</w:t>
            </w:r>
            <w:r w:rsidRPr="00BC24EC">
              <w:rPr>
                <w:rFonts w:cs="Times New Roman"/>
                <w:sz w:val="22"/>
                <w:szCs w:val="18"/>
              </w:rPr>
              <w:t>,0</w:t>
            </w:r>
          </w:p>
        </w:tc>
      </w:tr>
      <w:tr w:rsidR="00BC24EC" w:rsidRPr="00BC24EC" w14:paraId="1BA249FC" w14:textId="77777777" w:rsidTr="007F7273">
        <w:trPr>
          <w:cantSplit/>
          <w:trHeight w:val="842"/>
        </w:trPr>
        <w:tc>
          <w:tcPr>
            <w:tcW w:w="948" w:type="pct"/>
            <w:vMerge/>
            <w:tcBorders>
              <w:top w:val="single" w:sz="4" w:space="0" w:color="auto"/>
              <w:left w:val="single" w:sz="4" w:space="0" w:color="auto"/>
              <w:bottom w:val="single" w:sz="4" w:space="0" w:color="auto"/>
              <w:right w:val="single" w:sz="4" w:space="0" w:color="auto"/>
            </w:tcBorders>
          </w:tcPr>
          <w:p w14:paraId="2C08EAD7" w14:textId="77777777" w:rsidR="00F47FC7" w:rsidRPr="00BC24EC" w:rsidRDefault="00F47FC7" w:rsidP="00F47FC7">
            <w:pPr>
              <w:tabs>
                <w:tab w:val="center" w:pos="4677"/>
                <w:tab w:val="right" w:pos="9355"/>
              </w:tabs>
              <w:autoSpaceDE w:val="0"/>
              <w:autoSpaceDN w:val="0"/>
              <w:adjustRightInd w:val="0"/>
              <w:rPr>
                <w:rFonts w:cs="Times New Roman"/>
                <w:sz w:val="22"/>
                <w:szCs w:val="18"/>
              </w:rPr>
            </w:pPr>
          </w:p>
        </w:tc>
        <w:tc>
          <w:tcPr>
            <w:tcW w:w="556" w:type="pct"/>
            <w:vMerge/>
            <w:tcBorders>
              <w:top w:val="single" w:sz="4" w:space="0" w:color="auto"/>
              <w:left w:val="single" w:sz="4" w:space="0" w:color="auto"/>
              <w:bottom w:val="single" w:sz="4" w:space="0" w:color="auto"/>
              <w:right w:val="single" w:sz="4" w:space="0" w:color="auto"/>
            </w:tcBorders>
          </w:tcPr>
          <w:p w14:paraId="6D26045B" w14:textId="77777777" w:rsidR="00F47FC7" w:rsidRPr="00BC24EC" w:rsidRDefault="00F47FC7" w:rsidP="00F47FC7">
            <w:pPr>
              <w:tabs>
                <w:tab w:val="center" w:pos="4677"/>
                <w:tab w:val="right" w:pos="9355"/>
              </w:tabs>
              <w:autoSpaceDE w:val="0"/>
              <w:autoSpaceDN w:val="0"/>
              <w:adjustRightInd w:val="0"/>
              <w:rPr>
                <w:rFonts w:cs="Times New Roman"/>
                <w:sz w:val="22"/>
                <w:szCs w:val="18"/>
              </w:rPr>
            </w:pPr>
          </w:p>
        </w:tc>
        <w:tc>
          <w:tcPr>
            <w:tcW w:w="623" w:type="pct"/>
            <w:tcBorders>
              <w:top w:val="single" w:sz="4" w:space="0" w:color="auto"/>
              <w:left w:val="single" w:sz="4" w:space="0" w:color="auto"/>
              <w:bottom w:val="single" w:sz="4" w:space="0" w:color="auto"/>
              <w:right w:val="single" w:sz="4" w:space="0" w:color="auto"/>
            </w:tcBorders>
          </w:tcPr>
          <w:p w14:paraId="6682177C" w14:textId="77777777" w:rsidR="00F47FC7" w:rsidRPr="00BC24EC" w:rsidRDefault="00F47FC7" w:rsidP="00F47FC7">
            <w:pPr>
              <w:tabs>
                <w:tab w:val="center" w:pos="4677"/>
                <w:tab w:val="right" w:pos="9355"/>
              </w:tabs>
              <w:autoSpaceDE w:val="0"/>
              <w:autoSpaceDN w:val="0"/>
              <w:adjustRightInd w:val="0"/>
              <w:rPr>
                <w:rFonts w:cs="Times New Roman"/>
                <w:sz w:val="22"/>
                <w:szCs w:val="18"/>
              </w:rPr>
            </w:pPr>
            <w:r w:rsidRPr="00BC24EC">
              <w:rPr>
                <w:rFonts w:cs="Times New Roman"/>
                <w:sz w:val="22"/>
                <w:szCs w:val="18"/>
              </w:rPr>
              <w:t xml:space="preserve">Средства бюджета городского округа </w:t>
            </w:r>
            <w:r w:rsidR="00680677" w:rsidRPr="00BC24EC">
              <w:rPr>
                <w:rFonts w:cs="Times New Roman"/>
                <w:sz w:val="22"/>
                <w:szCs w:val="18"/>
              </w:rPr>
              <w:t>Истра</w:t>
            </w:r>
            <w:r w:rsidRPr="00BC24EC">
              <w:rPr>
                <w:rFonts w:cs="Times New Roman"/>
                <w:sz w:val="22"/>
                <w:szCs w:val="18"/>
              </w:rPr>
              <w:t>:</w:t>
            </w:r>
          </w:p>
        </w:tc>
        <w:tc>
          <w:tcPr>
            <w:tcW w:w="469" w:type="pct"/>
            <w:tcBorders>
              <w:top w:val="single" w:sz="4" w:space="0" w:color="auto"/>
              <w:left w:val="single" w:sz="4" w:space="0" w:color="auto"/>
              <w:bottom w:val="single" w:sz="4" w:space="0" w:color="auto"/>
              <w:right w:val="single" w:sz="4" w:space="0" w:color="auto"/>
            </w:tcBorders>
            <w:shd w:val="clear" w:color="auto" w:fill="auto"/>
          </w:tcPr>
          <w:p w14:paraId="27CBD6C6" w14:textId="77777777" w:rsidR="00F47FC7" w:rsidRPr="00BC24EC" w:rsidRDefault="00F47FC7" w:rsidP="00F47FC7">
            <w:pPr>
              <w:jc w:val="center"/>
              <w:rPr>
                <w:rFonts w:cs="Times New Roman"/>
                <w:sz w:val="22"/>
                <w:szCs w:val="18"/>
              </w:rPr>
            </w:pPr>
            <w:r w:rsidRPr="00BC24EC">
              <w:rPr>
                <w:rFonts w:cs="Times New Roman"/>
                <w:sz w:val="22"/>
                <w:szCs w:val="18"/>
              </w:rPr>
              <w:t>0,00</w:t>
            </w:r>
          </w:p>
        </w:tc>
        <w:tc>
          <w:tcPr>
            <w:tcW w:w="469" w:type="pct"/>
            <w:tcBorders>
              <w:top w:val="single" w:sz="4" w:space="0" w:color="auto"/>
              <w:left w:val="single" w:sz="4" w:space="0" w:color="auto"/>
              <w:bottom w:val="single" w:sz="4" w:space="0" w:color="auto"/>
              <w:right w:val="single" w:sz="4" w:space="0" w:color="auto"/>
            </w:tcBorders>
            <w:shd w:val="clear" w:color="auto" w:fill="auto"/>
          </w:tcPr>
          <w:p w14:paraId="51FB44E4" w14:textId="77777777" w:rsidR="00F47FC7" w:rsidRPr="00BC24EC" w:rsidRDefault="00F47FC7" w:rsidP="00F47FC7">
            <w:pPr>
              <w:jc w:val="center"/>
              <w:rPr>
                <w:rFonts w:cs="Times New Roman"/>
                <w:sz w:val="22"/>
                <w:szCs w:val="18"/>
              </w:rPr>
            </w:pPr>
            <w:r w:rsidRPr="00BC24EC">
              <w:rPr>
                <w:rFonts w:cs="Times New Roman"/>
                <w:sz w:val="22"/>
                <w:szCs w:val="18"/>
              </w:rPr>
              <w:t>0,00</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2F8ECC4D" w14:textId="77777777" w:rsidR="00F47FC7" w:rsidRPr="00BC24EC" w:rsidRDefault="00F47FC7" w:rsidP="00F47FC7">
            <w:pPr>
              <w:jc w:val="center"/>
              <w:rPr>
                <w:rFonts w:cs="Times New Roman"/>
                <w:sz w:val="22"/>
                <w:szCs w:val="18"/>
              </w:rPr>
            </w:pPr>
            <w:r w:rsidRPr="00BC24EC">
              <w:rPr>
                <w:rFonts w:cs="Times New Roman"/>
                <w:sz w:val="22"/>
                <w:szCs w:val="18"/>
              </w:rPr>
              <w:t>0,00</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144067EA" w14:textId="0D28A378" w:rsidR="00F47FC7" w:rsidRPr="00BC24EC" w:rsidRDefault="00192606" w:rsidP="00F47FC7">
            <w:pPr>
              <w:jc w:val="center"/>
              <w:rPr>
                <w:rFonts w:cs="Times New Roman"/>
                <w:sz w:val="22"/>
                <w:szCs w:val="18"/>
              </w:rPr>
            </w:pPr>
            <w:r w:rsidRPr="00BC24EC">
              <w:rPr>
                <w:rFonts w:cs="Times New Roman"/>
                <w:sz w:val="22"/>
                <w:szCs w:val="18"/>
              </w:rPr>
              <w:t>0,00</w:t>
            </w:r>
          </w:p>
        </w:tc>
        <w:tc>
          <w:tcPr>
            <w:tcW w:w="428" w:type="pct"/>
            <w:tcBorders>
              <w:top w:val="single" w:sz="4" w:space="0" w:color="auto"/>
              <w:left w:val="single" w:sz="4" w:space="0" w:color="auto"/>
              <w:bottom w:val="single" w:sz="4" w:space="0" w:color="auto"/>
              <w:right w:val="single" w:sz="4" w:space="0" w:color="auto"/>
            </w:tcBorders>
            <w:shd w:val="clear" w:color="auto" w:fill="auto"/>
          </w:tcPr>
          <w:p w14:paraId="05DF297E" w14:textId="6460698D" w:rsidR="00F47FC7" w:rsidRPr="00BC24EC" w:rsidRDefault="00192606" w:rsidP="00F47FC7">
            <w:pPr>
              <w:jc w:val="center"/>
              <w:rPr>
                <w:rFonts w:cs="Times New Roman"/>
                <w:sz w:val="22"/>
                <w:szCs w:val="18"/>
              </w:rPr>
            </w:pPr>
            <w:r w:rsidRPr="00BC24EC">
              <w:rPr>
                <w:rFonts w:cs="Times New Roman"/>
                <w:sz w:val="22"/>
                <w:szCs w:val="18"/>
              </w:rPr>
              <w:t>66,0</w:t>
            </w:r>
          </w:p>
        </w:tc>
        <w:tc>
          <w:tcPr>
            <w:tcW w:w="557" w:type="pct"/>
            <w:tcBorders>
              <w:top w:val="single" w:sz="4" w:space="0" w:color="auto"/>
              <w:left w:val="single" w:sz="4" w:space="0" w:color="auto"/>
              <w:bottom w:val="single" w:sz="4" w:space="0" w:color="auto"/>
              <w:right w:val="single" w:sz="4" w:space="0" w:color="auto"/>
            </w:tcBorders>
            <w:shd w:val="clear" w:color="auto" w:fill="auto"/>
          </w:tcPr>
          <w:p w14:paraId="5D478410" w14:textId="77777777" w:rsidR="00F47FC7" w:rsidRPr="00BC24EC" w:rsidRDefault="00705C48" w:rsidP="00705C48">
            <w:pPr>
              <w:jc w:val="center"/>
              <w:rPr>
                <w:rFonts w:cs="Times New Roman"/>
                <w:sz w:val="22"/>
                <w:szCs w:val="18"/>
              </w:rPr>
            </w:pPr>
            <w:r w:rsidRPr="00BC24EC">
              <w:rPr>
                <w:rFonts w:cs="Times New Roman"/>
                <w:sz w:val="22"/>
                <w:szCs w:val="18"/>
              </w:rPr>
              <w:t>66</w:t>
            </w:r>
            <w:r w:rsidR="00F47FC7" w:rsidRPr="00BC24EC">
              <w:rPr>
                <w:rFonts w:cs="Times New Roman"/>
                <w:sz w:val="22"/>
                <w:szCs w:val="18"/>
              </w:rPr>
              <w:t>,0</w:t>
            </w:r>
          </w:p>
        </w:tc>
      </w:tr>
      <w:tr w:rsidR="00F47FC7" w:rsidRPr="00BC24EC" w14:paraId="4D491B79" w14:textId="77777777" w:rsidTr="007F7273">
        <w:trPr>
          <w:cantSplit/>
          <w:trHeight w:val="713"/>
        </w:trPr>
        <w:tc>
          <w:tcPr>
            <w:tcW w:w="948" w:type="pct"/>
            <w:vMerge/>
            <w:tcBorders>
              <w:top w:val="single" w:sz="4" w:space="0" w:color="auto"/>
              <w:left w:val="single" w:sz="4" w:space="0" w:color="auto"/>
              <w:bottom w:val="single" w:sz="4" w:space="0" w:color="auto"/>
              <w:right w:val="single" w:sz="4" w:space="0" w:color="auto"/>
            </w:tcBorders>
          </w:tcPr>
          <w:p w14:paraId="3BFCF8CD" w14:textId="77777777" w:rsidR="00F47FC7" w:rsidRPr="00BC24EC" w:rsidRDefault="00F47FC7" w:rsidP="003F4E2E">
            <w:pPr>
              <w:tabs>
                <w:tab w:val="center" w:pos="4677"/>
                <w:tab w:val="right" w:pos="9355"/>
              </w:tabs>
              <w:autoSpaceDE w:val="0"/>
              <w:autoSpaceDN w:val="0"/>
              <w:adjustRightInd w:val="0"/>
              <w:rPr>
                <w:rFonts w:cs="Times New Roman"/>
                <w:sz w:val="22"/>
                <w:szCs w:val="18"/>
              </w:rPr>
            </w:pPr>
          </w:p>
        </w:tc>
        <w:tc>
          <w:tcPr>
            <w:tcW w:w="556" w:type="pct"/>
            <w:vMerge/>
            <w:tcBorders>
              <w:top w:val="single" w:sz="4" w:space="0" w:color="auto"/>
              <w:left w:val="single" w:sz="4" w:space="0" w:color="auto"/>
              <w:bottom w:val="single" w:sz="4" w:space="0" w:color="auto"/>
              <w:right w:val="single" w:sz="4" w:space="0" w:color="auto"/>
            </w:tcBorders>
          </w:tcPr>
          <w:p w14:paraId="72E1A969" w14:textId="77777777" w:rsidR="00F47FC7" w:rsidRPr="00BC24EC" w:rsidRDefault="00F47FC7" w:rsidP="003F4E2E">
            <w:pPr>
              <w:tabs>
                <w:tab w:val="center" w:pos="4677"/>
                <w:tab w:val="right" w:pos="9355"/>
              </w:tabs>
              <w:autoSpaceDE w:val="0"/>
              <w:autoSpaceDN w:val="0"/>
              <w:adjustRightInd w:val="0"/>
              <w:rPr>
                <w:rFonts w:cs="Times New Roman"/>
                <w:sz w:val="22"/>
                <w:szCs w:val="18"/>
              </w:rPr>
            </w:pPr>
          </w:p>
        </w:tc>
        <w:tc>
          <w:tcPr>
            <w:tcW w:w="623" w:type="pct"/>
            <w:tcBorders>
              <w:top w:val="single" w:sz="4" w:space="0" w:color="auto"/>
              <w:left w:val="single" w:sz="4" w:space="0" w:color="auto"/>
              <w:bottom w:val="single" w:sz="4" w:space="0" w:color="auto"/>
              <w:right w:val="single" w:sz="4" w:space="0" w:color="auto"/>
            </w:tcBorders>
          </w:tcPr>
          <w:p w14:paraId="562D1249" w14:textId="77777777" w:rsidR="00F47FC7" w:rsidRPr="00BC24EC" w:rsidRDefault="00F47FC7" w:rsidP="003F4E2E">
            <w:pPr>
              <w:tabs>
                <w:tab w:val="center" w:pos="4677"/>
                <w:tab w:val="right" w:pos="9355"/>
              </w:tabs>
              <w:autoSpaceDE w:val="0"/>
              <w:autoSpaceDN w:val="0"/>
              <w:adjustRightInd w:val="0"/>
              <w:rPr>
                <w:rFonts w:cs="Times New Roman"/>
                <w:sz w:val="22"/>
                <w:szCs w:val="18"/>
              </w:rPr>
            </w:pPr>
            <w:r w:rsidRPr="00BC24EC">
              <w:rPr>
                <w:rFonts w:cs="Times New Roman"/>
                <w:sz w:val="22"/>
                <w:szCs w:val="18"/>
              </w:rPr>
              <w:t>Внебюджетные источники:</w:t>
            </w:r>
          </w:p>
        </w:tc>
        <w:tc>
          <w:tcPr>
            <w:tcW w:w="469" w:type="pct"/>
            <w:tcBorders>
              <w:top w:val="single" w:sz="4" w:space="0" w:color="auto"/>
              <w:left w:val="single" w:sz="4" w:space="0" w:color="auto"/>
              <w:bottom w:val="single" w:sz="4" w:space="0" w:color="auto"/>
              <w:right w:val="single" w:sz="4" w:space="0" w:color="auto"/>
            </w:tcBorders>
            <w:shd w:val="clear" w:color="auto" w:fill="auto"/>
          </w:tcPr>
          <w:p w14:paraId="1A235F27" w14:textId="77777777" w:rsidR="00F47FC7" w:rsidRPr="00BC24EC" w:rsidRDefault="00F47FC7" w:rsidP="003F4E2E">
            <w:pPr>
              <w:jc w:val="center"/>
              <w:rPr>
                <w:rFonts w:cs="Times New Roman"/>
                <w:sz w:val="22"/>
                <w:szCs w:val="18"/>
              </w:rPr>
            </w:pPr>
            <w:r w:rsidRPr="00BC24EC">
              <w:rPr>
                <w:rFonts w:cs="Times New Roman"/>
                <w:sz w:val="22"/>
                <w:szCs w:val="18"/>
              </w:rPr>
              <w:t>0,00</w:t>
            </w:r>
          </w:p>
        </w:tc>
        <w:tc>
          <w:tcPr>
            <w:tcW w:w="469" w:type="pct"/>
            <w:tcBorders>
              <w:top w:val="single" w:sz="4" w:space="0" w:color="auto"/>
              <w:left w:val="single" w:sz="4" w:space="0" w:color="auto"/>
              <w:bottom w:val="single" w:sz="4" w:space="0" w:color="auto"/>
              <w:right w:val="single" w:sz="4" w:space="0" w:color="auto"/>
            </w:tcBorders>
            <w:shd w:val="clear" w:color="auto" w:fill="auto"/>
          </w:tcPr>
          <w:p w14:paraId="5A060C78" w14:textId="77777777" w:rsidR="00F47FC7" w:rsidRPr="00BC24EC" w:rsidRDefault="00F47FC7" w:rsidP="003F4E2E">
            <w:pPr>
              <w:jc w:val="center"/>
              <w:rPr>
                <w:rFonts w:cs="Times New Roman"/>
                <w:sz w:val="22"/>
                <w:szCs w:val="18"/>
              </w:rPr>
            </w:pPr>
            <w:r w:rsidRPr="00BC24EC">
              <w:rPr>
                <w:rFonts w:cs="Times New Roman"/>
                <w:sz w:val="22"/>
                <w:szCs w:val="18"/>
              </w:rPr>
              <w:t>0,00</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3519455D" w14:textId="77777777" w:rsidR="00F47FC7" w:rsidRPr="00BC24EC" w:rsidRDefault="00F47FC7" w:rsidP="003F4E2E">
            <w:pPr>
              <w:jc w:val="center"/>
              <w:rPr>
                <w:rFonts w:cs="Times New Roman"/>
                <w:sz w:val="22"/>
                <w:szCs w:val="18"/>
              </w:rPr>
            </w:pPr>
            <w:r w:rsidRPr="00BC24EC">
              <w:rPr>
                <w:rFonts w:cs="Times New Roman"/>
                <w:sz w:val="22"/>
                <w:szCs w:val="18"/>
              </w:rPr>
              <w:t>0,00</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2586DE99" w14:textId="77777777" w:rsidR="00F47FC7" w:rsidRPr="00BC24EC" w:rsidRDefault="0038647C" w:rsidP="003F4E2E">
            <w:pPr>
              <w:jc w:val="center"/>
              <w:rPr>
                <w:rFonts w:cs="Times New Roman"/>
                <w:sz w:val="22"/>
                <w:szCs w:val="18"/>
              </w:rPr>
            </w:pPr>
            <w:r w:rsidRPr="00BC24EC">
              <w:rPr>
                <w:rFonts w:cs="Times New Roman"/>
                <w:sz w:val="22"/>
                <w:szCs w:val="18"/>
              </w:rPr>
              <w:t>0,00</w:t>
            </w:r>
          </w:p>
        </w:tc>
        <w:tc>
          <w:tcPr>
            <w:tcW w:w="428" w:type="pct"/>
            <w:tcBorders>
              <w:top w:val="single" w:sz="4" w:space="0" w:color="auto"/>
              <w:left w:val="single" w:sz="4" w:space="0" w:color="auto"/>
              <w:bottom w:val="single" w:sz="4" w:space="0" w:color="auto"/>
              <w:right w:val="single" w:sz="4" w:space="0" w:color="auto"/>
            </w:tcBorders>
            <w:shd w:val="clear" w:color="auto" w:fill="auto"/>
          </w:tcPr>
          <w:p w14:paraId="421656F1" w14:textId="77777777" w:rsidR="00F47FC7" w:rsidRPr="00BC24EC" w:rsidRDefault="00F47FC7" w:rsidP="003F4E2E">
            <w:pPr>
              <w:jc w:val="center"/>
              <w:rPr>
                <w:rFonts w:cs="Times New Roman"/>
                <w:sz w:val="22"/>
                <w:szCs w:val="18"/>
              </w:rPr>
            </w:pPr>
            <w:r w:rsidRPr="00BC24EC">
              <w:rPr>
                <w:rFonts w:cs="Times New Roman"/>
                <w:sz w:val="22"/>
                <w:szCs w:val="18"/>
              </w:rPr>
              <w:t>0,00</w:t>
            </w:r>
          </w:p>
        </w:tc>
        <w:tc>
          <w:tcPr>
            <w:tcW w:w="557" w:type="pct"/>
            <w:tcBorders>
              <w:top w:val="single" w:sz="4" w:space="0" w:color="auto"/>
              <w:left w:val="single" w:sz="4" w:space="0" w:color="auto"/>
              <w:bottom w:val="single" w:sz="4" w:space="0" w:color="auto"/>
              <w:right w:val="single" w:sz="4" w:space="0" w:color="auto"/>
            </w:tcBorders>
            <w:shd w:val="clear" w:color="auto" w:fill="auto"/>
          </w:tcPr>
          <w:p w14:paraId="6E1240B4" w14:textId="77777777" w:rsidR="00F47FC7" w:rsidRPr="00BC24EC" w:rsidRDefault="0038647C" w:rsidP="00705C48">
            <w:pPr>
              <w:jc w:val="center"/>
              <w:rPr>
                <w:rFonts w:cs="Times New Roman"/>
                <w:sz w:val="22"/>
                <w:szCs w:val="18"/>
              </w:rPr>
            </w:pPr>
            <w:r w:rsidRPr="00BC24EC">
              <w:rPr>
                <w:rFonts w:cs="Times New Roman"/>
                <w:sz w:val="22"/>
                <w:szCs w:val="18"/>
              </w:rPr>
              <w:t>0,00</w:t>
            </w:r>
          </w:p>
        </w:tc>
      </w:tr>
    </w:tbl>
    <w:p w14:paraId="08AFC1F5" w14:textId="77777777" w:rsidR="00F47FC7" w:rsidRPr="00BC24EC" w:rsidRDefault="00F47FC7" w:rsidP="001E0BF0">
      <w:pPr>
        <w:ind w:firstLine="567"/>
        <w:rPr>
          <w:rFonts w:cs="Times New Roman"/>
          <w:sz w:val="22"/>
          <w:szCs w:val="18"/>
        </w:rPr>
      </w:pPr>
    </w:p>
    <w:p w14:paraId="59B0950A" w14:textId="77777777" w:rsidR="00C612F2" w:rsidRPr="00BC24EC" w:rsidRDefault="003C2B30" w:rsidP="00C612F2">
      <w:pPr>
        <w:widowControl w:val="0"/>
        <w:autoSpaceDE w:val="0"/>
        <w:autoSpaceDN w:val="0"/>
        <w:adjustRightInd w:val="0"/>
        <w:ind w:left="540"/>
        <w:jc w:val="center"/>
        <w:rPr>
          <w:rFonts w:cs="Times New Roman"/>
          <w:b/>
          <w:sz w:val="24"/>
          <w:szCs w:val="24"/>
        </w:rPr>
      </w:pPr>
      <w:r w:rsidRPr="00BC24EC">
        <w:rPr>
          <w:rFonts w:cs="Times New Roman"/>
          <w:b/>
          <w:sz w:val="24"/>
          <w:szCs w:val="24"/>
        </w:rPr>
        <w:t>6.5.1.</w:t>
      </w:r>
      <w:r w:rsidR="00C612F2" w:rsidRPr="00BC24EC">
        <w:rPr>
          <w:rFonts w:cs="Times New Roman"/>
          <w:b/>
          <w:sz w:val="24"/>
          <w:szCs w:val="24"/>
        </w:rPr>
        <w:t xml:space="preserve"> Характеристика проблем и мероприятий Подпрограммы </w:t>
      </w:r>
      <w:r w:rsidR="004B66E3" w:rsidRPr="00BC24EC">
        <w:rPr>
          <w:rFonts w:cs="Times New Roman"/>
          <w:b/>
          <w:sz w:val="24"/>
          <w:szCs w:val="24"/>
        </w:rPr>
        <w:t>7</w:t>
      </w:r>
    </w:p>
    <w:p w14:paraId="665293F2" w14:textId="77777777" w:rsidR="00C612F2" w:rsidRPr="00BC24EC" w:rsidRDefault="00C612F2" w:rsidP="00C612F2">
      <w:pPr>
        <w:autoSpaceDE w:val="0"/>
        <w:autoSpaceDN w:val="0"/>
        <w:adjustRightInd w:val="0"/>
        <w:ind w:firstLine="540"/>
        <w:jc w:val="both"/>
        <w:rPr>
          <w:rFonts w:cs="Times New Roman"/>
          <w:sz w:val="24"/>
          <w:szCs w:val="24"/>
        </w:rPr>
      </w:pPr>
    </w:p>
    <w:p w14:paraId="090299A9" w14:textId="77777777" w:rsidR="001A1B24" w:rsidRPr="00BC24EC" w:rsidRDefault="001A1B24" w:rsidP="001A1B24">
      <w:pPr>
        <w:autoSpaceDE w:val="0"/>
        <w:autoSpaceDN w:val="0"/>
        <w:adjustRightInd w:val="0"/>
        <w:ind w:firstLine="540"/>
        <w:jc w:val="both"/>
        <w:rPr>
          <w:rFonts w:cs="Times New Roman"/>
          <w:sz w:val="24"/>
          <w:szCs w:val="24"/>
        </w:rPr>
      </w:pPr>
      <w:r w:rsidRPr="00BC24EC">
        <w:rPr>
          <w:rFonts w:cs="Times New Roman"/>
          <w:sz w:val="24"/>
          <w:szCs w:val="24"/>
        </w:rPr>
        <w:t>Поддержка многодетных семей в вопросах улучшения жилищных условий является важным направлением жилищной политики в городском округе Истра.</w:t>
      </w:r>
    </w:p>
    <w:p w14:paraId="43CDADB4" w14:textId="77777777" w:rsidR="001A1B24" w:rsidRPr="00BC24EC" w:rsidRDefault="001A1B24" w:rsidP="001A1B24">
      <w:pPr>
        <w:autoSpaceDE w:val="0"/>
        <w:autoSpaceDN w:val="0"/>
        <w:adjustRightInd w:val="0"/>
        <w:ind w:firstLine="540"/>
        <w:jc w:val="both"/>
        <w:rPr>
          <w:rFonts w:cs="Times New Roman"/>
          <w:sz w:val="24"/>
          <w:szCs w:val="24"/>
        </w:rPr>
      </w:pPr>
      <w:r w:rsidRPr="00BC24EC">
        <w:rPr>
          <w:rFonts w:cs="Times New Roman"/>
          <w:sz w:val="24"/>
          <w:szCs w:val="24"/>
        </w:rPr>
        <w:t>В соответствии с Федеральным законом от 06.10.2003 № 131-ФЗ «Об общих принципах организации местного самоуправления в Российской Федерации» вопросы, связанные с обеспечением нуждающихся в жилых помещениях малоимущих граждан жилыми помещениями, организацией строительства и содержанием муниципального жилищного фонда, относятся к полномочиям органов местного самоуправления городских округов</w:t>
      </w:r>
      <w:r w:rsidR="0050044A" w:rsidRPr="00BC24EC">
        <w:rPr>
          <w:rFonts w:cs="Times New Roman"/>
          <w:sz w:val="24"/>
          <w:szCs w:val="24"/>
        </w:rPr>
        <w:t>.</w:t>
      </w:r>
      <w:r w:rsidRPr="00BC24EC">
        <w:rPr>
          <w:rFonts w:cs="Times New Roman"/>
          <w:sz w:val="24"/>
          <w:szCs w:val="24"/>
        </w:rPr>
        <w:t xml:space="preserve"> </w:t>
      </w:r>
    </w:p>
    <w:p w14:paraId="448DACE7" w14:textId="77777777" w:rsidR="0050044A" w:rsidRPr="00BC24EC" w:rsidRDefault="0050044A" w:rsidP="0050044A">
      <w:pPr>
        <w:autoSpaceDE w:val="0"/>
        <w:autoSpaceDN w:val="0"/>
        <w:adjustRightInd w:val="0"/>
        <w:ind w:firstLine="540"/>
        <w:jc w:val="both"/>
        <w:rPr>
          <w:rFonts w:cs="Times New Roman"/>
          <w:sz w:val="24"/>
          <w:szCs w:val="24"/>
        </w:rPr>
      </w:pPr>
      <w:r w:rsidRPr="00BC24EC">
        <w:rPr>
          <w:rFonts w:cs="Times New Roman"/>
          <w:sz w:val="24"/>
          <w:szCs w:val="24"/>
        </w:rPr>
        <w:t xml:space="preserve">Подпрограмма "Улучшение жилищных условий отдельных категорий многодетных семей" осуществляется в рамках подпрограммы "Улучшение жилищных условий отдельных категорий многодетных семей" государственной программы Московской области "Жилище" на 2017-2027 годы, утвержденной постановлением Правительства Московской области от 25.10.2016 N 790/39 (далее - Государственная подпрограмма), и предусматривает государственную поддержку многодетных семей, имеющих семь и более детей, и семей, в которых одновременно родились не менее трех детей, проживающих на территории  городского округа Истра , нуждающихся в жилых помещениях, путем предоставления им жилищных субсидий на приобретение жилья или строительство индивидуального жилого дома (далее - Субсидия), разработана в целях реализации Указа Президента Российской Федерации от 07.05.2012 N 600 "О мерах по обеспечению граждан Российской Федерации доступным и комфортным </w:t>
      </w:r>
      <w:r w:rsidRPr="00BC24EC">
        <w:rPr>
          <w:rFonts w:cs="Times New Roman"/>
          <w:sz w:val="24"/>
          <w:szCs w:val="24"/>
        </w:rPr>
        <w:lastRenderedPageBreak/>
        <w:t>жильем и повышению качества жилищно-коммунальных услуг" и поэтапного улучшения жилищных условий многодетных семей в  городском округе Истра.</w:t>
      </w:r>
    </w:p>
    <w:p w14:paraId="0A2F03F2" w14:textId="77777777" w:rsidR="001A1B24" w:rsidRPr="00BC24EC" w:rsidRDefault="0050044A" w:rsidP="0050044A">
      <w:pPr>
        <w:autoSpaceDE w:val="0"/>
        <w:autoSpaceDN w:val="0"/>
        <w:adjustRightInd w:val="0"/>
        <w:ind w:firstLine="540"/>
        <w:jc w:val="both"/>
        <w:rPr>
          <w:rFonts w:cs="Times New Roman"/>
          <w:sz w:val="24"/>
          <w:szCs w:val="24"/>
        </w:rPr>
      </w:pPr>
      <w:r w:rsidRPr="00BC24EC">
        <w:rPr>
          <w:rFonts w:cs="Times New Roman"/>
          <w:sz w:val="24"/>
          <w:szCs w:val="24"/>
        </w:rPr>
        <w:t>Реализация мероприятий в рамках подпрограммы позволит достичь результативности и адресности решения жилищной проблемы многодетных семей с низкими уровнями обеспеченности жильем и платежеспособности. Финансовая помощь в виде жилищных субсидий на приобретение жилого помещения или строительство индивидуального жилого дома оказывается на основании сбора и предоставления данных о многодетных семьях Администрацией городского округа</w:t>
      </w:r>
      <w:r w:rsidR="00326BE3" w:rsidRPr="00BC24EC">
        <w:rPr>
          <w:rFonts w:cs="Times New Roman"/>
          <w:sz w:val="24"/>
          <w:szCs w:val="24"/>
        </w:rPr>
        <w:t xml:space="preserve"> </w:t>
      </w:r>
      <w:proofErr w:type="gramStart"/>
      <w:r w:rsidR="00326BE3" w:rsidRPr="00BC24EC">
        <w:rPr>
          <w:rFonts w:cs="Times New Roman"/>
          <w:sz w:val="24"/>
          <w:szCs w:val="24"/>
        </w:rPr>
        <w:t xml:space="preserve">Истра </w:t>
      </w:r>
      <w:r w:rsidRPr="00BC24EC">
        <w:rPr>
          <w:rFonts w:cs="Times New Roman"/>
          <w:sz w:val="24"/>
          <w:szCs w:val="24"/>
        </w:rPr>
        <w:t>,</w:t>
      </w:r>
      <w:proofErr w:type="gramEnd"/>
      <w:r w:rsidRPr="00BC24EC">
        <w:rPr>
          <w:rFonts w:cs="Times New Roman"/>
          <w:sz w:val="24"/>
          <w:szCs w:val="24"/>
        </w:rPr>
        <w:t xml:space="preserve"> что одновременно способствует учету многодетных семей для оказания им иных форм поддержки в рамках полномочий, которыми наделены органы местного самоуправления</w:t>
      </w:r>
      <w:r w:rsidR="00326BE3" w:rsidRPr="00BC24EC">
        <w:rPr>
          <w:rFonts w:cs="Times New Roman"/>
          <w:sz w:val="24"/>
          <w:szCs w:val="24"/>
        </w:rPr>
        <w:t>.</w:t>
      </w:r>
    </w:p>
    <w:p w14:paraId="48B70F37" w14:textId="77777777" w:rsidR="001A1B24" w:rsidRPr="00BC24EC" w:rsidRDefault="001A1B24" w:rsidP="00C612F2">
      <w:pPr>
        <w:autoSpaceDE w:val="0"/>
        <w:autoSpaceDN w:val="0"/>
        <w:adjustRightInd w:val="0"/>
        <w:ind w:firstLine="540"/>
        <w:jc w:val="both"/>
        <w:rPr>
          <w:rFonts w:cs="Times New Roman"/>
          <w:sz w:val="24"/>
          <w:szCs w:val="24"/>
        </w:rPr>
      </w:pPr>
    </w:p>
    <w:p w14:paraId="307C9410" w14:textId="77777777" w:rsidR="00326F41" w:rsidRPr="00BC24EC" w:rsidRDefault="00326F41" w:rsidP="00982AEF">
      <w:pPr>
        <w:autoSpaceDE w:val="0"/>
        <w:autoSpaceDN w:val="0"/>
        <w:adjustRightInd w:val="0"/>
        <w:ind w:firstLine="540"/>
        <w:jc w:val="center"/>
        <w:rPr>
          <w:rFonts w:cs="Times New Roman"/>
          <w:b/>
          <w:sz w:val="24"/>
          <w:szCs w:val="24"/>
        </w:rPr>
      </w:pPr>
    </w:p>
    <w:p w14:paraId="31CF8294" w14:textId="4BFC7E0D" w:rsidR="00982AEF" w:rsidRPr="00BC24EC" w:rsidRDefault="00982AEF" w:rsidP="00982AEF">
      <w:pPr>
        <w:autoSpaceDE w:val="0"/>
        <w:autoSpaceDN w:val="0"/>
        <w:adjustRightInd w:val="0"/>
        <w:ind w:firstLine="540"/>
        <w:jc w:val="center"/>
        <w:rPr>
          <w:rFonts w:cs="Times New Roman"/>
          <w:b/>
          <w:sz w:val="24"/>
          <w:szCs w:val="24"/>
        </w:rPr>
      </w:pPr>
      <w:r w:rsidRPr="00BC24EC">
        <w:rPr>
          <w:rFonts w:cs="Times New Roman"/>
          <w:b/>
          <w:sz w:val="24"/>
          <w:szCs w:val="24"/>
        </w:rPr>
        <w:t>6.5.</w:t>
      </w:r>
      <w:proofErr w:type="gramStart"/>
      <w:r w:rsidRPr="00BC24EC">
        <w:rPr>
          <w:rFonts w:cs="Times New Roman"/>
          <w:b/>
          <w:sz w:val="24"/>
          <w:szCs w:val="24"/>
        </w:rPr>
        <w:t>2.Концептуальные</w:t>
      </w:r>
      <w:proofErr w:type="gramEnd"/>
      <w:r w:rsidRPr="00BC24EC">
        <w:rPr>
          <w:rFonts w:cs="Times New Roman"/>
          <w:b/>
          <w:sz w:val="24"/>
          <w:szCs w:val="24"/>
        </w:rPr>
        <w:t xml:space="preserve"> направления реформирования,</w:t>
      </w:r>
    </w:p>
    <w:p w14:paraId="00D13A31" w14:textId="77777777" w:rsidR="00982AEF" w:rsidRPr="00BC24EC" w:rsidRDefault="00982AEF" w:rsidP="00982AEF">
      <w:pPr>
        <w:autoSpaceDE w:val="0"/>
        <w:autoSpaceDN w:val="0"/>
        <w:adjustRightInd w:val="0"/>
        <w:ind w:firstLine="540"/>
        <w:jc w:val="center"/>
        <w:rPr>
          <w:rFonts w:cs="Times New Roman"/>
          <w:b/>
          <w:sz w:val="24"/>
          <w:szCs w:val="24"/>
        </w:rPr>
      </w:pPr>
      <w:r w:rsidRPr="00BC24EC">
        <w:rPr>
          <w:rFonts w:cs="Times New Roman"/>
          <w:b/>
          <w:sz w:val="24"/>
          <w:szCs w:val="24"/>
        </w:rPr>
        <w:t>модернизации, преобразования жилищной политики в сфере</w:t>
      </w:r>
    </w:p>
    <w:p w14:paraId="75B215C8" w14:textId="77777777" w:rsidR="00982AEF" w:rsidRPr="00BC24EC" w:rsidRDefault="00982AEF" w:rsidP="00982AEF">
      <w:pPr>
        <w:autoSpaceDE w:val="0"/>
        <w:autoSpaceDN w:val="0"/>
        <w:adjustRightInd w:val="0"/>
        <w:ind w:firstLine="540"/>
        <w:jc w:val="center"/>
        <w:rPr>
          <w:rFonts w:cs="Times New Roman"/>
          <w:b/>
          <w:sz w:val="24"/>
          <w:szCs w:val="24"/>
        </w:rPr>
      </w:pPr>
      <w:r w:rsidRPr="00BC24EC">
        <w:rPr>
          <w:rFonts w:cs="Times New Roman"/>
          <w:b/>
          <w:sz w:val="24"/>
          <w:szCs w:val="24"/>
        </w:rPr>
        <w:t>государственной поддержки отдельных категорий многодетных</w:t>
      </w:r>
    </w:p>
    <w:p w14:paraId="4BFA8B66" w14:textId="77777777" w:rsidR="00C612F2" w:rsidRPr="00BC24EC" w:rsidRDefault="00982AEF" w:rsidP="00982AEF">
      <w:pPr>
        <w:autoSpaceDE w:val="0"/>
        <w:autoSpaceDN w:val="0"/>
        <w:adjustRightInd w:val="0"/>
        <w:ind w:firstLine="540"/>
        <w:jc w:val="center"/>
        <w:rPr>
          <w:rFonts w:cs="Times New Roman"/>
          <w:b/>
          <w:sz w:val="24"/>
          <w:szCs w:val="24"/>
        </w:rPr>
      </w:pPr>
      <w:r w:rsidRPr="00BC24EC">
        <w:rPr>
          <w:rFonts w:cs="Times New Roman"/>
          <w:b/>
          <w:sz w:val="24"/>
          <w:szCs w:val="24"/>
        </w:rPr>
        <w:t>семей при улучшении ими жилищных условий</w:t>
      </w:r>
    </w:p>
    <w:p w14:paraId="65C2A317" w14:textId="77777777" w:rsidR="00390BE9" w:rsidRPr="00BC24EC" w:rsidRDefault="00390BE9" w:rsidP="00390BE9">
      <w:pPr>
        <w:autoSpaceDE w:val="0"/>
        <w:autoSpaceDN w:val="0"/>
        <w:adjustRightInd w:val="0"/>
        <w:ind w:firstLine="539"/>
        <w:jc w:val="both"/>
        <w:rPr>
          <w:rFonts w:cs="Times New Roman"/>
          <w:bCs/>
          <w:sz w:val="24"/>
          <w:szCs w:val="24"/>
        </w:rPr>
      </w:pPr>
    </w:p>
    <w:p w14:paraId="76F79DCA" w14:textId="77777777" w:rsidR="00390BE9" w:rsidRPr="00BC24EC" w:rsidRDefault="00390BE9" w:rsidP="00390BE9">
      <w:pPr>
        <w:autoSpaceDE w:val="0"/>
        <w:autoSpaceDN w:val="0"/>
        <w:adjustRightInd w:val="0"/>
        <w:ind w:firstLine="539"/>
        <w:jc w:val="both"/>
        <w:rPr>
          <w:rFonts w:cs="Times New Roman"/>
          <w:bCs/>
          <w:sz w:val="24"/>
          <w:szCs w:val="24"/>
        </w:rPr>
      </w:pPr>
      <w:r w:rsidRPr="00BC24EC">
        <w:rPr>
          <w:rFonts w:cs="Times New Roman"/>
          <w:bCs/>
          <w:sz w:val="24"/>
          <w:szCs w:val="24"/>
        </w:rPr>
        <w:t>Финансовая помощь в виде жилищных субсидий на приобретение жилого помещения или строительство индивидуального жилого дома оказывается на основании сбора и предоставления данных о таких семьях администрацией городского округа Истра, что одновременно способствует учету многодетных семей для оказания им иных форм поддержки в рамках полномочий, которыми наделены органы местного самоуправления.</w:t>
      </w:r>
    </w:p>
    <w:p w14:paraId="146D58EE" w14:textId="77777777" w:rsidR="00390BE9" w:rsidRPr="00BC24EC" w:rsidRDefault="00390BE9" w:rsidP="00390BE9">
      <w:pPr>
        <w:autoSpaceDE w:val="0"/>
        <w:autoSpaceDN w:val="0"/>
        <w:adjustRightInd w:val="0"/>
        <w:ind w:firstLine="539"/>
        <w:jc w:val="both"/>
        <w:rPr>
          <w:rFonts w:cs="Times New Roman"/>
          <w:bCs/>
          <w:sz w:val="24"/>
          <w:szCs w:val="24"/>
        </w:rPr>
      </w:pPr>
      <w:r w:rsidRPr="00BC24EC">
        <w:rPr>
          <w:rFonts w:cs="Times New Roman"/>
          <w:bCs/>
          <w:sz w:val="24"/>
          <w:szCs w:val="24"/>
        </w:rPr>
        <w:t>Порядок предоставления многодетным семьям Субсидий и их использования устанавливается Правилами предоставления жилищных субсидий многодетным семьям на приобретение жилого помещения или строительство индивидуального жилого дома к Государственной подпрограмме.</w:t>
      </w:r>
    </w:p>
    <w:p w14:paraId="41F95064" w14:textId="77777777" w:rsidR="00982AEF" w:rsidRPr="00BC24EC" w:rsidRDefault="00982AEF" w:rsidP="00C612F2">
      <w:pPr>
        <w:autoSpaceDE w:val="0"/>
        <w:autoSpaceDN w:val="0"/>
        <w:adjustRightInd w:val="0"/>
        <w:ind w:firstLine="540"/>
        <w:jc w:val="center"/>
        <w:rPr>
          <w:rFonts w:cs="Times New Roman"/>
          <w:b/>
          <w:sz w:val="24"/>
          <w:szCs w:val="24"/>
        </w:rPr>
      </w:pPr>
    </w:p>
    <w:p w14:paraId="148DF36F" w14:textId="77777777" w:rsidR="00C612F2" w:rsidRPr="00BC24EC" w:rsidRDefault="003C2B30" w:rsidP="00C612F2">
      <w:pPr>
        <w:autoSpaceDE w:val="0"/>
        <w:autoSpaceDN w:val="0"/>
        <w:adjustRightInd w:val="0"/>
        <w:ind w:firstLine="540"/>
        <w:jc w:val="center"/>
        <w:rPr>
          <w:rFonts w:cs="Times New Roman"/>
          <w:b/>
          <w:sz w:val="24"/>
          <w:szCs w:val="24"/>
        </w:rPr>
      </w:pPr>
      <w:r w:rsidRPr="00BC24EC">
        <w:rPr>
          <w:rFonts w:cs="Times New Roman"/>
          <w:b/>
          <w:sz w:val="24"/>
          <w:szCs w:val="24"/>
        </w:rPr>
        <w:t>6.5.</w:t>
      </w:r>
      <w:r w:rsidR="00A92309" w:rsidRPr="00BC24EC">
        <w:rPr>
          <w:rFonts w:cs="Times New Roman"/>
          <w:b/>
          <w:sz w:val="24"/>
          <w:szCs w:val="24"/>
        </w:rPr>
        <w:t>3</w:t>
      </w:r>
      <w:r w:rsidR="00C612F2" w:rsidRPr="00BC24EC">
        <w:rPr>
          <w:rFonts w:cs="Times New Roman"/>
          <w:b/>
          <w:sz w:val="24"/>
          <w:szCs w:val="24"/>
        </w:rPr>
        <w:t xml:space="preserve">. Механизм реализации мероприятий Подпрограммы </w:t>
      </w:r>
      <w:r w:rsidR="00567E57" w:rsidRPr="00BC24EC">
        <w:rPr>
          <w:rFonts w:cs="Times New Roman"/>
          <w:b/>
          <w:sz w:val="24"/>
          <w:szCs w:val="24"/>
        </w:rPr>
        <w:t>7</w:t>
      </w:r>
      <w:r w:rsidR="00C612F2" w:rsidRPr="00BC24EC">
        <w:rPr>
          <w:rFonts w:cs="Times New Roman"/>
          <w:b/>
          <w:sz w:val="24"/>
          <w:szCs w:val="24"/>
        </w:rPr>
        <w:t xml:space="preserve"> </w:t>
      </w:r>
    </w:p>
    <w:p w14:paraId="24C09A67" w14:textId="77777777" w:rsidR="008853D2" w:rsidRPr="00BC24EC" w:rsidRDefault="008853D2" w:rsidP="008853D2">
      <w:pPr>
        <w:autoSpaceDE w:val="0"/>
        <w:autoSpaceDN w:val="0"/>
        <w:adjustRightInd w:val="0"/>
        <w:ind w:firstLine="540"/>
        <w:jc w:val="both"/>
        <w:rPr>
          <w:rFonts w:cs="Times New Roman"/>
          <w:sz w:val="24"/>
          <w:szCs w:val="24"/>
        </w:rPr>
      </w:pPr>
      <w:r w:rsidRPr="00BC24EC">
        <w:rPr>
          <w:rFonts w:cs="Times New Roman"/>
          <w:sz w:val="24"/>
          <w:szCs w:val="24"/>
        </w:rPr>
        <w:t>Межбюджетные трансферты из бюджета Московской области бюджетам муниципальных образований Московской области на обеспечение жильем многодетных семей предоставляются в форме субсидий из бюджета Московской области.</w:t>
      </w:r>
    </w:p>
    <w:p w14:paraId="0BF03A49" w14:textId="77777777" w:rsidR="008853D2" w:rsidRPr="00BC24EC" w:rsidRDefault="008853D2" w:rsidP="008853D2">
      <w:pPr>
        <w:autoSpaceDE w:val="0"/>
        <w:autoSpaceDN w:val="0"/>
        <w:adjustRightInd w:val="0"/>
        <w:ind w:firstLine="540"/>
        <w:jc w:val="both"/>
        <w:rPr>
          <w:rFonts w:cs="Times New Roman"/>
          <w:sz w:val="24"/>
          <w:szCs w:val="24"/>
        </w:rPr>
      </w:pPr>
      <w:r w:rsidRPr="00BC24EC">
        <w:rPr>
          <w:rFonts w:cs="Times New Roman"/>
          <w:sz w:val="24"/>
          <w:szCs w:val="24"/>
        </w:rPr>
        <w:t>Условиями предоставления Субсидий бюджет</w:t>
      </w:r>
      <w:r w:rsidR="00A92309" w:rsidRPr="00BC24EC">
        <w:rPr>
          <w:rFonts w:cs="Times New Roman"/>
          <w:sz w:val="24"/>
          <w:szCs w:val="24"/>
        </w:rPr>
        <w:t xml:space="preserve">у городского округа Истра </w:t>
      </w:r>
      <w:r w:rsidRPr="00BC24EC">
        <w:rPr>
          <w:rFonts w:cs="Times New Roman"/>
          <w:sz w:val="24"/>
          <w:szCs w:val="24"/>
        </w:rPr>
        <w:t>являются:</w:t>
      </w:r>
    </w:p>
    <w:p w14:paraId="19F8C655" w14:textId="77777777" w:rsidR="008853D2" w:rsidRPr="00BC24EC" w:rsidRDefault="008853D2" w:rsidP="008853D2">
      <w:pPr>
        <w:autoSpaceDE w:val="0"/>
        <w:autoSpaceDN w:val="0"/>
        <w:adjustRightInd w:val="0"/>
        <w:ind w:firstLine="540"/>
        <w:jc w:val="both"/>
        <w:rPr>
          <w:rFonts w:cs="Times New Roman"/>
          <w:sz w:val="24"/>
          <w:szCs w:val="24"/>
        </w:rPr>
      </w:pPr>
      <w:r w:rsidRPr="00BC24EC">
        <w:rPr>
          <w:rFonts w:cs="Times New Roman"/>
          <w:sz w:val="24"/>
          <w:szCs w:val="24"/>
        </w:rPr>
        <w:t>1) наличие на территории городского округа Истра многодетных семей, имеющих семь и более детей, и (или) семей, в которых одновременно родились не менее трех детей;</w:t>
      </w:r>
    </w:p>
    <w:p w14:paraId="77DD6D1D" w14:textId="77777777" w:rsidR="008853D2" w:rsidRPr="00BC24EC" w:rsidRDefault="008853D2" w:rsidP="008853D2">
      <w:pPr>
        <w:autoSpaceDE w:val="0"/>
        <w:autoSpaceDN w:val="0"/>
        <w:adjustRightInd w:val="0"/>
        <w:ind w:firstLine="540"/>
        <w:jc w:val="both"/>
        <w:rPr>
          <w:rFonts w:cs="Times New Roman"/>
          <w:sz w:val="24"/>
          <w:szCs w:val="24"/>
        </w:rPr>
      </w:pPr>
      <w:r w:rsidRPr="00BC24EC">
        <w:rPr>
          <w:rFonts w:cs="Times New Roman"/>
          <w:sz w:val="24"/>
          <w:szCs w:val="24"/>
        </w:rPr>
        <w:t xml:space="preserve">2) наличие средств, предусмотренных в бюджете городского округа Истра, на </w:t>
      </w:r>
      <w:proofErr w:type="spellStart"/>
      <w:r w:rsidRPr="00BC24EC">
        <w:rPr>
          <w:rFonts w:cs="Times New Roman"/>
          <w:sz w:val="24"/>
          <w:szCs w:val="24"/>
        </w:rPr>
        <w:t>софинансирование</w:t>
      </w:r>
      <w:proofErr w:type="spellEnd"/>
      <w:r w:rsidRPr="00BC24EC">
        <w:rPr>
          <w:rFonts w:cs="Times New Roman"/>
          <w:sz w:val="24"/>
          <w:szCs w:val="24"/>
        </w:rPr>
        <w:t xml:space="preserve"> расходов по предоставлению жилищных субсидий многодетным семьям в размере 1 процента от общей потребности в средствах муниципального образования на указанные цели;</w:t>
      </w:r>
    </w:p>
    <w:p w14:paraId="04AFE142" w14:textId="77777777" w:rsidR="005B3B17" w:rsidRPr="00BC24EC" w:rsidRDefault="008853D2" w:rsidP="005B3B17">
      <w:pPr>
        <w:autoSpaceDE w:val="0"/>
        <w:autoSpaceDN w:val="0"/>
        <w:adjustRightInd w:val="0"/>
        <w:ind w:firstLine="540"/>
        <w:jc w:val="both"/>
        <w:rPr>
          <w:rFonts w:cs="Times New Roman"/>
          <w:sz w:val="24"/>
          <w:szCs w:val="24"/>
        </w:rPr>
      </w:pPr>
      <w:r w:rsidRPr="00BC24EC">
        <w:rPr>
          <w:rFonts w:cs="Times New Roman"/>
          <w:sz w:val="24"/>
          <w:szCs w:val="24"/>
        </w:rPr>
        <w:t xml:space="preserve">  Расчет Субсидий бюджетам муниципальных образований Московской области осуществляется Государственным заказчиком</w:t>
      </w:r>
      <w:r w:rsidR="005B3B17" w:rsidRPr="00BC24EC">
        <w:rPr>
          <w:rFonts w:cs="Times New Roman"/>
          <w:sz w:val="24"/>
          <w:szCs w:val="24"/>
        </w:rPr>
        <w:t>.</w:t>
      </w:r>
      <w:r w:rsidRPr="00BC24EC">
        <w:rPr>
          <w:rFonts w:cs="Times New Roman"/>
          <w:sz w:val="24"/>
          <w:szCs w:val="24"/>
        </w:rPr>
        <w:t xml:space="preserve"> </w:t>
      </w:r>
    </w:p>
    <w:p w14:paraId="6A614DDB" w14:textId="77777777" w:rsidR="005B3B17" w:rsidRPr="00BC24EC" w:rsidRDefault="005B3B17" w:rsidP="005B3B17">
      <w:pPr>
        <w:autoSpaceDE w:val="0"/>
        <w:autoSpaceDN w:val="0"/>
        <w:adjustRightInd w:val="0"/>
        <w:ind w:firstLine="540"/>
        <w:jc w:val="both"/>
        <w:rPr>
          <w:rFonts w:cs="Times New Roman"/>
          <w:sz w:val="24"/>
          <w:szCs w:val="24"/>
        </w:rPr>
      </w:pPr>
    </w:p>
    <w:p w14:paraId="31F4C332" w14:textId="77777777" w:rsidR="008853D2" w:rsidRPr="00BC24EC" w:rsidRDefault="008853D2" w:rsidP="008853D2">
      <w:pPr>
        <w:autoSpaceDE w:val="0"/>
        <w:autoSpaceDN w:val="0"/>
        <w:adjustRightInd w:val="0"/>
        <w:ind w:firstLine="540"/>
        <w:jc w:val="both"/>
        <w:rPr>
          <w:rFonts w:cs="Times New Roman"/>
          <w:sz w:val="24"/>
          <w:szCs w:val="24"/>
        </w:rPr>
      </w:pPr>
      <w:r w:rsidRPr="00BC24EC">
        <w:rPr>
          <w:rFonts w:cs="Times New Roman"/>
          <w:sz w:val="24"/>
          <w:szCs w:val="24"/>
        </w:rPr>
        <w:t xml:space="preserve">Условием получения </w:t>
      </w:r>
      <w:proofErr w:type="gramStart"/>
      <w:r w:rsidRPr="00BC24EC">
        <w:rPr>
          <w:rFonts w:cs="Times New Roman"/>
          <w:sz w:val="24"/>
          <w:szCs w:val="24"/>
        </w:rPr>
        <w:t xml:space="preserve">Субсидии </w:t>
      </w:r>
      <w:r w:rsidR="00A92309" w:rsidRPr="00BC24EC">
        <w:rPr>
          <w:rFonts w:cs="Times New Roman"/>
          <w:sz w:val="24"/>
          <w:szCs w:val="24"/>
        </w:rPr>
        <w:t xml:space="preserve"> многодетными</w:t>
      </w:r>
      <w:proofErr w:type="gramEnd"/>
      <w:r w:rsidR="00A92309" w:rsidRPr="00BC24EC">
        <w:rPr>
          <w:rFonts w:cs="Times New Roman"/>
          <w:sz w:val="24"/>
          <w:szCs w:val="24"/>
        </w:rPr>
        <w:t xml:space="preserve"> семьями </w:t>
      </w:r>
      <w:r w:rsidRPr="00BC24EC">
        <w:rPr>
          <w:rFonts w:cs="Times New Roman"/>
          <w:sz w:val="24"/>
          <w:szCs w:val="24"/>
        </w:rPr>
        <w:t>является наличие следующих оснований в совокупности:</w:t>
      </w:r>
    </w:p>
    <w:p w14:paraId="15F11994" w14:textId="77777777" w:rsidR="008853D2" w:rsidRPr="00BC24EC" w:rsidRDefault="008853D2" w:rsidP="008853D2">
      <w:pPr>
        <w:autoSpaceDE w:val="0"/>
        <w:autoSpaceDN w:val="0"/>
        <w:adjustRightInd w:val="0"/>
        <w:ind w:firstLine="540"/>
        <w:jc w:val="both"/>
        <w:rPr>
          <w:rFonts w:cs="Times New Roman"/>
          <w:sz w:val="24"/>
          <w:szCs w:val="24"/>
        </w:rPr>
      </w:pPr>
      <w:r w:rsidRPr="00BC24EC">
        <w:rPr>
          <w:rFonts w:cs="Times New Roman"/>
          <w:sz w:val="24"/>
          <w:szCs w:val="24"/>
        </w:rPr>
        <w:lastRenderedPageBreak/>
        <w:t xml:space="preserve">1) многодетная семья принята </w:t>
      </w:r>
      <w:proofErr w:type="gramStart"/>
      <w:r w:rsidRPr="00BC24EC">
        <w:rPr>
          <w:rFonts w:cs="Times New Roman"/>
          <w:sz w:val="24"/>
          <w:szCs w:val="24"/>
        </w:rPr>
        <w:t>Администрацией  городского</w:t>
      </w:r>
      <w:proofErr w:type="gramEnd"/>
      <w:r w:rsidRPr="00BC24EC">
        <w:rPr>
          <w:rFonts w:cs="Times New Roman"/>
          <w:sz w:val="24"/>
          <w:szCs w:val="24"/>
        </w:rPr>
        <w:t xml:space="preserve"> округа Истра на учет граждан, нуждающихся в жилых помещениях, предоставляемых по договорам социального найма, по основаниям, которые установлены статьей 51 Жилищного кодекса Российской Федерации, и состоит на таком учете;</w:t>
      </w:r>
    </w:p>
    <w:p w14:paraId="5D6EF005" w14:textId="77777777" w:rsidR="008853D2" w:rsidRPr="00BC24EC" w:rsidRDefault="008853D2" w:rsidP="008853D2">
      <w:pPr>
        <w:autoSpaceDE w:val="0"/>
        <w:autoSpaceDN w:val="0"/>
        <w:adjustRightInd w:val="0"/>
        <w:ind w:firstLine="540"/>
        <w:jc w:val="both"/>
        <w:rPr>
          <w:rFonts w:cs="Times New Roman"/>
          <w:sz w:val="24"/>
          <w:szCs w:val="24"/>
        </w:rPr>
      </w:pPr>
      <w:r w:rsidRPr="00BC24EC">
        <w:rPr>
          <w:rFonts w:cs="Times New Roman"/>
          <w:sz w:val="24"/>
          <w:szCs w:val="24"/>
        </w:rPr>
        <w:t>2) имеющая удостоверение, подтверждающее статус многодетной семьи;</w:t>
      </w:r>
    </w:p>
    <w:p w14:paraId="03FAE4EF" w14:textId="77777777" w:rsidR="008853D2" w:rsidRPr="00BC24EC" w:rsidRDefault="005B3B17" w:rsidP="008853D2">
      <w:pPr>
        <w:autoSpaceDE w:val="0"/>
        <w:autoSpaceDN w:val="0"/>
        <w:adjustRightInd w:val="0"/>
        <w:ind w:firstLine="540"/>
        <w:jc w:val="both"/>
        <w:rPr>
          <w:rFonts w:cs="Times New Roman"/>
          <w:sz w:val="24"/>
          <w:szCs w:val="24"/>
        </w:rPr>
      </w:pPr>
      <w:r w:rsidRPr="00BC24EC">
        <w:rPr>
          <w:rFonts w:cs="Times New Roman"/>
          <w:sz w:val="24"/>
          <w:szCs w:val="24"/>
        </w:rPr>
        <w:t>3</w:t>
      </w:r>
      <w:r w:rsidR="008853D2" w:rsidRPr="00BC24EC">
        <w:rPr>
          <w:rFonts w:cs="Times New Roman"/>
          <w:sz w:val="24"/>
          <w:szCs w:val="24"/>
        </w:rPr>
        <w:t>) согласие совершеннолетних членов многодетной семьи на обработку органами местного самоуправления, центральными исполнительными органами государственной власти Московской области персональных данных о членах многодетной семьи.</w:t>
      </w:r>
    </w:p>
    <w:p w14:paraId="4B2D54A1" w14:textId="77777777" w:rsidR="008853D2" w:rsidRPr="00BC24EC" w:rsidRDefault="008853D2" w:rsidP="008853D2">
      <w:pPr>
        <w:autoSpaceDE w:val="0"/>
        <w:autoSpaceDN w:val="0"/>
        <w:adjustRightInd w:val="0"/>
        <w:ind w:firstLine="540"/>
        <w:jc w:val="both"/>
        <w:rPr>
          <w:rFonts w:cs="Times New Roman"/>
          <w:sz w:val="24"/>
          <w:szCs w:val="24"/>
        </w:rPr>
      </w:pPr>
      <w:r w:rsidRPr="00BC24EC">
        <w:rPr>
          <w:rFonts w:cs="Times New Roman"/>
          <w:sz w:val="24"/>
          <w:szCs w:val="24"/>
        </w:rPr>
        <w:t>Размер Субсидии определяется по формуле:</w:t>
      </w:r>
    </w:p>
    <w:p w14:paraId="251479FC" w14:textId="77777777" w:rsidR="008853D2" w:rsidRPr="00BC24EC" w:rsidRDefault="008853D2" w:rsidP="008853D2">
      <w:pPr>
        <w:autoSpaceDE w:val="0"/>
        <w:autoSpaceDN w:val="0"/>
        <w:adjustRightInd w:val="0"/>
        <w:ind w:firstLine="540"/>
        <w:jc w:val="both"/>
        <w:rPr>
          <w:rFonts w:cs="Times New Roman"/>
          <w:sz w:val="24"/>
          <w:szCs w:val="24"/>
        </w:rPr>
      </w:pPr>
    </w:p>
    <w:p w14:paraId="1D9875B1" w14:textId="77777777" w:rsidR="008853D2" w:rsidRPr="00BC24EC" w:rsidRDefault="008853D2" w:rsidP="008853D2">
      <w:pPr>
        <w:autoSpaceDE w:val="0"/>
        <w:autoSpaceDN w:val="0"/>
        <w:adjustRightInd w:val="0"/>
        <w:ind w:firstLine="540"/>
        <w:jc w:val="both"/>
        <w:rPr>
          <w:rFonts w:cs="Times New Roman"/>
          <w:sz w:val="24"/>
          <w:szCs w:val="24"/>
        </w:rPr>
      </w:pPr>
      <w:proofErr w:type="spellStart"/>
      <w:r w:rsidRPr="00BC24EC">
        <w:rPr>
          <w:rFonts w:cs="Times New Roman"/>
          <w:sz w:val="24"/>
          <w:szCs w:val="24"/>
        </w:rPr>
        <w:t>Ржс</w:t>
      </w:r>
      <w:proofErr w:type="spellEnd"/>
      <w:r w:rsidRPr="00BC24EC">
        <w:rPr>
          <w:rFonts w:cs="Times New Roman"/>
          <w:sz w:val="24"/>
          <w:szCs w:val="24"/>
        </w:rPr>
        <w:t xml:space="preserve"> = (</w:t>
      </w:r>
      <w:proofErr w:type="spellStart"/>
      <w:r w:rsidRPr="00BC24EC">
        <w:rPr>
          <w:rFonts w:cs="Times New Roman"/>
          <w:sz w:val="24"/>
          <w:szCs w:val="24"/>
        </w:rPr>
        <w:t>Кчс</w:t>
      </w:r>
      <w:proofErr w:type="spellEnd"/>
      <w:r w:rsidRPr="00BC24EC">
        <w:rPr>
          <w:rFonts w:cs="Times New Roman"/>
          <w:sz w:val="24"/>
          <w:szCs w:val="24"/>
        </w:rPr>
        <w:t xml:space="preserve"> x НП - </w:t>
      </w:r>
      <w:proofErr w:type="spellStart"/>
      <w:r w:rsidRPr="00BC24EC">
        <w:rPr>
          <w:rFonts w:cs="Times New Roman"/>
          <w:sz w:val="24"/>
          <w:szCs w:val="24"/>
        </w:rPr>
        <w:t>Пж</w:t>
      </w:r>
      <w:proofErr w:type="spellEnd"/>
      <w:r w:rsidRPr="00BC24EC">
        <w:rPr>
          <w:rFonts w:cs="Times New Roman"/>
          <w:sz w:val="24"/>
          <w:szCs w:val="24"/>
        </w:rPr>
        <w:t xml:space="preserve">) x </w:t>
      </w:r>
      <w:proofErr w:type="spellStart"/>
      <w:r w:rsidRPr="00BC24EC">
        <w:rPr>
          <w:rFonts w:cs="Times New Roman"/>
          <w:sz w:val="24"/>
          <w:szCs w:val="24"/>
        </w:rPr>
        <w:t>Цм</w:t>
      </w:r>
      <w:proofErr w:type="spellEnd"/>
      <w:r w:rsidRPr="00BC24EC">
        <w:rPr>
          <w:rFonts w:cs="Times New Roman"/>
          <w:sz w:val="24"/>
          <w:szCs w:val="24"/>
        </w:rPr>
        <w:t>, где:</w:t>
      </w:r>
    </w:p>
    <w:p w14:paraId="7CE7C32A" w14:textId="77777777" w:rsidR="008853D2" w:rsidRPr="00BC24EC" w:rsidRDefault="008853D2" w:rsidP="008853D2">
      <w:pPr>
        <w:autoSpaceDE w:val="0"/>
        <w:autoSpaceDN w:val="0"/>
        <w:adjustRightInd w:val="0"/>
        <w:ind w:firstLine="540"/>
        <w:jc w:val="both"/>
        <w:rPr>
          <w:rFonts w:cs="Times New Roman"/>
          <w:sz w:val="24"/>
          <w:szCs w:val="24"/>
        </w:rPr>
      </w:pPr>
      <w:proofErr w:type="spellStart"/>
      <w:r w:rsidRPr="00BC24EC">
        <w:rPr>
          <w:rFonts w:cs="Times New Roman"/>
          <w:sz w:val="24"/>
          <w:szCs w:val="24"/>
        </w:rPr>
        <w:t>Ржс</w:t>
      </w:r>
      <w:proofErr w:type="spellEnd"/>
      <w:r w:rsidRPr="00BC24EC">
        <w:rPr>
          <w:rFonts w:cs="Times New Roman"/>
          <w:sz w:val="24"/>
          <w:szCs w:val="24"/>
        </w:rPr>
        <w:t xml:space="preserve"> - размер Субсидии;</w:t>
      </w:r>
    </w:p>
    <w:p w14:paraId="6237277B" w14:textId="77777777" w:rsidR="008853D2" w:rsidRPr="00BC24EC" w:rsidRDefault="008853D2" w:rsidP="008853D2">
      <w:pPr>
        <w:autoSpaceDE w:val="0"/>
        <w:autoSpaceDN w:val="0"/>
        <w:adjustRightInd w:val="0"/>
        <w:ind w:firstLine="540"/>
        <w:jc w:val="both"/>
        <w:rPr>
          <w:rFonts w:cs="Times New Roman"/>
          <w:sz w:val="24"/>
          <w:szCs w:val="24"/>
        </w:rPr>
      </w:pPr>
      <w:proofErr w:type="spellStart"/>
      <w:r w:rsidRPr="00BC24EC">
        <w:rPr>
          <w:rFonts w:cs="Times New Roman"/>
          <w:sz w:val="24"/>
          <w:szCs w:val="24"/>
        </w:rPr>
        <w:t>Кчс</w:t>
      </w:r>
      <w:proofErr w:type="spellEnd"/>
      <w:r w:rsidRPr="00BC24EC">
        <w:rPr>
          <w:rFonts w:cs="Times New Roman"/>
          <w:sz w:val="24"/>
          <w:szCs w:val="24"/>
        </w:rPr>
        <w:t xml:space="preserve"> - количество членов многодетной семьи, имеющих право на получение Субсидии (чел.);</w:t>
      </w:r>
    </w:p>
    <w:p w14:paraId="78F27205" w14:textId="77777777" w:rsidR="008853D2" w:rsidRPr="00BC24EC" w:rsidRDefault="008853D2" w:rsidP="008853D2">
      <w:pPr>
        <w:autoSpaceDE w:val="0"/>
        <w:autoSpaceDN w:val="0"/>
        <w:adjustRightInd w:val="0"/>
        <w:ind w:firstLine="540"/>
        <w:jc w:val="both"/>
        <w:rPr>
          <w:rFonts w:cs="Times New Roman"/>
          <w:sz w:val="24"/>
          <w:szCs w:val="24"/>
        </w:rPr>
      </w:pPr>
      <w:r w:rsidRPr="00BC24EC">
        <w:rPr>
          <w:rFonts w:cs="Times New Roman"/>
          <w:sz w:val="24"/>
          <w:szCs w:val="24"/>
        </w:rPr>
        <w:t>НП - норма предоставления площади жилого помещения по договору социального найма, установленная органом местного самоуправления в соответствующем муниципальном образовании, на одного человека (кв. м);</w:t>
      </w:r>
    </w:p>
    <w:p w14:paraId="080D2FF1" w14:textId="77777777" w:rsidR="008853D2" w:rsidRPr="00BC24EC" w:rsidRDefault="008853D2" w:rsidP="008853D2">
      <w:pPr>
        <w:autoSpaceDE w:val="0"/>
        <w:autoSpaceDN w:val="0"/>
        <w:adjustRightInd w:val="0"/>
        <w:ind w:firstLine="540"/>
        <w:jc w:val="both"/>
        <w:rPr>
          <w:rFonts w:cs="Times New Roman"/>
          <w:sz w:val="24"/>
          <w:szCs w:val="24"/>
        </w:rPr>
      </w:pPr>
      <w:proofErr w:type="spellStart"/>
      <w:r w:rsidRPr="00BC24EC">
        <w:rPr>
          <w:rFonts w:cs="Times New Roman"/>
          <w:sz w:val="24"/>
          <w:szCs w:val="24"/>
        </w:rPr>
        <w:t>Пж</w:t>
      </w:r>
      <w:proofErr w:type="spellEnd"/>
      <w:r w:rsidRPr="00BC24EC">
        <w:rPr>
          <w:rFonts w:cs="Times New Roman"/>
          <w:sz w:val="24"/>
          <w:szCs w:val="24"/>
        </w:rPr>
        <w:t xml:space="preserve"> - суммарная общая площадь всех жилых помещений, занимаемых членами многодетной семьи по договорам социального найма и (или) принадлежащих им на праве собственности;</w:t>
      </w:r>
    </w:p>
    <w:p w14:paraId="7CF4E96B" w14:textId="77777777" w:rsidR="008853D2" w:rsidRPr="00BC24EC" w:rsidRDefault="008853D2" w:rsidP="008853D2">
      <w:pPr>
        <w:autoSpaceDE w:val="0"/>
        <w:autoSpaceDN w:val="0"/>
        <w:adjustRightInd w:val="0"/>
        <w:ind w:firstLine="540"/>
        <w:jc w:val="both"/>
        <w:rPr>
          <w:rFonts w:cs="Times New Roman"/>
          <w:sz w:val="24"/>
          <w:szCs w:val="24"/>
        </w:rPr>
      </w:pPr>
      <w:proofErr w:type="spellStart"/>
      <w:r w:rsidRPr="00BC24EC">
        <w:rPr>
          <w:rFonts w:cs="Times New Roman"/>
          <w:sz w:val="24"/>
          <w:szCs w:val="24"/>
        </w:rPr>
        <w:t>Цм</w:t>
      </w:r>
      <w:proofErr w:type="spellEnd"/>
      <w:r w:rsidRPr="00BC24EC">
        <w:rPr>
          <w:rFonts w:cs="Times New Roman"/>
          <w:sz w:val="24"/>
          <w:szCs w:val="24"/>
        </w:rPr>
        <w:t xml:space="preserve"> - предельная стоимость 1 квадратного метра общей площади жилья для использования в качестве предельной цены приобретения жилья за счет средств бюджета Московской области в соответствующем муниципальном образовании Московской области, утвержденная распоряжением Комитета по ценам и тарифам Московской области на дату принятия Правительством Московской области решения о распределении средств.</w:t>
      </w:r>
    </w:p>
    <w:p w14:paraId="5AABA8E7" w14:textId="77777777" w:rsidR="008853D2" w:rsidRPr="00BC24EC" w:rsidRDefault="008853D2" w:rsidP="008853D2">
      <w:pPr>
        <w:autoSpaceDE w:val="0"/>
        <w:autoSpaceDN w:val="0"/>
        <w:adjustRightInd w:val="0"/>
        <w:ind w:firstLine="540"/>
        <w:jc w:val="both"/>
        <w:rPr>
          <w:rFonts w:cs="Times New Roman"/>
          <w:sz w:val="24"/>
          <w:szCs w:val="24"/>
        </w:rPr>
      </w:pPr>
      <w:r w:rsidRPr="00BC24EC">
        <w:rPr>
          <w:rFonts w:cs="Times New Roman"/>
          <w:sz w:val="24"/>
          <w:szCs w:val="24"/>
        </w:rPr>
        <w:t>Право многодетной семьи на получение Субсидии удостоверяется свидетельством о праве на получение жилищной субсидии на приобретение жилого помещения или строительство индивидуального жилого дома на территории Московской области (далее - Свидетельство), которое не является ценной бумагой. Срок действия Свидетельства - до 20 декабря текущего года.</w:t>
      </w:r>
    </w:p>
    <w:p w14:paraId="067B89A7" w14:textId="77777777" w:rsidR="008853D2" w:rsidRPr="00BC24EC" w:rsidRDefault="008853D2" w:rsidP="008853D2">
      <w:pPr>
        <w:autoSpaceDE w:val="0"/>
        <w:autoSpaceDN w:val="0"/>
        <w:adjustRightInd w:val="0"/>
        <w:ind w:firstLine="540"/>
        <w:jc w:val="both"/>
        <w:rPr>
          <w:rFonts w:cs="Times New Roman"/>
          <w:sz w:val="24"/>
          <w:szCs w:val="24"/>
        </w:rPr>
      </w:pPr>
      <w:r w:rsidRPr="00BC24EC">
        <w:rPr>
          <w:rFonts w:cs="Times New Roman"/>
          <w:sz w:val="24"/>
          <w:szCs w:val="24"/>
        </w:rPr>
        <w:t>Право на улучшение жилищных условий с использованием Субсидии предоставляется многодетной семье только 1 раз.</w:t>
      </w:r>
    </w:p>
    <w:p w14:paraId="4C5C7614" w14:textId="77777777" w:rsidR="00C612F2" w:rsidRPr="00BC24EC" w:rsidRDefault="008853D2" w:rsidP="008853D2">
      <w:pPr>
        <w:autoSpaceDE w:val="0"/>
        <w:autoSpaceDN w:val="0"/>
        <w:adjustRightInd w:val="0"/>
        <w:ind w:firstLine="540"/>
        <w:jc w:val="both"/>
        <w:rPr>
          <w:rFonts w:cs="Times New Roman"/>
          <w:sz w:val="24"/>
          <w:szCs w:val="24"/>
        </w:rPr>
      </w:pPr>
      <w:r w:rsidRPr="00BC24EC">
        <w:rPr>
          <w:rFonts w:cs="Times New Roman"/>
          <w:sz w:val="24"/>
          <w:szCs w:val="24"/>
        </w:rPr>
        <w:t>Участие в Государственной подпрограмме и подпрограмме муниципальной программы является добровольным.</w:t>
      </w:r>
    </w:p>
    <w:p w14:paraId="122AAFC4" w14:textId="77777777" w:rsidR="008853D2" w:rsidRPr="00BC24EC" w:rsidRDefault="008853D2" w:rsidP="00C612F2">
      <w:pPr>
        <w:autoSpaceDE w:val="0"/>
        <w:autoSpaceDN w:val="0"/>
        <w:adjustRightInd w:val="0"/>
        <w:ind w:firstLine="540"/>
        <w:jc w:val="both"/>
        <w:rPr>
          <w:rFonts w:cs="Times New Roman"/>
          <w:sz w:val="24"/>
          <w:szCs w:val="24"/>
        </w:rPr>
      </w:pPr>
    </w:p>
    <w:p w14:paraId="623056B5" w14:textId="77777777" w:rsidR="00385561" w:rsidRPr="00BC24EC" w:rsidRDefault="00385561" w:rsidP="001E0BF0">
      <w:pPr>
        <w:ind w:firstLine="567"/>
        <w:rPr>
          <w:rFonts w:cs="Times New Roman"/>
          <w:b/>
          <w:szCs w:val="28"/>
        </w:rPr>
      </w:pPr>
    </w:p>
    <w:p w14:paraId="5AB16123" w14:textId="77777777" w:rsidR="00385561" w:rsidRPr="00BC24EC" w:rsidRDefault="00385561" w:rsidP="001E0BF0">
      <w:pPr>
        <w:ind w:firstLine="567"/>
        <w:rPr>
          <w:rFonts w:cs="Times New Roman"/>
          <w:b/>
          <w:szCs w:val="28"/>
        </w:rPr>
      </w:pPr>
    </w:p>
    <w:p w14:paraId="142D3695" w14:textId="737B4274" w:rsidR="001E0BF0" w:rsidRPr="00BC24EC" w:rsidRDefault="003C2B30" w:rsidP="001E0BF0">
      <w:pPr>
        <w:ind w:firstLine="567"/>
        <w:rPr>
          <w:rFonts w:cs="Times New Roman"/>
          <w:b/>
          <w:szCs w:val="28"/>
        </w:rPr>
      </w:pPr>
      <w:r w:rsidRPr="00BC24EC">
        <w:rPr>
          <w:rFonts w:cs="Times New Roman"/>
          <w:b/>
          <w:szCs w:val="28"/>
        </w:rPr>
        <w:t>6.5.4</w:t>
      </w:r>
      <w:r w:rsidR="00F47FC7" w:rsidRPr="00BC24EC">
        <w:rPr>
          <w:rFonts w:cs="Times New Roman"/>
          <w:b/>
          <w:szCs w:val="28"/>
        </w:rPr>
        <w:t xml:space="preserve"> </w:t>
      </w:r>
      <w:r w:rsidR="001E0BF0" w:rsidRPr="00BC24EC">
        <w:rPr>
          <w:rFonts w:cs="Times New Roman"/>
          <w:b/>
          <w:szCs w:val="28"/>
        </w:rPr>
        <w:t xml:space="preserve">Перечень мероприятий подпрограммы </w:t>
      </w:r>
      <w:r w:rsidR="007E5667" w:rsidRPr="00BC24EC">
        <w:rPr>
          <w:rFonts w:cs="Times New Roman"/>
          <w:b/>
          <w:szCs w:val="28"/>
        </w:rPr>
        <w:t>7</w:t>
      </w:r>
      <w:r w:rsidR="00D367AC" w:rsidRPr="00BC24EC">
        <w:rPr>
          <w:rFonts w:cs="Times New Roman"/>
          <w:b/>
          <w:szCs w:val="28"/>
        </w:rPr>
        <w:t xml:space="preserve"> </w:t>
      </w:r>
      <w:r w:rsidR="001E0BF0" w:rsidRPr="00BC24EC">
        <w:rPr>
          <w:rFonts w:cs="Times New Roman"/>
          <w:b/>
          <w:szCs w:val="28"/>
        </w:rPr>
        <w:t xml:space="preserve">«Улучшение жилищных условий </w:t>
      </w:r>
      <w:r w:rsidR="00F802B6" w:rsidRPr="00BC24EC">
        <w:rPr>
          <w:rFonts w:cs="Times New Roman"/>
          <w:b/>
          <w:szCs w:val="28"/>
        </w:rPr>
        <w:t xml:space="preserve">отдельных категорий </w:t>
      </w:r>
      <w:r w:rsidR="009254D9" w:rsidRPr="00BC24EC">
        <w:rPr>
          <w:rFonts w:cs="Times New Roman"/>
          <w:b/>
          <w:szCs w:val="28"/>
        </w:rPr>
        <w:t xml:space="preserve">многодетных </w:t>
      </w:r>
      <w:r w:rsidR="001E0BF0" w:rsidRPr="00BC24EC">
        <w:rPr>
          <w:rFonts w:cs="Times New Roman"/>
          <w:b/>
          <w:szCs w:val="28"/>
        </w:rPr>
        <w:t>семей</w:t>
      </w:r>
      <w:r w:rsidR="009254D9" w:rsidRPr="00BC24EC">
        <w:rPr>
          <w:rFonts w:cs="Times New Roman"/>
          <w:b/>
          <w:szCs w:val="28"/>
        </w:rPr>
        <w:t>»</w:t>
      </w:r>
    </w:p>
    <w:p w14:paraId="2593B03F" w14:textId="77777777" w:rsidR="001E0BF0" w:rsidRPr="00BC24EC" w:rsidRDefault="001E0BF0" w:rsidP="00CB3293">
      <w:pPr>
        <w:ind w:firstLine="567"/>
        <w:rPr>
          <w:rFonts w:cs="Times New Roman"/>
          <w:sz w:val="22"/>
          <w:szCs w:val="18"/>
        </w:rPr>
      </w:pPr>
    </w:p>
    <w:p w14:paraId="2DDD2A9E" w14:textId="77777777" w:rsidR="001E0BF0" w:rsidRPr="00BC24EC" w:rsidRDefault="001E0BF0" w:rsidP="00CB3293">
      <w:pPr>
        <w:ind w:firstLine="567"/>
        <w:rPr>
          <w:rFonts w:cs="Times New Roman"/>
          <w:sz w:val="22"/>
          <w:szCs w:val="18"/>
        </w:rPr>
      </w:pPr>
    </w:p>
    <w:tbl>
      <w:tblPr>
        <w:tblW w:w="15227" w:type="dxa"/>
        <w:tblInd w:w="108" w:type="dxa"/>
        <w:tblLayout w:type="fixed"/>
        <w:tblLook w:val="04A0" w:firstRow="1" w:lastRow="0" w:firstColumn="1" w:lastColumn="0" w:noHBand="0" w:noVBand="1"/>
      </w:tblPr>
      <w:tblGrid>
        <w:gridCol w:w="567"/>
        <w:gridCol w:w="2014"/>
        <w:gridCol w:w="1134"/>
        <w:gridCol w:w="1417"/>
        <w:gridCol w:w="1559"/>
        <w:gridCol w:w="1276"/>
        <w:gridCol w:w="992"/>
        <w:gridCol w:w="1134"/>
        <w:gridCol w:w="993"/>
        <w:gridCol w:w="850"/>
        <w:gridCol w:w="822"/>
        <w:gridCol w:w="1417"/>
        <w:gridCol w:w="1052"/>
      </w:tblGrid>
      <w:tr w:rsidR="00BC24EC" w:rsidRPr="00BC24EC" w14:paraId="405AA298" w14:textId="77777777" w:rsidTr="004F200F">
        <w:trPr>
          <w:trHeight w:val="497"/>
        </w:trPr>
        <w:tc>
          <w:tcPr>
            <w:tcW w:w="567" w:type="dxa"/>
            <w:vMerge w:val="restart"/>
            <w:tcBorders>
              <w:top w:val="single" w:sz="4" w:space="0" w:color="auto"/>
              <w:left w:val="single" w:sz="4" w:space="0" w:color="auto"/>
              <w:bottom w:val="single" w:sz="4" w:space="0" w:color="auto"/>
              <w:right w:val="single" w:sz="4" w:space="0" w:color="auto"/>
            </w:tcBorders>
          </w:tcPr>
          <w:p w14:paraId="18B8BF0D" w14:textId="77777777" w:rsidR="001E0BF0" w:rsidRPr="00BC24EC" w:rsidRDefault="001E0BF0" w:rsidP="00E309E4">
            <w:pPr>
              <w:widowControl w:val="0"/>
              <w:autoSpaceDE w:val="0"/>
              <w:autoSpaceDN w:val="0"/>
              <w:adjustRightInd w:val="0"/>
              <w:ind w:left="-392" w:right="-120" w:firstLine="397"/>
              <w:jc w:val="both"/>
              <w:rPr>
                <w:rFonts w:cs="Times New Roman"/>
                <w:sz w:val="22"/>
                <w:lang w:eastAsia="ru-RU"/>
              </w:rPr>
            </w:pPr>
            <w:r w:rsidRPr="00BC24EC">
              <w:rPr>
                <w:rFonts w:cs="Times New Roman"/>
                <w:sz w:val="22"/>
                <w:lang w:eastAsia="ru-RU"/>
              </w:rPr>
              <w:t>№</w:t>
            </w:r>
          </w:p>
          <w:p w14:paraId="02860C6D" w14:textId="77777777" w:rsidR="001E0BF0" w:rsidRPr="00BC24EC" w:rsidRDefault="001E0BF0" w:rsidP="00E309E4">
            <w:pPr>
              <w:widowControl w:val="0"/>
              <w:autoSpaceDE w:val="0"/>
              <w:autoSpaceDN w:val="0"/>
              <w:adjustRightInd w:val="0"/>
              <w:ind w:left="-392" w:right="-120" w:firstLine="397"/>
              <w:jc w:val="both"/>
              <w:rPr>
                <w:rFonts w:cs="Times New Roman"/>
                <w:sz w:val="22"/>
                <w:lang w:eastAsia="ru-RU"/>
              </w:rPr>
            </w:pPr>
            <w:r w:rsidRPr="00BC24EC">
              <w:rPr>
                <w:rFonts w:cs="Times New Roman"/>
                <w:sz w:val="22"/>
                <w:lang w:eastAsia="ru-RU"/>
              </w:rPr>
              <w:t>п/п</w:t>
            </w:r>
          </w:p>
        </w:tc>
        <w:tc>
          <w:tcPr>
            <w:tcW w:w="2014" w:type="dxa"/>
            <w:vMerge w:val="restart"/>
            <w:tcBorders>
              <w:top w:val="single" w:sz="4" w:space="0" w:color="auto"/>
              <w:left w:val="single" w:sz="4" w:space="0" w:color="auto"/>
              <w:bottom w:val="single" w:sz="4" w:space="0" w:color="auto"/>
              <w:right w:val="single" w:sz="4" w:space="0" w:color="auto"/>
            </w:tcBorders>
          </w:tcPr>
          <w:p w14:paraId="6B9755A3" w14:textId="77777777" w:rsidR="001E0BF0" w:rsidRPr="00BC24EC" w:rsidRDefault="001E0BF0" w:rsidP="00E309E4">
            <w:pPr>
              <w:widowControl w:val="0"/>
              <w:autoSpaceDE w:val="0"/>
              <w:autoSpaceDN w:val="0"/>
              <w:adjustRightInd w:val="0"/>
              <w:jc w:val="center"/>
              <w:rPr>
                <w:rFonts w:cs="Times New Roman"/>
                <w:sz w:val="22"/>
                <w:lang w:eastAsia="ru-RU"/>
              </w:rPr>
            </w:pPr>
            <w:r w:rsidRPr="00BC24EC">
              <w:rPr>
                <w:rFonts w:cs="Times New Roman"/>
                <w:sz w:val="22"/>
                <w:lang w:eastAsia="ru-RU"/>
              </w:rPr>
              <w:t xml:space="preserve">Мероприятие Подпрограммы </w:t>
            </w:r>
          </w:p>
        </w:tc>
        <w:tc>
          <w:tcPr>
            <w:tcW w:w="1134" w:type="dxa"/>
            <w:vMerge w:val="restart"/>
            <w:tcBorders>
              <w:top w:val="single" w:sz="4" w:space="0" w:color="auto"/>
              <w:left w:val="single" w:sz="4" w:space="0" w:color="auto"/>
              <w:bottom w:val="single" w:sz="4" w:space="0" w:color="auto"/>
              <w:right w:val="single" w:sz="4" w:space="0" w:color="auto"/>
            </w:tcBorders>
          </w:tcPr>
          <w:p w14:paraId="27BD3638" w14:textId="77777777" w:rsidR="001E0BF0" w:rsidRPr="00BC24EC" w:rsidRDefault="001E0BF0" w:rsidP="00E309E4">
            <w:pPr>
              <w:widowControl w:val="0"/>
              <w:autoSpaceDE w:val="0"/>
              <w:autoSpaceDN w:val="0"/>
              <w:adjustRightInd w:val="0"/>
              <w:ind w:firstLine="42"/>
              <w:jc w:val="center"/>
              <w:rPr>
                <w:rFonts w:cs="Times New Roman"/>
                <w:sz w:val="22"/>
                <w:lang w:eastAsia="ru-RU"/>
              </w:rPr>
            </w:pPr>
            <w:r w:rsidRPr="00BC24EC">
              <w:rPr>
                <w:rFonts w:cs="Times New Roman"/>
                <w:sz w:val="22"/>
                <w:lang w:eastAsia="ru-RU"/>
              </w:rPr>
              <w:t>Сроки исполнения мероприя</w:t>
            </w:r>
            <w:r w:rsidRPr="00BC24EC">
              <w:rPr>
                <w:rFonts w:cs="Times New Roman"/>
                <w:sz w:val="22"/>
                <w:lang w:eastAsia="ru-RU"/>
              </w:rPr>
              <w:lastRenderedPageBreak/>
              <w:t>тия</w:t>
            </w:r>
          </w:p>
        </w:tc>
        <w:tc>
          <w:tcPr>
            <w:tcW w:w="1417" w:type="dxa"/>
            <w:vMerge w:val="restart"/>
            <w:tcBorders>
              <w:top w:val="single" w:sz="4" w:space="0" w:color="auto"/>
              <w:left w:val="single" w:sz="4" w:space="0" w:color="auto"/>
              <w:bottom w:val="single" w:sz="4" w:space="0" w:color="auto"/>
              <w:right w:val="single" w:sz="4" w:space="0" w:color="auto"/>
            </w:tcBorders>
          </w:tcPr>
          <w:p w14:paraId="20D5D165" w14:textId="77777777" w:rsidR="001E0BF0" w:rsidRPr="00BC24EC" w:rsidRDefault="001E0BF0" w:rsidP="00E309E4">
            <w:pPr>
              <w:widowControl w:val="0"/>
              <w:autoSpaceDE w:val="0"/>
              <w:autoSpaceDN w:val="0"/>
              <w:adjustRightInd w:val="0"/>
              <w:jc w:val="center"/>
              <w:rPr>
                <w:rFonts w:cs="Times New Roman"/>
                <w:sz w:val="22"/>
                <w:lang w:eastAsia="ru-RU"/>
              </w:rPr>
            </w:pPr>
            <w:r w:rsidRPr="00BC24EC">
              <w:rPr>
                <w:rFonts w:cs="Times New Roman"/>
                <w:sz w:val="22"/>
                <w:lang w:eastAsia="ru-RU"/>
              </w:rPr>
              <w:lastRenderedPageBreak/>
              <w:t>Источники финансирования</w:t>
            </w:r>
          </w:p>
        </w:tc>
        <w:tc>
          <w:tcPr>
            <w:tcW w:w="1559" w:type="dxa"/>
            <w:vMerge w:val="restart"/>
            <w:tcBorders>
              <w:top w:val="single" w:sz="4" w:space="0" w:color="auto"/>
              <w:left w:val="single" w:sz="4" w:space="0" w:color="auto"/>
              <w:bottom w:val="single" w:sz="4" w:space="0" w:color="auto"/>
              <w:right w:val="single" w:sz="4" w:space="0" w:color="auto"/>
            </w:tcBorders>
          </w:tcPr>
          <w:p w14:paraId="45CEDB5E" w14:textId="77777777" w:rsidR="001E0BF0" w:rsidRPr="00BC24EC" w:rsidRDefault="001E0BF0" w:rsidP="00E309E4">
            <w:pPr>
              <w:widowControl w:val="0"/>
              <w:autoSpaceDE w:val="0"/>
              <w:autoSpaceDN w:val="0"/>
              <w:adjustRightInd w:val="0"/>
              <w:jc w:val="center"/>
              <w:rPr>
                <w:rFonts w:cs="Times New Roman"/>
                <w:sz w:val="22"/>
                <w:lang w:eastAsia="ru-RU"/>
              </w:rPr>
            </w:pPr>
            <w:r w:rsidRPr="00BC24EC">
              <w:rPr>
                <w:rFonts w:cs="Times New Roman"/>
                <w:sz w:val="22"/>
                <w:lang w:eastAsia="ru-RU"/>
              </w:rPr>
              <w:t xml:space="preserve">Объем финансирования мероприятия </w:t>
            </w:r>
            <w:r w:rsidRPr="00BC24EC">
              <w:rPr>
                <w:rFonts w:cs="Times New Roman"/>
                <w:sz w:val="22"/>
                <w:lang w:eastAsia="ru-RU"/>
              </w:rPr>
              <w:lastRenderedPageBreak/>
              <w:t>в году, предшествующему году начала реализации муниципальной программы</w:t>
            </w:r>
            <w:r w:rsidRPr="00BC24EC">
              <w:rPr>
                <w:rFonts w:cs="Times New Roman"/>
                <w:sz w:val="22"/>
                <w:lang w:eastAsia="ru-RU"/>
              </w:rPr>
              <w:br/>
              <w:t>(тыс. руб.)</w:t>
            </w:r>
          </w:p>
        </w:tc>
        <w:tc>
          <w:tcPr>
            <w:tcW w:w="1276" w:type="dxa"/>
            <w:vMerge w:val="restart"/>
            <w:tcBorders>
              <w:top w:val="single" w:sz="4" w:space="0" w:color="auto"/>
              <w:left w:val="single" w:sz="4" w:space="0" w:color="auto"/>
              <w:bottom w:val="single" w:sz="4" w:space="0" w:color="auto"/>
              <w:right w:val="single" w:sz="4" w:space="0" w:color="auto"/>
            </w:tcBorders>
          </w:tcPr>
          <w:p w14:paraId="2BC29086" w14:textId="77777777" w:rsidR="001E0BF0" w:rsidRPr="00BC24EC" w:rsidRDefault="001E0BF0" w:rsidP="00E309E4">
            <w:pPr>
              <w:widowControl w:val="0"/>
              <w:autoSpaceDE w:val="0"/>
              <w:autoSpaceDN w:val="0"/>
              <w:adjustRightInd w:val="0"/>
              <w:jc w:val="center"/>
              <w:rPr>
                <w:rFonts w:cs="Times New Roman"/>
                <w:sz w:val="22"/>
                <w:lang w:eastAsia="ru-RU"/>
              </w:rPr>
            </w:pPr>
            <w:r w:rsidRPr="00BC24EC">
              <w:rPr>
                <w:rFonts w:cs="Times New Roman"/>
                <w:sz w:val="22"/>
                <w:lang w:eastAsia="ru-RU"/>
              </w:rPr>
              <w:lastRenderedPageBreak/>
              <w:t>Всего</w:t>
            </w:r>
            <w:r w:rsidRPr="00BC24EC">
              <w:rPr>
                <w:rFonts w:cs="Times New Roman"/>
                <w:sz w:val="22"/>
                <w:lang w:eastAsia="ru-RU"/>
              </w:rPr>
              <w:br/>
              <w:t>(тыс. руб.)</w:t>
            </w:r>
          </w:p>
        </w:tc>
        <w:tc>
          <w:tcPr>
            <w:tcW w:w="4791" w:type="dxa"/>
            <w:gridSpan w:val="5"/>
            <w:tcBorders>
              <w:top w:val="single" w:sz="4" w:space="0" w:color="auto"/>
              <w:left w:val="single" w:sz="4" w:space="0" w:color="auto"/>
              <w:bottom w:val="single" w:sz="4" w:space="0" w:color="auto"/>
              <w:right w:val="single" w:sz="4" w:space="0" w:color="auto"/>
            </w:tcBorders>
          </w:tcPr>
          <w:p w14:paraId="622F2351" w14:textId="77777777" w:rsidR="001E0BF0" w:rsidRPr="00BC24EC" w:rsidRDefault="001E0BF0" w:rsidP="00E309E4">
            <w:pPr>
              <w:widowControl w:val="0"/>
              <w:autoSpaceDE w:val="0"/>
              <w:autoSpaceDN w:val="0"/>
              <w:adjustRightInd w:val="0"/>
              <w:ind w:firstLine="720"/>
              <w:jc w:val="center"/>
              <w:rPr>
                <w:rFonts w:cs="Times New Roman"/>
                <w:sz w:val="22"/>
                <w:lang w:eastAsia="ru-RU"/>
              </w:rPr>
            </w:pPr>
            <w:r w:rsidRPr="00BC24EC">
              <w:rPr>
                <w:rFonts w:cs="Times New Roman"/>
                <w:sz w:val="22"/>
                <w:lang w:eastAsia="ru-RU"/>
              </w:rPr>
              <w:t>Объемы финансирования по годам</w:t>
            </w:r>
            <w:r w:rsidRPr="00BC24EC">
              <w:rPr>
                <w:rFonts w:cs="Times New Roman"/>
                <w:sz w:val="22"/>
                <w:lang w:eastAsia="ru-RU"/>
              </w:rPr>
              <w:br/>
              <w:t>(тыс. руб.)</w:t>
            </w:r>
          </w:p>
        </w:tc>
        <w:tc>
          <w:tcPr>
            <w:tcW w:w="1417" w:type="dxa"/>
            <w:vMerge w:val="restart"/>
            <w:tcBorders>
              <w:top w:val="single" w:sz="4" w:space="0" w:color="auto"/>
              <w:left w:val="single" w:sz="4" w:space="0" w:color="auto"/>
              <w:bottom w:val="single" w:sz="4" w:space="0" w:color="auto"/>
              <w:right w:val="single" w:sz="4" w:space="0" w:color="auto"/>
            </w:tcBorders>
          </w:tcPr>
          <w:p w14:paraId="456AD4EF" w14:textId="77777777" w:rsidR="001E0BF0" w:rsidRPr="00BC24EC" w:rsidRDefault="001E0BF0" w:rsidP="00E309E4">
            <w:pPr>
              <w:widowControl w:val="0"/>
              <w:autoSpaceDE w:val="0"/>
              <w:autoSpaceDN w:val="0"/>
              <w:adjustRightInd w:val="0"/>
              <w:jc w:val="center"/>
              <w:rPr>
                <w:rFonts w:cs="Times New Roman"/>
                <w:sz w:val="22"/>
                <w:lang w:eastAsia="ru-RU"/>
              </w:rPr>
            </w:pPr>
            <w:r w:rsidRPr="00BC24EC">
              <w:rPr>
                <w:rFonts w:cs="Times New Roman"/>
                <w:sz w:val="22"/>
                <w:lang w:eastAsia="ru-RU"/>
              </w:rPr>
              <w:t>Ответственный за выполнение мероприяти</w:t>
            </w:r>
            <w:r w:rsidRPr="00BC24EC">
              <w:rPr>
                <w:rFonts w:cs="Times New Roman"/>
                <w:sz w:val="22"/>
                <w:lang w:eastAsia="ru-RU"/>
              </w:rPr>
              <w:lastRenderedPageBreak/>
              <w:t xml:space="preserve">я Подпрограммы </w:t>
            </w:r>
          </w:p>
        </w:tc>
        <w:tc>
          <w:tcPr>
            <w:tcW w:w="1052" w:type="dxa"/>
            <w:vMerge w:val="restart"/>
            <w:tcBorders>
              <w:top w:val="single" w:sz="4" w:space="0" w:color="auto"/>
              <w:left w:val="single" w:sz="4" w:space="0" w:color="auto"/>
              <w:bottom w:val="single" w:sz="4" w:space="0" w:color="auto"/>
              <w:right w:val="single" w:sz="4" w:space="0" w:color="auto"/>
            </w:tcBorders>
          </w:tcPr>
          <w:p w14:paraId="2E77ADFE" w14:textId="77777777" w:rsidR="001E0BF0" w:rsidRPr="00BC24EC" w:rsidRDefault="001E0BF0" w:rsidP="00E309E4">
            <w:pPr>
              <w:widowControl w:val="0"/>
              <w:autoSpaceDE w:val="0"/>
              <w:autoSpaceDN w:val="0"/>
              <w:adjustRightInd w:val="0"/>
              <w:jc w:val="center"/>
              <w:rPr>
                <w:rFonts w:cs="Times New Roman"/>
                <w:sz w:val="22"/>
                <w:highlight w:val="magenta"/>
                <w:lang w:eastAsia="ru-RU"/>
              </w:rPr>
            </w:pPr>
            <w:r w:rsidRPr="00BC24EC">
              <w:rPr>
                <w:rFonts w:cs="Times New Roman"/>
                <w:sz w:val="22"/>
                <w:lang w:eastAsia="ru-RU"/>
              </w:rPr>
              <w:lastRenderedPageBreak/>
              <w:t xml:space="preserve">Результаты выполнения </w:t>
            </w:r>
            <w:r w:rsidRPr="00BC24EC">
              <w:rPr>
                <w:rFonts w:cs="Times New Roman"/>
                <w:sz w:val="22"/>
                <w:lang w:eastAsia="ru-RU"/>
              </w:rPr>
              <w:lastRenderedPageBreak/>
              <w:t>мероприятия Подпрограммы</w:t>
            </w:r>
          </w:p>
        </w:tc>
      </w:tr>
      <w:tr w:rsidR="00BC24EC" w:rsidRPr="00BC24EC" w14:paraId="2A2AADAA" w14:textId="77777777" w:rsidTr="004F200F">
        <w:tc>
          <w:tcPr>
            <w:tcW w:w="567" w:type="dxa"/>
            <w:vMerge/>
            <w:tcBorders>
              <w:top w:val="single" w:sz="4" w:space="0" w:color="auto"/>
              <w:left w:val="single" w:sz="4" w:space="0" w:color="auto"/>
              <w:bottom w:val="single" w:sz="4" w:space="0" w:color="auto"/>
              <w:right w:val="single" w:sz="4" w:space="0" w:color="auto"/>
            </w:tcBorders>
          </w:tcPr>
          <w:p w14:paraId="701C7955" w14:textId="77777777" w:rsidR="001E0BF0" w:rsidRPr="00BC24EC" w:rsidRDefault="001E0BF0" w:rsidP="00E309E4">
            <w:pPr>
              <w:widowControl w:val="0"/>
              <w:autoSpaceDE w:val="0"/>
              <w:autoSpaceDN w:val="0"/>
              <w:adjustRightInd w:val="0"/>
              <w:ind w:firstLine="720"/>
              <w:jc w:val="both"/>
              <w:rPr>
                <w:rFonts w:cs="Times New Roman"/>
                <w:sz w:val="22"/>
                <w:lang w:eastAsia="ru-RU"/>
              </w:rPr>
            </w:pPr>
          </w:p>
        </w:tc>
        <w:tc>
          <w:tcPr>
            <w:tcW w:w="2014" w:type="dxa"/>
            <w:vMerge/>
            <w:tcBorders>
              <w:top w:val="single" w:sz="4" w:space="0" w:color="auto"/>
              <w:left w:val="single" w:sz="4" w:space="0" w:color="auto"/>
              <w:bottom w:val="single" w:sz="4" w:space="0" w:color="auto"/>
              <w:right w:val="single" w:sz="4" w:space="0" w:color="auto"/>
            </w:tcBorders>
          </w:tcPr>
          <w:p w14:paraId="0F67A319" w14:textId="77777777" w:rsidR="001E0BF0" w:rsidRPr="00BC24EC" w:rsidRDefault="001E0BF0" w:rsidP="00E309E4">
            <w:pPr>
              <w:widowControl w:val="0"/>
              <w:autoSpaceDE w:val="0"/>
              <w:autoSpaceDN w:val="0"/>
              <w:adjustRightInd w:val="0"/>
              <w:ind w:firstLine="720"/>
              <w:jc w:val="both"/>
              <w:rPr>
                <w:rFonts w:cs="Times New Roman"/>
                <w:sz w:val="22"/>
                <w:lang w:eastAsia="ru-RU"/>
              </w:rPr>
            </w:pPr>
          </w:p>
        </w:tc>
        <w:tc>
          <w:tcPr>
            <w:tcW w:w="1134" w:type="dxa"/>
            <w:vMerge/>
            <w:tcBorders>
              <w:top w:val="single" w:sz="4" w:space="0" w:color="auto"/>
              <w:left w:val="single" w:sz="4" w:space="0" w:color="auto"/>
              <w:bottom w:val="single" w:sz="4" w:space="0" w:color="auto"/>
              <w:right w:val="single" w:sz="4" w:space="0" w:color="auto"/>
            </w:tcBorders>
          </w:tcPr>
          <w:p w14:paraId="15E8BB3E" w14:textId="77777777" w:rsidR="001E0BF0" w:rsidRPr="00BC24EC" w:rsidRDefault="001E0BF0" w:rsidP="00E309E4">
            <w:pPr>
              <w:widowControl w:val="0"/>
              <w:autoSpaceDE w:val="0"/>
              <w:autoSpaceDN w:val="0"/>
              <w:adjustRightInd w:val="0"/>
              <w:ind w:firstLine="720"/>
              <w:jc w:val="both"/>
              <w:rPr>
                <w:rFonts w:cs="Times New Roman"/>
                <w:sz w:val="22"/>
                <w:lang w:eastAsia="ru-RU"/>
              </w:rPr>
            </w:pPr>
          </w:p>
        </w:tc>
        <w:tc>
          <w:tcPr>
            <w:tcW w:w="1417" w:type="dxa"/>
            <w:vMerge/>
            <w:tcBorders>
              <w:top w:val="single" w:sz="4" w:space="0" w:color="auto"/>
              <w:left w:val="single" w:sz="4" w:space="0" w:color="auto"/>
              <w:bottom w:val="single" w:sz="4" w:space="0" w:color="auto"/>
              <w:right w:val="single" w:sz="4" w:space="0" w:color="auto"/>
            </w:tcBorders>
          </w:tcPr>
          <w:p w14:paraId="1C64061A" w14:textId="77777777" w:rsidR="001E0BF0" w:rsidRPr="00BC24EC" w:rsidRDefault="001E0BF0" w:rsidP="00E309E4">
            <w:pPr>
              <w:widowControl w:val="0"/>
              <w:autoSpaceDE w:val="0"/>
              <w:autoSpaceDN w:val="0"/>
              <w:adjustRightInd w:val="0"/>
              <w:ind w:firstLine="720"/>
              <w:jc w:val="both"/>
              <w:rPr>
                <w:rFonts w:cs="Times New Roman"/>
                <w:sz w:val="22"/>
                <w:lang w:eastAsia="ru-RU"/>
              </w:rPr>
            </w:pPr>
          </w:p>
        </w:tc>
        <w:tc>
          <w:tcPr>
            <w:tcW w:w="1559" w:type="dxa"/>
            <w:vMerge/>
            <w:tcBorders>
              <w:top w:val="single" w:sz="4" w:space="0" w:color="auto"/>
              <w:left w:val="single" w:sz="4" w:space="0" w:color="auto"/>
              <w:bottom w:val="single" w:sz="4" w:space="0" w:color="auto"/>
              <w:right w:val="single" w:sz="4" w:space="0" w:color="auto"/>
            </w:tcBorders>
          </w:tcPr>
          <w:p w14:paraId="444ADF59" w14:textId="77777777" w:rsidR="001E0BF0" w:rsidRPr="00BC24EC" w:rsidRDefault="001E0BF0" w:rsidP="00E309E4">
            <w:pPr>
              <w:widowControl w:val="0"/>
              <w:autoSpaceDE w:val="0"/>
              <w:autoSpaceDN w:val="0"/>
              <w:adjustRightInd w:val="0"/>
              <w:ind w:firstLine="720"/>
              <w:jc w:val="both"/>
              <w:rPr>
                <w:rFonts w:cs="Times New Roman"/>
                <w:sz w:val="22"/>
                <w:lang w:eastAsia="ru-RU"/>
              </w:rPr>
            </w:pPr>
          </w:p>
        </w:tc>
        <w:tc>
          <w:tcPr>
            <w:tcW w:w="1276" w:type="dxa"/>
            <w:vMerge/>
            <w:tcBorders>
              <w:top w:val="single" w:sz="4" w:space="0" w:color="auto"/>
              <w:left w:val="single" w:sz="4" w:space="0" w:color="auto"/>
              <w:bottom w:val="single" w:sz="4" w:space="0" w:color="auto"/>
              <w:right w:val="single" w:sz="4" w:space="0" w:color="auto"/>
            </w:tcBorders>
          </w:tcPr>
          <w:p w14:paraId="07673340" w14:textId="77777777" w:rsidR="001E0BF0" w:rsidRPr="00BC24EC" w:rsidRDefault="001E0BF0" w:rsidP="00E309E4">
            <w:pPr>
              <w:widowControl w:val="0"/>
              <w:autoSpaceDE w:val="0"/>
              <w:autoSpaceDN w:val="0"/>
              <w:adjustRightInd w:val="0"/>
              <w:ind w:firstLine="720"/>
              <w:jc w:val="both"/>
              <w:rPr>
                <w:rFonts w:cs="Times New Roman"/>
                <w:sz w:val="22"/>
                <w:lang w:eastAsia="ru-RU"/>
              </w:rPr>
            </w:pPr>
          </w:p>
        </w:tc>
        <w:tc>
          <w:tcPr>
            <w:tcW w:w="992" w:type="dxa"/>
            <w:tcBorders>
              <w:top w:val="single" w:sz="4" w:space="0" w:color="auto"/>
              <w:left w:val="single" w:sz="4" w:space="0" w:color="auto"/>
              <w:bottom w:val="single" w:sz="4" w:space="0" w:color="auto"/>
              <w:right w:val="single" w:sz="4" w:space="0" w:color="auto"/>
            </w:tcBorders>
          </w:tcPr>
          <w:p w14:paraId="1D25D088" w14:textId="77777777" w:rsidR="001E0BF0" w:rsidRPr="00BC24EC" w:rsidRDefault="001E0BF0" w:rsidP="00E309E4">
            <w:pPr>
              <w:widowControl w:val="0"/>
              <w:autoSpaceDE w:val="0"/>
              <w:autoSpaceDN w:val="0"/>
              <w:adjustRightInd w:val="0"/>
              <w:jc w:val="center"/>
              <w:rPr>
                <w:rFonts w:cs="Times New Roman"/>
                <w:sz w:val="22"/>
                <w:lang w:eastAsia="ru-RU"/>
              </w:rPr>
            </w:pPr>
            <w:r w:rsidRPr="00BC24EC">
              <w:rPr>
                <w:rFonts w:cs="Times New Roman"/>
                <w:sz w:val="22"/>
                <w:lang w:eastAsia="ru-RU"/>
              </w:rPr>
              <w:t xml:space="preserve">2020 </w:t>
            </w:r>
          </w:p>
          <w:p w14:paraId="4EBDA050" w14:textId="77777777" w:rsidR="001E0BF0" w:rsidRPr="00BC24EC" w:rsidRDefault="001E0BF0" w:rsidP="00E309E4">
            <w:pPr>
              <w:widowControl w:val="0"/>
              <w:autoSpaceDE w:val="0"/>
              <w:autoSpaceDN w:val="0"/>
              <w:adjustRightInd w:val="0"/>
              <w:jc w:val="center"/>
              <w:rPr>
                <w:rFonts w:cs="Times New Roman"/>
                <w:sz w:val="22"/>
                <w:lang w:eastAsia="ru-RU"/>
              </w:rPr>
            </w:pPr>
            <w:r w:rsidRPr="00BC24EC">
              <w:rPr>
                <w:rFonts w:cs="Times New Roman"/>
                <w:sz w:val="22"/>
                <w:lang w:eastAsia="ru-RU"/>
              </w:rPr>
              <w:t>год</w:t>
            </w:r>
          </w:p>
        </w:tc>
        <w:tc>
          <w:tcPr>
            <w:tcW w:w="1134" w:type="dxa"/>
            <w:tcBorders>
              <w:top w:val="single" w:sz="4" w:space="0" w:color="auto"/>
              <w:left w:val="single" w:sz="4" w:space="0" w:color="auto"/>
              <w:bottom w:val="single" w:sz="4" w:space="0" w:color="auto"/>
              <w:right w:val="single" w:sz="4" w:space="0" w:color="auto"/>
            </w:tcBorders>
          </w:tcPr>
          <w:p w14:paraId="5BBBEBA9" w14:textId="77777777" w:rsidR="001E0BF0" w:rsidRPr="00BC24EC" w:rsidRDefault="001E0BF0" w:rsidP="00E309E4">
            <w:pPr>
              <w:widowControl w:val="0"/>
              <w:autoSpaceDE w:val="0"/>
              <w:autoSpaceDN w:val="0"/>
              <w:adjustRightInd w:val="0"/>
              <w:jc w:val="center"/>
              <w:rPr>
                <w:rFonts w:cs="Times New Roman"/>
                <w:sz w:val="22"/>
                <w:lang w:eastAsia="ru-RU"/>
              </w:rPr>
            </w:pPr>
            <w:r w:rsidRPr="00BC24EC">
              <w:rPr>
                <w:rFonts w:cs="Times New Roman"/>
                <w:sz w:val="22"/>
                <w:lang w:eastAsia="ru-RU"/>
              </w:rPr>
              <w:t xml:space="preserve">2021 </w:t>
            </w:r>
          </w:p>
          <w:p w14:paraId="534CA0FD" w14:textId="77777777" w:rsidR="001E0BF0" w:rsidRPr="00BC24EC" w:rsidRDefault="001E0BF0" w:rsidP="00E309E4">
            <w:pPr>
              <w:widowControl w:val="0"/>
              <w:autoSpaceDE w:val="0"/>
              <w:autoSpaceDN w:val="0"/>
              <w:adjustRightInd w:val="0"/>
              <w:jc w:val="center"/>
              <w:rPr>
                <w:rFonts w:cs="Times New Roman"/>
                <w:sz w:val="22"/>
                <w:lang w:eastAsia="ru-RU"/>
              </w:rPr>
            </w:pPr>
            <w:r w:rsidRPr="00BC24EC">
              <w:rPr>
                <w:rFonts w:cs="Times New Roman"/>
                <w:sz w:val="22"/>
                <w:lang w:eastAsia="ru-RU"/>
              </w:rPr>
              <w:t>год</w:t>
            </w:r>
          </w:p>
        </w:tc>
        <w:tc>
          <w:tcPr>
            <w:tcW w:w="993" w:type="dxa"/>
            <w:tcBorders>
              <w:top w:val="single" w:sz="4" w:space="0" w:color="auto"/>
              <w:left w:val="single" w:sz="4" w:space="0" w:color="auto"/>
              <w:bottom w:val="single" w:sz="4" w:space="0" w:color="auto"/>
              <w:right w:val="single" w:sz="4" w:space="0" w:color="auto"/>
            </w:tcBorders>
          </w:tcPr>
          <w:p w14:paraId="3DC8E7A5" w14:textId="77777777" w:rsidR="001E0BF0" w:rsidRPr="00BC24EC" w:rsidRDefault="001E0BF0" w:rsidP="00E309E4">
            <w:pPr>
              <w:widowControl w:val="0"/>
              <w:autoSpaceDE w:val="0"/>
              <w:autoSpaceDN w:val="0"/>
              <w:adjustRightInd w:val="0"/>
              <w:jc w:val="center"/>
              <w:rPr>
                <w:rFonts w:cs="Times New Roman"/>
                <w:sz w:val="22"/>
                <w:lang w:eastAsia="ru-RU"/>
              </w:rPr>
            </w:pPr>
            <w:r w:rsidRPr="00BC24EC">
              <w:rPr>
                <w:rFonts w:cs="Times New Roman"/>
                <w:sz w:val="22"/>
                <w:lang w:eastAsia="ru-RU"/>
              </w:rPr>
              <w:t xml:space="preserve">2022 </w:t>
            </w:r>
          </w:p>
          <w:p w14:paraId="5F6B87B2" w14:textId="77777777" w:rsidR="001E0BF0" w:rsidRPr="00BC24EC" w:rsidRDefault="001E0BF0" w:rsidP="00E309E4">
            <w:pPr>
              <w:widowControl w:val="0"/>
              <w:autoSpaceDE w:val="0"/>
              <w:autoSpaceDN w:val="0"/>
              <w:adjustRightInd w:val="0"/>
              <w:jc w:val="center"/>
              <w:rPr>
                <w:rFonts w:cs="Times New Roman"/>
                <w:sz w:val="22"/>
                <w:lang w:eastAsia="ru-RU"/>
              </w:rPr>
            </w:pPr>
            <w:r w:rsidRPr="00BC24EC">
              <w:rPr>
                <w:rFonts w:cs="Times New Roman"/>
                <w:sz w:val="22"/>
                <w:lang w:eastAsia="ru-RU"/>
              </w:rPr>
              <w:t>год</w:t>
            </w:r>
          </w:p>
        </w:tc>
        <w:tc>
          <w:tcPr>
            <w:tcW w:w="850" w:type="dxa"/>
            <w:tcBorders>
              <w:top w:val="single" w:sz="4" w:space="0" w:color="auto"/>
              <w:left w:val="single" w:sz="4" w:space="0" w:color="auto"/>
              <w:bottom w:val="single" w:sz="4" w:space="0" w:color="auto"/>
              <w:right w:val="single" w:sz="4" w:space="0" w:color="auto"/>
            </w:tcBorders>
          </w:tcPr>
          <w:p w14:paraId="3B41A0F0" w14:textId="77777777" w:rsidR="001E0BF0" w:rsidRPr="00BC24EC" w:rsidRDefault="001E0BF0" w:rsidP="00E309E4">
            <w:pPr>
              <w:widowControl w:val="0"/>
              <w:autoSpaceDE w:val="0"/>
              <w:autoSpaceDN w:val="0"/>
              <w:adjustRightInd w:val="0"/>
              <w:jc w:val="center"/>
              <w:rPr>
                <w:rFonts w:cs="Times New Roman"/>
                <w:sz w:val="22"/>
                <w:lang w:eastAsia="ru-RU"/>
              </w:rPr>
            </w:pPr>
            <w:r w:rsidRPr="00BC24EC">
              <w:rPr>
                <w:rFonts w:cs="Times New Roman"/>
                <w:sz w:val="22"/>
                <w:lang w:eastAsia="ru-RU"/>
              </w:rPr>
              <w:t xml:space="preserve">2023 </w:t>
            </w:r>
          </w:p>
          <w:p w14:paraId="5FC7F8E4" w14:textId="77777777" w:rsidR="001E0BF0" w:rsidRPr="00BC24EC" w:rsidRDefault="001E0BF0" w:rsidP="00E309E4">
            <w:pPr>
              <w:widowControl w:val="0"/>
              <w:autoSpaceDE w:val="0"/>
              <w:autoSpaceDN w:val="0"/>
              <w:adjustRightInd w:val="0"/>
              <w:jc w:val="center"/>
              <w:rPr>
                <w:rFonts w:cs="Times New Roman"/>
                <w:sz w:val="22"/>
                <w:lang w:eastAsia="ru-RU"/>
              </w:rPr>
            </w:pPr>
            <w:r w:rsidRPr="00BC24EC">
              <w:rPr>
                <w:rFonts w:cs="Times New Roman"/>
                <w:sz w:val="22"/>
                <w:lang w:eastAsia="ru-RU"/>
              </w:rPr>
              <w:t>год</w:t>
            </w:r>
          </w:p>
        </w:tc>
        <w:tc>
          <w:tcPr>
            <w:tcW w:w="822" w:type="dxa"/>
            <w:tcBorders>
              <w:top w:val="single" w:sz="4" w:space="0" w:color="auto"/>
              <w:left w:val="single" w:sz="4" w:space="0" w:color="auto"/>
              <w:bottom w:val="single" w:sz="4" w:space="0" w:color="auto"/>
              <w:right w:val="single" w:sz="4" w:space="0" w:color="auto"/>
            </w:tcBorders>
          </w:tcPr>
          <w:p w14:paraId="15A43DA3" w14:textId="77777777" w:rsidR="001E0BF0" w:rsidRPr="00BC24EC" w:rsidRDefault="001E0BF0" w:rsidP="00E309E4">
            <w:pPr>
              <w:widowControl w:val="0"/>
              <w:autoSpaceDE w:val="0"/>
              <w:autoSpaceDN w:val="0"/>
              <w:adjustRightInd w:val="0"/>
              <w:jc w:val="center"/>
              <w:rPr>
                <w:rFonts w:cs="Times New Roman"/>
                <w:sz w:val="22"/>
                <w:lang w:eastAsia="ru-RU"/>
              </w:rPr>
            </w:pPr>
            <w:r w:rsidRPr="00BC24EC">
              <w:rPr>
                <w:rFonts w:cs="Times New Roman"/>
                <w:sz w:val="22"/>
                <w:lang w:eastAsia="ru-RU"/>
              </w:rPr>
              <w:t xml:space="preserve">2024 </w:t>
            </w:r>
          </w:p>
          <w:p w14:paraId="58DD64E3" w14:textId="77777777" w:rsidR="001E0BF0" w:rsidRPr="00BC24EC" w:rsidRDefault="001E0BF0" w:rsidP="00E309E4">
            <w:pPr>
              <w:widowControl w:val="0"/>
              <w:autoSpaceDE w:val="0"/>
              <w:autoSpaceDN w:val="0"/>
              <w:adjustRightInd w:val="0"/>
              <w:jc w:val="center"/>
              <w:rPr>
                <w:rFonts w:cs="Times New Roman"/>
                <w:sz w:val="22"/>
                <w:lang w:eastAsia="ru-RU"/>
              </w:rPr>
            </w:pPr>
            <w:r w:rsidRPr="00BC24EC">
              <w:rPr>
                <w:rFonts w:cs="Times New Roman"/>
                <w:sz w:val="22"/>
                <w:lang w:eastAsia="ru-RU"/>
              </w:rPr>
              <w:t>год</w:t>
            </w:r>
          </w:p>
        </w:tc>
        <w:tc>
          <w:tcPr>
            <w:tcW w:w="1417" w:type="dxa"/>
            <w:vMerge/>
            <w:tcBorders>
              <w:top w:val="single" w:sz="4" w:space="0" w:color="auto"/>
              <w:left w:val="single" w:sz="4" w:space="0" w:color="auto"/>
              <w:bottom w:val="single" w:sz="4" w:space="0" w:color="auto"/>
              <w:right w:val="single" w:sz="4" w:space="0" w:color="auto"/>
            </w:tcBorders>
          </w:tcPr>
          <w:p w14:paraId="40744E07" w14:textId="77777777" w:rsidR="001E0BF0" w:rsidRPr="00BC24EC" w:rsidRDefault="001E0BF0" w:rsidP="00E309E4">
            <w:pPr>
              <w:widowControl w:val="0"/>
              <w:autoSpaceDE w:val="0"/>
              <w:autoSpaceDN w:val="0"/>
              <w:adjustRightInd w:val="0"/>
              <w:ind w:firstLine="720"/>
              <w:jc w:val="both"/>
              <w:rPr>
                <w:rFonts w:cs="Times New Roman"/>
                <w:sz w:val="22"/>
                <w:lang w:eastAsia="ru-RU"/>
              </w:rPr>
            </w:pPr>
          </w:p>
        </w:tc>
        <w:tc>
          <w:tcPr>
            <w:tcW w:w="1052" w:type="dxa"/>
            <w:vMerge/>
            <w:tcBorders>
              <w:top w:val="single" w:sz="4" w:space="0" w:color="auto"/>
              <w:left w:val="single" w:sz="4" w:space="0" w:color="auto"/>
              <w:bottom w:val="single" w:sz="4" w:space="0" w:color="auto"/>
              <w:right w:val="single" w:sz="4" w:space="0" w:color="auto"/>
            </w:tcBorders>
          </w:tcPr>
          <w:p w14:paraId="48E23C28" w14:textId="77777777" w:rsidR="001E0BF0" w:rsidRPr="00BC24EC" w:rsidRDefault="001E0BF0" w:rsidP="00E309E4">
            <w:pPr>
              <w:widowControl w:val="0"/>
              <w:autoSpaceDE w:val="0"/>
              <w:autoSpaceDN w:val="0"/>
              <w:adjustRightInd w:val="0"/>
              <w:ind w:firstLine="720"/>
              <w:jc w:val="both"/>
              <w:rPr>
                <w:rFonts w:cs="Times New Roman"/>
                <w:sz w:val="22"/>
                <w:lang w:eastAsia="ru-RU"/>
              </w:rPr>
            </w:pPr>
          </w:p>
        </w:tc>
      </w:tr>
      <w:tr w:rsidR="00BC24EC" w:rsidRPr="00BC24EC" w14:paraId="49ACF570" w14:textId="77777777" w:rsidTr="004F200F">
        <w:trPr>
          <w:trHeight w:val="209"/>
        </w:trPr>
        <w:tc>
          <w:tcPr>
            <w:tcW w:w="567" w:type="dxa"/>
            <w:tcBorders>
              <w:top w:val="single" w:sz="4" w:space="0" w:color="auto"/>
              <w:left w:val="single" w:sz="4" w:space="0" w:color="auto"/>
              <w:bottom w:val="single" w:sz="4" w:space="0" w:color="auto"/>
              <w:right w:val="single" w:sz="4" w:space="0" w:color="auto"/>
            </w:tcBorders>
          </w:tcPr>
          <w:p w14:paraId="42551226" w14:textId="77777777" w:rsidR="001E0BF0" w:rsidRPr="00BC24EC" w:rsidRDefault="001E0BF0" w:rsidP="00E309E4">
            <w:pPr>
              <w:widowControl w:val="0"/>
              <w:autoSpaceDE w:val="0"/>
              <w:autoSpaceDN w:val="0"/>
              <w:adjustRightInd w:val="0"/>
              <w:ind w:left="-505" w:right="-137" w:firstLine="505"/>
              <w:rPr>
                <w:rFonts w:cs="Times New Roman"/>
                <w:sz w:val="22"/>
                <w:lang w:eastAsia="ru-RU"/>
              </w:rPr>
            </w:pPr>
            <w:r w:rsidRPr="00BC24EC">
              <w:rPr>
                <w:rFonts w:cs="Times New Roman"/>
                <w:sz w:val="22"/>
                <w:lang w:eastAsia="ru-RU"/>
              </w:rPr>
              <w:t xml:space="preserve"> 1</w:t>
            </w:r>
          </w:p>
        </w:tc>
        <w:tc>
          <w:tcPr>
            <w:tcW w:w="2014" w:type="dxa"/>
            <w:tcBorders>
              <w:top w:val="single" w:sz="4" w:space="0" w:color="auto"/>
              <w:left w:val="single" w:sz="4" w:space="0" w:color="auto"/>
              <w:bottom w:val="single" w:sz="4" w:space="0" w:color="auto"/>
              <w:right w:val="single" w:sz="4" w:space="0" w:color="auto"/>
            </w:tcBorders>
          </w:tcPr>
          <w:p w14:paraId="54A608E8" w14:textId="77777777" w:rsidR="001E0BF0" w:rsidRPr="00BC24EC" w:rsidRDefault="001E0BF0" w:rsidP="00E309E4">
            <w:pPr>
              <w:widowControl w:val="0"/>
              <w:autoSpaceDE w:val="0"/>
              <w:autoSpaceDN w:val="0"/>
              <w:adjustRightInd w:val="0"/>
              <w:jc w:val="center"/>
              <w:rPr>
                <w:rFonts w:cs="Times New Roman"/>
                <w:sz w:val="22"/>
                <w:lang w:eastAsia="ru-RU"/>
              </w:rPr>
            </w:pPr>
            <w:r w:rsidRPr="00BC24EC">
              <w:rPr>
                <w:rFonts w:cs="Times New Roman"/>
                <w:sz w:val="22"/>
                <w:lang w:eastAsia="ru-RU"/>
              </w:rPr>
              <w:t>2</w:t>
            </w:r>
          </w:p>
        </w:tc>
        <w:tc>
          <w:tcPr>
            <w:tcW w:w="1134" w:type="dxa"/>
            <w:tcBorders>
              <w:top w:val="single" w:sz="4" w:space="0" w:color="auto"/>
              <w:left w:val="single" w:sz="4" w:space="0" w:color="auto"/>
              <w:bottom w:val="single" w:sz="4" w:space="0" w:color="auto"/>
              <w:right w:val="single" w:sz="4" w:space="0" w:color="auto"/>
            </w:tcBorders>
          </w:tcPr>
          <w:p w14:paraId="00B0829A" w14:textId="77777777" w:rsidR="001E0BF0" w:rsidRPr="00BC24EC" w:rsidRDefault="001E0BF0" w:rsidP="00E309E4">
            <w:pPr>
              <w:widowControl w:val="0"/>
              <w:autoSpaceDE w:val="0"/>
              <w:autoSpaceDN w:val="0"/>
              <w:adjustRightInd w:val="0"/>
              <w:jc w:val="center"/>
              <w:rPr>
                <w:rFonts w:cs="Times New Roman"/>
                <w:sz w:val="22"/>
                <w:lang w:eastAsia="ru-RU"/>
              </w:rPr>
            </w:pPr>
            <w:r w:rsidRPr="00BC24EC">
              <w:rPr>
                <w:rFonts w:cs="Times New Roman"/>
                <w:sz w:val="22"/>
                <w:lang w:eastAsia="ru-RU"/>
              </w:rPr>
              <w:t>3</w:t>
            </w:r>
          </w:p>
        </w:tc>
        <w:tc>
          <w:tcPr>
            <w:tcW w:w="1417" w:type="dxa"/>
            <w:tcBorders>
              <w:top w:val="single" w:sz="4" w:space="0" w:color="auto"/>
              <w:left w:val="single" w:sz="4" w:space="0" w:color="auto"/>
              <w:bottom w:val="single" w:sz="4" w:space="0" w:color="auto"/>
              <w:right w:val="single" w:sz="4" w:space="0" w:color="auto"/>
            </w:tcBorders>
          </w:tcPr>
          <w:p w14:paraId="0E8F0B04" w14:textId="77777777" w:rsidR="001E0BF0" w:rsidRPr="00BC24EC" w:rsidRDefault="001E0BF0" w:rsidP="00E309E4">
            <w:pPr>
              <w:widowControl w:val="0"/>
              <w:autoSpaceDE w:val="0"/>
              <w:autoSpaceDN w:val="0"/>
              <w:adjustRightInd w:val="0"/>
              <w:jc w:val="center"/>
              <w:rPr>
                <w:rFonts w:cs="Times New Roman"/>
                <w:sz w:val="22"/>
                <w:lang w:eastAsia="ru-RU"/>
              </w:rPr>
            </w:pPr>
            <w:r w:rsidRPr="00BC24EC">
              <w:rPr>
                <w:rFonts w:cs="Times New Roman"/>
                <w:sz w:val="22"/>
                <w:lang w:eastAsia="ru-RU"/>
              </w:rPr>
              <w:t>4</w:t>
            </w:r>
          </w:p>
        </w:tc>
        <w:tc>
          <w:tcPr>
            <w:tcW w:w="1559" w:type="dxa"/>
            <w:tcBorders>
              <w:top w:val="single" w:sz="4" w:space="0" w:color="auto"/>
              <w:left w:val="single" w:sz="4" w:space="0" w:color="auto"/>
              <w:bottom w:val="single" w:sz="4" w:space="0" w:color="auto"/>
              <w:right w:val="single" w:sz="4" w:space="0" w:color="auto"/>
            </w:tcBorders>
          </w:tcPr>
          <w:p w14:paraId="20A64D5B" w14:textId="77777777" w:rsidR="001E0BF0" w:rsidRPr="00BC24EC" w:rsidRDefault="001E0BF0" w:rsidP="00E309E4">
            <w:pPr>
              <w:widowControl w:val="0"/>
              <w:autoSpaceDE w:val="0"/>
              <w:autoSpaceDN w:val="0"/>
              <w:adjustRightInd w:val="0"/>
              <w:jc w:val="center"/>
              <w:rPr>
                <w:rFonts w:cs="Times New Roman"/>
                <w:sz w:val="22"/>
                <w:lang w:eastAsia="ru-RU"/>
              </w:rPr>
            </w:pPr>
            <w:r w:rsidRPr="00BC24EC">
              <w:rPr>
                <w:rFonts w:cs="Times New Roman"/>
                <w:sz w:val="22"/>
                <w:lang w:eastAsia="ru-RU"/>
              </w:rPr>
              <w:t>5</w:t>
            </w:r>
          </w:p>
        </w:tc>
        <w:tc>
          <w:tcPr>
            <w:tcW w:w="1276" w:type="dxa"/>
            <w:tcBorders>
              <w:top w:val="single" w:sz="4" w:space="0" w:color="auto"/>
              <w:left w:val="single" w:sz="4" w:space="0" w:color="auto"/>
              <w:bottom w:val="single" w:sz="4" w:space="0" w:color="auto"/>
              <w:right w:val="single" w:sz="4" w:space="0" w:color="auto"/>
            </w:tcBorders>
          </w:tcPr>
          <w:p w14:paraId="26F2642E" w14:textId="77777777" w:rsidR="001E0BF0" w:rsidRPr="00BC24EC" w:rsidRDefault="001E0BF0" w:rsidP="00E309E4">
            <w:pPr>
              <w:widowControl w:val="0"/>
              <w:autoSpaceDE w:val="0"/>
              <w:autoSpaceDN w:val="0"/>
              <w:adjustRightInd w:val="0"/>
              <w:jc w:val="center"/>
              <w:rPr>
                <w:rFonts w:cs="Times New Roman"/>
                <w:sz w:val="22"/>
                <w:lang w:eastAsia="ru-RU"/>
              </w:rPr>
            </w:pPr>
            <w:r w:rsidRPr="00BC24EC">
              <w:rPr>
                <w:rFonts w:cs="Times New Roman"/>
                <w:sz w:val="22"/>
                <w:lang w:eastAsia="ru-RU"/>
              </w:rPr>
              <w:t>6</w:t>
            </w:r>
          </w:p>
        </w:tc>
        <w:tc>
          <w:tcPr>
            <w:tcW w:w="992" w:type="dxa"/>
            <w:tcBorders>
              <w:top w:val="single" w:sz="4" w:space="0" w:color="auto"/>
              <w:left w:val="single" w:sz="4" w:space="0" w:color="auto"/>
              <w:bottom w:val="single" w:sz="4" w:space="0" w:color="auto"/>
              <w:right w:val="single" w:sz="4" w:space="0" w:color="auto"/>
            </w:tcBorders>
          </w:tcPr>
          <w:p w14:paraId="3BF9F8D0" w14:textId="77777777" w:rsidR="001E0BF0" w:rsidRPr="00BC24EC" w:rsidRDefault="001E0BF0" w:rsidP="00E309E4">
            <w:pPr>
              <w:widowControl w:val="0"/>
              <w:autoSpaceDE w:val="0"/>
              <w:autoSpaceDN w:val="0"/>
              <w:adjustRightInd w:val="0"/>
              <w:jc w:val="center"/>
              <w:rPr>
                <w:rFonts w:cs="Times New Roman"/>
                <w:sz w:val="22"/>
                <w:lang w:eastAsia="ru-RU"/>
              </w:rPr>
            </w:pPr>
            <w:r w:rsidRPr="00BC24EC">
              <w:rPr>
                <w:rFonts w:cs="Times New Roman"/>
                <w:sz w:val="22"/>
                <w:lang w:eastAsia="ru-RU"/>
              </w:rPr>
              <w:t>7</w:t>
            </w:r>
          </w:p>
        </w:tc>
        <w:tc>
          <w:tcPr>
            <w:tcW w:w="1134" w:type="dxa"/>
            <w:tcBorders>
              <w:top w:val="single" w:sz="4" w:space="0" w:color="auto"/>
              <w:left w:val="single" w:sz="4" w:space="0" w:color="auto"/>
              <w:bottom w:val="single" w:sz="4" w:space="0" w:color="auto"/>
              <w:right w:val="single" w:sz="4" w:space="0" w:color="auto"/>
            </w:tcBorders>
          </w:tcPr>
          <w:p w14:paraId="7FCB1950" w14:textId="77777777" w:rsidR="001E0BF0" w:rsidRPr="00BC24EC" w:rsidRDefault="001E0BF0" w:rsidP="00E309E4">
            <w:pPr>
              <w:widowControl w:val="0"/>
              <w:autoSpaceDE w:val="0"/>
              <w:autoSpaceDN w:val="0"/>
              <w:adjustRightInd w:val="0"/>
              <w:jc w:val="center"/>
              <w:rPr>
                <w:rFonts w:cs="Times New Roman"/>
                <w:sz w:val="22"/>
                <w:lang w:eastAsia="ru-RU"/>
              </w:rPr>
            </w:pPr>
            <w:r w:rsidRPr="00BC24EC">
              <w:rPr>
                <w:rFonts w:cs="Times New Roman"/>
                <w:sz w:val="22"/>
                <w:lang w:eastAsia="ru-RU"/>
              </w:rPr>
              <w:t>8</w:t>
            </w:r>
          </w:p>
        </w:tc>
        <w:tc>
          <w:tcPr>
            <w:tcW w:w="993" w:type="dxa"/>
            <w:tcBorders>
              <w:top w:val="single" w:sz="4" w:space="0" w:color="auto"/>
              <w:left w:val="single" w:sz="4" w:space="0" w:color="auto"/>
              <w:bottom w:val="single" w:sz="4" w:space="0" w:color="auto"/>
              <w:right w:val="single" w:sz="4" w:space="0" w:color="auto"/>
            </w:tcBorders>
          </w:tcPr>
          <w:p w14:paraId="2D97212D" w14:textId="77777777" w:rsidR="001E0BF0" w:rsidRPr="00BC24EC" w:rsidRDefault="001E0BF0" w:rsidP="00E309E4">
            <w:pPr>
              <w:widowControl w:val="0"/>
              <w:autoSpaceDE w:val="0"/>
              <w:autoSpaceDN w:val="0"/>
              <w:adjustRightInd w:val="0"/>
              <w:jc w:val="center"/>
              <w:rPr>
                <w:rFonts w:cs="Times New Roman"/>
                <w:sz w:val="22"/>
                <w:lang w:eastAsia="ru-RU"/>
              </w:rPr>
            </w:pPr>
            <w:r w:rsidRPr="00BC24EC">
              <w:rPr>
                <w:rFonts w:cs="Times New Roman"/>
                <w:sz w:val="22"/>
                <w:lang w:eastAsia="ru-RU"/>
              </w:rPr>
              <w:t>9</w:t>
            </w:r>
          </w:p>
        </w:tc>
        <w:tc>
          <w:tcPr>
            <w:tcW w:w="850" w:type="dxa"/>
            <w:tcBorders>
              <w:top w:val="single" w:sz="4" w:space="0" w:color="auto"/>
              <w:left w:val="single" w:sz="4" w:space="0" w:color="auto"/>
              <w:bottom w:val="single" w:sz="4" w:space="0" w:color="auto"/>
              <w:right w:val="single" w:sz="4" w:space="0" w:color="auto"/>
            </w:tcBorders>
          </w:tcPr>
          <w:p w14:paraId="19E092CB" w14:textId="77777777" w:rsidR="001E0BF0" w:rsidRPr="00BC24EC" w:rsidRDefault="001E0BF0" w:rsidP="00E309E4">
            <w:pPr>
              <w:widowControl w:val="0"/>
              <w:autoSpaceDE w:val="0"/>
              <w:autoSpaceDN w:val="0"/>
              <w:adjustRightInd w:val="0"/>
              <w:jc w:val="center"/>
              <w:rPr>
                <w:rFonts w:cs="Times New Roman"/>
                <w:sz w:val="22"/>
                <w:lang w:eastAsia="ru-RU"/>
              </w:rPr>
            </w:pPr>
            <w:r w:rsidRPr="00BC24EC">
              <w:rPr>
                <w:rFonts w:cs="Times New Roman"/>
                <w:sz w:val="22"/>
                <w:lang w:eastAsia="ru-RU"/>
              </w:rPr>
              <w:t>10</w:t>
            </w:r>
          </w:p>
        </w:tc>
        <w:tc>
          <w:tcPr>
            <w:tcW w:w="822" w:type="dxa"/>
            <w:tcBorders>
              <w:top w:val="single" w:sz="4" w:space="0" w:color="auto"/>
              <w:left w:val="single" w:sz="4" w:space="0" w:color="auto"/>
              <w:bottom w:val="single" w:sz="4" w:space="0" w:color="auto"/>
              <w:right w:val="single" w:sz="4" w:space="0" w:color="auto"/>
            </w:tcBorders>
          </w:tcPr>
          <w:p w14:paraId="576C283F" w14:textId="77777777" w:rsidR="001E0BF0" w:rsidRPr="00BC24EC" w:rsidRDefault="001E0BF0" w:rsidP="00E309E4">
            <w:pPr>
              <w:widowControl w:val="0"/>
              <w:autoSpaceDE w:val="0"/>
              <w:autoSpaceDN w:val="0"/>
              <w:adjustRightInd w:val="0"/>
              <w:jc w:val="center"/>
              <w:rPr>
                <w:rFonts w:cs="Times New Roman"/>
                <w:sz w:val="22"/>
                <w:lang w:eastAsia="ru-RU"/>
              </w:rPr>
            </w:pPr>
            <w:r w:rsidRPr="00BC24EC">
              <w:rPr>
                <w:rFonts w:cs="Times New Roman"/>
                <w:sz w:val="22"/>
                <w:lang w:eastAsia="ru-RU"/>
              </w:rPr>
              <w:t>11</w:t>
            </w:r>
          </w:p>
          <w:p w14:paraId="6B50E30F" w14:textId="77777777" w:rsidR="001E0BF0" w:rsidRPr="00BC24EC" w:rsidRDefault="001E0BF0" w:rsidP="00E309E4">
            <w:pPr>
              <w:widowControl w:val="0"/>
              <w:autoSpaceDE w:val="0"/>
              <w:autoSpaceDN w:val="0"/>
              <w:adjustRightInd w:val="0"/>
              <w:jc w:val="center"/>
              <w:rPr>
                <w:rFonts w:cs="Times New Roman"/>
                <w:sz w:val="22"/>
                <w:lang w:eastAsia="ru-RU"/>
              </w:rPr>
            </w:pPr>
          </w:p>
        </w:tc>
        <w:tc>
          <w:tcPr>
            <w:tcW w:w="1417" w:type="dxa"/>
            <w:tcBorders>
              <w:top w:val="single" w:sz="4" w:space="0" w:color="auto"/>
              <w:left w:val="single" w:sz="4" w:space="0" w:color="auto"/>
              <w:bottom w:val="single" w:sz="4" w:space="0" w:color="auto"/>
              <w:right w:val="single" w:sz="4" w:space="0" w:color="auto"/>
            </w:tcBorders>
          </w:tcPr>
          <w:p w14:paraId="19239F0D" w14:textId="77777777" w:rsidR="001E0BF0" w:rsidRPr="00BC24EC" w:rsidRDefault="001E0BF0" w:rsidP="00E309E4">
            <w:pPr>
              <w:widowControl w:val="0"/>
              <w:autoSpaceDE w:val="0"/>
              <w:autoSpaceDN w:val="0"/>
              <w:adjustRightInd w:val="0"/>
              <w:jc w:val="center"/>
              <w:rPr>
                <w:rFonts w:cs="Times New Roman"/>
                <w:sz w:val="22"/>
                <w:lang w:eastAsia="ru-RU"/>
              </w:rPr>
            </w:pPr>
            <w:r w:rsidRPr="00BC24EC">
              <w:rPr>
                <w:rFonts w:cs="Times New Roman"/>
                <w:sz w:val="22"/>
                <w:lang w:eastAsia="ru-RU"/>
              </w:rPr>
              <w:t>12</w:t>
            </w:r>
          </w:p>
        </w:tc>
        <w:tc>
          <w:tcPr>
            <w:tcW w:w="1052" w:type="dxa"/>
            <w:tcBorders>
              <w:top w:val="single" w:sz="4" w:space="0" w:color="auto"/>
              <w:left w:val="single" w:sz="4" w:space="0" w:color="auto"/>
              <w:bottom w:val="single" w:sz="4" w:space="0" w:color="auto"/>
              <w:right w:val="single" w:sz="4" w:space="0" w:color="auto"/>
            </w:tcBorders>
          </w:tcPr>
          <w:p w14:paraId="06997F15" w14:textId="77777777" w:rsidR="001E0BF0" w:rsidRPr="00BC24EC" w:rsidRDefault="001E0BF0" w:rsidP="00E309E4">
            <w:pPr>
              <w:widowControl w:val="0"/>
              <w:autoSpaceDE w:val="0"/>
              <w:autoSpaceDN w:val="0"/>
              <w:adjustRightInd w:val="0"/>
              <w:jc w:val="center"/>
              <w:rPr>
                <w:rFonts w:cs="Times New Roman"/>
                <w:sz w:val="22"/>
                <w:lang w:eastAsia="ru-RU"/>
              </w:rPr>
            </w:pPr>
            <w:r w:rsidRPr="00BC24EC">
              <w:rPr>
                <w:rFonts w:cs="Times New Roman"/>
                <w:sz w:val="22"/>
                <w:lang w:eastAsia="ru-RU"/>
              </w:rPr>
              <w:t>13</w:t>
            </w:r>
          </w:p>
        </w:tc>
      </w:tr>
      <w:tr w:rsidR="00BC24EC" w:rsidRPr="00BC24EC" w14:paraId="58EB7D0E" w14:textId="77777777" w:rsidTr="000F2EF1">
        <w:trPr>
          <w:trHeight w:val="282"/>
        </w:trPr>
        <w:tc>
          <w:tcPr>
            <w:tcW w:w="567" w:type="dxa"/>
            <w:vMerge w:val="restart"/>
            <w:tcBorders>
              <w:top w:val="single" w:sz="4" w:space="0" w:color="auto"/>
              <w:left w:val="single" w:sz="4" w:space="0" w:color="auto"/>
              <w:right w:val="single" w:sz="4" w:space="0" w:color="auto"/>
            </w:tcBorders>
          </w:tcPr>
          <w:p w14:paraId="0B5094FE" w14:textId="77777777" w:rsidR="00AF4F91" w:rsidRPr="00BC24EC" w:rsidRDefault="00AF4F91" w:rsidP="00AF4F91">
            <w:pPr>
              <w:widowControl w:val="0"/>
              <w:autoSpaceDE w:val="0"/>
              <w:autoSpaceDN w:val="0"/>
              <w:adjustRightInd w:val="0"/>
              <w:ind w:left="-604" w:firstLine="720"/>
              <w:jc w:val="center"/>
              <w:rPr>
                <w:rFonts w:cs="Times New Roman"/>
                <w:sz w:val="22"/>
                <w:lang w:eastAsia="ru-RU"/>
              </w:rPr>
            </w:pPr>
            <w:r w:rsidRPr="00BC24EC">
              <w:rPr>
                <w:rFonts w:cs="Times New Roman"/>
                <w:sz w:val="22"/>
                <w:lang w:eastAsia="ru-RU"/>
              </w:rPr>
              <w:t>1</w:t>
            </w:r>
          </w:p>
        </w:tc>
        <w:tc>
          <w:tcPr>
            <w:tcW w:w="2014" w:type="dxa"/>
            <w:vMerge w:val="restart"/>
            <w:tcBorders>
              <w:top w:val="single" w:sz="4" w:space="0" w:color="auto"/>
              <w:left w:val="single" w:sz="4" w:space="0" w:color="auto"/>
              <w:right w:val="single" w:sz="4" w:space="0" w:color="auto"/>
            </w:tcBorders>
            <w:shd w:val="clear" w:color="auto" w:fill="auto"/>
          </w:tcPr>
          <w:p w14:paraId="2D709CCE" w14:textId="77777777" w:rsidR="00AF4F91" w:rsidRPr="00BC24EC" w:rsidRDefault="00AF4F91" w:rsidP="00AF4F91">
            <w:pPr>
              <w:autoSpaceDE w:val="0"/>
              <w:autoSpaceDN w:val="0"/>
              <w:adjustRightInd w:val="0"/>
              <w:rPr>
                <w:rFonts w:cs="Times New Roman"/>
                <w:i/>
                <w:sz w:val="22"/>
              </w:rPr>
            </w:pPr>
            <w:r w:rsidRPr="00BC24EC">
              <w:rPr>
                <w:rFonts w:cs="Times New Roman"/>
                <w:b/>
                <w:i/>
                <w:sz w:val="22"/>
              </w:rPr>
              <w:t>Основное мероприятие 01.</w:t>
            </w:r>
            <w:r w:rsidRPr="00BC24EC">
              <w:rPr>
                <w:rFonts w:cs="Times New Roman"/>
                <w:i/>
                <w:sz w:val="22"/>
              </w:rPr>
              <w:t xml:space="preserve"> «</w:t>
            </w:r>
            <w:r w:rsidRPr="00BC24EC">
              <w:rPr>
                <w:rFonts w:cs="Times New Roman"/>
                <w:sz w:val="22"/>
              </w:rPr>
              <w:t>Предоставление многодетным семьям жилищных субсидий на приобретение жилого помещения или строительство индивидуального жилого дома</w:t>
            </w:r>
            <w:r w:rsidRPr="00BC24EC">
              <w:rPr>
                <w:rFonts w:cs="Times New Roman"/>
                <w:i/>
                <w:sz w:val="22"/>
              </w:rPr>
              <w:t>»</w:t>
            </w:r>
          </w:p>
          <w:p w14:paraId="543C5E15" w14:textId="77777777" w:rsidR="00AF4F91" w:rsidRPr="00BC24EC" w:rsidRDefault="00AF4F91" w:rsidP="00AF4F91">
            <w:pPr>
              <w:autoSpaceDE w:val="0"/>
              <w:autoSpaceDN w:val="0"/>
              <w:adjustRightInd w:val="0"/>
              <w:rPr>
                <w:rFonts w:cs="Times New Roman"/>
                <w:i/>
                <w:sz w:val="22"/>
              </w:rPr>
            </w:pPr>
          </w:p>
          <w:p w14:paraId="2AF21DE7" w14:textId="77777777" w:rsidR="00AF4F91" w:rsidRPr="00BC24EC" w:rsidRDefault="00AF4F91" w:rsidP="00AF4F91">
            <w:pPr>
              <w:autoSpaceDE w:val="0"/>
              <w:autoSpaceDN w:val="0"/>
              <w:adjustRightInd w:val="0"/>
              <w:rPr>
                <w:rFonts w:cs="Times New Roman"/>
                <w:sz w:val="22"/>
              </w:rPr>
            </w:pPr>
          </w:p>
        </w:tc>
        <w:tc>
          <w:tcPr>
            <w:tcW w:w="1134" w:type="dxa"/>
            <w:vMerge w:val="restart"/>
            <w:tcBorders>
              <w:top w:val="single" w:sz="4" w:space="0" w:color="auto"/>
              <w:left w:val="single" w:sz="4" w:space="0" w:color="auto"/>
              <w:right w:val="single" w:sz="4" w:space="0" w:color="auto"/>
            </w:tcBorders>
            <w:shd w:val="clear" w:color="auto" w:fill="auto"/>
          </w:tcPr>
          <w:p w14:paraId="2571EB54" w14:textId="77777777" w:rsidR="00AF4F91" w:rsidRPr="00BC24EC" w:rsidRDefault="00AF4F91" w:rsidP="00AF4F91">
            <w:pPr>
              <w:ind w:hanging="100"/>
              <w:jc w:val="center"/>
              <w:rPr>
                <w:rFonts w:cs="Times New Roman"/>
                <w:sz w:val="22"/>
              </w:rPr>
            </w:pPr>
            <w:r w:rsidRPr="00BC24EC">
              <w:rPr>
                <w:rFonts w:cs="Times New Roman"/>
                <w:sz w:val="22"/>
              </w:rPr>
              <w:t>2020-2024 года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E5DC923" w14:textId="77777777" w:rsidR="00AF4F91" w:rsidRPr="00BC24EC" w:rsidRDefault="00AF4F91" w:rsidP="00AF4F91">
            <w:pPr>
              <w:tabs>
                <w:tab w:val="center" w:pos="175"/>
              </w:tabs>
              <w:ind w:hanging="100"/>
              <w:rPr>
                <w:rFonts w:cs="Times New Roman"/>
                <w:sz w:val="22"/>
              </w:rPr>
            </w:pPr>
            <w:r w:rsidRPr="00BC24EC">
              <w:rPr>
                <w:rFonts w:cs="Times New Roman"/>
                <w:sz w:val="22"/>
              </w:rPr>
              <w:tab/>
              <w:t>Итого</w:t>
            </w:r>
          </w:p>
        </w:tc>
        <w:tc>
          <w:tcPr>
            <w:tcW w:w="1559" w:type="dxa"/>
            <w:tcBorders>
              <w:top w:val="nil"/>
              <w:left w:val="single" w:sz="4" w:space="0" w:color="auto"/>
              <w:bottom w:val="single" w:sz="4" w:space="0" w:color="auto"/>
              <w:right w:val="single" w:sz="4" w:space="0" w:color="auto"/>
            </w:tcBorders>
            <w:shd w:val="clear" w:color="auto" w:fill="auto"/>
          </w:tcPr>
          <w:p w14:paraId="0EFA1278" w14:textId="77777777" w:rsidR="00AF4F91" w:rsidRPr="00BC24EC" w:rsidRDefault="00AF4F91" w:rsidP="00AF4F91">
            <w:pPr>
              <w:jc w:val="center"/>
              <w:rPr>
                <w:rFonts w:cs="Times New Roman"/>
                <w:sz w:val="22"/>
              </w:rPr>
            </w:pPr>
            <w:r w:rsidRPr="00BC24EC">
              <w:rPr>
                <w:rFonts w:cs="Times New Roman"/>
                <w:sz w:val="22"/>
              </w:rPr>
              <w:t>0,00</w:t>
            </w:r>
          </w:p>
        </w:tc>
        <w:tc>
          <w:tcPr>
            <w:tcW w:w="1276" w:type="dxa"/>
            <w:tcBorders>
              <w:top w:val="nil"/>
              <w:left w:val="nil"/>
              <w:bottom w:val="single" w:sz="4" w:space="0" w:color="auto"/>
              <w:right w:val="single" w:sz="4" w:space="0" w:color="auto"/>
            </w:tcBorders>
            <w:shd w:val="clear" w:color="auto" w:fill="auto"/>
          </w:tcPr>
          <w:p w14:paraId="2AA33566" w14:textId="20D8013E" w:rsidR="00AF4F91" w:rsidRPr="00BC24EC" w:rsidRDefault="00AF4F91" w:rsidP="00AF4F91">
            <w:pPr>
              <w:jc w:val="center"/>
              <w:rPr>
                <w:rFonts w:cs="Times New Roman"/>
                <w:sz w:val="22"/>
              </w:rPr>
            </w:pPr>
            <w:r w:rsidRPr="00BC24EC">
              <w:rPr>
                <w:rFonts w:cs="Times New Roman"/>
                <w:sz w:val="22"/>
              </w:rPr>
              <w:t>657</w:t>
            </w:r>
            <w:r w:rsidR="00180A30">
              <w:rPr>
                <w:rFonts w:cs="Times New Roman"/>
                <w:sz w:val="22"/>
              </w:rPr>
              <w:t>5,0</w:t>
            </w:r>
          </w:p>
        </w:tc>
        <w:tc>
          <w:tcPr>
            <w:tcW w:w="992" w:type="dxa"/>
            <w:tcBorders>
              <w:top w:val="nil"/>
              <w:left w:val="nil"/>
              <w:bottom w:val="single" w:sz="4" w:space="0" w:color="auto"/>
              <w:right w:val="single" w:sz="4" w:space="0" w:color="auto"/>
            </w:tcBorders>
            <w:shd w:val="clear" w:color="auto" w:fill="auto"/>
          </w:tcPr>
          <w:p w14:paraId="52445F8C" w14:textId="77777777" w:rsidR="00AF4F91" w:rsidRPr="00BC24EC" w:rsidRDefault="00AF4F91" w:rsidP="00AF4F91">
            <w:pPr>
              <w:jc w:val="center"/>
              <w:rPr>
                <w:rFonts w:cs="Times New Roman"/>
                <w:sz w:val="22"/>
              </w:rPr>
            </w:pPr>
            <w:r w:rsidRPr="00BC24EC">
              <w:rPr>
                <w:rFonts w:cs="Times New Roman"/>
                <w:sz w:val="22"/>
              </w:rPr>
              <w:t>0,00</w:t>
            </w:r>
          </w:p>
        </w:tc>
        <w:tc>
          <w:tcPr>
            <w:tcW w:w="1134" w:type="dxa"/>
            <w:tcBorders>
              <w:top w:val="nil"/>
              <w:left w:val="nil"/>
              <w:bottom w:val="single" w:sz="4" w:space="0" w:color="auto"/>
              <w:right w:val="single" w:sz="4" w:space="0" w:color="auto"/>
            </w:tcBorders>
            <w:shd w:val="clear" w:color="auto" w:fill="auto"/>
          </w:tcPr>
          <w:p w14:paraId="2412615E" w14:textId="77777777" w:rsidR="00AF4F91" w:rsidRPr="00BC24EC" w:rsidRDefault="00AF4F91" w:rsidP="00AF4F91">
            <w:pPr>
              <w:jc w:val="center"/>
              <w:rPr>
                <w:rFonts w:cs="Times New Roman"/>
                <w:sz w:val="22"/>
              </w:rPr>
            </w:pPr>
            <w:r w:rsidRPr="00BC24EC">
              <w:rPr>
                <w:rFonts w:cs="Times New Roman"/>
                <w:sz w:val="22"/>
              </w:rPr>
              <w:t>0,00</w:t>
            </w:r>
          </w:p>
        </w:tc>
        <w:tc>
          <w:tcPr>
            <w:tcW w:w="993" w:type="dxa"/>
            <w:tcBorders>
              <w:top w:val="nil"/>
              <w:left w:val="nil"/>
              <w:bottom w:val="single" w:sz="4" w:space="0" w:color="auto"/>
              <w:right w:val="single" w:sz="4" w:space="0" w:color="auto"/>
            </w:tcBorders>
            <w:shd w:val="clear" w:color="auto" w:fill="auto"/>
          </w:tcPr>
          <w:p w14:paraId="702E0F03" w14:textId="77777777" w:rsidR="00AF4F91" w:rsidRPr="00BC24EC" w:rsidRDefault="00AF4F91" w:rsidP="00AF4F91">
            <w:pPr>
              <w:jc w:val="center"/>
              <w:rPr>
                <w:rFonts w:cs="Times New Roman"/>
                <w:sz w:val="22"/>
              </w:rPr>
            </w:pPr>
            <w:r w:rsidRPr="00BC24EC">
              <w:rPr>
                <w:rFonts w:cs="Times New Roman"/>
                <w:sz w:val="22"/>
              </w:rPr>
              <w:t>0,00</w:t>
            </w:r>
          </w:p>
        </w:tc>
        <w:tc>
          <w:tcPr>
            <w:tcW w:w="850" w:type="dxa"/>
            <w:tcBorders>
              <w:top w:val="nil"/>
              <w:left w:val="nil"/>
              <w:bottom w:val="single" w:sz="4" w:space="0" w:color="auto"/>
              <w:right w:val="single" w:sz="4" w:space="0" w:color="auto"/>
            </w:tcBorders>
            <w:shd w:val="clear" w:color="auto" w:fill="auto"/>
          </w:tcPr>
          <w:p w14:paraId="3202EB50" w14:textId="422A02CD" w:rsidR="00AF4F91" w:rsidRPr="00BC24EC" w:rsidRDefault="00AF4F91" w:rsidP="00AF4F91">
            <w:pPr>
              <w:jc w:val="center"/>
              <w:rPr>
                <w:rFonts w:cs="Times New Roman"/>
                <w:sz w:val="22"/>
              </w:rPr>
            </w:pPr>
            <w:r w:rsidRPr="00BC24EC">
              <w:rPr>
                <w:rFonts w:cs="Times New Roman"/>
                <w:sz w:val="22"/>
              </w:rPr>
              <w:t>0,00</w:t>
            </w:r>
          </w:p>
        </w:tc>
        <w:tc>
          <w:tcPr>
            <w:tcW w:w="822" w:type="dxa"/>
            <w:tcBorders>
              <w:top w:val="single" w:sz="4" w:space="0" w:color="auto"/>
              <w:left w:val="single" w:sz="4" w:space="0" w:color="auto"/>
              <w:bottom w:val="single" w:sz="4" w:space="0" w:color="auto"/>
              <w:right w:val="single" w:sz="4" w:space="0" w:color="auto"/>
            </w:tcBorders>
            <w:shd w:val="clear" w:color="auto" w:fill="auto"/>
          </w:tcPr>
          <w:p w14:paraId="350A3467" w14:textId="58BD5FF3" w:rsidR="00AF4F91" w:rsidRPr="00BC24EC" w:rsidRDefault="00AF4F91" w:rsidP="00AF4F91">
            <w:pPr>
              <w:jc w:val="center"/>
              <w:rPr>
                <w:rFonts w:cs="Times New Roman"/>
                <w:sz w:val="22"/>
              </w:rPr>
            </w:pPr>
            <w:r w:rsidRPr="00BC24EC">
              <w:rPr>
                <w:rFonts w:cs="Times New Roman"/>
                <w:sz w:val="22"/>
                <w:szCs w:val="18"/>
              </w:rPr>
              <w:t>6575,0</w:t>
            </w:r>
          </w:p>
        </w:tc>
        <w:tc>
          <w:tcPr>
            <w:tcW w:w="1417" w:type="dxa"/>
            <w:vMerge w:val="restart"/>
            <w:tcBorders>
              <w:top w:val="single" w:sz="4" w:space="0" w:color="auto"/>
              <w:left w:val="single" w:sz="4" w:space="0" w:color="auto"/>
              <w:right w:val="single" w:sz="4" w:space="0" w:color="auto"/>
            </w:tcBorders>
          </w:tcPr>
          <w:p w14:paraId="6389332D" w14:textId="77777777" w:rsidR="00AF4F91" w:rsidRPr="00BC24EC" w:rsidRDefault="00AF4F91" w:rsidP="00AF4F91">
            <w:pPr>
              <w:widowControl w:val="0"/>
              <w:autoSpaceDE w:val="0"/>
              <w:autoSpaceDN w:val="0"/>
              <w:adjustRightInd w:val="0"/>
              <w:jc w:val="both"/>
              <w:rPr>
                <w:rFonts w:cs="Times New Roman"/>
                <w:sz w:val="22"/>
                <w:lang w:eastAsia="ru-RU"/>
              </w:rPr>
            </w:pPr>
            <w:r w:rsidRPr="00BC24EC">
              <w:rPr>
                <w:rFonts w:cs="Times New Roman"/>
                <w:sz w:val="22"/>
                <w:lang w:eastAsia="ru-RU"/>
              </w:rPr>
              <w:t xml:space="preserve">Управление по распоряжению муниципальным имуществом </w:t>
            </w:r>
          </w:p>
        </w:tc>
        <w:tc>
          <w:tcPr>
            <w:tcW w:w="1052" w:type="dxa"/>
            <w:vMerge w:val="restart"/>
            <w:tcBorders>
              <w:top w:val="single" w:sz="4" w:space="0" w:color="auto"/>
              <w:left w:val="single" w:sz="4" w:space="0" w:color="auto"/>
              <w:right w:val="single" w:sz="4" w:space="0" w:color="auto"/>
            </w:tcBorders>
          </w:tcPr>
          <w:p w14:paraId="217D246F" w14:textId="77777777" w:rsidR="00AF4F91" w:rsidRPr="00BC24EC" w:rsidRDefault="00AF4F91" w:rsidP="00AF4F91">
            <w:pPr>
              <w:widowControl w:val="0"/>
              <w:autoSpaceDE w:val="0"/>
              <w:autoSpaceDN w:val="0"/>
              <w:adjustRightInd w:val="0"/>
              <w:rPr>
                <w:rFonts w:cs="Times New Roman"/>
                <w:sz w:val="22"/>
                <w:lang w:eastAsia="ru-RU"/>
              </w:rPr>
            </w:pPr>
            <w:r w:rsidRPr="00BC24EC">
              <w:rPr>
                <w:rFonts w:cs="Times New Roman"/>
                <w:sz w:val="22"/>
                <w:lang w:eastAsia="ru-RU"/>
              </w:rPr>
              <w:t>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многоде</w:t>
            </w:r>
            <w:r w:rsidRPr="00BC24EC">
              <w:rPr>
                <w:rFonts w:cs="Times New Roman"/>
                <w:sz w:val="22"/>
                <w:lang w:eastAsia="ru-RU"/>
              </w:rPr>
              <w:lastRenderedPageBreak/>
              <w:t>тным семьям</w:t>
            </w:r>
          </w:p>
        </w:tc>
      </w:tr>
      <w:tr w:rsidR="00BC24EC" w:rsidRPr="00BC24EC" w14:paraId="13A8539A" w14:textId="77777777" w:rsidTr="000F2EF1">
        <w:tc>
          <w:tcPr>
            <w:tcW w:w="567" w:type="dxa"/>
            <w:vMerge/>
            <w:tcBorders>
              <w:left w:val="single" w:sz="4" w:space="0" w:color="auto"/>
              <w:right w:val="single" w:sz="4" w:space="0" w:color="auto"/>
            </w:tcBorders>
          </w:tcPr>
          <w:p w14:paraId="5D296DE8" w14:textId="77777777" w:rsidR="00AF4F91" w:rsidRPr="00BC24EC" w:rsidRDefault="00AF4F91" w:rsidP="00AF4F91">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14:paraId="196A45BC" w14:textId="77777777" w:rsidR="00AF4F91" w:rsidRPr="00BC24EC" w:rsidRDefault="00AF4F91" w:rsidP="00AF4F91">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14:paraId="1D01F8B8" w14:textId="77777777" w:rsidR="00AF4F91" w:rsidRPr="00BC24EC" w:rsidRDefault="00AF4F91" w:rsidP="00AF4F91">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FAF5FE4" w14:textId="77777777" w:rsidR="00AF4F91" w:rsidRPr="00BC24EC" w:rsidRDefault="00AF4F91" w:rsidP="00AF4F91">
            <w:pPr>
              <w:widowControl w:val="0"/>
              <w:tabs>
                <w:tab w:val="center" w:pos="742"/>
              </w:tabs>
              <w:autoSpaceDE w:val="0"/>
              <w:autoSpaceDN w:val="0"/>
              <w:adjustRightInd w:val="0"/>
              <w:ind w:firstLine="42"/>
              <w:jc w:val="both"/>
              <w:rPr>
                <w:rFonts w:cs="Times New Roman"/>
                <w:sz w:val="22"/>
                <w:szCs w:val="18"/>
                <w:lang w:eastAsia="ru-RU"/>
              </w:rPr>
            </w:pPr>
            <w:r w:rsidRPr="00BC24EC">
              <w:rPr>
                <w:rFonts w:cs="Times New Roman"/>
                <w:sz w:val="22"/>
                <w:szCs w:val="18"/>
              </w:rPr>
              <w:t>Средства бюджета Московской области</w:t>
            </w:r>
          </w:p>
        </w:tc>
        <w:tc>
          <w:tcPr>
            <w:tcW w:w="1559" w:type="dxa"/>
            <w:tcBorders>
              <w:top w:val="nil"/>
              <w:left w:val="single" w:sz="4" w:space="0" w:color="auto"/>
              <w:bottom w:val="single" w:sz="4" w:space="0" w:color="auto"/>
              <w:right w:val="single" w:sz="4" w:space="0" w:color="auto"/>
            </w:tcBorders>
            <w:shd w:val="clear" w:color="auto" w:fill="auto"/>
          </w:tcPr>
          <w:p w14:paraId="35FE9EBF" w14:textId="77777777" w:rsidR="00AF4F91" w:rsidRPr="00BC24EC" w:rsidRDefault="00AF4F91" w:rsidP="00AF4F91">
            <w:pPr>
              <w:jc w:val="center"/>
              <w:rPr>
                <w:rFonts w:cs="Times New Roman"/>
                <w:sz w:val="22"/>
                <w:szCs w:val="18"/>
              </w:rPr>
            </w:pPr>
            <w:r w:rsidRPr="00BC24EC">
              <w:rPr>
                <w:rFonts w:cs="Times New Roman"/>
                <w:sz w:val="22"/>
                <w:szCs w:val="18"/>
              </w:rPr>
              <w:t>0,00</w:t>
            </w:r>
          </w:p>
        </w:tc>
        <w:tc>
          <w:tcPr>
            <w:tcW w:w="1276" w:type="dxa"/>
            <w:tcBorders>
              <w:top w:val="nil"/>
              <w:left w:val="nil"/>
              <w:bottom w:val="single" w:sz="4" w:space="0" w:color="auto"/>
              <w:right w:val="single" w:sz="4" w:space="0" w:color="auto"/>
            </w:tcBorders>
            <w:shd w:val="clear" w:color="auto" w:fill="auto"/>
          </w:tcPr>
          <w:p w14:paraId="041CD50A" w14:textId="302E1950" w:rsidR="00AF4F91" w:rsidRPr="00BC24EC" w:rsidRDefault="00AF4F91" w:rsidP="00AF4F91">
            <w:pPr>
              <w:jc w:val="center"/>
              <w:rPr>
                <w:rFonts w:cs="Times New Roman"/>
                <w:sz w:val="22"/>
                <w:szCs w:val="18"/>
              </w:rPr>
            </w:pPr>
            <w:r w:rsidRPr="00BC24EC">
              <w:rPr>
                <w:rFonts w:cs="Times New Roman"/>
                <w:sz w:val="22"/>
              </w:rPr>
              <w:t>650</w:t>
            </w:r>
            <w:r w:rsidR="00180A30">
              <w:rPr>
                <w:rFonts w:cs="Times New Roman"/>
                <w:sz w:val="22"/>
              </w:rPr>
              <w:t>9,0</w:t>
            </w:r>
          </w:p>
        </w:tc>
        <w:tc>
          <w:tcPr>
            <w:tcW w:w="992" w:type="dxa"/>
            <w:tcBorders>
              <w:top w:val="nil"/>
              <w:left w:val="nil"/>
              <w:bottom w:val="single" w:sz="4" w:space="0" w:color="auto"/>
              <w:right w:val="single" w:sz="4" w:space="0" w:color="auto"/>
            </w:tcBorders>
            <w:shd w:val="clear" w:color="auto" w:fill="auto"/>
          </w:tcPr>
          <w:p w14:paraId="61259754" w14:textId="77777777" w:rsidR="00AF4F91" w:rsidRPr="00BC24EC" w:rsidRDefault="00AF4F91" w:rsidP="00AF4F91">
            <w:pPr>
              <w:jc w:val="center"/>
              <w:rPr>
                <w:rFonts w:cs="Times New Roman"/>
                <w:sz w:val="22"/>
                <w:szCs w:val="18"/>
              </w:rPr>
            </w:pPr>
            <w:r w:rsidRPr="00BC24EC">
              <w:rPr>
                <w:rFonts w:cs="Times New Roman"/>
                <w:sz w:val="22"/>
                <w:szCs w:val="18"/>
              </w:rPr>
              <w:t>0,00</w:t>
            </w:r>
          </w:p>
        </w:tc>
        <w:tc>
          <w:tcPr>
            <w:tcW w:w="1134" w:type="dxa"/>
            <w:tcBorders>
              <w:top w:val="nil"/>
              <w:left w:val="nil"/>
              <w:bottom w:val="single" w:sz="4" w:space="0" w:color="auto"/>
              <w:right w:val="single" w:sz="4" w:space="0" w:color="auto"/>
            </w:tcBorders>
            <w:shd w:val="clear" w:color="auto" w:fill="auto"/>
          </w:tcPr>
          <w:p w14:paraId="7A2B6248" w14:textId="77777777" w:rsidR="00AF4F91" w:rsidRPr="00BC24EC" w:rsidRDefault="00AF4F91" w:rsidP="00AF4F91">
            <w:pPr>
              <w:jc w:val="center"/>
              <w:rPr>
                <w:rFonts w:cs="Times New Roman"/>
                <w:sz w:val="22"/>
                <w:szCs w:val="18"/>
              </w:rPr>
            </w:pPr>
            <w:r w:rsidRPr="00BC24EC">
              <w:rPr>
                <w:rFonts w:cs="Times New Roman"/>
                <w:sz w:val="22"/>
                <w:szCs w:val="18"/>
              </w:rPr>
              <w:t>0,00</w:t>
            </w:r>
          </w:p>
        </w:tc>
        <w:tc>
          <w:tcPr>
            <w:tcW w:w="993" w:type="dxa"/>
            <w:tcBorders>
              <w:top w:val="nil"/>
              <w:left w:val="nil"/>
              <w:bottom w:val="single" w:sz="4" w:space="0" w:color="auto"/>
              <w:right w:val="single" w:sz="4" w:space="0" w:color="auto"/>
            </w:tcBorders>
            <w:shd w:val="clear" w:color="auto" w:fill="auto"/>
          </w:tcPr>
          <w:p w14:paraId="6D664C27" w14:textId="77777777" w:rsidR="00AF4F91" w:rsidRPr="00BC24EC" w:rsidRDefault="00AF4F91" w:rsidP="00AF4F91">
            <w:pPr>
              <w:jc w:val="center"/>
              <w:rPr>
                <w:rFonts w:cs="Times New Roman"/>
                <w:sz w:val="22"/>
                <w:szCs w:val="18"/>
              </w:rPr>
            </w:pPr>
            <w:r w:rsidRPr="00BC24EC">
              <w:rPr>
                <w:rFonts w:cs="Times New Roman"/>
                <w:sz w:val="22"/>
                <w:szCs w:val="18"/>
              </w:rPr>
              <w:t>0,00</w:t>
            </w:r>
          </w:p>
        </w:tc>
        <w:tc>
          <w:tcPr>
            <w:tcW w:w="850" w:type="dxa"/>
            <w:tcBorders>
              <w:top w:val="nil"/>
              <w:left w:val="nil"/>
              <w:bottom w:val="single" w:sz="4" w:space="0" w:color="auto"/>
              <w:right w:val="single" w:sz="4" w:space="0" w:color="auto"/>
            </w:tcBorders>
            <w:shd w:val="clear" w:color="auto" w:fill="auto"/>
          </w:tcPr>
          <w:p w14:paraId="088478DF" w14:textId="3C8FC9EB" w:rsidR="00AF4F91" w:rsidRPr="00BC24EC" w:rsidRDefault="00AF4F91" w:rsidP="00AF4F91">
            <w:pPr>
              <w:jc w:val="center"/>
              <w:rPr>
                <w:rFonts w:cs="Times New Roman"/>
                <w:sz w:val="22"/>
                <w:szCs w:val="18"/>
              </w:rPr>
            </w:pPr>
            <w:r w:rsidRPr="00BC24EC">
              <w:rPr>
                <w:rFonts w:cs="Times New Roman"/>
                <w:sz w:val="22"/>
                <w:szCs w:val="18"/>
              </w:rPr>
              <w:t>0,00</w:t>
            </w:r>
          </w:p>
        </w:tc>
        <w:tc>
          <w:tcPr>
            <w:tcW w:w="822" w:type="dxa"/>
            <w:tcBorders>
              <w:top w:val="single" w:sz="4" w:space="0" w:color="auto"/>
              <w:left w:val="single" w:sz="4" w:space="0" w:color="auto"/>
              <w:bottom w:val="single" w:sz="4" w:space="0" w:color="auto"/>
              <w:right w:val="single" w:sz="4" w:space="0" w:color="auto"/>
            </w:tcBorders>
            <w:shd w:val="clear" w:color="auto" w:fill="auto"/>
          </w:tcPr>
          <w:p w14:paraId="5D1DAA7F" w14:textId="601277C1" w:rsidR="00AF4F91" w:rsidRPr="00BC24EC" w:rsidRDefault="00AF4F91" w:rsidP="00AF4F91">
            <w:pPr>
              <w:jc w:val="center"/>
              <w:rPr>
                <w:rFonts w:cs="Times New Roman"/>
                <w:sz w:val="22"/>
                <w:szCs w:val="18"/>
              </w:rPr>
            </w:pPr>
            <w:r w:rsidRPr="00BC24EC">
              <w:rPr>
                <w:rFonts w:cs="Times New Roman"/>
                <w:sz w:val="22"/>
                <w:szCs w:val="18"/>
              </w:rPr>
              <w:t>6509,0</w:t>
            </w:r>
          </w:p>
        </w:tc>
        <w:tc>
          <w:tcPr>
            <w:tcW w:w="1417" w:type="dxa"/>
            <w:vMerge/>
            <w:tcBorders>
              <w:left w:val="single" w:sz="4" w:space="0" w:color="auto"/>
              <w:right w:val="single" w:sz="4" w:space="0" w:color="auto"/>
            </w:tcBorders>
          </w:tcPr>
          <w:p w14:paraId="5622BFC6" w14:textId="77777777" w:rsidR="00AF4F91" w:rsidRPr="00BC24EC" w:rsidRDefault="00AF4F91" w:rsidP="00AF4F91">
            <w:pPr>
              <w:widowControl w:val="0"/>
              <w:autoSpaceDE w:val="0"/>
              <w:autoSpaceDN w:val="0"/>
              <w:adjustRightInd w:val="0"/>
              <w:ind w:firstLine="720"/>
              <w:jc w:val="center"/>
              <w:rPr>
                <w:rFonts w:cs="Times New Roman"/>
                <w:sz w:val="22"/>
                <w:szCs w:val="18"/>
                <w:lang w:eastAsia="ru-RU"/>
              </w:rPr>
            </w:pPr>
          </w:p>
        </w:tc>
        <w:tc>
          <w:tcPr>
            <w:tcW w:w="1052" w:type="dxa"/>
            <w:vMerge/>
            <w:tcBorders>
              <w:left w:val="single" w:sz="4" w:space="0" w:color="auto"/>
              <w:right w:val="single" w:sz="4" w:space="0" w:color="auto"/>
            </w:tcBorders>
          </w:tcPr>
          <w:p w14:paraId="0E23EF84" w14:textId="77777777" w:rsidR="00AF4F91" w:rsidRPr="00BC24EC" w:rsidRDefault="00AF4F91" w:rsidP="00AF4F91">
            <w:pPr>
              <w:widowControl w:val="0"/>
              <w:autoSpaceDE w:val="0"/>
              <w:autoSpaceDN w:val="0"/>
              <w:adjustRightInd w:val="0"/>
              <w:ind w:firstLine="720"/>
              <w:jc w:val="center"/>
              <w:rPr>
                <w:rFonts w:cs="Times New Roman"/>
                <w:sz w:val="22"/>
                <w:szCs w:val="18"/>
                <w:lang w:eastAsia="ru-RU"/>
              </w:rPr>
            </w:pPr>
          </w:p>
        </w:tc>
      </w:tr>
      <w:tr w:rsidR="00BC24EC" w:rsidRPr="00BC24EC" w14:paraId="3A1E6BF3" w14:textId="77777777" w:rsidTr="000F2EF1">
        <w:tc>
          <w:tcPr>
            <w:tcW w:w="567" w:type="dxa"/>
            <w:vMerge/>
            <w:tcBorders>
              <w:left w:val="single" w:sz="4" w:space="0" w:color="auto"/>
              <w:right w:val="single" w:sz="4" w:space="0" w:color="auto"/>
            </w:tcBorders>
          </w:tcPr>
          <w:p w14:paraId="3B9BFAB6" w14:textId="77777777" w:rsidR="00AF4F91" w:rsidRPr="00BC24EC" w:rsidRDefault="00AF4F91" w:rsidP="00AF4F91">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14:paraId="69EDE1B2" w14:textId="77777777" w:rsidR="00AF4F91" w:rsidRPr="00BC24EC" w:rsidRDefault="00AF4F91" w:rsidP="00AF4F91">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14:paraId="65F851BD" w14:textId="77777777" w:rsidR="00AF4F91" w:rsidRPr="00BC24EC" w:rsidRDefault="00AF4F91" w:rsidP="00AF4F91">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264A4F8" w14:textId="77777777" w:rsidR="00AF4F91" w:rsidRPr="00BC24EC" w:rsidRDefault="00AF4F91" w:rsidP="00AF4F91">
            <w:pPr>
              <w:widowControl w:val="0"/>
              <w:tabs>
                <w:tab w:val="center" w:pos="742"/>
              </w:tabs>
              <w:autoSpaceDE w:val="0"/>
              <w:autoSpaceDN w:val="0"/>
              <w:adjustRightInd w:val="0"/>
              <w:jc w:val="both"/>
              <w:rPr>
                <w:rFonts w:cs="Times New Roman"/>
                <w:sz w:val="22"/>
                <w:szCs w:val="18"/>
                <w:lang w:eastAsia="ru-RU"/>
              </w:rPr>
            </w:pPr>
            <w:r w:rsidRPr="00BC24EC">
              <w:rPr>
                <w:rFonts w:cs="Times New Roman"/>
                <w:sz w:val="22"/>
                <w:szCs w:val="18"/>
              </w:rPr>
              <w:t xml:space="preserve">Средства федерального бюджета </w:t>
            </w:r>
          </w:p>
        </w:tc>
        <w:tc>
          <w:tcPr>
            <w:tcW w:w="1559" w:type="dxa"/>
            <w:tcBorders>
              <w:top w:val="nil"/>
              <w:left w:val="single" w:sz="4" w:space="0" w:color="auto"/>
              <w:bottom w:val="single" w:sz="4" w:space="0" w:color="auto"/>
              <w:right w:val="single" w:sz="4" w:space="0" w:color="auto"/>
            </w:tcBorders>
            <w:shd w:val="clear" w:color="auto" w:fill="auto"/>
          </w:tcPr>
          <w:p w14:paraId="6A196162" w14:textId="77777777" w:rsidR="00AF4F91" w:rsidRPr="00BC24EC" w:rsidRDefault="00AF4F91" w:rsidP="00AF4F91">
            <w:pPr>
              <w:jc w:val="center"/>
              <w:rPr>
                <w:rFonts w:cs="Times New Roman"/>
                <w:sz w:val="22"/>
                <w:szCs w:val="18"/>
              </w:rPr>
            </w:pPr>
            <w:r w:rsidRPr="00BC24EC">
              <w:rPr>
                <w:rFonts w:cs="Times New Roman"/>
                <w:sz w:val="22"/>
                <w:szCs w:val="18"/>
              </w:rPr>
              <w:t>0,00</w:t>
            </w:r>
          </w:p>
        </w:tc>
        <w:tc>
          <w:tcPr>
            <w:tcW w:w="1276" w:type="dxa"/>
            <w:tcBorders>
              <w:top w:val="nil"/>
              <w:left w:val="nil"/>
              <w:bottom w:val="single" w:sz="4" w:space="0" w:color="auto"/>
              <w:right w:val="single" w:sz="4" w:space="0" w:color="auto"/>
            </w:tcBorders>
            <w:shd w:val="clear" w:color="auto" w:fill="auto"/>
          </w:tcPr>
          <w:p w14:paraId="6AB9DBA5" w14:textId="77777777" w:rsidR="00AF4F91" w:rsidRPr="00BC24EC" w:rsidRDefault="00AF4F91" w:rsidP="00AF4F91">
            <w:pPr>
              <w:jc w:val="center"/>
              <w:rPr>
                <w:rFonts w:cs="Times New Roman"/>
                <w:sz w:val="22"/>
                <w:szCs w:val="18"/>
              </w:rPr>
            </w:pPr>
            <w:r w:rsidRPr="00BC24EC">
              <w:rPr>
                <w:rFonts w:cs="Times New Roman"/>
                <w:sz w:val="22"/>
                <w:szCs w:val="18"/>
              </w:rPr>
              <w:t>0,00</w:t>
            </w:r>
          </w:p>
        </w:tc>
        <w:tc>
          <w:tcPr>
            <w:tcW w:w="992" w:type="dxa"/>
            <w:tcBorders>
              <w:top w:val="nil"/>
              <w:left w:val="nil"/>
              <w:bottom w:val="single" w:sz="4" w:space="0" w:color="auto"/>
              <w:right w:val="single" w:sz="4" w:space="0" w:color="auto"/>
            </w:tcBorders>
            <w:shd w:val="clear" w:color="auto" w:fill="auto"/>
          </w:tcPr>
          <w:p w14:paraId="772C4120" w14:textId="77777777" w:rsidR="00AF4F91" w:rsidRPr="00BC24EC" w:rsidRDefault="00AF4F91" w:rsidP="00AF4F91">
            <w:pPr>
              <w:jc w:val="center"/>
              <w:rPr>
                <w:rFonts w:cs="Times New Roman"/>
                <w:sz w:val="22"/>
                <w:szCs w:val="18"/>
              </w:rPr>
            </w:pPr>
            <w:r w:rsidRPr="00BC24EC">
              <w:rPr>
                <w:rFonts w:cs="Times New Roman"/>
                <w:sz w:val="22"/>
                <w:szCs w:val="18"/>
              </w:rPr>
              <w:t>0,00</w:t>
            </w:r>
          </w:p>
        </w:tc>
        <w:tc>
          <w:tcPr>
            <w:tcW w:w="1134" w:type="dxa"/>
            <w:tcBorders>
              <w:top w:val="nil"/>
              <w:left w:val="nil"/>
              <w:bottom w:val="single" w:sz="4" w:space="0" w:color="auto"/>
              <w:right w:val="single" w:sz="4" w:space="0" w:color="auto"/>
            </w:tcBorders>
            <w:shd w:val="clear" w:color="auto" w:fill="auto"/>
          </w:tcPr>
          <w:p w14:paraId="77CB4FF3" w14:textId="77777777" w:rsidR="00AF4F91" w:rsidRPr="00BC24EC" w:rsidRDefault="00AF4F91" w:rsidP="00AF4F91">
            <w:pPr>
              <w:jc w:val="center"/>
              <w:rPr>
                <w:rFonts w:cs="Times New Roman"/>
                <w:sz w:val="22"/>
                <w:szCs w:val="18"/>
              </w:rPr>
            </w:pPr>
            <w:r w:rsidRPr="00BC24EC">
              <w:rPr>
                <w:rFonts w:cs="Times New Roman"/>
                <w:sz w:val="22"/>
                <w:szCs w:val="18"/>
              </w:rPr>
              <w:t>0,00</w:t>
            </w:r>
          </w:p>
        </w:tc>
        <w:tc>
          <w:tcPr>
            <w:tcW w:w="993" w:type="dxa"/>
            <w:tcBorders>
              <w:top w:val="nil"/>
              <w:left w:val="nil"/>
              <w:bottom w:val="single" w:sz="4" w:space="0" w:color="auto"/>
              <w:right w:val="single" w:sz="4" w:space="0" w:color="auto"/>
            </w:tcBorders>
            <w:shd w:val="clear" w:color="auto" w:fill="auto"/>
          </w:tcPr>
          <w:p w14:paraId="4DC709B3" w14:textId="77777777" w:rsidR="00AF4F91" w:rsidRPr="00BC24EC" w:rsidRDefault="00AF4F91" w:rsidP="00AF4F91">
            <w:pPr>
              <w:jc w:val="center"/>
              <w:rPr>
                <w:rFonts w:cs="Times New Roman"/>
                <w:sz w:val="22"/>
                <w:szCs w:val="18"/>
              </w:rPr>
            </w:pPr>
            <w:r w:rsidRPr="00BC24EC">
              <w:rPr>
                <w:rFonts w:cs="Times New Roman"/>
                <w:sz w:val="22"/>
                <w:szCs w:val="18"/>
              </w:rPr>
              <w:t>0,00</w:t>
            </w:r>
          </w:p>
        </w:tc>
        <w:tc>
          <w:tcPr>
            <w:tcW w:w="850" w:type="dxa"/>
            <w:tcBorders>
              <w:top w:val="nil"/>
              <w:left w:val="nil"/>
              <w:bottom w:val="single" w:sz="4" w:space="0" w:color="auto"/>
              <w:right w:val="single" w:sz="4" w:space="0" w:color="auto"/>
            </w:tcBorders>
            <w:shd w:val="clear" w:color="auto" w:fill="auto"/>
          </w:tcPr>
          <w:p w14:paraId="67CBEB92" w14:textId="77777777" w:rsidR="00AF4F91" w:rsidRPr="00BC24EC" w:rsidRDefault="00AF4F91" w:rsidP="00AF4F91">
            <w:pPr>
              <w:jc w:val="center"/>
              <w:rPr>
                <w:rFonts w:cs="Times New Roman"/>
                <w:sz w:val="22"/>
                <w:szCs w:val="18"/>
              </w:rPr>
            </w:pPr>
            <w:r w:rsidRPr="00BC24EC">
              <w:rPr>
                <w:rFonts w:cs="Times New Roman"/>
                <w:sz w:val="22"/>
                <w:szCs w:val="18"/>
              </w:rPr>
              <w:t>0,00</w:t>
            </w:r>
          </w:p>
        </w:tc>
        <w:tc>
          <w:tcPr>
            <w:tcW w:w="822" w:type="dxa"/>
            <w:tcBorders>
              <w:top w:val="single" w:sz="4" w:space="0" w:color="auto"/>
              <w:left w:val="single" w:sz="4" w:space="0" w:color="auto"/>
              <w:bottom w:val="single" w:sz="4" w:space="0" w:color="auto"/>
              <w:right w:val="single" w:sz="4" w:space="0" w:color="auto"/>
            </w:tcBorders>
            <w:shd w:val="clear" w:color="auto" w:fill="auto"/>
          </w:tcPr>
          <w:p w14:paraId="15192E30" w14:textId="163F4BCD" w:rsidR="00AF4F91" w:rsidRPr="00BC24EC" w:rsidRDefault="00AF4F91" w:rsidP="00AF4F91">
            <w:pPr>
              <w:jc w:val="center"/>
              <w:rPr>
                <w:rFonts w:cs="Times New Roman"/>
                <w:sz w:val="22"/>
                <w:szCs w:val="18"/>
              </w:rPr>
            </w:pPr>
            <w:r w:rsidRPr="00BC24EC">
              <w:rPr>
                <w:rFonts w:cs="Times New Roman"/>
                <w:sz w:val="22"/>
                <w:szCs w:val="18"/>
              </w:rPr>
              <w:t>0,00</w:t>
            </w:r>
          </w:p>
        </w:tc>
        <w:tc>
          <w:tcPr>
            <w:tcW w:w="1417" w:type="dxa"/>
            <w:vMerge/>
            <w:tcBorders>
              <w:left w:val="single" w:sz="4" w:space="0" w:color="auto"/>
              <w:right w:val="single" w:sz="4" w:space="0" w:color="auto"/>
            </w:tcBorders>
          </w:tcPr>
          <w:p w14:paraId="020D9B5E" w14:textId="77777777" w:rsidR="00AF4F91" w:rsidRPr="00BC24EC" w:rsidRDefault="00AF4F91" w:rsidP="00AF4F91">
            <w:pPr>
              <w:widowControl w:val="0"/>
              <w:autoSpaceDE w:val="0"/>
              <w:autoSpaceDN w:val="0"/>
              <w:adjustRightInd w:val="0"/>
              <w:ind w:firstLine="720"/>
              <w:jc w:val="center"/>
              <w:rPr>
                <w:rFonts w:cs="Times New Roman"/>
                <w:sz w:val="22"/>
                <w:szCs w:val="18"/>
                <w:lang w:eastAsia="ru-RU"/>
              </w:rPr>
            </w:pPr>
          </w:p>
        </w:tc>
        <w:tc>
          <w:tcPr>
            <w:tcW w:w="1052" w:type="dxa"/>
            <w:vMerge/>
            <w:tcBorders>
              <w:left w:val="single" w:sz="4" w:space="0" w:color="auto"/>
              <w:right w:val="single" w:sz="4" w:space="0" w:color="auto"/>
            </w:tcBorders>
          </w:tcPr>
          <w:p w14:paraId="5F0E13E7" w14:textId="77777777" w:rsidR="00AF4F91" w:rsidRPr="00BC24EC" w:rsidRDefault="00AF4F91" w:rsidP="00AF4F91">
            <w:pPr>
              <w:widowControl w:val="0"/>
              <w:autoSpaceDE w:val="0"/>
              <w:autoSpaceDN w:val="0"/>
              <w:adjustRightInd w:val="0"/>
              <w:ind w:firstLine="720"/>
              <w:jc w:val="center"/>
              <w:rPr>
                <w:rFonts w:cs="Times New Roman"/>
                <w:sz w:val="22"/>
                <w:szCs w:val="18"/>
                <w:lang w:eastAsia="ru-RU"/>
              </w:rPr>
            </w:pPr>
          </w:p>
        </w:tc>
      </w:tr>
      <w:tr w:rsidR="00BC24EC" w:rsidRPr="00BC24EC" w14:paraId="3E6EB131" w14:textId="77777777" w:rsidTr="000F2EF1">
        <w:trPr>
          <w:trHeight w:val="876"/>
        </w:trPr>
        <w:tc>
          <w:tcPr>
            <w:tcW w:w="567" w:type="dxa"/>
            <w:vMerge/>
            <w:tcBorders>
              <w:left w:val="single" w:sz="4" w:space="0" w:color="auto"/>
              <w:right w:val="single" w:sz="4" w:space="0" w:color="auto"/>
            </w:tcBorders>
          </w:tcPr>
          <w:p w14:paraId="3C200A64" w14:textId="77777777" w:rsidR="00AF4F91" w:rsidRPr="00BC24EC" w:rsidRDefault="00AF4F91" w:rsidP="00AF4F91">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right w:val="single" w:sz="4" w:space="0" w:color="auto"/>
            </w:tcBorders>
            <w:shd w:val="clear" w:color="auto" w:fill="auto"/>
          </w:tcPr>
          <w:p w14:paraId="343B7240" w14:textId="77777777" w:rsidR="00AF4F91" w:rsidRPr="00BC24EC" w:rsidRDefault="00AF4F91" w:rsidP="00AF4F91">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right w:val="single" w:sz="4" w:space="0" w:color="auto"/>
            </w:tcBorders>
            <w:shd w:val="clear" w:color="auto" w:fill="auto"/>
          </w:tcPr>
          <w:p w14:paraId="679AC582" w14:textId="77777777" w:rsidR="00AF4F91" w:rsidRPr="00BC24EC" w:rsidRDefault="00AF4F91" w:rsidP="00AF4F91">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797F846" w14:textId="77777777" w:rsidR="00AF4F91" w:rsidRPr="00BC24EC" w:rsidRDefault="00AF4F91" w:rsidP="00AF4F91">
            <w:pPr>
              <w:widowControl w:val="0"/>
              <w:tabs>
                <w:tab w:val="center" w:pos="742"/>
              </w:tabs>
              <w:autoSpaceDE w:val="0"/>
              <w:autoSpaceDN w:val="0"/>
              <w:adjustRightInd w:val="0"/>
              <w:jc w:val="both"/>
              <w:rPr>
                <w:rFonts w:cs="Times New Roman"/>
                <w:sz w:val="22"/>
                <w:szCs w:val="18"/>
                <w:lang w:eastAsia="ru-RU"/>
              </w:rPr>
            </w:pPr>
            <w:r w:rsidRPr="00BC24EC">
              <w:rPr>
                <w:rFonts w:cs="Times New Roman"/>
                <w:sz w:val="22"/>
                <w:szCs w:val="18"/>
              </w:rPr>
              <w:t xml:space="preserve">Средства бюджета городского округа </w:t>
            </w:r>
          </w:p>
        </w:tc>
        <w:tc>
          <w:tcPr>
            <w:tcW w:w="1559" w:type="dxa"/>
            <w:tcBorders>
              <w:top w:val="nil"/>
              <w:left w:val="single" w:sz="4" w:space="0" w:color="auto"/>
              <w:bottom w:val="single" w:sz="4" w:space="0" w:color="auto"/>
              <w:right w:val="single" w:sz="4" w:space="0" w:color="auto"/>
            </w:tcBorders>
            <w:shd w:val="clear" w:color="auto" w:fill="auto"/>
          </w:tcPr>
          <w:p w14:paraId="5C1C6C6C" w14:textId="77777777" w:rsidR="00AF4F91" w:rsidRPr="00BC24EC" w:rsidRDefault="00AF4F91" w:rsidP="00AF4F91">
            <w:pPr>
              <w:jc w:val="center"/>
              <w:rPr>
                <w:rFonts w:cs="Times New Roman"/>
                <w:sz w:val="22"/>
                <w:szCs w:val="18"/>
              </w:rPr>
            </w:pPr>
            <w:r w:rsidRPr="00BC24EC">
              <w:rPr>
                <w:rFonts w:cs="Times New Roman"/>
                <w:sz w:val="22"/>
                <w:szCs w:val="18"/>
              </w:rPr>
              <w:t>0,00</w:t>
            </w:r>
          </w:p>
        </w:tc>
        <w:tc>
          <w:tcPr>
            <w:tcW w:w="1276" w:type="dxa"/>
            <w:tcBorders>
              <w:top w:val="nil"/>
              <w:left w:val="nil"/>
              <w:bottom w:val="single" w:sz="4" w:space="0" w:color="auto"/>
              <w:right w:val="single" w:sz="4" w:space="0" w:color="auto"/>
            </w:tcBorders>
            <w:shd w:val="clear" w:color="auto" w:fill="auto"/>
          </w:tcPr>
          <w:p w14:paraId="497840A7" w14:textId="77777777" w:rsidR="00AF4F91" w:rsidRPr="00BC24EC" w:rsidRDefault="00AF4F91" w:rsidP="00AF4F91">
            <w:pPr>
              <w:jc w:val="center"/>
              <w:rPr>
                <w:rFonts w:cs="Times New Roman"/>
                <w:sz w:val="22"/>
                <w:szCs w:val="18"/>
              </w:rPr>
            </w:pPr>
            <w:r w:rsidRPr="00BC24EC">
              <w:rPr>
                <w:rFonts w:cs="Times New Roman"/>
                <w:sz w:val="22"/>
                <w:szCs w:val="18"/>
              </w:rPr>
              <w:t>66,00</w:t>
            </w:r>
          </w:p>
        </w:tc>
        <w:tc>
          <w:tcPr>
            <w:tcW w:w="992" w:type="dxa"/>
            <w:tcBorders>
              <w:top w:val="nil"/>
              <w:left w:val="nil"/>
              <w:bottom w:val="single" w:sz="4" w:space="0" w:color="auto"/>
              <w:right w:val="single" w:sz="4" w:space="0" w:color="auto"/>
            </w:tcBorders>
            <w:shd w:val="clear" w:color="auto" w:fill="auto"/>
          </w:tcPr>
          <w:p w14:paraId="25552335" w14:textId="77777777" w:rsidR="00AF4F91" w:rsidRPr="00BC24EC" w:rsidRDefault="00AF4F91" w:rsidP="00AF4F91">
            <w:pPr>
              <w:jc w:val="center"/>
              <w:rPr>
                <w:rFonts w:cs="Times New Roman"/>
                <w:sz w:val="22"/>
                <w:szCs w:val="18"/>
              </w:rPr>
            </w:pPr>
            <w:r w:rsidRPr="00BC24EC">
              <w:rPr>
                <w:rFonts w:cs="Times New Roman"/>
                <w:sz w:val="22"/>
                <w:szCs w:val="18"/>
              </w:rPr>
              <w:t>0,00</w:t>
            </w:r>
          </w:p>
        </w:tc>
        <w:tc>
          <w:tcPr>
            <w:tcW w:w="1134" w:type="dxa"/>
            <w:tcBorders>
              <w:top w:val="nil"/>
              <w:left w:val="nil"/>
              <w:bottom w:val="single" w:sz="4" w:space="0" w:color="auto"/>
              <w:right w:val="single" w:sz="4" w:space="0" w:color="auto"/>
            </w:tcBorders>
            <w:shd w:val="clear" w:color="auto" w:fill="auto"/>
          </w:tcPr>
          <w:p w14:paraId="4E34683E" w14:textId="77777777" w:rsidR="00AF4F91" w:rsidRPr="00BC24EC" w:rsidRDefault="00AF4F91" w:rsidP="00AF4F91">
            <w:pPr>
              <w:jc w:val="center"/>
              <w:rPr>
                <w:rFonts w:cs="Times New Roman"/>
                <w:sz w:val="22"/>
                <w:szCs w:val="18"/>
              </w:rPr>
            </w:pPr>
            <w:r w:rsidRPr="00BC24EC">
              <w:rPr>
                <w:rFonts w:cs="Times New Roman"/>
                <w:sz w:val="22"/>
                <w:szCs w:val="18"/>
              </w:rPr>
              <w:t>0,00</w:t>
            </w:r>
          </w:p>
        </w:tc>
        <w:tc>
          <w:tcPr>
            <w:tcW w:w="993" w:type="dxa"/>
            <w:tcBorders>
              <w:top w:val="nil"/>
              <w:left w:val="nil"/>
              <w:bottom w:val="single" w:sz="4" w:space="0" w:color="auto"/>
              <w:right w:val="single" w:sz="4" w:space="0" w:color="auto"/>
            </w:tcBorders>
            <w:shd w:val="clear" w:color="auto" w:fill="auto"/>
          </w:tcPr>
          <w:p w14:paraId="4B8FF102" w14:textId="77777777" w:rsidR="00AF4F91" w:rsidRPr="00BC24EC" w:rsidRDefault="00AF4F91" w:rsidP="00AF4F91">
            <w:pPr>
              <w:jc w:val="center"/>
              <w:rPr>
                <w:rFonts w:cs="Times New Roman"/>
                <w:sz w:val="22"/>
                <w:szCs w:val="18"/>
              </w:rPr>
            </w:pPr>
            <w:r w:rsidRPr="00BC24EC">
              <w:rPr>
                <w:rFonts w:cs="Times New Roman"/>
                <w:sz w:val="22"/>
                <w:szCs w:val="18"/>
              </w:rPr>
              <w:t>0,00</w:t>
            </w:r>
          </w:p>
        </w:tc>
        <w:tc>
          <w:tcPr>
            <w:tcW w:w="850" w:type="dxa"/>
            <w:tcBorders>
              <w:top w:val="nil"/>
              <w:left w:val="nil"/>
              <w:bottom w:val="single" w:sz="4" w:space="0" w:color="auto"/>
              <w:right w:val="single" w:sz="4" w:space="0" w:color="auto"/>
            </w:tcBorders>
            <w:shd w:val="clear" w:color="auto" w:fill="auto"/>
          </w:tcPr>
          <w:p w14:paraId="6C1DB570" w14:textId="0FE9A7F6" w:rsidR="00AF4F91" w:rsidRPr="00BC24EC" w:rsidRDefault="00AF4F91" w:rsidP="00AF4F91">
            <w:pPr>
              <w:jc w:val="center"/>
              <w:rPr>
                <w:rFonts w:cs="Times New Roman"/>
                <w:sz w:val="22"/>
                <w:szCs w:val="18"/>
              </w:rPr>
            </w:pPr>
            <w:r w:rsidRPr="00BC24EC">
              <w:rPr>
                <w:rFonts w:cs="Times New Roman"/>
                <w:sz w:val="22"/>
                <w:szCs w:val="18"/>
              </w:rPr>
              <w:t>0,00</w:t>
            </w:r>
          </w:p>
        </w:tc>
        <w:tc>
          <w:tcPr>
            <w:tcW w:w="822" w:type="dxa"/>
            <w:tcBorders>
              <w:top w:val="single" w:sz="4" w:space="0" w:color="auto"/>
              <w:left w:val="single" w:sz="4" w:space="0" w:color="auto"/>
              <w:bottom w:val="single" w:sz="4" w:space="0" w:color="auto"/>
              <w:right w:val="single" w:sz="4" w:space="0" w:color="auto"/>
            </w:tcBorders>
            <w:shd w:val="clear" w:color="auto" w:fill="auto"/>
          </w:tcPr>
          <w:p w14:paraId="4AC6701D" w14:textId="317C46A5" w:rsidR="00AF4F91" w:rsidRPr="00BC24EC" w:rsidRDefault="00AF4F91" w:rsidP="00AF4F91">
            <w:pPr>
              <w:jc w:val="center"/>
              <w:rPr>
                <w:rFonts w:cs="Times New Roman"/>
                <w:sz w:val="22"/>
                <w:szCs w:val="18"/>
              </w:rPr>
            </w:pPr>
            <w:r w:rsidRPr="00BC24EC">
              <w:rPr>
                <w:rFonts w:cs="Times New Roman"/>
                <w:sz w:val="22"/>
                <w:szCs w:val="18"/>
              </w:rPr>
              <w:t>66,0</w:t>
            </w:r>
          </w:p>
        </w:tc>
        <w:tc>
          <w:tcPr>
            <w:tcW w:w="1417" w:type="dxa"/>
            <w:vMerge/>
            <w:tcBorders>
              <w:left w:val="single" w:sz="4" w:space="0" w:color="auto"/>
              <w:right w:val="single" w:sz="4" w:space="0" w:color="auto"/>
            </w:tcBorders>
          </w:tcPr>
          <w:p w14:paraId="39C7EE10" w14:textId="77777777" w:rsidR="00AF4F91" w:rsidRPr="00BC24EC" w:rsidRDefault="00AF4F91" w:rsidP="00AF4F91">
            <w:pPr>
              <w:widowControl w:val="0"/>
              <w:autoSpaceDE w:val="0"/>
              <w:autoSpaceDN w:val="0"/>
              <w:adjustRightInd w:val="0"/>
              <w:ind w:firstLine="720"/>
              <w:jc w:val="center"/>
              <w:rPr>
                <w:rFonts w:cs="Times New Roman"/>
                <w:sz w:val="22"/>
                <w:szCs w:val="18"/>
                <w:lang w:eastAsia="ru-RU"/>
              </w:rPr>
            </w:pPr>
          </w:p>
        </w:tc>
        <w:tc>
          <w:tcPr>
            <w:tcW w:w="1052" w:type="dxa"/>
            <w:vMerge/>
            <w:tcBorders>
              <w:left w:val="single" w:sz="4" w:space="0" w:color="auto"/>
              <w:right w:val="single" w:sz="4" w:space="0" w:color="auto"/>
            </w:tcBorders>
          </w:tcPr>
          <w:p w14:paraId="4604BA5F" w14:textId="77777777" w:rsidR="00AF4F91" w:rsidRPr="00BC24EC" w:rsidRDefault="00AF4F91" w:rsidP="00AF4F91">
            <w:pPr>
              <w:widowControl w:val="0"/>
              <w:autoSpaceDE w:val="0"/>
              <w:autoSpaceDN w:val="0"/>
              <w:adjustRightInd w:val="0"/>
              <w:ind w:firstLine="720"/>
              <w:jc w:val="center"/>
              <w:rPr>
                <w:rFonts w:cs="Times New Roman"/>
                <w:sz w:val="22"/>
                <w:szCs w:val="18"/>
                <w:lang w:eastAsia="ru-RU"/>
              </w:rPr>
            </w:pPr>
          </w:p>
        </w:tc>
      </w:tr>
      <w:tr w:rsidR="00BC24EC" w:rsidRPr="00BC24EC" w14:paraId="48A22003" w14:textId="77777777" w:rsidTr="00777791">
        <w:trPr>
          <w:trHeight w:val="471"/>
        </w:trPr>
        <w:tc>
          <w:tcPr>
            <w:tcW w:w="567" w:type="dxa"/>
            <w:vMerge/>
            <w:tcBorders>
              <w:left w:val="single" w:sz="4" w:space="0" w:color="auto"/>
              <w:bottom w:val="single" w:sz="4" w:space="0" w:color="auto"/>
              <w:right w:val="single" w:sz="4" w:space="0" w:color="auto"/>
            </w:tcBorders>
          </w:tcPr>
          <w:p w14:paraId="3790871C" w14:textId="77777777" w:rsidR="00C6045B" w:rsidRPr="00BC24EC" w:rsidRDefault="00C6045B" w:rsidP="00F47FC7">
            <w:pPr>
              <w:widowControl w:val="0"/>
              <w:autoSpaceDE w:val="0"/>
              <w:autoSpaceDN w:val="0"/>
              <w:adjustRightInd w:val="0"/>
              <w:ind w:firstLine="720"/>
              <w:jc w:val="center"/>
              <w:rPr>
                <w:rFonts w:cs="Times New Roman"/>
                <w:sz w:val="22"/>
                <w:szCs w:val="18"/>
                <w:lang w:eastAsia="ru-RU"/>
              </w:rPr>
            </w:pPr>
          </w:p>
        </w:tc>
        <w:tc>
          <w:tcPr>
            <w:tcW w:w="2014" w:type="dxa"/>
            <w:vMerge/>
            <w:tcBorders>
              <w:left w:val="single" w:sz="4" w:space="0" w:color="auto"/>
              <w:bottom w:val="single" w:sz="4" w:space="0" w:color="auto"/>
              <w:right w:val="single" w:sz="4" w:space="0" w:color="auto"/>
            </w:tcBorders>
            <w:shd w:val="clear" w:color="auto" w:fill="auto"/>
          </w:tcPr>
          <w:p w14:paraId="3E9BFCA3" w14:textId="77777777" w:rsidR="00C6045B" w:rsidRPr="00BC24EC" w:rsidRDefault="00C6045B" w:rsidP="00F47FC7">
            <w:pPr>
              <w:widowControl w:val="0"/>
              <w:autoSpaceDE w:val="0"/>
              <w:autoSpaceDN w:val="0"/>
              <w:adjustRightInd w:val="0"/>
              <w:ind w:firstLine="720"/>
              <w:jc w:val="both"/>
              <w:rPr>
                <w:rFonts w:cs="Times New Roman"/>
                <w:sz w:val="22"/>
                <w:szCs w:val="18"/>
                <w:lang w:eastAsia="ru-RU"/>
              </w:rPr>
            </w:pPr>
          </w:p>
        </w:tc>
        <w:tc>
          <w:tcPr>
            <w:tcW w:w="1134" w:type="dxa"/>
            <w:vMerge/>
            <w:tcBorders>
              <w:left w:val="single" w:sz="4" w:space="0" w:color="auto"/>
              <w:bottom w:val="single" w:sz="4" w:space="0" w:color="auto"/>
              <w:right w:val="single" w:sz="4" w:space="0" w:color="auto"/>
            </w:tcBorders>
            <w:shd w:val="clear" w:color="auto" w:fill="auto"/>
          </w:tcPr>
          <w:p w14:paraId="0137CD4A" w14:textId="77777777" w:rsidR="00C6045B" w:rsidRPr="00BC24EC" w:rsidRDefault="00C6045B" w:rsidP="00F47FC7">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4CB3BB7" w14:textId="77777777" w:rsidR="00C6045B" w:rsidRPr="00BC24EC" w:rsidRDefault="00C6045B" w:rsidP="00F47FC7">
            <w:pPr>
              <w:widowControl w:val="0"/>
              <w:tabs>
                <w:tab w:val="center" w:pos="742"/>
              </w:tabs>
              <w:autoSpaceDE w:val="0"/>
              <w:autoSpaceDN w:val="0"/>
              <w:adjustRightInd w:val="0"/>
              <w:jc w:val="both"/>
              <w:rPr>
                <w:rFonts w:cs="Times New Roman"/>
                <w:sz w:val="22"/>
                <w:szCs w:val="18"/>
              </w:rPr>
            </w:pPr>
            <w:r w:rsidRPr="00BC24EC">
              <w:rPr>
                <w:rFonts w:cs="Times New Roman"/>
                <w:sz w:val="22"/>
                <w:szCs w:val="18"/>
              </w:rPr>
              <w:t>Внебюджетные источники</w:t>
            </w:r>
          </w:p>
        </w:tc>
        <w:tc>
          <w:tcPr>
            <w:tcW w:w="1559" w:type="dxa"/>
            <w:tcBorders>
              <w:top w:val="nil"/>
              <w:left w:val="single" w:sz="4" w:space="0" w:color="auto"/>
              <w:bottom w:val="single" w:sz="4" w:space="0" w:color="auto"/>
              <w:right w:val="single" w:sz="4" w:space="0" w:color="auto"/>
            </w:tcBorders>
            <w:shd w:val="clear" w:color="auto" w:fill="auto"/>
          </w:tcPr>
          <w:p w14:paraId="13BEBF4A" w14:textId="77777777" w:rsidR="00C6045B" w:rsidRPr="00BC24EC" w:rsidRDefault="00C6045B" w:rsidP="00F47FC7">
            <w:pPr>
              <w:jc w:val="center"/>
              <w:rPr>
                <w:rFonts w:cs="Times New Roman"/>
                <w:sz w:val="22"/>
                <w:szCs w:val="18"/>
              </w:rPr>
            </w:pPr>
            <w:r w:rsidRPr="00BC24EC">
              <w:rPr>
                <w:rFonts w:cs="Times New Roman"/>
                <w:sz w:val="22"/>
                <w:szCs w:val="18"/>
              </w:rPr>
              <w:t>0,00</w:t>
            </w:r>
          </w:p>
        </w:tc>
        <w:tc>
          <w:tcPr>
            <w:tcW w:w="1276" w:type="dxa"/>
            <w:tcBorders>
              <w:top w:val="nil"/>
              <w:left w:val="nil"/>
              <w:bottom w:val="single" w:sz="4" w:space="0" w:color="auto"/>
              <w:right w:val="single" w:sz="4" w:space="0" w:color="auto"/>
            </w:tcBorders>
            <w:shd w:val="clear" w:color="auto" w:fill="auto"/>
          </w:tcPr>
          <w:p w14:paraId="17BD36BA" w14:textId="77777777" w:rsidR="00C6045B" w:rsidRPr="00BC24EC" w:rsidRDefault="00C6045B" w:rsidP="00F47FC7">
            <w:pPr>
              <w:jc w:val="center"/>
              <w:rPr>
                <w:rFonts w:cs="Times New Roman"/>
                <w:sz w:val="22"/>
                <w:szCs w:val="18"/>
              </w:rPr>
            </w:pPr>
            <w:r w:rsidRPr="00BC24EC">
              <w:rPr>
                <w:rFonts w:cs="Times New Roman"/>
                <w:sz w:val="22"/>
                <w:szCs w:val="18"/>
              </w:rPr>
              <w:t>0,00</w:t>
            </w:r>
          </w:p>
        </w:tc>
        <w:tc>
          <w:tcPr>
            <w:tcW w:w="992" w:type="dxa"/>
            <w:tcBorders>
              <w:top w:val="nil"/>
              <w:left w:val="nil"/>
              <w:bottom w:val="single" w:sz="4" w:space="0" w:color="auto"/>
              <w:right w:val="single" w:sz="4" w:space="0" w:color="auto"/>
            </w:tcBorders>
            <w:shd w:val="clear" w:color="auto" w:fill="auto"/>
          </w:tcPr>
          <w:p w14:paraId="50E943ED" w14:textId="77777777" w:rsidR="00C6045B" w:rsidRPr="00BC24EC" w:rsidRDefault="00C6045B" w:rsidP="00F47FC7">
            <w:pPr>
              <w:jc w:val="center"/>
              <w:rPr>
                <w:rFonts w:cs="Times New Roman"/>
                <w:sz w:val="22"/>
                <w:szCs w:val="18"/>
              </w:rPr>
            </w:pPr>
            <w:r w:rsidRPr="00BC24EC">
              <w:rPr>
                <w:rFonts w:cs="Times New Roman"/>
                <w:sz w:val="22"/>
                <w:szCs w:val="18"/>
              </w:rPr>
              <w:t>0,00</w:t>
            </w:r>
          </w:p>
        </w:tc>
        <w:tc>
          <w:tcPr>
            <w:tcW w:w="1134" w:type="dxa"/>
            <w:tcBorders>
              <w:top w:val="nil"/>
              <w:left w:val="nil"/>
              <w:bottom w:val="single" w:sz="4" w:space="0" w:color="auto"/>
              <w:right w:val="single" w:sz="4" w:space="0" w:color="auto"/>
            </w:tcBorders>
            <w:shd w:val="clear" w:color="auto" w:fill="auto"/>
          </w:tcPr>
          <w:p w14:paraId="1FDFCA72" w14:textId="77777777" w:rsidR="00C6045B" w:rsidRPr="00BC24EC" w:rsidRDefault="00C6045B" w:rsidP="00F47FC7">
            <w:pPr>
              <w:jc w:val="center"/>
              <w:rPr>
                <w:rFonts w:cs="Times New Roman"/>
                <w:sz w:val="22"/>
                <w:szCs w:val="18"/>
              </w:rPr>
            </w:pPr>
            <w:r w:rsidRPr="00BC24EC">
              <w:rPr>
                <w:rFonts w:cs="Times New Roman"/>
                <w:sz w:val="22"/>
                <w:szCs w:val="18"/>
              </w:rPr>
              <w:t>0,00</w:t>
            </w:r>
          </w:p>
        </w:tc>
        <w:tc>
          <w:tcPr>
            <w:tcW w:w="993" w:type="dxa"/>
            <w:tcBorders>
              <w:top w:val="nil"/>
              <w:left w:val="nil"/>
              <w:bottom w:val="single" w:sz="4" w:space="0" w:color="auto"/>
              <w:right w:val="single" w:sz="4" w:space="0" w:color="auto"/>
            </w:tcBorders>
            <w:shd w:val="clear" w:color="auto" w:fill="auto"/>
          </w:tcPr>
          <w:p w14:paraId="676627BE" w14:textId="77777777" w:rsidR="00C6045B" w:rsidRPr="00BC24EC" w:rsidRDefault="00C6045B" w:rsidP="00F47FC7">
            <w:pPr>
              <w:jc w:val="center"/>
              <w:rPr>
                <w:rFonts w:cs="Times New Roman"/>
                <w:sz w:val="22"/>
                <w:szCs w:val="18"/>
              </w:rPr>
            </w:pPr>
            <w:r w:rsidRPr="00BC24EC">
              <w:rPr>
                <w:rFonts w:cs="Times New Roman"/>
                <w:sz w:val="22"/>
                <w:szCs w:val="18"/>
              </w:rPr>
              <w:t>0,00</w:t>
            </w:r>
          </w:p>
        </w:tc>
        <w:tc>
          <w:tcPr>
            <w:tcW w:w="850" w:type="dxa"/>
            <w:tcBorders>
              <w:top w:val="nil"/>
              <w:left w:val="nil"/>
              <w:bottom w:val="single" w:sz="4" w:space="0" w:color="auto"/>
              <w:right w:val="single" w:sz="4" w:space="0" w:color="auto"/>
            </w:tcBorders>
            <w:shd w:val="clear" w:color="auto" w:fill="auto"/>
          </w:tcPr>
          <w:p w14:paraId="550F83EE" w14:textId="77777777" w:rsidR="00C6045B" w:rsidRPr="00BC24EC" w:rsidRDefault="00C6045B" w:rsidP="00F47FC7">
            <w:pPr>
              <w:jc w:val="center"/>
              <w:rPr>
                <w:rFonts w:cs="Times New Roman"/>
                <w:sz w:val="22"/>
                <w:szCs w:val="18"/>
              </w:rPr>
            </w:pPr>
            <w:r w:rsidRPr="00BC24EC">
              <w:rPr>
                <w:rFonts w:cs="Times New Roman"/>
                <w:sz w:val="22"/>
                <w:szCs w:val="18"/>
              </w:rPr>
              <w:t>0,00</w:t>
            </w:r>
          </w:p>
        </w:tc>
        <w:tc>
          <w:tcPr>
            <w:tcW w:w="822" w:type="dxa"/>
            <w:tcBorders>
              <w:top w:val="nil"/>
              <w:left w:val="nil"/>
              <w:bottom w:val="single" w:sz="4" w:space="0" w:color="auto"/>
              <w:right w:val="single" w:sz="4" w:space="0" w:color="auto"/>
            </w:tcBorders>
            <w:shd w:val="clear" w:color="auto" w:fill="auto"/>
          </w:tcPr>
          <w:p w14:paraId="4F452E7B" w14:textId="77777777" w:rsidR="00C6045B" w:rsidRPr="00BC24EC" w:rsidRDefault="00C6045B" w:rsidP="00F47FC7">
            <w:pPr>
              <w:jc w:val="center"/>
              <w:rPr>
                <w:rFonts w:cs="Times New Roman"/>
                <w:sz w:val="22"/>
                <w:szCs w:val="18"/>
              </w:rPr>
            </w:pPr>
            <w:r w:rsidRPr="00BC24EC">
              <w:rPr>
                <w:rFonts w:cs="Times New Roman"/>
                <w:sz w:val="22"/>
                <w:szCs w:val="18"/>
              </w:rPr>
              <w:t>0,00</w:t>
            </w:r>
          </w:p>
        </w:tc>
        <w:tc>
          <w:tcPr>
            <w:tcW w:w="1417" w:type="dxa"/>
            <w:vMerge/>
            <w:tcBorders>
              <w:left w:val="single" w:sz="4" w:space="0" w:color="auto"/>
              <w:bottom w:val="single" w:sz="4" w:space="0" w:color="auto"/>
              <w:right w:val="single" w:sz="4" w:space="0" w:color="auto"/>
            </w:tcBorders>
          </w:tcPr>
          <w:p w14:paraId="2C15098A" w14:textId="77777777" w:rsidR="00C6045B" w:rsidRPr="00BC24EC" w:rsidRDefault="00C6045B" w:rsidP="00F47FC7">
            <w:pPr>
              <w:widowControl w:val="0"/>
              <w:autoSpaceDE w:val="0"/>
              <w:autoSpaceDN w:val="0"/>
              <w:adjustRightInd w:val="0"/>
              <w:ind w:firstLine="720"/>
              <w:jc w:val="center"/>
              <w:rPr>
                <w:rFonts w:cs="Times New Roman"/>
                <w:sz w:val="22"/>
                <w:szCs w:val="18"/>
                <w:lang w:eastAsia="ru-RU"/>
              </w:rPr>
            </w:pPr>
          </w:p>
        </w:tc>
        <w:tc>
          <w:tcPr>
            <w:tcW w:w="1052" w:type="dxa"/>
            <w:vMerge/>
            <w:tcBorders>
              <w:left w:val="single" w:sz="4" w:space="0" w:color="auto"/>
              <w:right w:val="single" w:sz="4" w:space="0" w:color="auto"/>
            </w:tcBorders>
          </w:tcPr>
          <w:p w14:paraId="3E1BB957" w14:textId="77777777" w:rsidR="00C6045B" w:rsidRPr="00BC24EC" w:rsidRDefault="00C6045B" w:rsidP="00F47FC7">
            <w:pPr>
              <w:widowControl w:val="0"/>
              <w:autoSpaceDE w:val="0"/>
              <w:autoSpaceDN w:val="0"/>
              <w:adjustRightInd w:val="0"/>
              <w:ind w:firstLine="720"/>
              <w:jc w:val="center"/>
              <w:rPr>
                <w:rFonts w:cs="Times New Roman"/>
                <w:sz w:val="22"/>
                <w:szCs w:val="18"/>
                <w:lang w:eastAsia="ru-RU"/>
              </w:rPr>
            </w:pPr>
          </w:p>
        </w:tc>
      </w:tr>
      <w:tr w:rsidR="00BC24EC" w:rsidRPr="00BC24EC" w14:paraId="685D8887" w14:textId="77777777" w:rsidTr="007F342D">
        <w:trPr>
          <w:trHeight w:val="471"/>
        </w:trPr>
        <w:tc>
          <w:tcPr>
            <w:tcW w:w="567" w:type="dxa"/>
            <w:tcBorders>
              <w:left w:val="single" w:sz="4" w:space="0" w:color="auto"/>
              <w:right w:val="single" w:sz="4" w:space="0" w:color="auto"/>
            </w:tcBorders>
          </w:tcPr>
          <w:p w14:paraId="0EB2F207" w14:textId="77777777" w:rsidR="00AF4F91" w:rsidRPr="00BC24EC" w:rsidRDefault="00AF4F91" w:rsidP="00AF4F91">
            <w:pPr>
              <w:widowControl w:val="0"/>
              <w:autoSpaceDE w:val="0"/>
              <w:autoSpaceDN w:val="0"/>
              <w:adjustRightInd w:val="0"/>
              <w:ind w:firstLine="720"/>
              <w:jc w:val="center"/>
              <w:rPr>
                <w:rFonts w:cs="Times New Roman"/>
                <w:sz w:val="22"/>
                <w:highlight w:val="green"/>
                <w:lang w:eastAsia="ru-RU"/>
              </w:rPr>
            </w:pPr>
            <w:r w:rsidRPr="00BC24EC">
              <w:rPr>
                <w:rFonts w:cs="Times New Roman"/>
                <w:sz w:val="22"/>
                <w:lang w:eastAsia="ru-RU"/>
              </w:rPr>
              <w:t>1</w:t>
            </w:r>
            <w:r w:rsidRPr="00BC24EC">
              <w:rPr>
                <w:sz w:val="22"/>
              </w:rPr>
              <w:t>1.1</w:t>
            </w:r>
          </w:p>
        </w:tc>
        <w:tc>
          <w:tcPr>
            <w:tcW w:w="2014" w:type="dxa"/>
            <w:tcBorders>
              <w:left w:val="single" w:sz="4" w:space="0" w:color="auto"/>
              <w:right w:val="single" w:sz="4" w:space="0" w:color="auto"/>
            </w:tcBorders>
            <w:shd w:val="clear" w:color="auto" w:fill="auto"/>
          </w:tcPr>
          <w:p w14:paraId="01FBAF58" w14:textId="77777777" w:rsidR="00AF4F91" w:rsidRPr="00BC24EC" w:rsidRDefault="00AF4F91" w:rsidP="00AF4F91">
            <w:pPr>
              <w:widowControl w:val="0"/>
              <w:autoSpaceDE w:val="0"/>
              <w:autoSpaceDN w:val="0"/>
              <w:adjustRightInd w:val="0"/>
              <w:jc w:val="both"/>
              <w:rPr>
                <w:rFonts w:cs="Times New Roman"/>
                <w:sz w:val="22"/>
                <w:szCs w:val="18"/>
                <w:lang w:eastAsia="ru-RU"/>
              </w:rPr>
            </w:pPr>
            <w:r w:rsidRPr="00BC24EC">
              <w:rPr>
                <w:rFonts w:cs="Times New Roman"/>
                <w:i/>
                <w:sz w:val="22"/>
              </w:rPr>
              <w:t xml:space="preserve">Мероприятие01.01 </w:t>
            </w:r>
            <w:r w:rsidRPr="00BC24EC">
              <w:rPr>
                <w:rFonts w:cs="Times New Roman"/>
                <w:sz w:val="22"/>
              </w:rPr>
              <w:t xml:space="preserve">Реализация мероприятий по улучшению жилищных условий многодетных семей  </w:t>
            </w:r>
          </w:p>
        </w:tc>
        <w:tc>
          <w:tcPr>
            <w:tcW w:w="1134" w:type="dxa"/>
            <w:tcBorders>
              <w:left w:val="single" w:sz="4" w:space="0" w:color="auto"/>
              <w:right w:val="single" w:sz="4" w:space="0" w:color="auto"/>
            </w:tcBorders>
            <w:shd w:val="clear" w:color="auto" w:fill="auto"/>
          </w:tcPr>
          <w:p w14:paraId="2F826A4F" w14:textId="77777777" w:rsidR="00AF4F91" w:rsidRPr="00BC24EC" w:rsidRDefault="00AF4F91" w:rsidP="00AF4F91">
            <w:pPr>
              <w:ind w:hanging="100"/>
              <w:jc w:val="center"/>
              <w:rPr>
                <w:rFonts w:cs="Times New Roman"/>
                <w:sz w:val="22"/>
              </w:rPr>
            </w:pPr>
            <w:r w:rsidRPr="00BC24EC">
              <w:rPr>
                <w:rFonts w:cs="Times New Roman"/>
                <w:sz w:val="22"/>
              </w:rPr>
              <w:t>2020-2024 года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9351A0A" w14:textId="77777777" w:rsidR="00AF4F91" w:rsidRPr="00BC24EC" w:rsidRDefault="00AF4F91" w:rsidP="00AF4F91">
            <w:pPr>
              <w:tabs>
                <w:tab w:val="center" w:pos="175"/>
              </w:tabs>
              <w:ind w:hanging="100"/>
              <w:rPr>
                <w:rFonts w:cs="Times New Roman"/>
                <w:sz w:val="22"/>
              </w:rPr>
            </w:pPr>
            <w:r w:rsidRPr="00BC24EC">
              <w:rPr>
                <w:rFonts w:cs="Times New Roman"/>
                <w:sz w:val="22"/>
              </w:rPr>
              <w:tab/>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534CB19" w14:textId="77777777" w:rsidR="00AF4F91" w:rsidRPr="00BC24EC" w:rsidRDefault="00AF4F91" w:rsidP="00AF4F91">
            <w:pPr>
              <w:jc w:val="center"/>
              <w:rPr>
                <w:rFonts w:cs="Times New Roman"/>
                <w:sz w:val="22"/>
              </w:rPr>
            </w:pPr>
            <w:r w:rsidRPr="00BC24EC">
              <w:rPr>
                <w:rFonts w:cs="Times New Roman"/>
                <w:sz w:val="22"/>
              </w:rPr>
              <w:t>0,00</w:t>
            </w:r>
          </w:p>
        </w:tc>
        <w:tc>
          <w:tcPr>
            <w:tcW w:w="1276" w:type="dxa"/>
            <w:tcBorders>
              <w:top w:val="single" w:sz="4" w:space="0" w:color="auto"/>
              <w:left w:val="nil"/>
              <w:bottom w:val="single" w:sz="4" w:space="0" w:color="auto"/>
              <w:right w:val="single" w:sz="4" w:space="0" w:color="auto"/>
            </w:tcBorders>
            <w:shd w:val="clear" w:color="auto" w:fill="auto"/>
          </w:tcPr>
          <w:p w14:paraId="15605347" w14:textId="74B20B88" w:rsidR="00AF4F91" w:rsidRPr="00BC24EC" w:rsidRDefault="00AF4F91" w:rsidP="00AF4F91">
            <w:pPr>
              <w:jc w:val="center"/>
              <w:rPr>
                <w:rFonts w:cs="Times New Roman"/>
                <w:sz w:val="22"/>
              </w:rPr>
            </w:pPr>
            <w:r w:rsidRPr="00BC24EC">
              <w:rPr>
                <w:rFonts w:cs="Times New Roman"/>
                <w:sz w:val="22"/>
              </w:rPr>
              <w:t>657</w:t>
            </w:r>
            <w:r w:rsidR="00180A30">
              <w:rPr>
                <w:rFonts w:cs="Times New Roman"/>
                <w:sz w:val="22"/>
              </w:rPr>
              <w:t>5,0</w:t>
            </w:r>
          </w:p>
        </w:tc>
        <w:tc>
          <w:tcPr>
            <w:tcW w:w="992" w:type="dxa"/>
            <w:tcBorders>
              <w:top w:val="single" w:sz="4" w:space="0" w:color="auto"/>
              <w:left w:val="nil"/>
              <w:bottom w:val="single" w:sz="4" w:space="0" w:color="auto"/>
              <w:right w:val="single" w:sz="4" w:space="0" w:color="auto"/>
            </w:tcBorders>
            <w:shd w:val="clear" w:color="auto" w:fill="auto"/>
          </w:tcPr>
          <w:p w14:paraId="2B67926D" w14:textId="77777777" w:rsidR="00AF4F91" w:rsidRPr="00BC24EC" w:rsidRDefault="00AF4F91" w:rsidP="00AF4F91">
            <w:pPr>
              <w:jc w:val="center"/>
              <w:rPr>
                <w:rFonts w:cs="Times New Roman"/>
                <w:sz w:val="22"/>
              </w:rPr>
            </w:pPr>
            <w:r w:rsidRPr="00BC24EC">
              <w:rPr>
                <w:rFonts w:cs="Times New Roman"/>
                <w:sz w:val="22"/>
              </w:rPr>
              <w:t>0,00</w:t>
            </w:r>
          </w:p>
        </w:tc>
        <w:tc>
          <w:tcPr>
            <w:tcW w:w="1134" w:type="dxa"/>
            <w:tcBorders>
              <w:top w:val="single" w:sz="4" w:space="0" w:color="auto"/>
              <w:left w:val="nil"/>
              <w:bottom w:val="single" w:sz="4" w:space="0" w:color="auto"/>
              <w:right w:val="single" w:sz="4" w:space="0" w:color="auto"/>
            </w:tcBorders>
            <w:shd w:val="clear" w:color="auto" w:fill="auto"/>
          </w:tcPr>
          <w:p w14:paraId="3F692BF3" w14:textId="77777777" w:rsidR="00AF4F91" w:rsidRPr="00BC24EC" w:rsidRDefault="00AF4F91" w:rsidP="00AF4F91">
            <w:pPr>
              <w:jc w:val="center"/>
              <w:rPr>
                <w:rFonts w:cs="Times New Roman"/>
                <w:sz w:val="22"/>
              </w:rPr>
            </w:pPr>
            <w:r w:rsidRPr="00BC24EC">
              <w:rPr>
                <w:rFonts w:cs="Times New Roman"/>
                <w:sz w:val="22"/>
              </w:rPr>
              <w:t>0,00</w:t>
            </w:r>
          </w:p>
        </w:tc>
        <w:tc>
          <w:tcPr>
            <w:tcW w:w="993" w:type="dxa"/>
            <w:tcBorders>
              <w:top w:val="single" w:sz="4" w:space="0" w:color="auto"/>
              <w:left w:val="nil"/>
              <w:bottom w:val="single" w:sz="4" w:space="0" w:color="auto"/>
              <w:right w:val="single" w:sz="4" w:space="0" w:color="auto"/>
            </w:tcBorders>
            <w:shd w:val="clear" w:color="auto" w:fill="auto"/>
          </w:tcPr>
          <w:p w14:paraId="40C7E6A3" w14:textId="77777777" w:rsidR="00AF4F91" w:rsidRPr="00BC24EC" w:rsidRDefault="00AF4F91" w:rsidP="00AF4F91">
            <w:pPr>
              <w:jc w:val="center"/>
              <w:rPr>
                <w:rFonts w:cs="Times New Roman"/>
                <w:sz w:val="22"/>
              </w:rPr>
            </w:pPr>
            <w:r w:rsidRPr="00BC24EC">
              <w:rPr>
                <w:rFonts w:cs="Times New Roman"/>
                <w:sz w:val="22"/>
              </w:rPr>
              <w:t>0,00</w:t>
            </w:r>
          </w:p>
        </w:tc>
        <w:tc>
          <w:tcPr>
            <w:tcW w:w="850" w:type="dxa"/>
            <w:tcBorders>
              <w:top w:val="single" w:sz="4" w:space="0" w:color="auto"/>
              <w:left w:val="nil"/>
              <w:bottom w:val="single" w:sz="4" w:space="0" w:color="auto"/>
              <w:right w:val="single" w:sz="4" w:space="0" w:color="auto"/>
            </w:tcBorders>
            <w:shd w:val="clear" w:color="auto" w:fill="auto"/>
          </w:tcPr>
          <w:p w14:paraId="4FE7E17E" w14:textId="1B3CD90A" w:rsidR="00AF4F91" w:rsidRPr="00BC24EC" w:rsidRDefault="00AF4F91" w:rsidP="00AF4F91">
            <w:pPr>
              <w:jc w:val="center"/>
              <w:rPr>
                <w:rFonts w:cs="Times New Roman"/>
                <w:sz w:val="22"/>
              </w:rPr>
            </w:pPr>
            <w:r w:rsidRPr="00BC24EC">
              <w:rPr>
                <w:rFonts w:cs="Times New Roman"/>
                <w:sz w:val="22"/>
              </w:rPr>
              <w:t>0,00</w:t>
            </w:r>
          </w:p>
        </w:tc>
        <w:tc>
          <w:tcPr>
            <w:tcW w:w="822" w:type="dxa"/>
            <w:tcBorders>
              <w:top w:val="single" w:sz="4" w:space="0" w:color="auto"/>
              <w:left w:val="single" w:sz="4" w:space="0" w:color="auto"/>
              <w:bottom w:val="single" w:sz="4" w:space="0" w:color="auto"/>
              <w:right w:val="single" w:sz="4" w:space="0" w:color="auto"/>
            </w:tcBorders>
            <w:shd w:val="clear" w:color="auto" w:fill="auto"/>
          </w:tcPr>
          <w:p w14:paraId="0DC2764B" w14:textId="673C6894" w:rsidR="00AF4F91" w:rsidRPr="00BC24EC" w:rsidRDefault="00AF4F91" w:rsidP="00AF4F91">
            <w:pPr>
              <w:jc w:val="center"/>
              <w:rPr>
                <w:rFonts w:cs="Times New Roman"/>
                <w:sz w:val="22"/>
              </w:rPr>
            </w:pPr>
            <w:r w:rsidRPr="00BC24EC">
              <w:rPr>
                <w:rFonts w:cs="Times New Roman"/>
                <w:sz w:val="22"/>
                <w:szCs w:val="18"/>
              </w:rPr>
              <w:t>6575,0</w:t>
            </w:r>
          </w:p>
        </w:tc>
        <w:tc>
          <w:tcPr>
            <w:tcW w:w="1417" w:type="dxa"/>
            <w:tcBorders>
              <w:left w:val="single" w:sz="4" w:space="0" w:color="auto"/>
              <w:right w:val="single" w:sz="4" w:space="0" w:color="auto"/>
            </w:tcBorders>
          </w:tcPr>
          <w:p w14:paraId="7840D4B7" w14:textId="77777777" w:rsidR="00AF4F91" w:rsidRPr="00BC24EC" w:rsidRDefault="00AF4F91" w:rsidP="00AF4F91">
            <w:pPr>
              <w:widowControl w:val="0"/>
              <w:autoSpaceDE w:val="0"/>
              <w:autoSpaceDN w:val="0"/>
              <w:adjustRightInd w:val="0"/>
              <w:ind w:firstLine="720"/>
              <w:jc w:val="center"/>
              <w:rPr>
                <w:rFonts w:cs="Times New Roman"/>
                <w:sz w:val="22"/>
                <w:szCs w:val="18"/>
                <w:lang w:eastAsia="ru-RU"/>
              </w:rPr>
            </w:pPr>
          </w:p>
        </w:tc>
        <w:tc>
          <w:tcPr>
            <w:tcW w:w="1052" w:type="dxa"/>
            <w:vMerge/>
            <w:tcBorders>
              <w:left w:val="single" w:sz="4" w:space="0" w:color="auto"/>
              <w:right w:val="single" w:sz="4" w:space="0" w:color="auto"/>
            </w:tcBorders>
          </w:tcPr>
          <w:p w14:paraId="6A2D5688" w14:textId="77777777" w:rsidR="00AF4F91" w:rsidRPr="00BC24EC" w:rsidRDefault="00AF4F91" w:rsidP="00AF4F91">
            <w:pPr>
              <w:widowControl w:val="0"/>
              <w:autoSpaceDE w:val="0"/>
              <w:autoSpaceDN w:val="0"/>
              <w:adjustRightInd w:val="0"/>
              <w:ind w:firstLine="720"/>
              <w:jc w:val="center"/>
              <w:rPr>
                <w:rFonts w:cs="Times New Roman"/>
                <w:sz w:val="22"/>
                <w:szCs w:val="18"/>
                <w:lang w:eastAsia="ru-RU"/>
              </w:rPr>
            </w:pPr>
          </w:p>
        </w:tc>
      </w:tr>
      <w:tr w:rsidR="00BC24EC" w:rsidRPr="00BC24EC" w14:paraId="32D5ACF4" w14:textId="77777777" w:rsidTr="007F342D">
        <w:trPr>
          <w:trHeight w:val="471"/>
        </w:trPr>
        <w:tc>
          <w:tcPr>
            <w:tcW w:w="567" w:type="dxa"/>
            <w:tcBorders>
              <w:left w:val="single" w:sz="4" w:space="0" w:color="auto"/>
              <w:right w:val="single" w:sz="4" w:space="0" w:color="auto"/>
            </w:tcBorders>
          </w:tcPr>
          <w:p w14:paraId="674B9D2D" w14:textId="77777777" w:rsidR="00AF4F91" w:rsidRPr="00BC24EC" w:rsidRDefault="00AF4F91" w:rsidP="00AF4F91">
            <w:pPr>
              <w:widowControl w:val="0"/>
              <w:autoSpaceDE w:val="0"/>
              <w:autoSpaceDN w:val="0"/>
              <w:adjustRightInd w:val="0"/>
              <w:ind w:firstLine="720"/>
              <w:jc w:val="center"/>
              <w:rPr>
                <w:rFonts w:cs="Times New Roman"/>
                <w:sz w:val="22"/>
                <w:szCs w:val="18"/>
                <w:highlight w:val="green"/>
                <w:lang w:eastAsia="ru-RU"/>
              </w:rPr>
            </w:pPr>
          </w:p>
        </w:tc>
        <w:tc>
          <w:tcPr>
            <w:tcW w:w="2014" w:type="dxa"/>
            <w:tcBorders>
              <w:left w:val="single" w:sz="4" w:space="0" w:color="auto"/>
              <w:right w:val="single" w:sz="4" w:space="0" w:color="auto"/>
            </w:tcBorders>
            <w:shd w:val="clear" w:color="auto" w:fill="auto"/>
          </w:tcPr>
          <w:p w14:paraId="5AD9A408" w14:textId="77777777" w:rsidR="00AF4F91" w:rsidRPr="00BC24EC" w:rsidRDefault="00AF4F91" w:rsidP="00AF4F91">
            <w:pPr>
              <w:widowControl w:val="0"/>
              <w:autoSpaceDE w:val="0"/>
              <w:autoSpaceDN w:val="0"/>
              <w:adjustRightInd w:val="0"/>
              <w:jc w:val="both"/>
              <w:rPr>
                <w:rFonts w:cs="Times New Roman"/>
                <w:sz w:val="22"/>
                <w:szCs w:val="18"/>
                <w:lang w:eastAsia="ru-RU"/>
              </w:rPr>
            </w:pPr>
          </w:p>
        </w:tc>
        <w:tc>
          <w:tcPr>
            <w:tcW w:w="1134" w:type="dxa"/>
            <w:tcBorders>
              <w:left w:val="single" w:sz="4" w:space="0" w:color="auto"/>
              <w:right w:val="single" w:sz="4" w:space="0" w:color="auto"/>
            </w:tcBorders>
            <w:shd w:val="clear" w:color="auto" w:fill="auto"/>
          </w:tcPr>
          <w:p w14:paraId="6A76BB31" w14:textId="77777777" w:rsidR="00AF4F91" w:rsidRPr="00BC24EC" w:rsidRDefault="00AF4F91" w:rsidP="00AF4F91">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7F84368" w14:textId="77777777" w:rsidR="00AF4F91" w:rsidRPr="00BC24EC" w:rsidRDefault="00AF4F91" w:rsidP="00AF4F91">
            <w:pPr>
              <w:widowControl w:val="0"/>
              <w:tabs>
                <w:tab w:val="center" w:pos="742"/>
              </w:tabs>
              <w:autoSpaceDE w:val="0"/>
              <w:autoSpaceDN w:val="0"/>
              <w:adjustRightInd w:val="0"/>
              <w:ind w:firstLine="42"/>
              <w:jc w:val="both"/>
              <w:rPr>
                <w:rFonts w:cs="Times New Roman"/>
                <w:sz w:val="22"/>
                <w:lang w:eastAsia="ru-RU"/>
              </w:rPr>
            </w:pPr>
            <w:r w:rsidRPr="00BC24EC">
              <w:rPr>
                <w:rFonts w:cs="Times New Roman"/>
                <w:sz w:val="22"/>
              </w:rPr>
              <w:t>Средства бюджета Московской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A3EC93E" w14:textId="77777777" w:rsidR="00AF4F91" w:rsidRPr="00BC24EC" w:rsidRDefault="00AF4F91" w:rsidP="00AF4F91">
            <w:pPr>
              <w:jc w:val="center"/>
              <w:rPr>
                <w:rFonts w:cs="Times New Roman"/>
                <w:sz w:val="22"/>
                <w:szCs w:val="18"/>
              </w:rPr>
            </w:pPr>
            <w:r w:rsidRPr="00BC24EC">
              <w:rPr>
                <w:rFonts w:cs="Times New Roman"/>
                <w:sz w:val="22"/>
                <w:szCs w:val="18"/>
              </w:rPr>
              <w:t>0,00</w:t>
            </w:r>
          </w:p>
        </w:tc>
        <w:tc>
          <w:tcPr>
            <w:tcW w:w="1276" w:type="dxa"/>
            <w:tcBorders>
              <w:top w:val="single" w:sz="4" w:space="0" w:color="auto"/>
              <w:left w:val="nil"/>
              <w:bottom w:val="single" w:sz="4" w:space="0" w:color="auto"/>
              <w:right w:val="single" w:sz="4" w:space="0" w:color="auto"/>
            </w:tcBorders>
            <w:shd w:val="clear" w:color="auto" w:fill="auto"/>
          </w:tcPr>
          <w:p w14:paraId="15BB2EE9" w14:textId="08E0FBCA" w:rsidR="00AF4F91" w:rsidRPr="00BC24EC" w:rsidRDefault="00AF4F91" w:rsidP="00AF4F91">
            <w:pPr>
              <w:jc w:val="center"/>
              <w:rPr>
                <w:rFonts w:cs="Times New Roman"/>
                <w:strike/>
                <w:sz w:val="22"/>
                <w:szCs w:val="18"/>
              </w:rPr>
            </w:pPr>
            <w:r w:rsidRPr="00BC24EC">
              <w:rPr>
                <w:rFonts w:cs="Times New Roman"/>
                <w:sz w:val="22"/>
                <w:szCs w:val="18"/>
              </w:rPr>
              <w:t>650</w:t>
            </w:r>
            <w:r w:rsidR="00E77CA7">
              <w:rPr>
                <w:rFonts w:cs="Times New Roman"/>
                <w:sz w:val="22"/>
                <w:szCs w:val="18"/>
              </w:rPr>
              <w:t>9,0</w:t>
            </w:r>
          </w:p>
        </w:tc>
        <w:tc>
          <w:tcPr>
            <w:tcW w:w="992" w:type="dxa"/>
            <w:tcBorders>
              <w:top w:val="single" w:sz="4" w:space="0" w:color="auto"/>
              <w:left w:val="nil"/>
              <w:bottom w:val="single" w:sz="4" w:space="0" w:color="auto"/>
              <w:right w:val="single" w:sz="4" w:space="0" w:color="auto"/>
            </w:tcBorders>
            <w:shd w:val="clear" w:color="auto" w:fill="auto"/>
          </w:tcPr>
          <w:p w14:paraId="49035CE3" w14:textId="77777777" w:rsidR="00AF4F91" w:rsidRPr="00BC24EC" w:rsidRDefault="00AF4F91" w:rsidP="00AF4F91">
            <w:pPr>
              <w:jc w:val="center"/>
              <w:rPr>
                <w:rFonts w:cs="Times New Roman"/>
                <w:sz w:val="22"/>
                <w:szCs w:val="18"/>
              </w:rPr>
            </w:pPr>
            <w:r w:rsidRPr="00BC24EC">
              <w:rPr>
                <w:rFonts w:cs="Times New Roman"/>
                <w:sz w:val="22"/>
                <w:szCs w:val="18"/>
              </w:rPr>
              <w:t>0,00</w:t>
            </w:r>
          </w:p>
        </w:tc>
        <w:tc>
          <w:tcPr>
            <w:tcW w:w="1134" w:type="dxa"/>
            <w:tcBorders>
              <w:top w:val="single" w:sz="4" w:space="0" w:color="auto"/>
              <w:left w:val="nil"/>
              <w:bottom w:val="single" w:sz="4" w:space="0" w:color="auto"/>
              <w:right w:val="single" w:sz="4" w:space="0" w:color="auto"/>
            </w:tcBorders>
            <w:shd w:val="clear" w:color="auto" w:fill="auto"/>
          </w:tcPr>
          <w:p w14:paraId="210F4BCE" w14:textId="77777777" w:rsidR="00AF4F91" w:rsidRPr="00BC24EC" w:rsidRDefault="00AF4F91" w:rsidP="00AF4F91">
            <w:pPr>
              <w:jc w:val="center"/>
              <w:rPr>
                <w:rFonts w:cs="Times New Roman"/>
                <w:sz w:val="22"/>
                <w:szCs w:val="18"/>
              </w:rPr>
            </w:pPr>
            <w:r w:rsidRPr="00BC24EC">
              <w:rPr>
                <w:rFonts w:cs="Times New Roman"/>
                <w:sz w:val="22"/>
                <w:szCs w:val="18"/>
              </w:rPr>
              <w:t>0,00</w:t>
            </w:r>
          </w:p>
        </w:tc>
        <w:tc>
          <w:tcPr>
            <w:tcW w:w="993" w:type="dxa"/>
            <w:tcBorders>
              <w:top w:val="single" w:sz="4" w:space="0" w:color="auto"/>
              <w:left w:val="nil"/>
              <w:bottom w:val="single" w:sz="4" w:space="0" w:color="auto"/>
              <w:right w:val="single" w:sz="4" w:space="0" w:color="auto"/>
            </w:tcBorders>
            <w:shd w:val="clear" w:color="auto" w:fill="auto"/>
          </w:tcPr>
          <w:p w14:paraId="62DBE16B" w14:textId="77777777" w:rsidR="00AF4F91" w:rsidRPr="00BC24EC" w:rsidRDefault="00AF4F91" w:rsidP="00AF4F91">
            <w:pPr>
              <w:jc w:val="center"/>
              <w:rPr>
                <w:rFonts w:cs="Times New Roman"/>
                <w:sz w:val="22"/>
                <w:szCs w:val="18"/>
              </w:rPr>
            </w:pPr>
            <w:r w:rsidRPr="00BC24EC">
              <w:rPr>
                <w:rFonts w:cs="Times New Roman"/>
                <w:sz w:val="22"/>
                <w:szCs w:val="18"/>
              </w:rPr>
              <w:t>0,00</w:t>
            </w:r>
          </w:p>
        </w:tc>
        <w:tc>
          <w:tcPr>
            <w:tcW w:w="850" w:type="dxa"/>
            <w:tcBorders>
              <w:top w:val="single" w:sz="4" w:space="0" w:color="auto"/>
              <w:left w:val="nil"/>
              <w:bottom w:val="single" w:sz="4" w:space="0" w:color="auto"/>
              <w:right w:val="single" w:sz="4" w:space="0" w:color="auto"/>
            </w:tcBorders>
            <w:shd w:val="clear" w:color="auto" w:fill="auto"/>
          </w:tcPr>
          <w:p w14:paraId="2863BFEE" w14:textId="2849CBA1" w:rsidR="00AF4F91" w:rsidRPr="00BC24EC" w:rsidRDefault="00AF4F91" w:rsidP="00AF4F91">
            <w:pPr>
              <w:jc w:val="center"/>
              <w:rPr>
                <w:rFonts w:cs="Times New Roman"/>
                <w:sz w:val="22"/>
                <w:szCs w:val="18"/>
              </w:rPr>
            </w:pPr>
            <w:r w:rsidRPr="00BC24EC">
              <w:rPr>
                <w:rFonts w:cs="Times New Roman"/>
                <w:sz w:val="22"/>
                <w:szCs w:val="18"/>
              </w:rPr>
              <w:t>0,00</w:t>
            </w:r>
          </w:p>
        </w:tc>
        <w:tc>
          <w:tcPr>
            <w:tcW w:w="822" w:type="dxa"/>
            <w:tcBorders>
              <w:top w:val="single" w:sz="4" w:space="0" w:color="auto"/>
              <w:left w:val="single" w:sz="4" w:space="0" w:color="auto"/>
              <w:bottom w:val="single" w:sz="4" w:space="0" w:color="auto"/>
              <w:right w:val="single" w:sz="4" w:space="0" w:color="auto"/>
            </w:tcBorders>
            <w:shd w:val="clear" w:color="auto" w:fill="auto"/>
          </w:tcPr>
          <w:p w14:paraId="15C6E32F" w14:textId="6EF9BB78" w:rsidR="00AF4F91" w:rsidRPr="00BC24EC" w:rsidRDefault="00AF4F91" w:rsidP="00AF4F91">
            <w:pPr>
              <w:jc w:val="center"/>
              <w:rPr>
                <w:rFonts w:cs="Times New Roman"/>
                <w:sz w:val="22"/>
                <w:szCs w:val="18"/>
              </w:rPr>
            </w:pPr>
            <w:r w:rsidRPr="00BC24EC">
              <w:rPr>
                <w:rFonts w:cs="Times New Roman"/>
                <w:sz w:val="22"/>
                <w:szCs w:val="18"/>
              </w:rPr>
              <w:t>6509,0</w:t>
            </w:r>
          </w:p>
        </w:tc>
        <w:tc>
          <w:tcPr>
            <w:tcW w:w="1417" w:type="dxa"/>
            <w:tcBorders>
              <w:left w:val="single" w:sz="4" w:space="0" w:color="auto"/>
              <w:right w:val="single" w:sz="4" w:space="0" w:color="auto"/>
            </w:tcBorders>
          </w:tcPr>
          <w:p w14:paraId="0A062DC3" w14:textId="77777777" w:rsidR="00AF4F91" w:rsidRPr="00BC24EC" w:rsidRDefault="00AF4F91" w:rsidP="00AF4F91">
            <w:pPr>
              <w:widowControl w:val="0"/>
              <w:autoSpaceDE w:val="0"/>
              <w:autoSpaceDN w:val="0"/>
              <w:adjustRightInd w:val="0"/>
              <w:ind w:firstLine="720"/>
              <w:jc w:val="center"/>
              <w:rPr>
                <w:rFonts w:cs="Times New Roman"/>
                <w:sz w:val="22"/>
                <w:szCs w:val="18"/>
                <w:lang w:eastAsia="ru-RU"/>
              </w:rPr>
            </w:pPr>
          </w:p>
        </w:tc>
        <w:tc>
          <w:tcPr>
            <w:tcW w:w="1052" w:type="dxa"/>
            <w:tcBorders>
              <w:left w:val="single" w:sz="4" w:space="0" w:color="auto"/>
              <w:right w:val="single" w:sz="4" w:space="0" w:color="auto"/>
            </w:tcBorders>
          </w:tcPr>
          <w:p w14:paraId="2A164159" w14:textId="77777777" w:rsidR="00AF4F91" w:rsidRPr="00BC24EC" w:rsidRDefault="00AF4F91" w:rsidP="00AF4F91">
            <w:pPr>
              <w:widowControl w:val="0"/>
              <w:autoSpaceDE w:val="0"/>
              <w:autoSpaceDN w:val="0"/>
              <w:adjustRightInd w:val="0"/>
              <w:ind w:firstLine="720"/>
              <w:jc w:val="center"/>
              <w:rPr>
                <w:rFonts w:cs="Times New Roman"/>
                <w:sz w:val="22"/>
                <w:szCs w:val="18"/>
                <w:lang w:eastAsia="ru-RU"/>
              </w:rPr>
            </w:pPr>
          </w:p>
        </w:tc>
      </w:tr>
      <w:tr w:rsidR="00BC24EC" w:rsidRPr="00BC24EC" w14:paraId="1D5FE89D" w14:textId="77777777" w:rsidTr="00784A86">
        <w:trPr>
          <w:trHeight w:val="471"/>
        </w:trPr>
        <w:tc>
          <w:tcPr>
            <w:tcW w:w="567" w:type="dxa"/>
            <w:tcBorders>
              <w:left w:val="single" w:sz="4" w:space="0" w:color="auto"/>
              <w:right w:val="single" w:sz="4" w:space="0" w:color="auto"/>
            </w:tcBorders>
          </w:tcPr>
          <w:p w14:paraId="4A58DA44" w14:textId="77777777" w:rsidR="00784A86" w:rsidRPr="00BC24EC" w:rsidRDefault="00784A86" w:rsidP="00784A86">
            <w:pPr>
              <w:widowControl w:val="0"/>
              <w:autoSpaceDE w:val="0"/>
              <w:autoSpaceDN w:val="0"/>
              <w:adjustRightInd w:val="0"/>
              <w:ind w:firstLine="720"/>
              <w:jc w:val="center"/>
              <w:rPr>
                <w:rFonts w:cs="Times New Roman"/>
                <w:sz w:val="22"/>
                <w:szCs w:val="18"/>
                <w:highlight w:val="green"/>
                <w:lang w:eastAsia="ru-RU"/>
              </w:rPr>
            </w:pPr>
          </w:p>
        </w:tc>
        <w:tc>
          <w:tcPr>
            <w:tcW w:w="2014" w:type="dxa"/>
            <w:tcBorders>
              <w:left w:val="single" w:sz="4" w:space="0" w:color="auto"/>
              <w:right w:val="single" w:sz="4" w:space="0" w:color="auto"/>
            </w:tcBorders>
            <w:shd w:val="clear" w:color="auto" w:fill="auto"/>
          </w:tcPr>
          <w:p w14:paraId="4DBA436F" w14:textId="77777777" w:rsidR="00784A86" w:rsidRPr="00BC24EC" w:rsidRDefault="00784A86" w:rsidP="00784A86">
            <w:pPr>
              <w:widowControl w:val="0"/>
              <w:autoSpaceDE w:val="0"/>
              <w:autoSpaceDN w:val="0"/>
              <w:adjustRightInd w:val="0"/>
              <w:ind w:firstLine="720"/>
              <w:jc w:val="both"/>
              <w:rPr>
                <w:rFonts w:cs="Times New Roman"/>
                <w:sz w:val="22"/>
                <w:szCs w:val="18"/>
                <w:lang w:eastAsia="ru-RU"/>
              </w:rPr>
            </w:pPr>
          </w:p>
        </w:tc>
        <w:tc>
          <w:tcPr>
            <w:tcW w:w="1134" w:type="dxa"/>
            <w:tcBorders>
              <w:left w:val="single" w:sz="4" w:space="0" w:color="auto"/>
              <w:right w:val="single" w:sz="4" w:space="0" w:color="auto"/>
            </w:tcBorders>
            <w:shd w:val="clear" w:color="auto" w:fill="auto"/>
          </w:tcPr>
          <w:p w14:paraId="7DB9E644" w14:textId="77777777" w:rsidR="00784A86" w:rsidRPr="00BC24EC" w:rsidRDefault="00784A86" w:rsidP="00784A86">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FC3C2F3" w14:textId="77777777" w:rsidR="00784A86" w:rsidRPr="00BC24EC" w:rsidRDefault="00784A86" w:rsidP="00784A86">
            <w:pPr>
              <w:widowControl w:val="0"/>
              <w:tabs>
                <w:tab w:val="center" w:pos="742"/>
              </w:tabs>
              <w:autoSpaceDE w:val="0"/>
              <w:autoSpaceDN w:val="0"/>
              <w:adjustRightInd w:val="0"/>
              <w:jc w:val="both"/>
              <w:rPr>
                <w:rFonts w:cs="Times New Roman"/>
                <w:sz w:val="22"/>
                <w:lang w:eastAsia="ru-RU"/>
              </w:rPr>
            </w:pPr>
            <w:r w:rsidRPr="00BC24EC">
              <w:rPr>
                <w:rFonts w:cs="Times New Roman"/>
                <w:sz w:val="22"/>
              </w:rPr>
              <w:t xml:space="preserve">Средства федерального бюджета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41AD50B" w14:textId="77777777" w:rsidR="00784A86" w:rsidRPr="00BC24EC" w:rsidRDefault="00784A86" w:rsidP="00784A86">
            <w:pPr>
              <w:jc w:val="center"/>
              <w:rPr>
                <w:rFonts w:cs="Times New Roman"/>
                <w:sz w:val="22"/>
                <w:szCs w:val="18"/>
              </w:rPr>
            </w:pPr>
            <w:r w:rsidRPr="00BC24EC">
              <w:rPr>
                <w:rFonts w:cs="Times New Roman"/>
                <w:sz w:val="22"/>
                <w:szCs w:val="18"/>
              </w:rPr>
              <w:t>0,00</w:t>
            </w:r>
          </w:p>
        </w:tc>
        <w:tc>
          <w:tcPr>
            <w:tcW w:w="1276" w:type="dxa"/>
            <w:tcBorders>
              <w:top w:val="single" w:sz="4" w:space="0" w:color="auto"/>
              <w:left w:val="nil"/>
              <w:bottom w:val="single" w:sz="4" w:space="0" w:color="auto"/>
              <w:right w:val="single" w:sz="4" w:space="0" w:color="auto"/>
            </w:tcBorders>
            <w:shd w:val="clear" w:color="auto" w:fill="auto"/>
          </w:tcPr>
          <w:p w14:paraId="446BEEFF" w14:textId="77777777" w:rsidR="00784A86" w:rsidRPr="00BC24EC" w:rsidRDefault="00784A86" w:rsidP="00784A86">
            <w:pPr>
              <w:jc w:val="center"/>
              <w:rPr>
                <w:rFonts w:cs="Times New Roman"/>
                <w:sz w:val="22"/>
                <w:szCs w:val="18"/>
              </w:rPr>
            </w:pPr>
            <w:r w:rsidRPr="00BC24EC">
              <w:rPr>
                <w:rFonts w:cs="Times New Roman"/>
                <w:sz w:val="22"/>
                <w:szCs w:val="18"/>
              </w:rPr>
              <w:t>0,00</w:t>
            </w:r>
          </w:p>
        </w:tc>
        <w:tc>
          <w:tcPr>
            <w:tcW w:w="992" w:type="dxa"/>
            <w:tcBorders>
              <w:top w:val="single" w:sz="4" w:space="0" w:color="auto"/>
              <w:left w:val="nil"/>
              <w:bottom w:val="single" w:sz="4" w:space="0" w:color="auto"/>
              <w:right w:val="single" w:sz="4" w:space="0" w:color="auto"/>
            </w:tcBorders>
            <w:shd w:val="clear" w:color="auto" w:fill="auto"/>
          </w:tcPr>
          <w:p w14:paraId="7BBC8AF8" w14:textId="77777777" w:rsidR="00784A86" w:rsidRPr="00BC24EC" w:rsidRDefault="00784A86" w:rsidP="00784A86">
            <w:pPr>
              <w:jc w:val="center"/>
              <w:rPr>
                <w:rFonts w:cs="Times New Roman"/>
                <w:sz w:val="22"/>
                <w:szCs w:val="18"/>
              </w:rPr>
            </w:pPr>
            <w:r w:rsidRPr="00BC24EC">
              <w:rPr>
                <w:rFonts w:cs="Times New Roman"/>
                <w:sz w:val="22"/>
                <w:szCs w:val="18"/>
              </w:rPr>
              <w:t>0,00</w:t>
            </w:r>
          </w:p>
        </w:tc>
        <w:tc>
          <w:tcPr>
            <w:tcW w:w="1134" w:type="dxa"/>
            <w:tcBorders>
              <w:top w:val="single" w:sz="4" w:space="0" w:color="auto"/>
              <w:left w:val="nil"/>
              <w:bottom w:val="single" w:sz="4" w:space="0" w:color="auto"/>
              <w:right w:val="single" w:sz="4" w:space="0" w:color="auto"/>
            </w:tcBorders>
            <w:shd w:val="clear" w:color="auto" w:fill="auto"/>
          </w:tcPr>
          <w:p w14:paraId="0B2C403C" w14:textId="77777777" w:rsidR="00784A86" w:rsidRPr="00BC24EC" w:rsidRDefault="00784A86" w:rsidP="00784A86">
            <w:pPr>
              <w:jc w:val="center"/>
              <w:rPr>
                <w:rFonts w:cs="Times New Roman"/>
                <w:sz w:val="22"/>
                <w:szCs w:val="18"/>
              </w:rPr>
            </w:pPr>
            <w:r w:rsidRPr="00BC24EC">
              <w:rPr>
                <w:rFonts w:cs="Times New Roman"/>
                <w:sz w:val="22"/>
                <w:szCs w:val="18"/>
              </w:rPr>
              <w:t>0,00</w:t>
            </w:r>
          </w:p>
        </w:tc>
        <w:tc>
          <w:tcPr>
            <w:tcW w:w="993" w:type="dxa"/>
            <w:tcBorders>
              <w:top w:val="single" w:sz="4" w:space="0" w:color="auto"/>
              <w:left w:val="nil"/>
              <w:bottom w:val="single" w:sz="4" w:space="0" w:color="auto"/>
              <w:right w:val="single" w:sz="4" w:space="0" w:color="auto"/>
            </w:tcBorders>
            <w:shd w:val="clear" w:color="auto" w:fill="auto"/>
          </w:tcPr>
          <w:p w14:paraId="3BA90641" w14:textId="77777777" w:rsidR="00784A86" w:rsidRPr="00BC24EC" w:rsidRDefault="00784A86" w:rsidP="00784A86">
            <w:pPr>
              <w:jc w:val="center"/>
              <w:rPr>
                <w:rFonts w:cs="Times New Roman"/>
                <w:sz w:val="22"/>
                <w:szCs w:val="18"/>
              </w:rPr>
            </w:pPr>
            <w:r w:rsidRPr="00BC24EC">
              <w:rPr>
                <w:rFonts w:cs="Times New Roman"/>
                <w:sz w:val="22"/>
                <w:szCs w:val="18"/>
              </w:rPr>
              <w:t>0,00</w:t>
            </w:r>
          </w:p>
        </w:tc>
        <w:tc>
          <w:tcPr>
            <w:tcW w:w="850" w:type="dxa"/>
            <w:tcBorders>
              <w:top w:val="single" w:sz="4" w:space="0" w:color="auto"/>
              <w:left w:val="nil"/>
              <w:bottom w:val="single" w:sz="4" w:space="0" w:color="auto"/>
              <w:right w:val="single" w:sz="4" w:space="0" w:color="auto"/>
            </w:tcBorders>
            <w:shd w:val="clear" w:color="auto" w:fill="auto"/>
          </w:tcPr>
          <w:p w14:paraId="5E61B7E4" w14:textId="77777777" w:rsidR="00784A86" w:rsidRPr="00BC24EC" w:rsidRDefault="00784A86" w:rsidP="00784A86">
            <w:pPr>
              <w:jc w:val="center"/>
              <w:rPr>
                <w:rFonts w:cs="Times New Roman"/>
                <w:sz w:val="22"/>
                <w:szCs w:val="18"/>
              </w:rPr>
            </w:pPr>
            <w:r w:rsidRPr="00BC24EC">
              <w:rPr>
                <w:rFonts w:cs="Times New Roman"/>
                <w:sz w:val="22"/>
                <w:szCs w:val="18"/>
              </w:rPr>
              <w:t>0,00</w:t>
            </w:r>
          </w:p>
        </w:tc>
        <w:tc>
          <w:tcPr>
            <w:tcW w:w="822" w:type="dxa"/>
            <w:tcBorders>
              <w:top w:val="single" w:sz="4" w:space="0" w:color="auto"/>
              <w:left w:val="nil"/>
              <w:bottom w:val="single" w:sz="4" w:space="0" w:color="auto"/>
              <w:right w:val="single" w:sz="4" w:space="0" w:color="auto"/>
            </w:tcBorders>
            <w:shd w:val="clear" w:color="auto" w:fill="auto"/>
          </w:tcPr>
          <w:p w14:paraId="65D87C38" w14:textId="77777777" w:rsidR="00784A86" w:rsidRPr="00BC24EC" w:rsidRDefault="00784A86" w:rsidP="00784A86">
            <w:pPr>
              <w:jc w:val="center"/>
              <w:rPr>
                <w:rFonts w:cs="Times New Roman"/>
                <w:sz w:val="22"/>
                <w:szCs w:val="18"/>
              </w:rPr>
            </w:pPr>
            <w:r w:rsidRPr="00BC24EC">
              <w:rPr>
                <w:rFonts w:cs="Times New Roman"/>
                <w:sz w:val="22"/>
                <w:szCs w:val="18"/>
              </w:rPr>
              <w:t>0,00</w:t>
            </w:r>
          </w:p>
        </w:tc>
        <w:tc>
          <w:tcPr>
            <w:tcW w:w="1417" w:type="dxa"/>
            <w:tcBorders>
              <w:left w:val="single" w:sz="4" w:space="0" w:color="auto"/>
              <w:right w:val="single" w:sz="4" w:space="0" w:color="auto"/>
            </w:tcBorders>
          </w:tcPr>
          <w:p w14:paraId="3D225ABE" w14:textId="77777777" w:rsidR="00784A86" w:rsidRPr="00BC24EC" w:rsidRDefault="00784A86" w:rsidP="00784A86">
            <w:pPr>
              <w:widowControl w:val="0"/>
              <w:autoSpaceDE w:val="0"/>
              <w:autoSpaceDN w:val="0"/>
              <w:adjustRightInd w:val="0"/>
              <w:ind w:firstLine="720"/>
              <w:jc w:val="center"/>
              <w:rPr>
                <w:rFonts w:cs="Times New Roman"/>
                <w:sz w:val="22"/>
                <w:szCs w:val="18"/>
                <w:lang w:eastAsia="ru-RU"/>
              </w:rPr>
            </w:pPr>
          </w:p>
        </w:tc>
        <w:tc>
          <w:tcPr>
            <w:tcW w:w="1052" w:type="dxa"/>
            <w:tcBorders>
              <w:left w:val="single" w:sz="4" w:space="0" w:color="auto"/>
              <w:right w:val="single" w:sz="4" w:space="0" w:color="auto"/>
            </w:tcBorders>
          </w:tcPr>
          <w:p w14:paraId="6A00022A" w14:textId="77777777" w:rsidR="00784A86" w:rsidRPr="00BC24EC" w:rsidRDefault="00784A86" w:rsidP="00784A86">
            <w:pPr>
              <w:widowControl w:val="0"/>
              <w:autoSpaceDE w:val="0"/>
              <w:autoSpaceDN w:val="0"/>
              <w:adjustRightInd w:val="0"/>
              <w:ind w:firstLine="720"/>
              <w:jc w:val="center"/>
              <w:rPr>
                <w:rFonts w:cs="Times New Roman"/>
                <w:sz w:val="22"/>
                <w:szCs w:val="18"/>
                <w:lang w:eastAsia="ru-RU"/>
              </w:rPr>
            </w:pPr>
          </w:p>
        </w:tc>
      </w:tr>
      <w:tr w:rsidR="00BC24EC" w:rsidRPr="00BC24EC" w14:paraId="7637B034" w14:textId="77777777" w:rsidTr="00784A86">
        <w:trPr>
          <w:trHeight w:val="471"/>
        </w:trPr>
        <w:tc>
          <w:tcPr>
            <w:tcW w:w="567" w:type="dxa"/>
            <w:tcBorders>
              <w:left w:val="single" w:sz="4" w:space="0" w:color="auto"/>
              <w:right w:val="single" w:sz="4" w:space="0" w:color="auto"/>
            </w:tcBorders>
          </w:tcPr>
          <w:p w14:paraId="036BA355" w14:textId="77777777" w:rsidR="00784A86" w:rsidRPr="00BC24EC" w:rsidRDefault="00784A86" w:rsidP="00784A86">
            <w:pPr>
              <w:widowControl w:val="0"/>
              <w:autoSpaceDE w:val="0"/>
              <w:autoSpaceDN w:val="0"/>
              <w:adjustRightInd w:val="0"/>
              <w:ind w:firstLine="720"/>
              <w:jc w:val="center"/>
              <w:rPr>
                <w:rFonts w:cs="Times New Roman"/>
                <w:sz w:val="22"/>
                <w:szCs w:val="18"/>
                <w:highlight w:val="green"/>
                <w:lang w:eastAsia="ru-RU"/>
              </w:rPr>
            </w:pPr>
          </w:p>
        </w:tc>
        <w:tc>
          <w:tcPr>
            <w:tcW w:w="2014" w:type="dxa"/>
            <w:tcBorders>
              <w:left w:val="single" w:sz="4" w:space="0" w:color="auto"/>
              <w:right w:val="single" w:sz="4" w:space="0" w:color="auto"/>
            </w:tcBorders>
            <w:shd w:val="clear" w:color="auto" w:fill="auto"/>
          </w:tcPr>
          <w:p w14:paraId="5365B49E" w14:textId="77777777" w:rsidR="00784A86" w:rsidRPr="00BC24EC" w:rsidRDefault="00784A86" w:rsidP="00784A86">
            <w:pPr>
              <w:widowControl w:val="0"/>
              <w:autoSpaceDE w:val="0"/>
              <w:autoSpaceDN w:val="0"/>
              <w:adjustRightInd w:val="0"/>
              <w:ind w:firstLine="720"/>
              <w:jc w:val="both"/>
              <w:rPr>
                <w:rFonts w:cs="Times New Roman"/>
                <w:sz w:val="22"/>
                <w:szCs w:val="18"/>
                <w:lang w:eastAsia="ru-RU"/>
              </w:rPr>
            </w:pPr>
          </w:p>
        </w:tc>
        <w:tc>
          <w:tcPr>
            <w:tcW w:w="1134" w:type="dxa"/>
            <w:tcBorders>
              <w:left w:val="single" w:sz="4" w:space="0" w:color="auto"/>
              <w:right w:val="single" w:sz="4" w:space="0" w:color="auto"/>
            </w:tcBorders>
            <w:shd w:val="clear" w:color="auto" w:fill="auto"/>
          </w:tcPr>
          <w:p w14:paraId="7FCEE8D6" w14:textId="77777777" w:rsidR="00784A86" w:rsidRPr="00BC24EC" w:rsidRDefault="00784A86" w:rsidP="00784A86">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FC758F9" w14:textId="77777777" w:rsidR="00784A86" w:rsidRPr="00BC24EC" w:rsidRDefault="00784A86" w:rsidP="00784A86">
            <w:pPr>
              <w:widowControl w:val="0"/>
              <w:tabs>
                <w:tab w:val="center" w:pos="742"/>
              </w:tabs>
              <w:autoSpaceDE w:val="0"/>
              <w:autoSpaceDN w:val="0"/>
              <w:adjustRightInd w:val="0"/>
              <w:jc w:val="both"/>
              <w:rPr>
                <w:rFonts w:cs="Times New Roman"/>
                <w:sz w:val="22"/>
                <w:lang w:eastAsia="ru-RU"/>
              </w:rPr>
            </w:pPr>
            <w:r w:rsidRPr="00BC24EC">
              <w:rPr>
                <w:rFonts w:cs="Times New Roman"/>
                <w:sz w:val="22"/>
              </w:rPr>
              <w:t xml:space="preserve">Средства бюджета городского округа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DAD0C6A" w14:textId="77777777" w:rsidR="00784A86" w:rsidRPr="00BC24EC" w:rsidRDefault="00784A86" w:rsidP="00784A86">
            <w:pPr>
              <w:jc w:val="center"/>
              <w:rPr>
                <w:rFonts w:cs="Times New Roman"/>
                <w:sz w:val="22"/>
                <w:szCs w:val="18"/>
              </w:rPr>
            </w:pPr>
            <w:r w:rsidRPr="00BC24EC">
              <w:rPr>
                <w:rFonts w:cs="Times New Roman"/>
                <w:sz w:val="22"/>
                <w:szCs w:val="18"/>
              </w:rPr>
              <w:t>0,00</w:t>
            </w:r>
          </w:p>
        </w:tc>
        <w:tc>
          <w:tcPr>
            <w:tcW w:w="1276" w:type="dxa"/>
            <w:tcBorders>
              <w:top w:val="single" w:sz="4" w:space="0" w:color="auto"/>
              <w:left w:val="nil"/>
              <w:bottom w:val="single" w:sz="4" w:space="0" w:color="auto"/>
              <w:right w:val="single" w:sz="4" w:space="0" w:color="auto"/>
            </w:tcBorders>
            <w:shd w:val="clear" w:color="auto" w:fill="auto"/>
          </w:tcPr>
          <w:p w14:paraId="52C2350B" w14:textId="77777777" w:rsidR="00784A86" w:rsidRPr="00BC24EC" w:rsidRDefault="008A485D" w:rsidP="00784A86">
            <w:pPr>
              <w:jc w:val="center"/>
              <w:rPr>
                <w:rFonts w:cs="Times New Roman"/>
                <w:sz w:val="22"/>
                <w:szCs w:val="18"/>
              </w:rPr>
            </w:pPr>
            <w:r w:rsidRPr="00BC24EC">
              <w:rPr>
                <w:rFonts w:cs="Times New Roman"/>
                <w:sz w:val="22"/>
                <w:szCs w:val="18"/>
              </w:rPr>
              <w:t>66,00</w:t>
            </w:r>
          </w:p>
        </w:tc>
        <w:tc>
          <w:tcPr>
            <w:tcW w:w="992" w:type="dxa"/>
            <w:tcBorders>
              <w:top w:val="single" w:sz="4" w:space="0" w:color="auto"/>
              <w:left w:val="nil"/>
              <w:bottom w:val="single" w:sz="4" w:space="0" w:color="auto"/>
              <w:right w:val="single" w:sz="4" w:space="0" w:color="auto"/>
            </w:tcBorders>
            <w:shd w:val="clear" w:color="auto" w:fill="auto"/>
          </w:tcPr>
          <w:p w14:paraId="7F79CE78" w14:textId="77777777" w:rsidR="00784A86" w:rsidRPr="00BC24EC" w:rsidRDefault="00784A86" w:rsidP="00784A86">
            <w:pPr>
              <w:jc w:val="center"/>
              <w:rPr>
                <w:rFonts w:cs="Times New Roman"/>
                <w:sz w:val="22"/>
                <w:szCs w:val="18"/>
              </w:rPr>
            </w:pPr>
            <w:r w:rsidRPr="00BC24EC">
              <w:rPr>
                <w:rFonts w:cs="Times New Roman"/>
                <w:sz w:val="22"/>
                <w:szCs w:val="18"/>
              </w:rPr>
              <w:t>0,00</w:t>
            </w:r>
          </w:p>
        </w:tc>
        <w:tc>
          <w:tcPr>
            <w:tcW w:w="1134" w:type="dxa"/>
            <w:tcBorders>
              <w:top w:val="single" w:sz="4" w:space="0" w:color="auto"/>
              <w:left w:val="nil"/>
              <w:bottom w:val="single" w:sz="4" w:space="0" w:color="auto"/>
              <w:right w:val="single" w:sz="4" w:space="0" w:color="auto"/>
            </w:tcBorders>
            <w:shd w:val="clear" w:color="auto" w:fill="auto"/>
          </w:tcPr>
          <w:p w14:paraId="7EF2CBE0" w14:textId="77777777" w:rsidR="00784A86" w:rsidRPr="00BC24EC" w:rsidRDefault="00784A86" w:rsidP="00784A86">
            <w:pPr>
              <w:jc w:val="center"/>
              <w:rPr>
                <w:rFonts w:cs="Times New Roman"/>
                <w:sz w:val="22"/>
                <w:szCs w:val="18"/>
              </w:rPr>
            </w:pPr>
            <w:r w:rsidRPr="00BC24EC">
              <w:rPr>
                <w:rFonts w:cs="Times New Roman"/>
                <w:sz w:val="22"/>
                <w:szCs w:val="18"/>
              </w:rPr>
              <w:t>0,00</w:t>
            </w:r>
          </w:p>
        </w:tc>
        <w:tc>
          <w:tcPr>
            <w:tcW w:w="993" w:type="dxa"/>
            <w:tcBorders>
              <w:top w:val="single" w:sz="4" w:space="0" w:color="auto"/>
              <w:left w:val="nil"/>
              <w:bottom w:val="single" w:sz="4" w:space="0" w:color="auto"/>
              <w:right w:val="single" w:sz="4" w:space="0" w:color="auto"/>
            </w:tcBorders>
            <w:shd w:val="clear" w:color="auto" w:fill="auto"/>
          </w:tcPr>
          <w:p w14:paraId="43843B00" w14:textId="77777777" w:rsidR="00784A86" w:rsidRPr="00BC24EC" w:rsidRDefault="00784A86" w:rsidP="00784A86">
            <w:pPr>
              <w:jc w:val="center"/>
              <w:rPr>
                <w:rFonts w:cs="Times New Roman"/>
                <w:sz w:val="22"/>
                <w:szCs w:val="18"/>
              </w:rPr>
            </w:pPr>
            <w:r w:rsidRPr="00BC24EC">
              <w:rPr>
                <w:rFonts w:cs="Times New Roman"/>
                <w:sz w:val="22"/>
                <w:szCs w:val="18"/>
              </w:rPr>
              <w:t>0,00</w:t>
            </w:r>
          </w:p>
        </w:tc>
        <w:tc>
          <w:tcPr>
            <w:tcW w:w="850" w:type="dxa"/>
            <w:tcBorders>
              <w:top w:val="single" w:sz="4" w:space="0" w:color="auto"/>
              <w:left w:val="nil"/>
              <w:bottom w:val="single" w:sz="4" w:space="0" w:color="auto"/>
              <w:right w:val="single" w:sz="4" w:space="0" w:color="auto"/>
            </w:tcBorders>
            <w:shd w:val="clear" w:color="auto" w:fill="auto"/>
          </w:tcPr>
          <w:p w14:paraId="42D834C2" w14:textId="50C87D06" w:rsidR="00784A86" w:rsidRPr="00BC24EC" w:rsidRDefault="00AF4F91" w:rsidP="00784A86">
            <w:pPr>
              <w:jc w:val="center"/>
              <w:rPr>
                <w:rFonts w:cs="Times New Roman"/>
                <w:sz w:val="22"/>
                <w:szCs w:val="18"/>
              </w:rPr>
            </w:pPr>
            <w:r w:rsidRPr="00BC24EC">
              <w:rPr>
                <w:rFonts w:cs="Times New Roman"/>
                <w:sz w:val="22"/>
                <w:szCs w:val="18"/>
              </w:rPr>
              <w:t>0,00</w:t>
            </w:r>
          </w:p>
        </w:tc>
        <w:tc>
          <w:tcPr>
            <w:tcW w:w="822" w:type="dxa"/>
            <w:tcBorders>
              <w:top w:val="single" w:sz="4" w:space="0" w:color="auto"/>
              <w:left w:val="nil"/>
              <w:bottom w:val="single" w:sz="4" w:space="0" w:color="auto"/>
              <w:right w:val="single" w:sz="4" w:space="0" w:color="auto"/>
            </w:tcBorders>
            <w:shd w:val="clear" w:color="auto" w:fill="auto"/>
          </w:tcPr>
          <w:p w14:paraId="7B6CD46F" w14:textId="16C1F064" w:rsidR="00784A86" w:rsidRPr="00BC24EC" w:rsidRDefault="00AF4F91" w:rsidP="00784A86">
            <w:pPr>
              <w:jc w:val="center"/>
              <w:rPr>
                <w:rFonts w:cs="Times New Roman"/>
                <w:sz w:val="22"/>
                <w:szCs w:val="18"/>
              </w:rPr>
            </w:pPr>
            <w:r w:rsidRPr="00BC24EC">
              <w:rPr>
                <w:rFonts w:cs="Times New Roman"/>
                <w:sz w:val="22"/>
                <w:szCs w:val="18"/>
              </w:rPr>
              <w:t>66,00</w:t>
            </w:r>
          </w:p>
        </w:tc>
        <w:tc>
          <w:tcPr>
            <w:tcW w:w="1417" w:type="dxa"/>
            <w:tcBorders>
              <w:left w:val="single" w:sz="4" w:space="0" w:color="auto"/>
              <w:right w:val="single" w:sz="4" w:space="0" w:color="auto"/>
            </w:tcBorders>
          </w:tcPr>
          <w:p w14:paraId="191E9DFD" w14:textId="77777777" w:rsidR="00784A86" w:rsidRPr="00BC24EC" w:rsidRDefault="00784A86" w:rsidP="00784A86">
            <w:pPr>
              <w:widowControl w:val="0"/>
              <w:autoSpaceDE w:val="0"/>
              <w:autoSpaceDN w:val="0"/>
              <w:adjustRightInd w:val="0"/>
              <w:ind w:firstLine="720"/>
              <w:jc w:val="center"/>
              <w:rPr>
                <w:rFonts w:cs="Times New Roman"/>
                <w:sz w:val="22"/>
                <w:szCs w:val="18"/>
                <w:lang w:eastAsia="ru-RU"/>
              </w:rPr>
            </w:pPr>
          </w:p>
        </w:tc>
        <w:tc>
          <w:tcPr>
            <w:tcW w:w="1052" w:type="dxa"/>
            <w:tcBorders>
              <w:left w:val="single" w:sz="4" w:space="0" w:color="auto"/>
              <w:right w:val="single" w:sz="4" w:space="0" w:color="auto"/>
            </w:tcBorders>
          </w:tcPr>
          <w:p w14:paraId="469FA988" w14:textId="77777777" w:rsidR="00784A86" w:rsidRPr="00BC24EC" w:rsidRDefault="00784A86" w:rsidP="00784A86">
            <w:pPr>
              <w:widowControl w:val="0"/>
              <w:autoSpaceDE w:val="0"/>
              <w:autoSpaceDN w:val="0"/>
              <w:adjustRightInd w:val="0"/>
              <w:ind w:firstLine="720"/>
              <w:jc w:val="center"/>
              <w:rPr>
                <w:rFonts w:cs="Times New Roman"/>
                <w:sz w:val="22"/>
                <w:szCs w:val="18"/>
                <w:lang w:eastAsia="ru-RU"/>
              </w:rPr>
            </w:pPr>
          </w:p>
        </w:tc>
      </w:tr>
      <w:tr w:rsidR="00784A86" w:rsidRPr="00BC24EC" w14:paraId="5A7672E3" w14:textId="77777777" w:rsidTr="00784A86">
        <w:trPr>
          <w:trHeight w:val="471"/>
        </w:trPr>
        <w:tc>
          <w:tcPr>
            <w:tcW w:w="567" w:type="dxa"/>
            <w:tcBorders>
              <w:left w:val="single" w:sz="4" w:space="0" w:color="auto"/>
              <w:bottom w:val="single" w:sz="4" w:space="0" w:color="auto"/>
              <w:right w:val="single" w:sz="4" w:space="0" w:color="auto"/>
            </w:tcBorders>
          </w:tcPr>
          <w:p w14:paraId="516FA703" w14:textId="77777777" w:rsidR="00784A86" w:rsidRPr="00BC24EC" w:rsidRDefault="00784A86" w:rsidP="00784A86">
            <w:pPr>
              <w:widowControl w:val="0"/>
              <w:autoSpaceDE w:val="0"/>
              <w:autoSpaceDN w:val="0"/>
              <w:adjustRightInd w:val="0"/>
              <w:ind w:firstLine="720"/>
              <w:jc w:val="center"/>
              <w:rPr>
                <w:rFonts w:cs="Times New Roman"/>
                <w:sz w:val="22"/>
                <w:szCs w:val="18"/>
                <w:highlight w:val="green"/>
                <w:lang w:eastAsia="ru-RU"/>
              </w:rPr>
            </w:pPr>
          </w:p>
        </w:tc>
        <w:tc>
          <w:tcPr>
            <w:tcW w:w="2014" w:type="dxa"/>
            <w:tcBorders>
              <w:left w:val="single" w:sz="4" w:space="0" w:color="auto"/>
              <w:bottom w:val="single" w:sz="4" w:space="0" w:color="auto"/>
              <w:right w:val="single" w:sz="4" w:space="0" w:color="auto"/>
            </w:tcBorders>
            <w:shd w:val="clear" w:color="auto" w:fill="auto"/>
          </w:tcPr>
          <w:p w14:paraId="4366FC20" w14:textId="77777777" w:rsidR="00784A86" w:rsidRPr="00BC24EC" w:rsidRDefault="00784A86" w:rsidP="00784A86">
            <w:pPr>
              <w:widowControl w:val="0"/>
              <w:autoSpaceDE w:val="0"/>
              <w:autoSpaceDN w:val="0"/>
              <w:adjustRightInd w:val="0"/>
              <w:ind w:firstLine="720"/>
              <w:jc w:val="both"/>
              <w:rPr>
                <w:rFonts w:cs="Times New Roman"/>
                <w:sz w:val="22"/>
                <w:szCs w:val="18"/>
                <w:lang w:eastAsia="ru-RU"/>
              </w:rPr>
            </w:pPr>
          </w:p>
        </w:tc>
        <w:tc>
          <w:tcPr>
            <w:tcW w:w="1134" w:type="dxa"/>
            <w:tcBorders>
              <w:left w:val="single" w:sz="4" w:space="0" w:color="auto"/>
              <w:bottom w:val="single" w:sz="4" w:space="0" w:color="auto"/>
              <w:right w:val="single" w:sz="4" w:space="0" w:color="auto"/>
            </w:tcBorders>
            <w:shd w:val="clear" w:color="auto" w:fill="auto"/>
          </w:tcPr>
          <w:p w14:paraId="60E32FE4" w14:textId="77777777" w:rsidR="00784A86" w:rsidRPr="00BC24EC" w:rsidRDefault="00784A86" w:rsidP="00784A86">
            <w:pPr>
              <w:widowControl w:val="0"/>
              <w:autoSpaceDE w:val="0"/>
              <w:autoSpaceDN w:val="0"/>
              <w:adjustRightInd w:val="0"/>
              <w:ind w:hanging="100"/>
              <w:jc w:val="center"/>
              <w:rPr>
                <w:rFonts w:cs="Times New Roman"/>
                <w:sz w:val="22"/>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6B1169F" w14:textId="77777777" w:rsidR="00784A86" w:rsidRPr="00BC24EC" w:rsidRDefault="00784A86" w:rsidP="00784A86">
            <w:pPr>
              <w:widowControl w:val="0"/>
              <w:tabs>
                <w:tab w:val="center" w:pos="742"/>
              </w:tabs>
              <w:autoSpaceDE w:val="0"/>
              <w:autoSpaceDN w:val="0"/>
              <w:adjustRightInd w:val="0"/>
              <w:jc w:val="both"/>
              <w:rPr>
                <w:rFonts w:cs="Times New Roman"/>
                <w:sz w:val="22"/>
              </w:rPr>
            </w:pPr>
            <w:r w:rsidRPr="00BC24EC">
              <w:rPr>
                <w:rFonts w:cs="Times New Roman"/>
                <w:sz w:val="22"/>
              </w:rPr>
              <w:t>Внебюджетные источники</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2BD8E9A" w14:textId="77777777" w:rsidR="00784A86" w:rsidRPr="00BC24EC" w:rsidRDefault="00784A86" w:rsidP="00784A86">
            <w:pPr>
              <w:jc w:val="center"/>
              <w:rPr>
                <w:rFonts w:cs="Times New Roman"/>
                <w:sz w:val="22"/>
                <w:szCs w:val="18"/>
              </w:rPr>
            </w:pPr>
            <w:r w:rsidRPr="00BC24EC">
              <w:rPr>
                <w:rFonts w:cs="Times New Roman"/>
                <w:sz w:val="22"/>
                <w:szCs w:val="18"/>
              </w:rPr>
              <w:t>0,00</w:t>
            </w:r>
          </w:p>
        </w:tc>
        <w:tc>
          <w:tcPr>
            <w:tcW w:w="1276" w:type="dxa"/>
            <w:tcBorders>
              <w:top w:val="single" w:sz="4" w:space="0" w:color="auto"/>
              <w:left w:val="nil"/>
              <w:bottom w:val="single" w:sz="4" w:space="0" w:color="auto"/>
              <w:right w:val="single" w:sz="4" w:space="0" w:color="auto"/>
            </w:tcBorders>
            <w:shd w:val="clear" w:color="auto" w:fill="auto"/>
          </w:tcPr>
          <w:p w14:paraId="4D1496AA" w14:textId="77777777" w:rsidR="00784A86" w:rsidRPr="00BC24EC" w:rsidRDefault="00784A86" w:rsidP="00784A86">
            <w:pPr>
              <w:jc w:val="center"/>
              <w:rPr>
                <w:rFonts w:cs="Times New Roman"/>
                <w:sz w:val="22"/>
                <w:szCs w:val="18"/>
              </w:rPr>
            </w:pPr>
            <w:r w:rsidRPr="00BC24EC">
              <w:rPr>
                <w:rFonts w:cs="Times New Roman"/>
                <w:sz w:val="22"/>
                <w:szCs w:val="18"/>
              </w:rPr>
              <w:t>0,00</w:t>
            </w:r>
          </w:p>
        </w:tc>
        <w:tc>
          <w:tcPr>
            <w:tcW w:w="992" w:type="dxa"/>
            <w:tcBorders>
              <w:top w:val="single" w:sz="4" w:space="0" w:color="auto"/>
              <w:left w:val="nil"/>
              <w:bottom w:val="single" w:sz="4" w:space="0" w:color="auto"/>
              <w:right w:val="single" w:sz="4" w:space="0" w:color="auto"/>
            </w:tcBorders>
            <w:shd w:val="clear" w:color="auto" w:fill="auto"/>
          </w:tcPr>
          <w:p w14:paraId="29E4E71A" w14:textId="77777777" w:rsidR="00784A86" w:rsidRPr="00BC24EC" w:rsidRDefault="00784A86" w:rsidP="00784A86">
            <w:pPr>
              <w:jc w:val="center"/>
              <w:rPr>
                <w:rFonts w:cs="Times New Roman"/>
                <w:sz w:val="22"/>
                <w:szCs w:val="18"/>
              </w:rPr>
            </w:pPr>
            <w:r w:rsidRPr="00BC24EC">
              <w:rPr>
                <w:rFonts w:cs="Times New Roman"/>
                <w:sz w:val="22"/>
                <w:szCs w:val="18"/>
              </w:rPr>
              <w:t>0,00</w:t>
            </w:r>
          </w:p>
        </w:tc>
        <w:tc>
          <w:tcPr>
            <w:tcW w:w="1134" w:type="dxa"/>
            <w:tcBorders>
              <w:top w:val="single" w:sz="4" w:space="0" w:color="auto"/>
              <w:left w:val="nil"/>
              <w:bottom w:val="single" w:sz="4" w:space="0" w:color="auto"/>
              <w:right w:val="single" w:sz="4" w:space="0" w:color="auto"/>
            </w:tcBorders>
            <w:shd w:val="clear" w:color="auto" w:fill="auto"/>
          </w:tcPr>
          <w:p w14:paraId="4D82A723" w14:textId="77777777" w:rsidR="00784A86" w:rsidRPr="00BC24EC" w:rsidRDefault="00784A86" w:rsidP="00784A86">
            <w:pPr>
              <w:jc w:val="center"/>
              <w:rPr>
                <w:rFonts w:cs="Times New Roman"/>
                <w:sz w:val="22"/>
                <w:szCs w:val="18"/>
              </w:rPr>
            </w:pPr>
            <w:r w:rsidRPr="00BC24EC">
              <w:rPr>
                <w:rFonts w:cs="Times New Roman"/>
                <w:sz w:val="22"/>
                <w:szCs w:val="18"/>
              </w:rPr>
              <w:t>0,00</w:t>
            </w:r>
          </w:p>
        </w:tc>
        <w:tc>
          <w:tcPr>
            <w:tcW w:w="993" w:type="dxa"/>
            <w:tcBorders>
              <w:top w:val="single" w:sz="4" w:space="0" w:color="auto"/>
              <w:left w:val="nil"/>
              <w:bottom w:val="single" w:sz="4" w:space="0" w:color="auto"/>
              <w:right w:val="single" w:sz="4" w:space="0" w:color="auto"/>
            </w:tcBorders>
            <w:shd w:val="clear" w:color="auto" w:fill="auto"/>
          </w:tcPr>
          <w:p w14:paraId="2852C9A0" w14:textId="77777777" w:rsidR="00784A86" w:rsidRPr="00BC24EC" w:rsidRDefault="00784A86" w:rsidP="00784A86">
            <w:pPr>
              <w:jc w:val="center"/>
              <w:rPr>
                <w:rFonts w:cs="Times New Roman"/>
                <w:sz w:val="22"/>
                <w:szCs w:val="18"/>
              </w:rPr>
            </w:pPr>
            <w:r w:rsidRPr="00BC24EC">
              <w:rPr>
                <w:rFonts w:cs="Times New Roman"/>
                <w:sz w:val="22"/>
                <w:szCs w:val="18"/>
              </w:rPr>
              <w:t>0,00</w:t>
            </w:r>
          </w:p>
        </w:tc>
        <w:tc>
          <w:tcPr>
            <w:tcW w:w="850" w:type="dxa"/>
            <w:tcBorders>
              <w:top w:val="single" w:sz="4" w:space="0" w:color="auto"/>
              <w:left w:val="nil"/>
              <w:bottom w:val="single" w:sz="4" w:space="0" w:color="auto"/>
              <w:right w:val="single" w:sz="4" w:space="0" w:color="auto"/>
            </w:tcBorders>
            <w:shd w:val="clear" w:color="auto" w:fill="auto"/>
          </w:tcPr>
          <w:p w14:paraId="0B0DC5C9" w14:textId="77777777" w:rsidR="00784A86" w:rsidRPr="00BC24EC" w:rsidRDefault="00784A86" w:rsidP="00784A86">
            <w:pPr>
              <w:jc w:val="center"/>
              <w:rPr>
                <w:rFonts w:cs="Times New Roman"/>
                <w:sz w:val="22"/>
                <w:szCs w:val="18"/>
              </w:rPr>
            </w:pPr>
            <w:r w:rsidRPr="00BC24EC">
              <w:rPr>
                <w:rFonts w:cs="Times New Roman"/>
                <w:sz w:val="22"/>
                <w:szCs w:val="18"/>
              </w:rPr>
              <w:t>0,00</w:t>
            </w:r>
          </w:p>
        </w:tc>
        <w:tc>
          <w:tcPr>
            <w:tcW w:w="822" w:type="dxa"/>
            <w:tcBorders>
              <w:top w:val="single" w:sz="4" w:space="0" w:color="auto"/>
              <w:left w:val="nil"/>
              <w:bottom w:val="single" w:sz="4" w:space="0" w:color="auto"/>
              <w:right w:val="single" w:sz="4" w:space="0" w:color="auto"/>
            </w:tcBorders>
            <w:shd w:val="clear" w:color="auto" w:fill="auto"/>
          </w:tcPr>
          <w:p w14:paraId="2A696E83" w14:textId="77777777" w:rsidR="00784A86" w:rsidRPr="00BC24EC" w:rsidRDefault="00784A86" w:rsidP="00784A86">
            <w:pPr>
              <w:jc w:val="center"/>
              <w:rPr>
                <w:rFonts w:cs="Times New Roman"/>
                <w:sz w:val="22"/>
                <w:szCs w:val="18"/>
              </w:rPr>
            </w:pPr>
            <w:r w:rsidRPr="00BC24EC">
              <w:rPr>
                <w:rFonts w:cs="Times New Roman"/>
                <w:sz w:val="22"/>
                <w:szCs w:val="18"/>
              </w:rPr>
              <w:t>0,00</w:t>
            </w:r>
          </w:p>
        </w:tc>
        <w:tc>
          <w:tcPr>
            <w:tcW w:w="1417" w:type="dxa"/>
            <w:tcBorders>
              <w:left w:val="single" w:sz="4" w:space="0" w:color="auto"/>
              <w:bottom w:val="single" w:sz="4" w:space="0" w:color="auto"/>
              <w:right w:val="single" w:sz="4" w:space="0" w:color="auto"/>
            </w:tcBorders>
          </w:tcPr>
          <w:p w14:paraId="29C15DCD" w14:textId="77777777" w:rsidR="00784A86" w:rsidRPr="00BC24EC" w:rsidRDefault="00784A86" w:rsidP="00784A86">
            <w:pPr>
              <w:widowControl w:val="0"/>
              <w:autoSpaceDE w:val="0"/>
              <w:autoSpaceDN w:val="0"/>
              <w:adjustRightInd w:val="0"/>
              <w:ind w:firstLine="720"/>
              <w:jc w:val="center"/>
              <w:rPr>
                <w:rFonts w:cs="Times New Roman"/>
                <w:sz w:val="22"/>
                <w:szCs w:val="18"/>
                <w:lang w:eastAsia="ru-RU"/>
              </w:rPr>
            </w:pPr>
          </w:p>
        </w:tc>
        <w:tc>
          <w:tcPr>
            <w:tcW w:w="1052" w:type="dxa"/>
            <w:tcBorders>
              <w:left w:val="single" w:sz="4" w:space="0" w:color="auto"/>
              <w:bottom w:val="single" w:sz="4" w:space="0" w:color="auto"/>
              <w:right w:val="single" w:sz="4" w:space="0" w:color="auto"/>
            </w:tcBorders>
          </w:tcPr>
          <w:p w14:paraId="7A383C83" w14:textId="77777777" w:rsidR="00784A86" w:rsidRPr="00BC24EC" w:rsidRDefault="00784A86" w:rsidP="00784A86">
            <w:pPr>
              <w:widowControl w:val="0"/>
              <w:autoSpaceDE w:val="0"/>
              <w:autoSpaceDN w:val="0"/>
              <w:adjustRightInd w:val="0"/>
              <w:ind w:firstLine="720"/>
              <w:jc w:val="center"/>
              <w:rPr>
                <w:rFonts w:cs="Times New Roman"/>
                <w:sz w:val="22"/>
                <w:szCs w:val="18"/>
                <w:lang w:eastAsia="ru-RU"/>
              </w:rPr>
            </w:pPr>
          </w:p>
        </w:tc>
      </w:tr>
    </w:tbl>
    <w:p w14:paraId="0D224DB4" w14:textId="77777777" w:rsidR="001E0BF0" w:rsidRPr="00BC24EC" w:rsidRDefault="001E0BF0" w:rsidP="00CB3293">
      <w:pPr>
        <w:ind w:firstLine="567"/>
        <w:rPr>
          <w:rFonts w:cs="Times New Roman"/>
          <w:sz w:val="22"/>
          <w:szCs w:val="18"/>
        </w:rPr>
      </w:pPr>
    </w:p>
    <w:p w14:paraId="2B885ED8" w14:textId="77777777" w:rsidR="00385561" w:rsidRPr="00BC24EC" w:rsidRDefault="00385561" w:rsidP="00CB2940">
      <w:pPr>
        <w:ind w:firstLine="567"/>
        <w:jc w:val="center"/>
        <w:rPr>
          <w:rFonts w:cs="Times New Roman"/>
          <w:b/>
          <w:szCs w:val="28"/>
        </w:rPr>
      </w:pPr>
    </w:p>
    <w:p w14:paraId="29CA425D" w14:textId="77777777" w:rsidR="00385561" w:rsidRPr="00BC24EC" w:rsidRDefault="00385561" w:rsidP="00CB2940">
      <w:pPr>
        <w:ind w:firstLine="567"/>
        <w:jc w:val="center"/>
        <w:rPr>
          <w:rFonts w:cs="Times New Roman"/>
          <w:b/>
          <w:szCs w:val="28"/>
        </w:rPr>
      </w:pPr>
    </w:p>
    <w:p w14:paraId="497AD9A1" w14:textId="77777777" w:rsidR="00385561" w:rsidRPr="00BC24EC" w:rsidRDefault="00385561" w:rsidP="00CB2940">
      <w:pPr>
        <w:ind w:firstLine="567"/>
        <w:jc w:val="center"/>
        <w:rPr>
          <w:rFonts w:cs="Times New Roman"/>
          <w:b/>
          <w:szCs w:val="28"/>
        </w:rPr>
      </w:pPr>
    </w:p>
    <w:p w14:paraId="426137C1" w14:textId="77777777" w:rsidR="00385561" w:rsidRPr="00BC24EC" w:rsidRDefault="00385561" w:rsidP="00CB2940">
      <w:pPr>
        <w:ind w:firstLine="567"/>
        <w:jc w:val="center"/>
        <w:rPr>
          <w:rFonts w:cs="Times New Roman"/>
          <w:b/>
          <w:szCs w:val="28"/>
        </w:rPr>
      </w:pPr>
    </w:p>
    <w:p w14:paraId="16FBBFCD" w14:textId="77777777" w:rsidR="00385561" w:rsidRPr="00BC24EC" w:rsidRDefault="00385561" w:rsidP="00CB2940">
      <w:pPr>
        <w:ind w:firstLine="567"/>
        <w:jc w:val="center"/>
        <w:rPr>
          <w:rFonts w:cs="Times New Roman"/>
          <w:b/>
          <w:szCs w:val="28"/>
        </w:rPr>
      </w:pPr>
    </w:p>
    <w:p w14:paraId="57483222" w14:textId="77777777" w:rsidR="00385561" w:rsidRPr="00BC24EC" w:rsidRDefault="00385561" w:rsidP="00CB2940">
      <w:pPr>
        <w:ind w:firstLine="567"/>
        <w:jc w:val="center"/>
        <w:rPr>
          <w:rFonts w:cs="Times New Roman"/>
          <w:b/>
          <w:szCs w:val="28"/>
        </w:rPr>
      </w:pPr>
    </w:p>
    <w:p w14:paraId="405A303A" w14:textId="77777777" w:rsidR="00385561" w:rsidRPr="00BC24EC" w:rsidRDefault="00385561" w:rsidP="00CB2940">
      <w:pPr>
        <w:ind w:firstLine="567"/>
        <w:jc w:val="center"/>
        <w:rPr>
          <w:rFonts w:cs="Times New Roman"/>
          <w:b/>
          <w:szCs w:val="28"/>
        </w:rPr>
      </w:pPr>
    </w:p>
    <w:p w14:paraId="11094AF5" w14:textId="77777777" w:rsidR="00385561" w:rsidRPr="00BC24EC" w:rsidRDefault="00385561" w:rsidP="00CB2940">
      <w:pPr>
        <w:ind w:firstLine="567"/>
        <w:jc w:val="center"/>
        <w:rPr>
          <w:rFonts w:cs="Times New Roman"/>
          <w:b/>
          <w:szCs w:val="28"/>
        </w:rPr>
      </w:pPr>
    </w:p>
    <w:p w14:paraId="44DB4F6C" w14:textId="77777777" w:rsidR="00385561" w:rsidRPr="00BC24EC" w:rsidRDefault="00385561" w:rsidP="00CB2940">
      <w:pPr>
        <w:ind w:firstLine="567"/>
        <w:jc w:val="center"/>
        <w:rPr>
          <w:rFonts w:cs="Times New Roman"/>
          <w:b/>
          <w:szCs w:val="28"/>
        </w:rPr>
      </w:pPr>
    </w:p>
    <w:p w14:paraId="2FE02648" w14:textId="77777777" w:rsidR="00385561" w:rsidRPr="00BC24EC" w:rsidRDefault="00385561" w:rsidP="00CB2940">
      <w:pPr>
        <w:ind w:firstLine="567"/>
        <w:jc w:val="center"/>
        <w:rPr>
          <w:rFonts w:cs="Times New Roman"/>
          <w:b/>
          <w:szCs w:val="28"/>
        </w:rPr>
      </w:pPr>
    </w:p>
    <w:p w14:paraId="5EE23985" w14:textId="77777777" w:rsidR="00385561" w:rsidRPr="00BC24EC" w:rsidRDefault="00385561" w:rsidP="00CB2940">
      <w:pPr>
        <w:ind w:firstLine="567"/>
        <w:jc w:val="center"/>
        <w:rPr>
          <w:rFonts w:cs="Times New Roman"/>
          <w:b/>
          <w:szCs w:val="28"/>
        </w:rPr>
      </w:pPr>
    </w:p>
    <w:p w14:paraId="780BA0B1" w14:textId="45295D04" w:rsidR="00F47FC7" w:rsidRPr="00BC24EC" w:rsidRDefault="003C2B30" w:rsidP="00CB2940">
      <w:pPr>
        <w:ind w:firstLine="567"/>
        <w:jc w:val="center"/>
        <w:rPr>
          <w:rFonts w:cs="Times New Roman"/>
          <w:b/>
          <w:szCs w:val="28"/>
        </w:rPr>
      </w:pPr>
      <w:r w:rsidRPr="00BC24EC">
        <w:rPr>
          <w:rFonts w:cs="Times New Roman"/>
          <w:b/>
          <w:szCs w:val="28"/>
        </w:rPr>
        <w:t>6</w:t>
      </w:r>
      <w:r w:rsidR="000A5692" w:rsidRPr="00BC24EC">
        <w:rPr>
          <w:rFonts w:cs="Times New Roman"/>
          <w:b/>
          <w:szCs w:val="28"/>
        </w:rPr>
        <w:t xml:space="preserve">.6. </w:t>
      </w:r>
      <w:r w:rsidR="00F47FC7" w:rsidRPr="00BC24EC">
        <w:rPr>
          <w:rFonts w:cs="Times New Roman"/>
          <w:b/>
          <w:szCs w:val="28"/>
        </w:rPr>
        <w:t xml:space="preserve">Паспорт подпрограммы </w:t>
      </w:r>
      <w:r w:rsidR="0042241E" w:rsidRPr="00BC24EC">
        <w:rPr>
          <w:rFonts w:cs="Times New Roman"/>
          <w:b/>
          <w:szCs w:val="28"/>
        </w:rPr>
        <w:t>8</w:t>
      </w:r>
      <w:r w:rsidR="00D367AC" w:rsidRPr="00BC24EC">
        <w:rPr>
          <w:rFonts w:cs="Times New Roman"/>
          <w:b/>
          <w:szCs w:val="28"/>
        </w:rPr>
        <w:t xml:space="preserve"> </w:t>
      </w:r>
      <w:r w:rsidR="00F47FC7" w:rsidRPr="00BC24EC">
        <w:rPr>
          <w:rFonts w:cs="Times New Roman"/>
          <w:b/>
          <w:szCs w:val="28"/>
        </w:rPr>
        <w:t>«Обеспечение жильем отдельных категорий граждан, установленных федеральным законодательством»</w:t>
      </w:r>
    </w:p>
    <w:p w14:paraId="7120B03E" w14:textId="77777777" w:rsidR="00F47FC7" w:rsidRPr="00BC24EC" w:rsidRDefault="00F47FC7" w:rsidP="00CB2940">
      <w:pPr>
        <w:ind w:firstLine="567"/>
        <w:jc w:val="center"/>
        <w:rPr>
          <w:rFonts w:cs="Times New Roman"/>
          <w:b/>
          <w:szCs w:val="28"/>
        </w:rPr>
      </w:pPr>
    </w:p>
    <w:tbl>
      <w:tblPr>
        <w:tblW w:w="4685"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6"/>
        <w:gridCol w:w="1576"/>
        <w:gridCol w:w="1766"/>
        <w:gridCol w:w="1330"/>
        <w:gridCol w:w="1330"/>
        <w:gridCol w:w="1347"/>
        <w:gridCol w:w="1347"/>
        <w:gridCol w:w="1213"/>
        <w:gridCol w:w="1579"/>
      </w:tblGrid>
      <w:tr w:rsidR="00BC24EC" w:rsidRPr="00BC24EC" w14:paraId="16DA3D15" w14:textId="77777777" w:rsidTr="003F4E2E">
        <w:trPr>
          <w:trHeight w:val="657"/>
        </w:trPr>
        <w:tc>
          <w:tcPr>
            <w:tcW w:w="948" w:type="pct"/>
          </w:tcPr>
          <w:p w14:paraId="0E1623CD" w14:textId="77777777" w:rsidR="001835FD" w:rsidRPr="00BC24EC" w:rsidRDefault="001835FD" w:rsidP="003F4E2E">
            <w:pPr>
              <w:tabs>
                <w:tab w:val="center" w:pos="4677"/>
                <w:tab w:val="right" w:pos="9355"/>
              </w:tabs>
              <w:autoSpaceDE w:val="0"/>
              <w:autoSpaceDN w:val="0"/>
              <w:adjustRightInd w:val="0"/>
              <w:rPr>
                <w:rFonts w:cs="Times New Roman"/>
                <w:sz w:val="22"/>
                <w:szCs w:val="18"/>
              </w:rPr>
            </w:pPr>
            <w:r w:rsidRPr="00BC24EC">
              <w:rPr>
                <w:rFonts w:cs="Times New Roman"/>
                <w:sz w:val="22"/>
                <w:szCs w:val="18"/>
              </w:rPr>
              <w:t xml:space="preserve">Муниципальный заказчик Подпрограммы </w:t>
            </w:r>
          </w:p>
        </w:tc>
        <w:tc>
          <w:tcPr>
            <w:tcW w:w="4052" w:type="pct"/>
            <w:gridSpan w:val="8"/>
          </w:tcPr>
          <w:p w14:paraId="02682AE5" w14:textId="77777777" w:rsidR="00A86379" w:rsidRPr="00BC24EC" w:rsidRDefault="00A86379" w:rsidP="00A86379">
            <w:pPr>
              <w:rPr>
                <w:rFonts w:cs="Times New Roman"/>
                <w:sz w:val="22"/>
                <w:szCs w:val="18"/>
              </w:rPr>
            </w:pPr>
          </w:p>
          <w:p w14:paraId="7142483D" w14:textId="0EF40276" w:rsidR="001835FD" w:rsidRPr="00BC24EC" w:rsidRDefault="00AD5D2D" w:rsidP="00A86379">
            <w:pPr>
              <w:rPr>
                <w:rFonts w:cs="Times New Roman"/>
                <w:sz w:val="22"/>
                <w:szCs w:val="18"/>
              </w:rPr>
            </w:pPr>
            <w:r w:rsidRPr="00B87121">
              <w:rPr>
                <w:rFonts w:cs="Times New Roman"/>
                <w:sz w:val="22"/>
                <w:szCs w:val="18"/>
                <w:lang w:eastAsia="ru-RU"/>
              </w:rPr>
              <w:t>Управление по распоряжению муниципальн</w:t>
            </w:r>
            <w:r>
              <w:rPr>
                <w:rFonts w:cs="Times New Roman"/>
                <w:sz w:val="22"/>
                <w:szCs w:val="18"/>
                <w:lang w:eastAsia="ru-RU"/>
              </w:rPr>
              <w:t>ым имуществом а</w:t>
            </w:r>
            <w:r w:rsidRPr="00493CFE">
              <w:rPr>
                <w:rFonts w:cs="Times New Roman"/>
                <w:sz w:val="22"/>
                <w:szCs w:val="18"/>
                <w:lang w:eastAsia="ru-RU"/>
              </w:rPr>
              <w:t>дминистраци</w:t>
            </w:r>
            <w:r>
              <w:rPr>
                <w:rFonts w:cs="Times New Roman"/>
                <w:sz w:val="22"/>
                <w:szCs w:val="18"/>
                <w:lang w:eastAsia="ru-RU"/>
              </w:rPr>
              <w:t>и</w:t>
            </w:r>
            <w:r w:rsidRPr="00493CFE">
              <w:rPr>
                <w:rFonts w:cs="Times New Roman"/>
                <w:sz w:val="22"/>
                <w:szCs w:val="18"/>
                <w:lang w:eastAsia="ru-RU"/>
              </w:rPr>
              <w:t xml:space="preserve"> городского округа Истра</w:t>
            </w:r>
          </w:p>
        </w:tc>
      </w:tr>
      <w:tr w:rsidR="00BC24EC" w:rsidRPr="00BC24EC" w14:paraId="4B9A2A18" w14:textId="77777777" w:rsidTr="003B515A">
        <w:trPr>
          <w:cantSplit/>
          <w:trHeight w:val="350"/>
        </w:trPr>
        <w:tc>
          <w:tcPr>
            <w:tcW w:w="948" w:type="pct"/>
            <w:vMerge w:val="restart"/>
          </w:tcPr>
          <w:p w14:paraId="4D660ED8" w14:textId="77777777" w:rsidR="001835FD" w:rsidRPr="00BC24EC" w:rsidRDefault="001835FD" w:rsidP="003F4E2E">
            <w:pPr>
              <w:tabs>
                <w:tab w:val="center" w:pos="4677"/>
                <w:tab w:val="right" w:pos="9355"/>
              </w:tabs>
              <w:rPr>
                <w:rFonts w:cs="Times New Roman"/>
                <w:sz w:val="22"/>
                <w:szCs w:val="18"/>
              </w:rPr>
            </w:pPr>
            <w:r w:rsidRPr="00BC24EC">
              <w:rPr>
                <w:rFonts w:cs="Times New Roman"/>
                <w:sz w:val="22"/>
                <w:szCs w:val="18"/>
              </w:rPr>
              <w:lastRenderedPageBreak/>
              <w:t>Источники финансирования Подпрограммы по годам реализации и главным распорядителям бюджетных средств, в том числе по годам:</w:t>
            </w:r>
          </w:p>
          <w:p w14:paraId="5F54417E" w14:textId="77777777" w:rsidR="001835FD" w:rsidRPr="00BC24EC" w:rsidRDefault="001835FD" w:rsidP="003F4E2E">
            <w:pPr>
              <w:tabs>
                <w:tab w:val="center" w:pos="4677"/>
                <w:tab w:val="right" w:pos="9355"/>
              </w:tabs>
              <w:autoSpaceDE w:val="0"/>
              <w:autoSpaceDN w:val="0"/>
              <w:adjustRightInd w:val="0"/>
              <w:rPr>
                <w:rFonts w:cs="Times New Roman"/>
                <w:sz w:val="22"/>
                <w:szCs w:val="18"/>
              </w:rPr>
            </w:pPr>
          </w:p>
        </w:tc>
        <w:tc>
          <w:tcPr>
            <w:tcW w:w="556" w:type="pct"/>
            <w:vMerge w:val="restart"/>
          </w:tcPr>
          <w:p w14:paraId="3E61747C" w14:textId="77777777" w:rsidR="001835FD" w:rsidRPr="00BC24EC" w:rsidRDefault="001835FD" w:rsidP="003F4E2E">
            <w:pPr>
              <w:tabs>
                <w:tab w:val="center" w:pos="4677"/>
                <w:tab w:val="right" w:pos="9355"/>
              </w:tabs>
              <w:autoSpaceDE w:val="0"/>
              <w:autoSpaceDN w:val="0"/>
              <w:adjustRightInd w:val="0"/>
              <w:jc w:val="center"/>
              <w:rPr>
                <w:rFonts w:cs="Times New Roman"/>
                <w:sz w:val="22"/>
                <w:szCs w:val="18"/>
              </w:rPr>
            </w:pPr>
            <w:r w:rsidRPr="00BC24EC">
              <w:rPr>
                <w:rFonts w:cs="Times New Roman"/>
                <w:sz w:val="22"/>
                <w:szCs w:val="18"/>
              </w:rPr>
              <w:t>Главный распорядитель бюджетных средств</w:t>
            </w:r>
          </w:p>
        </w:tc>
        <w:tc>
          <w:tcPr>
            <w:tcW w:w="623" w:type="pct"/>
            <w:vMerge w:val="restart"/>
          </w:tcPr>
          <w:p w14:paraId="3BBEA099" w14:textId="77777777" w:rsidR="001835FD" w:rsidRPr="00BC24EC" w:rsidRDefault="001835FD" w:rsidP="003F4E2E">
            <w:pPr>
              <w:tabs>
                <w:tab w:val="center" w:pos="4677"/>
                <w:tab w:val="right" w:pos="9355"/>
              </w:tabs>
              <w:jc w:val="center"/>
              <w:rPr>
                <w:rFonts w:cs="Times New Roman"/>
                <w:sz w:val="22"/>
                <w:szCs w:val="18"/>
              </w:rPr>
            </w:pPr>
            <w:r w:rsidRPr="00BC24EC">
              <w:rPr>
                <w:rFonts w:cs="Times New Roman"/>
                <w:sz w:val="22"/>
                <w:szCs w:val="18"/>
              </w:rPr>
              <w:t>Источник финансирования</w:t>
            </w:r>
          </w:p>
        </w:tc>
        <w:tc>
          <w:tcPr>
            <w:tcW w:w="2874" w:type="pct"/>
            <w:gridSpan w:val="6"/>
          </w:tcPr>
          <w:p w14:paraId="1B23E879" w14:textId="77777777" w:rsidR="001835FD" w:rsidRPr="00BC24EC" w:rsidRDefault="001835FD" w:rsidP="003F4E2E">
            <w:pPr>
              <w:jc w:val="center"/>
              <w:rPr>
                <w:rFonts w:cs="Times New Roman"/>
                <w:sz w:val="22"/>
                <w:szCs w:val="18"/>
              </w:rPr>
            </w:pPr>
            <w:r w:rsidRPr="00BC24EC">
              <w:rPr>
                <w:rFonts w:cs="Times New Roman"/>
                <w:sz w:val="22"/>
                <w:szCs w:val="18"/>
              </w:rPr>
              <w:t>Расходы (тыс. рублей) по годам</w:t>
            </w:r>
          </w:p>
        </w:tc>
      </w:tr>
      <w:tr w:rsidR="00BC24EC" w:rsidRPr="00BC24EC" w14:paraId="00E6EEF6" w14:textId="77777777" w:rsidTr="003F4E2E">
        <w:trPr>
          <w:cantSplit/>
          <w:trHeight w:val="913"/>
        </w:trPr>
        <w:tc>
          <w:tcPr>
            <w:tcW w:w="948" w:type="pct"/>
            <w:vMerge/>
          </w:tcPr>
          <w:p w14:paraId="744DC723" w14:textId="77777777" w:rsidR="001835FD" w:rsidRPr="00BC24EC" w:rsidRDefault="001835FD" w:rsidP="003F4E2E">
            <w:pPr>
              <w:tabs>
                <w:tab w:val="center" w:pos="4677"/>
                <w:tab w:val="right" w:pos="9355"/>
              </w:tabs>
              <w:autoSpaceDE w:val="0"/>
              <w:autoSpaceDN w:val="0"/>
              <w:adjustRightInd w:val="0"/>
              <w:rPr>
                <w:rFonts w:cs="Times New Roman"/>
                <w:sz w:val="22"/>
                <w:szCs w:val="18"/>
              </w:rPr>
            </w:pPr>
          </w:p>
        </w:tc>
        <w:tc>
          <w:tcPr>
            <w:tcW w:w="556" w:type="pct"/>
            <w:vMerge/>
          </w:tcPr>
          <w:p w14:paraId="66DD838C" w14:textId="77777777" w:rsidR="001835FD" w:rsidRPr="00BC24EC" w:rsidRDefault="001835FD" w:rsidP="003F4E2E">
            <w:pPr>
              <w:tabs>
                <w:tab w:val="center" w:pos="4677"/>
                <w:tab w:val="right" w:pos="9355"/>
              </w:tabs>
              <w:autoSpaceDE w:val="0"/>
              <w:autoSpaceDN w:val="0"/>
              <w:adjustRightInd w:val="0"/>
              <w:jc w:val="center"/>
              <w:rPr>
                <w:rFonts w:cs="Times New Roman"/>
                <w:sz w:val="22"/>
                <w:szCs w:val="18"/>
              </w:rPr>
            </w:pPr>
          </w:p>
        </w:tc>
        <w:tc>
          <w:tcPr>
            <w:tcW w:w="623" w:type="pct"/>
            <w:vMerge/>
          </w:tcPr>
          <w:p w14:paraId="5B0C792F" w14:textId="77777777" w:rsidR="001835FD" w:rsidRPr="00BC24EC" w:rsidRDefault="001835FD" w:rsidP="003F4E2E">
            <w:pPr>
              <w:tabs>
                <w:tab w:val="center" w:pos="4677"/>
                <w:tab w:val="right" w:pos="9355"/>
              </w:tabs>
              <w:jc w:val="center"/>
              <w:rPr>
                <w:rFonts w:cs="Times New Roman"/>
                <w:sz w:val="22"/>
                <w:szCs w:val="18"/>
              </w:rPr>
            </w:pPr>
          </w:p>
        </w:tc>
        <w:tc>
          <w:tcPr>
            <w:tcW w:w="469" w:type="pct"/>
            <w:tcBorders>
              <w:top w:val="single" w:sz="4" w:space="0" w:color="auto"/>
              <w:left w:val="single" w:sz="4" w:space="0" w:color="auto"/>
              <w:bottom w:val="single" w:sz="4" w:space="0" w:color="auto"/>
              <w:right w:val="single" w:sz="4" w:space="0" w:color="auto"/>
            </w:tcBorders>
          </w:tcPr>
          <w:p w14:paraId="0891EC6D" w14:textId="77777777" w:rsidR="001835FD" w:rsidRPr="00BC24EC" w:rsidRDefault="001835FD" w:rsidP="003F4E2E">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2020 </w:t>
            </w:r>
          </w:p>
          <w:p w14:paraId="6127B7BC" w14:textId="77777777" w:rsidR="001835FD" w:rsidRPr="00BC24EC" w:rsidRDefault="001835FD" w:rsidP="003F4E2E">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469" w:type="pct"/>
            <w:tcBorders>
              <w:top w:val="single" w:sz="4" w:space="0" w:color="auto"/>
              <w:left w:val="single" w:sz="4" w:space="0" w:color="auto"/>
              <w:bottom w:val="single" w:sz="4" w:space="0" w:color="auto"/>
              <w:right w:val="single" w:sz="4" w:space="0" w:color="auto"/>
            </w:tcBorders>
          </w:tcPr>
          <w:p w14:paraId="4BC09298" w14:textId="77777777" w:rsidR="001835FD" w:rsidRPr="00BC24EC" w:rsidRDefault="001835FD" w:rsidP="003F4E2E">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2021 </w:t>
            </w:r>
          </w:p>
          <w:p w14:paraId="35C4AF41" w14:textId="77777777" w:rsidR="001835FD" w:rsidRPr="00BC24EC" w:rsidRDefault="001835FD" w:rsidP="003F4E2E">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475" w:type="pct"/>
            <w:tcBorders>
              <w:top w:val="single" w:sz="4" w:space="0" w:color="auto"/>
              <w:left w:val="single" w:sz="4" w:space="0" w:color="auto"/>
              <w:bottom w:val="single" w:sz="4" w:space="0" w:color="auto"/>
              <w:right w:val="single" w:sz="4" w:space="0" w:color="auto"/>
            </w:tcBorders>
          </w:tcPr>
          <w:p w14:paraId="558428E1" w14:textId="77777777" w:rsidR="001835FD" w:rsidRPr="00BC24EC" w:rsidRDefault="001835FD" w:rsidP="003F4E2E">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2022 </w:t>
            </w:r>
          </w:p>
          <w:p w14:paraId="4A211887" w14:textId="77777777" w:rsidR="001835FD" w:rsidRPr="00BC24EC" w:rsidRDefault="001835FD" w:rsidP="003F4E2E">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475" w:type="pct"/>
            <w:tcBorders>
              <w:top w:val="single" w:sz="4" w:space="0" w:color="auto"/>
              <w:left w:val="single" w:sz="4" w:space="0" w:color="auto"/>
              <w:bottom w:val="single" w:sz="4" w:space="0" w:color="auto"/>
              <w:right w:val="single" w:sz="4" w:space="0" w:color="auto"/>
            </w:tcBorders>
          </w:tcPr>
          <w:p w14:paraId="72B6D63F" w14:textId="77777777" w:rsidR="001835FD" w:rsidRPr="00BC24EC" w:rsidRDefault="001835FD" w:rsidP="003F4E2E">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2023 </w:t>
            </w:r>
          </w:p>
          <w:p w14:paraId="6B461B9B" w14:textId="77777777" w:rsidR="001835FD" w:rsidRPr="00BC24EC" w:rsidRDefault="001835FD" w:rsidP="003F4E2E">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428" w:type="pct"/>
            <w:tcBorders>
              <w:top w:val="single" w:sz="4" w:space="0" w:color="auto"/>
              <w:left w:val="single" w:sz="4" w:space="0" w:color="auto"/>
              <w:bottom w:val="single" w:sz="4" w:space="0" w:color="auto"/>
              <w:right w:val="single" w:sz="4" w:space="0" w:color="auto"/>
            </w:tcBorders>
          </w:tcPr>
          <w:p w14:paraId="7B9DF8B9" w14:textId="77777777" w:rsidR="001835FD" w:rsidRPr="00BC24EC" w:rsidRDefault="001835FD" w:rsidP="003F4E2E">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2024 </w:t>
            </w:r>
          </w:p>
          <w:p w14:paraId="765BD54D" w14:textId="77777777" w:rsidR="001835FD" w:rsidRPr="00BC24EC" w:rsidRDefault="001835FD" w:rsidP="003F4E2E">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557" w:type="pct"/>
            <w:tcBorders>
              <w:left w:val="single" w:sz="4" w:space="0" w:color="auto"/>
              <w:bottom w:val="single" w:sz="4" w:space="0" w:color="auto"/>
            </w:tcBorders>
          </w:tcPr>
          <w:p w14:paraId="3C12F42B" w14:textId="77777777" w:rsidR="001835FD" w:rsidRPr="00BC24EC" w:rsidRDefault="001835FD" w:rsidP="003F4E2E">
            <w:pPr>
              <w:pStyle w:val="ConsPlusCell"/>
              <w:tabs>
                <w:tab w:val="center" w:pos="4677"/>
                <w:tab w:val="right" w:pos="9355"/>
              </w:tabs>
              <w:spacing w:after="200"/>
              <w:jc w:val="center"/>
              <w:rPr>
                <w:rFonts w:ascii="Times New Roman" w:hAnsi="Times New Roman" w:cs="Times New Roman"/>
                <w:szCs w:val="18"/>
              </w:rPr>
            </w:pPr>
          </w:p>
          <w:p w14:paraId="3E2DDF93" w14:textId="77777777" w:rsidR="001835FD" w:rsidRPr="00BC24EC" w:rsidRDefault="001835FD" w:rsidP="003F4E2E">
            <w:pPr>
              <w:pStyle w:val="ConsPlusCell"/>
              <w:tabs>
                <w:tab w:val="center" w:pos="4677"/>
                <w:tab w:val="right" w:pos="9355"/>
              </w:tabs>
              <w:spacing w:after="200"/>
              <w:jc w:val="center"/>
              <w:rPr>
                <w:rFonts w:ascii="Times New Roman" w:hAnsi="Times New Roman" w:cs="Times New Roman"/>
                <w:szCs w:val="18"/>
              </w:rPr>
            </w:pPr>
            <w:r w:rsidRPr="00BC24EC">
              <w:rPr>
                <w:rFonts w:ascii="Times New Roman" w:hAnsi="Times New Roman" w:cs="Times New Roman"/>
                <w:szCs w:val="18"/>
              </w:rPr>
              <w:t>Итого</w:t>
            </w:r>
          </w:p>
        </w:tc>
      </w:tr>
      <w:tr w:rsidR="00BC24EC" w:rsidRPr="00BC24EC" w14:paraId="2B339939" w14:textId="77777777" w:rsidTr="001835FD">
        <w:trPr>
          <w:cantSplit/>
          <w:trHeight w:val="777"/>
        </w:trPr>
        <w:tc>
          <w:tcPr>
            <w:tcW w:w="948" w:type="pct"/>
            <w:vMerge/>
          </w:tcPr>
          <w:p w14:paraId="3669FDB4" w14:textId="77777777" w:rsidR="003B515A" w:rsidRPr="00BC24EC" w:rsidRDefault="003B515A" w:rsidP="003B515A">
            <w:pPr>
              <w:tabs>
                <w:tab w:val="center" w:pos="4677"/>
                <w:tab w:val="right" w:pos="9355"/>
              </w:tabs>
              <w:autoSpaceDE w:val="0"/>
              <w:autoSpaceDN w:val="0"/>
              <w:adjustRightInd w:val="0"/>
              <w:rPr>
                <w:rFonts w:cs="Times New Roman"/>
                <w:sz w:val="22"/>
                <w:szCs w:val="18"/>
              </w:rPr>
            </w:pPr>
          </w:p>
        </w:tc>
        <w:tc>
          <w:tcPr>
            <w:tcW w:w="556" w:type="pct"/>
            <w:vMerge w:val="restart"/>
          </w:tcPr>
          <w:p w14:paraId="1B36ADEC" w14:textId="77777777" w:rsidR="003B515A" w:rsidRPr="00BC24EC" w:rsidRDefault="003B515A" w:rsidP="003B515A">
            <w:pPr>
              <w:tabs>
                <w:tab w:val="center" w:pos="4677"/>
                <w:tab w:val="right" w:pos="9355"/>
              </w:tabs>
              <w:autoSpaceDE w:val="0"/>
              <w:autoSpaceDN w:val="0"/>
              <w:adjustRightInd w:val="0"/>
              <w:rPr>
                <w:rFonts w:cs="Times New Roman"/>
                <w:sz w:val="22"/>
                <w:szCs w:val="18"/>
              </w:rPr>
            </w:pPr>
            <w:r w:rsidRPr="00BC24EC">
              <w:rPr>
                <w:rFonts w:cs="Times New Roman"/>
                <w:sz w:val="22"/>
                <w:szCs w:val="18"/>
              </w:rPr>
              <w:t>Администрация городского округа Истра</w:t>
            </w:r>
          </w:p>
        </w:tc>
        <w:tc>
          <w:tcPr>
            <w:tcW w:w="623" w:type="pct"/>
          </w:tcPr>
          <w:p w14:paraId="1BBAF946" w14:textId="77777777" w:rsidR="003B515A" w:rsidRPr="00BC24EC" w:rsidRDefault="003B515A" w:rsidP="003B515A">
            <w:pPr>
              <w:tabs>
                <w:tab w:val="center" w:pos="4677"/>
                <w:tab w:val="right" w:pos="9355"/>
              </w:tabs>
              <w:rPr>
                <w:rFonts w:cs="Times New Roman"/>
                <w:sz w:val="22"/>
                <w:szCs w:val="18"/>
              </w:rPr>
            </w:pPr>
            <w:r w:rsidRPr="00BC24EC">
              <w:rPr>
                <w:rFonts w:cs="Times New Roman"/>
                <w:sz w:val="22"/>
                <w:szCs w:val="18"/>
              </w:rPr>
              <w:t>Всего:</w:t>
            </w:r>
          </w:p>
          <w:p w14:paraId="6EF9B14B" w14:textId="77777777" w:rsidR="003B515A" w:rsidRPr="00BC24EC" w:rsidRDefault="003B515A" w:rsidP="003B515A">
            <w:pPr>
              <w:tabs>
                <w:tab w:val="center" w:pos="4677"/>
                <w:tab w:val="right" w:pos="9355"/>
              </w:tabs>
              <w:autoSpaceDE w:val="0"/>
              <w:autoSpaceDN w:val="0"/>
              <w:adjustRightInd w:val="0"/>
              <w:rPr>
                <w:rFonts w:cs="Times New Roman"/>
                <w:sz w:val="22"/>
                <w:szCs w:val="18"/>
              </w:rPr>
            </w:pPr>
            <w:r w:rsidRPr="00BC24EC">
              <w:rPr>
                <w:rFonts w:cs="Times New Roman"/>
                <w:sz w:val="22"/>
                <w:szCs w:val="18"/>
              </w:rPr>
              <w:t>в том числе:</w:t>
            </w:r>
          </w:p>
          <w:p w14:paraId="7C13734B" w14:textId="77777777" w:rsidR="003B515A" w:rsidRPr="00BC24EC" w:rsidRDefault="003B515A" w:rsidP="003B515A">
            <w:pPr>
              <w:tabs>
                <w:tab w:val="center" w:pos="4677"/>
                <w:tab w:val="right" w:pos="9355"/>
              </w:tabs>
              <w:autoSpaceDE w:val="0"/>
              <w:autoSpaceDN w:val="0"/>
              <w:adjustRightInd w:val="0"/>
              <w:rPr>
                <w:rFonts w:cs="Times New Roman"/>
                <w:sz w:val="22"/>
                <w:szCs w:val="18"/>
              </w:rPr>
            </w:pPr>
          </w:p>
        </w:tc>
        <w:tc>
          <w:tcPr>
            <w:tcW w:w="469" w:type="pct"/>
            <w:shd w:val="clear" w:color="auto" w:fill="auto"/>
          </w:tcPr>
          <w:p w14:paraId="113AF790" w14:textId="77777777" w:rsidR="003B515A" w:rsidRPr="00BC24EC" w:rsidRDefault="003B515A" w:rsidP="003B515A">
            <w:pPr>
              <w:rPr>
                <w:rFonts w:cs="Times New Roman"/>
                <w:sz w:val="22"/>
                <w:szCs w:val="18"/>
              </w:rPr>
            </w:pPr>
            <w:r w:rsidRPr="00BC24EC">
              <w:rPr>
                <w:rFonts w:cs="Times New Roman"/>
                <w:sz w:val="22"/>
                <w:szCs w:val="18"/>
              </w:rPr>
              <w:t>0,0</w:t>
            </w:r>
          </w:p>
          <w:p w14:paraId="1E3817C5" w14:textId="77777777" w:rsidR="003B515A" w:rsidRPr="00BC24EC" w:rsidRDefault="003B515A" w:rsidP="003B515A"/>
        </w:tc>
        <w:tc>
          <w:tcPr>
            <w:tcW w:w="469" w:type="pct"/>
            <w:shd w:val="clear" w:color="auto" w:fill="auto"/>
          </w:tcPr>
          <w:p w14:paraId="68F4ACD7" w14:textId="77777777" w:rsidR="003B515A" w:rsidRPr="00BC24EC" w:rsidRDefault="003B515A" w:rsidP="003B515A">
            <w:r w:rsidRPr="00BC24EC">
              <w:rPr>
                <w:rFonts w:cs="Times New Roman"/>
                <w:sz w:val="22"/>
                <w:szCs w:val="18"/>
              </w:rPr>
              <w:t>1201</w:t>
            </w:r>
          </w:p>
        </w:tc>
        <w:tc>
          <w:tcPr>
            <w:tcW w:w="475" w:type="pct"/>
            <w:shd w:val="clear" w:color="auto" w:fill="auto"/>
          </w:tcPr>
          <w:p w14:paraId="0D97B0DD" w14:textId="77777777" w:rsidR="003B515A" w:rsidRPr="00BC24EC" w:rsidRDefault="003B515A" w:rsidP="003B515A">
            <w:r w:rsidRPr="00BC24EC">
              <w:rPr>
                <w:rFonts w:cs="Times New Roman"/>
                <w:sz w:val="22"/>
                <w:szCs w:val="18"/>
              </w:rPr>
              <w:t>0,0</w:t>
            </w:r>
          </w:p>
        </w:tc>
        <w:tc>
          <w:tcPr>
            <w:tcW w:w="475" w:type="pct"/>
            <w:shd w:val="clear" w:color="auto" w:fill="auto"/>
          </w:tcPr>
          <w:p w14:paraId="0F68D253" w14:textId="31E88201" w:rsidR="003B515A" w:rsidRPr="00BC24EC" w:rsidRDefault="003B515A" w:rsidP="003B515A">
            <w:r w:rsidRPr="00BC24EC">
              <w:rPr>
                <w:sz w:val="22"/>
              </w:rPr>
              <w:t>1366,0</w:t>
            </w:r>
          </w:p>
        </w:tc>
        <w:tc>
          <w:tcPr>
            <w:tcW w:w="428" w:type="pct"/>
            <w:shd w:val="clear" w:color="auto" w:fill="auto"/>
          </w:tcPr>
          <w:p w14:paraId="43596AEE" w14:textId="3230503F" w:rsidR="003B515A" w:rsidRPr="00BC24EC" w:rsidRDefault="003B515A" w:rsidP="003B515A">
            <w:r w:rsidRPr="00BC24EC">
              <w:rPr>
                <w:sz w:val="22"/>
              </w:rPr>
              <w:t>1470,0</w:t>
            </w:r>
          </w:p>
        </w:tc>
        <w:tc>
          <w:tcPr>
            <w:tcW w:w="557" w:type="pct"/>
            <w:shd w:val="clear" w:color="auto" w:fill="auto"/>
          </w:tcPr>
          <w:p w14:paraId="58680FD1" w14:textId="00B2EBFC" w:rsidR="003B515A" w:rsidRPr="00BC24EC" w:rsidRDefault="003B515A" w:rsidP="003B515A">
            <w:r w:rsidRPr="00BC24EC">
              <w:rPr>
                <w:sz w:val="24"/>
                <w:szCs w:val="24"/>
              </w:rPr>
              <w:t>4037,0</w:t>
            </w:r>
          </w:p>
        </w:tc>
      </w:tr>
      <w:tr w:rsidR="00BC24EC" w:rsidRPr="00BC24EC" w14:paraId="5964B175" w14:textId="77777777" w:rsidTr="001835FD">
        <w:trPr>
          <w:cantSplit/>
          <w:trHeight w:val="735"/>
        </w:trPr>
        <w:tc>
          <w:tcPr>
            <w:tcW w:w="948" w:type="pct"/>
            <w:vMerge/>
          </w:tcPr>
          <w:p w14:paraId="7589E071" w14:textId="77777777" w:rsidR="00232919" w:rsidRPr="00BC24EC" w:rsidRDefault="00232919" w:rsidP="0042241E">
            <w:pPr>
              <w:tabs>
                <w:tab w:val="center" w:pos="4677"/>
                <w:tab w:val="right" w:pos="9355"/>
              </w:tabs>
              <w:autoSpaceDE w:val="0"/>
              <w:autoSpaceDN w:val="0"/>
              <w:adjustRightInd w:val="0"/>
              <w:rPr>
                <w:rFonts w:cs="Times New Roman"/>
                <w:sz w:val="22"/>
                <w:szCs w:val="18"/>
              </w:rPr>
            </w:pPr>
          </w:p>
        </w:tc>
        <w:tc>
          <w:tcPr>
            <w:tcW w:w="556" w:type="pct"/>
            <w:vMerge/>
          </w:tcPr>
          <w:p w14:paraId="45744CDB" w14:textId="77777777" w:rsidR="00232919" w:rsidRPr="00BC24EC" w:rsidRDefault="00232919" w:rsidP="0042241E">
            <w:pPr>
              <w:tabs>
                <w:tab w:val="center" w:pos="4677"/>
                <w:tab w:val="right" w:pos="9355"/>
              </w:tabs>
              <w:autoSpaceDE w:val="0"/>
              <w:autoSpaceDN w:val="0"/>
              <w:adjustRightInd w:val="0"/>
              <w:rPr>
                <w:rFonts w:cs="Times New Roman"/>
                <w:sz w:val="22"/>
                <w:szCs w:val="18"/>
              </w:rPr>
            </w:pPr>
          </w:p>
        </w:tc>
        <w:tc>
          <w:tcPr>
            <w:tcW w:w="623" w:type="pct"/>
          </w:tcPr>
          <w:p w14:paraId="19B54680" w14:textId="77777777" w:rsidR="00232919" w:rsidRPr="00BC24EC" w:rsidRDefault="00232919" w:rsidP="0042241E">
            <w:pPr>
              <w:tabs>
                <w:tab w:val="center" w:pos="4677"/>
                <w:tab w:val="right" w:pos="9355"/>
              </w:tabs>
              <w:autoSpaceDE w:val="0"/>
              <w:autoSpaceDN w:val="0"/>
              <w:adjustRightInd w:val="0"/>
              <w:rPr>
                <w:rFonts w:cs="Times New Roman"/>
                <w:sz w:val="22"/>
                <w:szCs w:val="18"/>
              </w:rPr>
            </w:pPr>
            <w:r w:rsidRPr="00BC24EC">
              <w:rPr>
                <w:rFonts w:cs="Times New Roman"/>
                <w:sz w:val="22"/>
                <w:szCs w:val="18"/>
              </w:rPr>
              <w:t>Средства федерального бюджета</w:t>
            </w:r>
          </w:p>
        </w:tc>
        <w:tc>
          <w:tcPr>
            <w:tcW w:w="469" w:type="pct"/>
            <w:shd w:val="clear" w:color="auto" w:fill="auto"/>
          </w:tcPr>
          <w:p w14:paraId="5A5E6747" w14:textId="77777777" w:rsidR="00232919" w:rsidRPr="00BC24EC" w:rsidRDefault="00232919">
            <w:r w:rsidRPr="00BC24EC">
              <w:rPr>
                <w:rFonts w:cs="Times New Roman"/>
                <w:sz w:val="22"/>
                <w:szCs w:val="18"/>
              </w:rPr>
              <w:t>0,0</w:t>
            </w:r>
          </w:p>
        </w:tc>
        <w:tc>
          <w:tcPr>
            <w:tcW w:w="469" w:type="pct"/>
            <w:shd w:val="clear" w:color="auto" w:fill="auto"/>
          </w:tcPr>
          <w:p w14:paraId="72ACF345" w14:textId="77777777" w:rsidR="00232919" w:rsidRPr="00BC24EC" w:rsidRDefault="00821E74">
            <w:pPr>
              <w:rPr>
                <w:sz w:val="24"/>
                <w:szCs w:val="24"/>
              </w:rPr>
            </w:pPr>
            <w:r w:rsidRPr="00BC24EC">
              <w:rPr>
                <w:sz w:val="24"/>
                <w:szCs w:val="24"/>
              </w:rPr>
              <w:t>1201</w:t>
            </w:r>
          </w:p>
        </w:tc>
        <w:tc>
          <w:tcPr>
            <w:tcW w:w="475" w:type="pct"/>
            <w:shd w:val="clear" w:color="auto" w:fill="auto"/>
          </w:tcPr>
          <w:p w14:paraId="6FFD8E28" w14:textId="77777777" w:rsidR="00232919" w:rsidRPr="00BC24EC" w:rsidRDefault="00232919">
            <w:r w:rsidRPr="00BC24EC">
              <w:rPr>
                <w:rFonts w:cs="Times New Roman"/>
                <w:sz w:val="22"/>
                <w:szCs w:val="18"/>
              </w:rPr>
              <w:t>0,0</w:t>
            </w:r>
          </w:p>
        </w:tc>
        <w:tc>
          <w:tcPr>
            <w:tcW w:w="475" w:type="pct"/>
            <w:shd w:val="clear" w:color="auto" w:fill="auto"/>
          </w:tcPr>
          <w:p w14:paraId="6D438A8A" w14:textId="005D81F6" w:rsidR="00232919" w:rsidRPr="00BC24EC" w:rsidRDefault="003B515A">
            <w:pPr>
              <w:rPr>
                <w:sz w:val="22"/>
              </w:rPr>
            </w:pPr>
            <w:r w:rsidRPr="00BC24EC">
              <w:rPr>
                <w:sz w:val="22"/>
              </w:rPr>
              <w:t>1366,0</w:t>
            </w:r>
          </w:p>
        </w:tc>
        <w:tc>
          <w:tcPr>
            <w:tcW w:w="428" w:type="pct"/>
            <w:shd w:val="clear" w:color="auto" w:fill="auto"/>
          </w:tcPr>
          <w:p w14:paraId="5326D3A2" w14:textId="1DBB09D1" w:rsidR="00232919" w:rsidRPr="00BC24EC" w:rsidRDefault="003B515A">
            <w:pPr>
              <w:rPr>
                <w:sz w:val="22"/>
              </w:rPr>
            </w:pPr>
            <w:r w:rsidRPr="00BC24EC">
              <w:rPr>
                <w:sz w:val="22"/>
              </w:rPr>
              <w:t>1470,0</w:t>
            </w:r>
          </w:p>
        </w:tc>
        <w:tc>
          <w:tcPr>
            <w:tcW w:w="557" w:type="pct"/>
            <w:shd w:val="clear" w:color="auto" w:fill="auto"/>
          </w:tcPr>
          <w:p w14:paraId="1391BF4D" w14:textId="5AA72706" w:rsidR="00232919" w:rsidRPr="00BC24EC" w:rsidRDefault="003B515A" w:rsidP="00821E74">
            <w:pPr>
              <w:rPr>
                <w:sz w:val="24"/>
                <w:szCs w:val="24"/>
              </w:rPr>
            </w:pPr>
            <w:r w:rsidRPr="00BC24EC">
              <w:rPr>
                <w:sz w:val="24"/>
                <w:szCs w:val="24"/>
              </w:rPr>
              <w:t>4037,0</w:t>
            </w:r>
          </w:p>
        </w:tc>
      </w:tr>
      <w:tr w:rsidR="00BC24EC" w:rsidRPr="00BC24EC" w14:paraId="2FE20BC6" w14:textId="77777777" w:rsidTr="001835FD">
        <w:trPr>
          <w:cantSplit/>
          <w:trHeight w:val="848"/>
        </w:trPr>
        <w:tc>
          <w:tcPr>
            <w:tcW w:w="948" w:type="pct"/>
            <w:vMerge/>
          </w:tcPr>
          <w:p w14:paraId="06F8B019" w14:textId="77777777" w:rsidR="00232919" w:rsidRPr="00BC24EC" w:rsidRDefault="00232919" w:rsidP="0042241E">
            <w:pPr>
              <w:tabs>
                <w:tab w:val="center" w:pos="4677"/>
                <w:tab w:val="right" w:pos="9355"/>
              </w:tabs>
              <w:autoSpaceDE w:val="0"/>
              <w:autoSpaceDN w:val="0"/>
              <w:adjustRightInd w:val="0"/>
              <w:rPr>
                <w:rFonts w:cs="Times New Roman"/>
                <w:sz w:val="22"/>
                <w:szCs w:val="18"/>
              </w:rPr>
            </w:pPr>
          </w:p>
        </w:tc>
        <w:tc>
          <w:tcPr>
            <w:tcW w:w="556" w:type="pct"/>
            <w:vMerge/>
          </w:tcPr>
          <w:p w14:paraId="0D88535A" w14:textId="77777777" w:rsidR="00232919" w:rsidRPr="00BC24EC" w:rsidRDefault="00232919" w:rsidP="0042241E">
            <w:pPr>
              <w:tabs>
                <w:tab w:val="center" w:pos="4677"/>
                <w:tab w:val="right" w:pos="9355"/>
              </w:tabs>
              <w:autoSpaceDE w:val="0"/>
              <w:autoSpaceDN w:val="0"/>
              <w:adjustRightInd w:val="0"/>
              <w:rPr>
                <w:rFonts w:cs="Times New Roman"/>
                <w:sz w:val="22"/>
                <w:szCs w:val="18"/>
              </w:rPr>
            </w:pPr>
          </w:p>
        </w:tc>
        <w:tc>
          <w:tcPr>
            <w:tcW w:w="623" w:type="pct"/>
          </w:tcPr>
          <w:p w14:paraId="41F253E0" w14:textId="77777777" w:rsidR="00232919" w:rsidRPr="00BC24EC" w:rsidRDefault="00232919" w:rsidP="0042241E">
            <w:pPr>
              <w:tabs>
                <w:tab w:val="center" w:pos="4677"/>
                <w:tab w:val="right" w:pos="9355"/>
              </w:tabs>
              <w:autoSpaceDE w:val="0"/>
              <w:autoSpaceDN w:val="0"/>
              <w:adjustRightInd w:val="0"/>
              <w:rPr>
                <w:rFonts w:cs="Times New Roman"/>
                <w:sz w:val="22"/>
                <w:szCs w:val="18"/>
              </w:rPr>
            </w:pPr>
            <w:r w:rsidRPr="00BC24EC">
              <w:rPr>
                <w:rFonts w:cs="Times New Roman"/>
                <w:sz w:val="22"/>
                <w:szCs w:val="18"/>
              </w:rPr>
              <w:t>Средства бюджета Московской области</w:t>
            </w:r>
          </w:p>
        </w:tc>
        <w:tc>
          <w:tcPr>
            <w:tcW w:w="469" w:type="pct"/>
            <w:shd w:val="clear" w:color="auto" w:fill="auto"/>
          </w:tcPr>
          <w:p w14:paraId="08888A5A" w14:textId="77777777" w:rsidR="00232919" w:rsidRPr="00BC24EC" w:rsidRDefault="00232919">
            <w:pPr>
              <w:rPr>
                <w:rFonts w:cs="Times New Roman"/>
                <w:sz w:val="22"/>
                <w:szCs w:val="18"/>
              </w:rPr>
            </w:pPr>
            <w:r w:rsidRPr="00BC24EC">
              <w:rPr>
                <w:rFonts w:cs="Times New Roman"/>
                <w:sz w:val="22"/>
                <w:szCs w:val="18"/>
              </w:rPr>
              <w:t>0,0</w:t>
            </w:r>
          </w:p>
          <w:p w14:paraId="7930473A" w14:textId="77777777" w:rsidR="005172C7" w:rsidRPr="00BC24EC" w:rsidRDefault="005172C7"/>
        </w:tc>
        <w:tc>
          <w:tcPr>
            <w:tcW w:w="469" w:type="pct"/>
            <w:shd w:val="clear" w:color="auto" w:fill="auto"/>
          </w:tcPr>
          <w:p w14:paraId="4C29868A" w14:textId="77777777" w:rsidR="005172C7" w:rsidRPr="00BC24EC" w:rsidRDefault="00821E74" w:rsidP="00821E74">
            <w:pPr>
              <w:rPr>
                <w:sz w:val="22"/>
              </w:rPr>
            </w:pPr>
            <w:r w:rsidRPr="00BC24EC">
              <w:rPr>
                <w:sz w:val="22"/>
              </w:rPr>
              <w:t>0,0</w:t>
            </w:r>
          </w:p>
        </w:tc>
        <w:tc>
          <w:tcPr>
            <w:tcW w:w="475" w:type="pct"/>
            <w:shd w:val="clear" w:color="auto" w:fill="auto"/>
          </w:tcPr>
          <w:p w14:paraId="701B2962" w14:textId="77777777" w:rsidR="00232919" w:rsidRPr="00BC24EC" w:rsidRDefault="00232919">
            <w:r w:rsidRPr="00BC24EC">
              <w:rPr>
                <w:rFonts w:cs="Times New Roman"/>
                <w:sz w:val="22"/>
                <w:szCs w:val="18"/>
              </w:rPr>
              <w:t>0,0</w:t>
            </w:r>
          </w:p>
        </w:tc>
        <w:tc>
          <w:tcPr>
            <w:tcW w:w="475" w:type="pct"/>
            <w:shd w:val="clear" w:color="auto" w:fill="auto"/>
          </w:tcPr>
          <w:p w14:paraId="5D0F78DB" w14:textId="77777777" w:rsidR="00232919" w:rsidRPr="00BC24EC" w:rsidRDefault="00232919">
            <w:r w:rsidRPr="00BC24EC">
              <w:rPr>
                <w:rFonts w:cs="Times New Roman"/>
                <w:sz w:val="22"/>
                <w:szCs w:val="18"/>
              </w:rPr>
              <w:t>0,0</w:t>
            </w:r>
          </w:p>
        </w:tc>
        <w:tc>
          <w:tcPr>
            <w:tcW w:w="428" w:type="pct"/>
            <w:shd w:val="clear" w:color="auto" w:fill="auto"/>
          </w:tcPr>
          <w:p w14:paraId="359C44E6" w14:textId="77777777" w:rsidR="00232919" w:rsidRPr="00BC24EC" w:rsidRDefault="00232919">
            <w:r w:rsidRPr="00BC24EC">
              <w:rPr>
                <w:rFonts w:cs="Times New Roman"/>
                <w:sz w:val="22"/>
                <w:szCs w:val="18"/>
              </w:rPr>
              <w:t>0,0</w:t>
            </w:r>
          </w:p>
        </w:tc>
        <w:tc>
          <w:tcPr>
            <w:tcW w:w="557" w:type="pct"/>
            <w:shd w:val="clear" w:color="auto" w:fill="auto"/>
          </w:tcPr>
          <w:p w14:paraId="470BEF24" w14:textId="77777777" w:rsidR="005172C7" w:rsidRPr="00BC24EC" w:rsidRDefault="00821E74" w:rsidP="00821E74">
            <w:pPr>
              <w:rPr>
                <w:sz w:val="22"/>
              </w:rPr>
            </w:pPr>
            <w:r w:rsidRPr="00BC24EC">
              <w:rPr>
                <w:sz w:val="22"/>
              </w:rPr>
              <w:t>0,0</w:t>
            </w:r>
          </w:p>
        </w:tc>
      </w:tr>
      <w:tr w:rsidR="00BC24EC" w:rsidRPr="00BC24EC" w14:paraId="4E07E5F8" w14:textId="77777777" w:rsidTr="001835FD">
        <w:trPr>
          <w:cantSplit/>
          <w:trHeight w:val="842"/>
        </w:trPr>
        <w:tc>
          <w:tcPr>
            <w:tcW w:w="948" w:type="pct"/>
            <w:vMerge/>
          </w:tcPr>
          <w:p w14:paraId="0DEA80A7" w14:textId="77777777" w:rsidR="00232919" w:rsidRPr="00BC24EC" w:rsidRDefault="00232919" w:rsidP="0042241E">
            <w:pPr>
              <w:tabs>
                <w:tab w:val="center" w:pos="4677"/>
                <w:tab w:val="right" w:pos="9355"/>
              </w:tabs>
              <w:autoSpaceDE w:val="0"/>
              <w:autoSpaceDN w:val="0"/>
              <w:adjustRightInd w:val="0"/>
              <w:rPr>
                <w:rFonts w:cs="Times New Roman"/>
                <w:sz w:val="22"/>
                <w:szCs w:val="18"/>
              </w:rPr>
            </w:pPr>
          </w:p>
        </w:tc>
        <w:tc>
          <w:tcPr>
            <w:tcW w:w="556" w:type="pct"/>
            <w:vMerge/>
          </w:tcPr>
          <w:p w14:paraId="78563259" w14:textId="77777777" w:rsidR="00232919" w:rsidRPr="00BC24EC" w:rsidRDefault="00232919" w:rsidP="0042241E">
            <w:pPr>
              <w:tabs>
                <w:tab w:val="center" w:pos="4677"/>
                <w:tab w:val="right" w:pos="9355"/>
              </w:tabs>
              <w:autoSpaceDE w:val="0"/>
              <w:autoSpaceDN w:val="0"/>
              <w:adjustRightInd w:val="0"/>
              <w:rPr>
                <w:rFonts w:cs="Times New Roman"/>
                <w:sz w:val="22"/>
                <w:szCs w:val="18"/>
              </w:rPr>
            </w:pPr>
          </w:p>
        </w:tc>
        <w:tc>
          <w:tcPr>
            <w:tcW w:w="623" w:type="pct"/>
            <w:tcBorders>
              <w:bottom w:val="single" w:sz="4" w:space="0" w:color="auto"/>
            </w:tcBorders>
          </w:tcPr>
          <w:p w14:paraId="1DD67C91" w14:textId="77777777" w:rsidR="00232919" w:rsidRPr="00BC24EC" w:rsidRDefault="00232919" w:rsidP="0042241E">
            <w:pPr>
              <w:tabs>
                <w:tab w:val="center" w:pos="4677"/>
                <w:tab w:val="right" w:pos="9355"/>
              </w:tabs>
              <w:autoSpaceDE w:val="0"/>
              <w:autoSpaceDN w:val="0"/>
              <w:adjustRightInd w:val="0"/>
              <w:rPr>
                <w:rFonts w:cs="Times New Roman"/>
                <w:sz w:val="22"/>
                <w:szCs w:val="18"/>
              </w:rPr>
            </w:pPr>
            <w:r w:rsidRPr="00BC24EC">
              <w:rPr>
                <w:rFonts w:cs="Times New Roman"/>
                <w:sz w:val="22"/>
                <w:szCs w:val="18"/>
              </w:rPr>
              <w:t>Средства бюджета городского округа Истра:</w:t>
            </w:r>
          </w:p>
        </w:tc>
        <w:tc>
          <w:tcPr>
            <w:tcW w:w="469" w:type="pct"/>
            <w:shd w:val="clear" w:color="auto" w:fill="auto"/>
          </w:tcPr>
          <w:p w14:paraId="48758072" w14:textId="77777777" w:rsidR="00232919" w:rsidRPr="00BC24EC" w:rsidRDefault="00232919">
            <w:r w:rsidRPr="00BC24EC">
              <w:rPr>
                <w:rFonts w:cs="Times New Roman"/>
                <w:sz w:val="22"/>
                <w:szCs w:val="18"/>
              </w:rPr>
              <w:t>0,0</w:t>
            </w:r>
          </w:p>
        </w:tc>
        <w:tc>
          <w:tcPr>
            <w:tcW w:w="469" w:type="pct"/>
            <w:shd w:val="clear" w:color="auto" w:fill="auto"/>
          </w:tcPr>
          <w:p w14:paraId="5ECD70FA" w14:textId="77777777" w:rsidR="00232919" w:rsidRPr="00BC24EC" w:rsidRDefault="00232919">
            <w:pPr>
              <w:rPr>
                <w:rFonts w:cs="Times New Roman"/>
                <w:sz w:val="22"/>
                <w:szCs w:val="18"/>
              </w:rPr>
            </w:pPr>
            <w:r w:rsidRPr="00BC24EC">
              <w:rPr>
                <w:rFonts w:cs="Times New Roman"/>
                <w:sz w:val="22"/>
                <w:szCs w:val="18"/>
              </w:rPr>
              <w:t>0,0</w:t>
            </w:r>
          </w:p>
          <w:p w14:paraId="0A73FF50" w14:textId="77777777" w:rsidR="005172C7" w:rsidRPr="00BC24EC" w:rsidRDefault="005172C7"/>
        </w:tc>
        <w:tc>
          <w:tcPr>
            <w:tcW w:w="475" w:type="pct"/>
            <w:shd w:val="clear" w:color="auto" w:fill="auto"/>
          </w:tcPr>
          <w:p w14:paraId="1F166766" w14:textId="77777777" w:rsidR="00232919" w:rsidRPr="00BC24EC" w:rsidRDefault="00232919">
            <w:r w:rsidRPr="00BC24EC">
              <w:rPr>
                <w:rFonts w:cs="Times New Roman"/>
                <w:sz w:val="22"/>
                <w:szCs w:val="18"/>
              </w:rPr>
              <w:t>0,0</w:t>
            </w:r>
          </w:p>
        </w:tc>
        <w:tc>
          <w:tcPr>
            <w:tcW w:w="475" w:type="pct"/>
            <w:shd w:val="clear" w:color="auto" w:fill="auto"/>
          </w:tcPr>
          <w:p w14:paraId="39896489" w14:textId="77777777" w:rsidR="00232919" w:rsidRPr="00BC24EC" w:rsidRDefault="00232919">
            <w:r w:rsidRPr="00BC24EC">
              <w:rPr>
                <w:rFonts w:cs="Times New Roman"/>
                <w:sz w:val="22"/>
                <w:szCs w:val="18"/>
              </w:rPr>
              <w:t>0,0</w:t>
            </w:r>
          </w:p>
        </w:tc>
        <w:tc>
          <w:tcPr>
            <w:tcW w:w="428" w:type="pct"/>
            <w:shd w:val="clear" w:color="auto" w:fill="auto"/>
          </w:tcPr>
          <w:p w14:paraId="66E2A340" w14:textId="77777777" w:rsidR="00232919" w:rsidRPr="00BC24EC" w:rsidRDefault="00232919">
            <w:r w:rsidRPr="00BC24EC">
              <w:rPr>
                <w:rFonts w:cs="Times New Roman"/>
                <w:sz w:val="22"/>
                <w:szCs w:val="18"/>
              </w:rPr>
              <w:t>0,0</w:t>
            </w:r>
          </w:p>
        </w:tc>
        <w:tc>
          <w:tcPr>
            <w:tcW w:w="557" w:type="pct"/>
            <w:shd w:val="clear" w:color="auto" w:fill="auto"/>
          </w:tcPr>
          <w:p w14:paraId="1F9DB308" w14:textId="77777777" w:rsidR="00232919" w:rsidRPr="00BC24EC" w:rsidRDefault="00232919">
            <w:pPr>
              <w:rPr>
                <w:rFonts w:cs="Times New Roman"/>
                <w:sz w:val="22"/>
                <w:szCs w:val="18"/>
              </w:rPr>
            </w:pPr>
            <w:r w:rsidRPr="00BC24EC">
              <w:rPr>
                <w:rFonts w:cs="Times New Roman"/>
                <w:sz w:val="22"/>
                <w:szCs w:val="18"/>
              </w:rPr>
              <w:t>0,0</w:t>
            </w:r>
          </w:p>
          <w:p w14:paraId="7FE9F924" w14:textId="77777777" w:rsidR="00F4178B" w:rsidRPr="00BC24EC" w:rsidRDefault="00F4178B"/>
        </w:tc>
      </w:tr>
      <w:tr w:rsidR="00232919" w:rsidRPr="00BC24EC" w14:paraId="6BF433CD" w14:textId="77777777" w:rsidTr="001835FD">
        <w:trPr>
          <w:cantSplit/>
          <w:trHeight w:val="713"/>
        </w:trPr>
        <w:tc>
          <w:tcPr>
            <w:tcW w:w="948" w:type="pct"/>
            <w:vMerge/>
          </w:tcPr>
          <w:p w14:paraId="200E39BB" w14:textId="77777777" w:rsidR="00232919" w:rsidRPr="00BC24EC" w:rsidRDefault="00232919" w:rsidP="003F4E2E">
            <w:pPr>
              <w:tabs>
                <w:tab w:val="center" w:pos="4677"/>
                <w:tab w:val="right" w:pos="9355"/>
              </w:tabs>
              <w:autoSpaceDE w:val="0"/>
              <w:autoSpaceDN w:val="0"/>
              <w:adjustRightInd w:val="0"/>
              <w:rPr>
                <w:rFonts w:cs="Times New Roman"/>
                <w:sz w:val="22"/>
                <w:szCs w:val="18"/>
              </w:rPr>
            </w:pPr>
          </w:p>
        </w:tc>
        <w:tc>
          <w:tcPr>
            <w:tcW w:w="556" w:type="pct"/>
            <w:vMerge/>
          </w:tcPr>
          <w:p w14:paraId="5CC97E38" w14:textId="77777777" w:rsidR="00232919" w:rsidRPr="00BC24EC" w:rsidRDefault="00232919" w:rsidP="003F4E2E">
            <w:pPr>
              <w:tabs>
                <w:tab w:val="center" w:pos="4677"/>
                <w:tab w:val="right" w:pos="9355"/>
              </w:tabs>
              <w:autoSpaceDE w:val="0"/>
              <w:autoSpaceDN w:val="0"/>
              <w:adjustRightInd w:val="0"/>
              <w:rPr>
                <w:rFonts w:cs="Times New Roman"/>
                <w:sz w:val="22"/>
                <w:szCs w:val="18"/>
              </w:rPr>
            </w:pPr>
          </w:p>
        </w:tc>
        <w:tc>
          <w:tcPr>
            <w:tcW w:w="623" w:type="pct"/>
            <w:tcBorders>
              <w:top w:val="single" w:sz="4" w:space="0" w:color="auto"/>
            </w:tcBorders>
          </w:tcPr>
          <w:p w14:paraId="38FC0888" w14:textId="77777777" w:rsidR="00232919" w:rsidRPr="00BC24EC" w:rsidRDefault="00232919" w:rsidP="003F4E2E">
            <w:pPr>
              <w:tabs>
                <w:tab w:val="center" w:pos="4677"/>
                <w:tab w:val="right" w:pos="9355"/>
              </w:tabs>
              <w:autoSpaceDE w:val="0"/>
              <w:autoSpaceDN w:val="0"/>
              <w:adjustRightInd w:val="0"/>
              <w:rPr>
                <w:rFonts w:cs="Times New Roman"/>
                <w:sz w:val="22"/>
                <w:szCs w:val="18"/>
              </w:rPr>
            </w:pPr>
            <w:r w:rsidRPr="00BC24EC">
              <w:rPr>
                <w:rFonts w:cs="Times New Roman"/>
                <w:sz w:val="22"/>
                <w:szCs w:val="18"/>
              </w:rPr>
              <w:t>Внебюджетные источники:</w:t>
            </w:r>
          </w:p>
        </w:tc>
        <w:tc>
          <w:tcPr>
            <w:tcW w:w="469" w:type="pct"/>
            <w:shd w:val="clear" w:color="auto" w:fill="auto"/>
          </w:tcPr>
          <w:p w14:paraId="37E0093F" w14:textId="77777777" w:rsidR="00232919" w:rsidRPr="00BC24EC" w:rsidRDefault="00232919">
            <w:r w:rsidRPr="00BC24EC">
              <w:rPr>
                <w:rFonts w:cs="Times New Roman"/>
                <w:sz w:val="22"/>
                <w:szCs w:val="18"/>
              </w:rPr>
              <w:t>0,0</w:t>
            </w:r>
          </w:p>
        </w:tc>
        <w:tc>
          <w:tcPr>
            <w:tcW w:w="469" w:type="pct"/>
            <w:shd w:val="clear" w:color="auto" w:fill="auto"/>
          </w:tcPr>
          <w:p w14:paraId="28CF8670" w14:textId="77777777" w:rsidR="00232919" w:rsidRPr="00BC24EC" w:rsidRDefault="00232919">
            <w:r w:rsidRPr="00BC24EC">
              <w:rPr>
                <w:rFonts w:cs="Times New Roman"/>
                <w:sz w:val="22"/>
                <w:szCs w:val="18"/>
              </w:rPr>
              <w:t>0,0</w:t>
            </w:r>
          </w:p>
        </w:tc>
        <w:tc>
          <w:tcPr>
            <w:tcW w:w="475" w:type="pct"/>
            <w:shd w:val="clear" w:color="auto" w:fill="auto"/>
          </w:tcPr>
          <w:p w14:paraId="3C653447" w14:textId="77777777" w:rsidR="00232919" w:rsidRPr="00BC24EC" w:rsidRDefault="00232919">
            <w:r w:rsidRPr="00BC24EC">
              <w:rPr>
                <w:rFonts w:cs="Times New Roman"/>
                <w:sz w:val="22"/>
                <w:szCs w:val="18"/>
              </w:rPr>
              <w:t>0,0</w:t>
            </w:r>
          </w:p>
        </w:tc>
        <w:tc>
          <w:tcPr>
            <w:tcW w:w="475" w:type="pct"/>
            <w:shd w:val="clear" w:color="auto" w:fill="auto"/>
          </w:tcPr>
          <w:p w14:paraId="11936D79" w14:textId="77777777" w:rsidR="00232919" w:rsidRPr="00BC24EC" w:rsidRDefault="00232919">
            <w:r w:rsidRPr="00BC24EC">
              <w:rPr>
                <w:rFonts w:cs="Times New Roman"/>
                <w:sz w:val="22"/>
                <w:szCs w:val="18"/>
              </w:rPr>
              <w:t>0,0</w:t>
            </w:r>
          </w:p>
        </w:tc>
        <w:tc>
          <w:tcPr>
            <w:tcW w:w="428" w:type="pct"/>
            <w:shd w:val="clear" w:color="auto" w:fill="auto"/>
          </w:tcPr>
          <w:p w14:paraId="5FDB8117" w14:textId="77777777" w:rsidR="00232919" w:rsidRPr="00BC24EC" w:rsidRDefault="00232919">
            <w:r w:rsidRPr="00BC24EC">
              <w:rPr>
                <w:rFonts w:cs="Times New Roman"/>
                <w:sz w:val="22"/>
                <w:szCs w:val="18"/>
              </w:rPr>
              <w:t>0,0</w:t>
            </w:r>
          </w:p>
        </w:tc>
        <w:tc>
          <w:tcPr>
            <w:tcW w:w="557" w:type="pct"/>
            <w:shd w:val="clear" w:color="auto" w:fill="auto"/>
          </w:tcPr>
          <w:p w14:paraId="02F429CC" w14:textId="77777777" w:rsidR="00232919" w:rsidRPr="00BC24EC" w:rsidRDefault="00232919">
            <w:r w:rsidRPr="00BC24EC">
              <w:rPr>
                <w:rFonts w:cs="Times New Roman"/>
                <w:sz w:val="22"/>
                <w:szCs w:val="18"/>
              </w:rPr>
              <w:t>0,0</w:t>
            </w:r>
          </w:p>
        </w:tc>
      </w:tr>
    </w:tbl>
    <w:p w14:paraId="12741E43" w14:textId="77777777" w:rsidR="007A1F73" w:rsidRPr="00BC24EC" w:rsidRDefault="007A1F73" w:rsidP="00C612F2">
      <w:pPr>
        <w:autoSpaceDE w:val="0"/>
        <w:autoSpaceDN w:val="0"/>
        <w:adjustRightInd w:val="0"/>
        <w:contextualSpacing/>
        <w:jc w:val="center"/>
        <w:rPr>
          <w:rFonts w:cs="Times New Roman"/>
          <w:b/>
          <w:sz w:val="24"/>
          <w:szCs w:val="24"/>
        </w:rPr>
      </w:pPr>
    </w:p>
    <w:p w14:paraId="56819630" w14:textId="77777777" w:rsidR="0044636E" w:rsidRPr="00BC24EC" w:rsidRDefault="0044636E" w:rsidP="00C612F2">
      <w:pPr>
        <w:autoSpaceDE w:val="0"/>
        <w:autoSpaceDN w:val="0"/>
        <w:adjustRightInd w:val="0"/>
        <w:contextualSpacing/>
        <w:jc w:val="center"/>
        <w:rPr>
          <w:rFonts w:cs="Times New Roman"/>
          <w:b/>
          <w:sz w:val="24"/>
          <w:szCs w:val="24"/>
        </w:rPr>
      </w:pPr>
    </w:p>
    <w:p w14:paraId="6F751852" w14:textId="77777777" w:rsidR="0044636E" w:rsidRPr="00BC24EC" w:rsidRDefault="0044636E" w:rsidP="00C612F2">
      <w:pPr>
        <w:autoSpaceDE w:val="0"/>
        <w:autoSpaceDN w:val="0"/>
        <w:adjustRightInd w:val="0"/>
        <w:contextualSpacing/>
        <w:jc w:val="center"/>
        <w:rPr>
          <w:rFonts w:cs="Times New Roman"/>
          <w:b/>
          <w:sz w:val="24"/>
          <w:szCs w:val="24"/>
        </w:rPr>
      </w:pPr>
    </w:p>
    <w:p w14:paraId="0BB9B235" w14:textId="446B9D0F" w:rsidR="00C612F2" w:rsidRPr="00BC24EC" w:rsidRDefault="003C2B30" w:rsidP="00C612F2">
      <w:pPr>
        <w:autoSpaceDE w:val="0"/>
        <w:autoSpaceDN w:val="0"/>
        <w:adjustRightInd w:val="0"/>
        <w:contextualSpacing/>
        <w:jc w:val="center"/>
        <w:rPr>
          <w:rFonts w:eastAsia="Times New Roman" w:cs="Times New Roman"/>
          <w:sz w:val="24"/>
          <w:szCs w:val="24"/>
          <w:lang w:eastAsia="ru-RU"/>
        </w:rPr>
      </w:pPr>
      <w:r w:rsidRPr="00BC24EC">
        <w:rPr>
          <w:rFonts w:cs="Times New Roman"/>
          <w:b/>
          <w:sz w:val="24"/>
          <w:szCs w:val="24"/>
        </w:rPr>
        <w:t>6.6.1</w:t>
      </w:r>
      <w:r w:rsidR="00C612F2" w:rsidRPr="00BC24EC">
        <w:rPr>
          <w:rFonts w:cs="Times New Roman"/>
          <w:b/>
          <w:sz w:val="24"/>
          <w:szCs w:val="24"/>
        </w:rPr>
        <w:t>. Характеристика проблем, решаемых посредством мероприятий подпрограммы «Обеспечение жильем отдельных категорий граждан, установленных федеральным законодательством»</w:t>
      </w:r>
    </w:p>
    <w:p w14:paraId="6DF641C4" w14:textId="77777777" w:rsidR="00C612F2" w:rsidRPr="00BC24EC" w:rsidRDefault="00C612F2" w:rsidP="00C612F2">
      <w:pPr>
        <w:autoSpaceDE w:val="0"/>
        <w:autoSpaceDN w:val="0"/>
        <w:adjustRightInd w:val="0"/>
        <w:ind w:firstLine="540"/>
        <w:jc w:val="both"/>
        <w:rPr>
          <w:rFonts w:cs="Times New Roman"/>
          <w:sz w:val="24"/>
          <w:szCs w:val="24"/>
        </w:rPr>
      </w:pPr>
      <w:r w:rsidRPr="00BC24EC">
        <w:rPr>
          <w:rFonts w:cs="Times New Roman"/>
          <w:sz w:val="24"/>
          <w:szCs w:val="24"/>
        </w:rPr>
        <w:t xml:space="preserve">Основанием для разработки подпрограммы «Обеспечение жильем отдельных категорий граждан, установленных федеральным законодательством» являются </w:t>
      </w:r>
      <w:r w:rsidRPr="00BC24EC">
        <w:rPr>
          <w:rFonts w:cs="Times New Roman"/>
          <w:bCs/>
          <w:sz w:val="24"/>
          <w:szCs w:val="24"/>
        </w:rPr>
        <w:t>Бюджетный кодекс Российской Федерации, постановление Правительства Российской Федерации от 17.12.2010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постановление Правительства Российской Федерации от 30.12.2017 N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постановление Правительства Московской области от 25.10.2016 N 790/39 "Об утверждении государственной программы Московской области "Жилище"</w:t>
      </w:r>
      <w:r w:rsidRPr="00BC24EC">
        <w:rPr>
          <w:rFonts w:cs="Times New Roman"/>
          <w:b/>
          <w:bCs/>
          <w:sz w:val="24"/>
          <w:szCs w:val="24"/>
        </w:rPr>
        <w:t xml:space="preserve"> </w:t>
      </w:r>
      <w:r w:rsidRPr="00BC24EC">
        <w:rPr>
          <w:rFonts w:cs="Times New Roman"/>
          <w:bCs/>
          <w:sz w:val="24"/>
          <w:szCs w:val="24"/>
        </w:rPr>
        <w:t>на 2017-2027 годы"; Постановление Правительства Московской области от 25.03.2013 N 208/8 "Об утверждении Порядка разработки и реализации государственных программ Московской области"</w:t>
      </w:r>
      <w:r w:rsidR="002C4285" w:rsidRPr="00BC24EC">
        <w:rPr>
          <w:rFonts w:cs="Times New Roman"/>
          <w:bCs/>
          <w:sz w:val="24"/>
          <w:szCs w:val="24"/>
        </w:rPr>
        <w:t>.</w:t>
      </w:r>
    </w:p>
    <w:p w14:paraId="1B45E3FB" w14:textId="77777777" w:rsidR="00C612F2" w:rsidRPr="00BC24EC" w:rsidRDefault="00C612F2" w:rsidP="00C612F2">
      <w:pPr>
        <w:autoSpaceDE w:val="0"/>
        <w:autoSpaceDN w:val="0"/>
        <w:adjustRightInd w:val="0"/>
        <w:ind w:firstLine="540"/>
        <w:jc w:val="both"/>
        <w:rPr>
          <w:rFonts w:cs="Times New Roman"/>
          <w:sz w:val="24"/>
          <w:szCs w:val="24"/>
        </w:rPr>
      </w:pPr>
      <w:r w:rsidRPr="00BC24EC">
        <w:rPr>
          <w:rFonts w:cs="Times New Roman"/>
          <w:sz w:val="24"/>
          <w:szCs w:val="24"/>
        </w:rPr>
        <w:lastRenderedPageBreak/>
        <w:t>Реализация мероприятий в рамках подпрограммы "Обеспечение жильем отдельных категорий граждан, установленных федеральным законодательством" позволяет достичь результативности и адресности обеспечения жилыми помещениями граждан, уволенных с военной службы, и приравненных к ним лиц и, улучшение жилищных условий ветеранов и инвалидов Великой Отечественной войны, членов семей погибших (умерших) инвалидов и участников Великой Отечественной войны, инвалидов и ветеранов боевых действий, членов семей погибших (умерших) инвалидов и ветеранов боевых действий, инвалидов и семей, имеющих детей-инвалидов.</w:t>
      </w:r>
    </w:p>
    <w:p w14:paraId="6347DDB0" w14:textId="77777777" w:rsidR="00C612F2" w:rsidRPr="00BC24EC" w:rsidRDefault="00C612F2" w:rsidP="00C612F2">
      <w:pPr>
        <w:autoSpaceDE w:val="0"/>
        <w:autoSpaceDN w:val="0"/>
        <w:adjustRightInd w:val="0"/>
        <w:ind w:firstLine="540"/>
        <w:jc w:val="both"/>
        <w:rPr>
          <w:rFonts w:cs="Times New Roman"/>
          <w:sz w:val="24"/>
          <w:szCs w:val="24"/>
        </w:rPr>
      </w:pPr>
      <w:r w:rsidRPr="00BC24EC">
        <w:rPr>
          <w:rFonts w:cs="Times New Roman"/>
          <w:sz w:val="24"/>
          <w:szCs w:val="24"/>
        </w:rPr>
        <w:t>Социальная поддержка по обеспечению жилыми помещениями за счет средств федерального бюджета в рамках Подпрограммы оказывается следующим категориям граждан, признанных в соответствии с законодательством нуждающимися в жилых помещениях:</w:t>
      </w:r>
    </w:p>
    <w:p w14:paraId="57108A0B" w14:textId="77777777" w:rsidR="00C612F2" w:rsidRPr="00BC24EC" w:rsidRDefault="00C612F2" w:rsidP="00C612F2">
      <w:pPr>
        <w:autoSpaceDE w:val="0"/>
        <w:autoSpaceDN w:val="0"/>
        <w:adjustRightInd w:val="0"/>
        <w:ind w:firstLine="540"/>
        <w:jc w:val="both"/>
        <w:rPr>
          <w:rFonts w:cs="Times New Roman"/>
          <w:sz w:val="24"/>
          <w:szCs w:val="24"/>
        </w:rPr>
      </w:pPr>
      <w:r w:rsidRPr="00BC24EC">
        <w:rPr>
          <w:rFonts w:cs="Times New Roman"/>
          <w:sz w:val="24"/>
          <w:szCs w:val="24"/>
        </w:rPr>
        <w:t>1) ветераны и инвалиды Великой Отечественной войны, членов семей погибших (умерших) инвалидов и участников Великой Отечественной войны, в соответствии с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p w14:paraId="308CB16C" w14:textId="77777777" w:rsidR="00C612F2" w:rsidRPr="00BC24EC" w:rsidRDefault="00C612F2" w:rsidP="00C612F2">
      <w:pPr>
        <w:autoSpaceDE w:val="0"/>
        <w:autoSpaceDN w:val="0"/>
        <w:adjustRightInd w:val="0"/>
        <w:ind w:firstLine="540"/>
        <w:jc w:val="both"/>
        <w:rPr>
          <w:rFonts w:cs="Times New Roman"/>
          <w:sz w:val="24"/>
          <w:szCs w:val="24"/>
        </w:rPr>
      </w:pPr>
      <w:r w:rsidRPr="00BC24EC">
        <w:rPr>
          <w:rFonts w:cs="Times New Roman"/>
          <w:sz w:val="24"/>
          <w:szCs w:val="24"/>
        </w:rPr>
        <w:t>2) инвалиды и семьи, имеющие детей-инвалидов, инвалиды и ветераны боевых действий, члены семей погибших (умерших) инвалидов и ветераны боевых действий, в соответствии с Федеральным законом от 12 января 1995 года № 5-ФЗ «О ветеранах», Федеральным законом от 24 ноября 1995 года № 181-ФЗ «О социальной защите инвалидов в Российской Федерации»;</w:t>
      </w:r>
    </w:p>
    <w:p w14:paraId="207F4584" w14:textId="77777777" w:rsidR="00C612F2" w:rsidRPr="00BC24EC" w:rsidRDefault="00C612F2" w:rsidP="00C612F2">
      <w:pPr>
        <w:autoSpaceDE w:val="0"/>
        <w:autoSpaceDN w:val="0"/>
        <w:adjustRightInd w:val="0"/>
        <w:ind w:firstLine="540"/>
        <w:jc w:val="both"/>
        <w:rPr>
          <w:rFonts w:cs="Times New Roman"/>
          <w:sz w:val="24"/>
          <w:szCs w:val="24"/>
        </w:rPr>
      </w:pPr>
      <w:r w:rsidRPr="00BC24EC">
        <w:rPr>
          <w:rFonts w:cs="Times New Roman"/>
          <w:sz w:val="24"/>
          <w:szCs w:val="24"/>
        </w:rPr>
        <w:t>3) граждане, уволенные с военной службы, и приравненных к ним лиц в соответствии с Федеральным законом от 8 декабря 2010 года № 342-ФЗ «О внесении изменений в Федеральный закон «О статусе военнослужащих» и об обеспечении жилыми помещениями некоторых категорий граждан».</w:t>
      </w:r>
    </w:p>
    <w:p w14:paraId="4D9AA528" w14:textId="77777777" w:rsidR="00C612F2" w:rsidRPr="00BC24EC" w:rsidRDefault="00C612F2" w:rsidP="00C612F2">
      <w:pPr>
        <w:autoSpaceDE w:val="0"/>
        <w:autoSpaceDN w:val="0"/>
        <w:adjustRightInd w:val="0"/>
        <w:ind w:firstLine="540"/>
        <w:jc w:val="both"/>
        <w:rPr>
          <w:rFonts w:cs="Times New Roman"/>
          <w:sz w:val="24"/>
          <w:szCs w:val="24"/>
        </w:rPr>
      </w:pPr>
      <w:r w:rsidRPr="00BC24EC">
        <w:rPr>
          <w:rFonts w:cs="Times New Roman"/>
          <w:sz w:val="24"/>
          <w:szCs w:val="24"/>
        </w:rPr>
        <w:t>Мероприятия по предоставлению мер государственной поддержки гражданам по обеспечению жилыми помещениями осуществляются администрацией городского округа Истра Московской области, уполномоченной на реализацию государственных полномочий по обеспечению граждан жилыми помещениями в соответствии с Законом за счет средств федерального бюджета.</w:t>
      </w:r>
    </w:p>
    <w:p w14:paraId="40BEBEF5" w14:textId="77777777" w:rsidR="00C612F2" w:rsidRPr="00BC24EC" w:rsidRDefault="00C612F2" w:rsidP="00C612F2">
      <w:pPr>
        <w:autoSpaceDE w:val="0"/>
        <w:autoSpaceDN w:val="0"/>
        <w:adjustRightInd w:val="0"/>
        <w:ind w:firstLine="540"/>
        <w:jc w:val="both"/>
        <w:rPr>
          <w:rFonts w:cs="Times New Roman"/>
          <w:sz w:val="24"/>
          <w:szCs w:val="24"/>
        </w:rPr>
      </w:pPr>
      <w:r w:rsidRPr="00BC24EC">
        <w:rPr>
          <w:rFonts w:cs="Times New Roman"/>
          <w:sz w:val="24"/>
          <w:szCs w:val="24"/>
        </w:rPr>
        <w:t>Показатели эффективности реализации подпрограммы "Обеспечение жильем отдельных категорий граждан, установленных федеральным законодательством" подлежат уточнению в соответствии с объемом бюджетных ассигнований федерального бюджета.</w:t>
      </w:r>
    </w:p>
    <w:p w14:paraId="70B08528" w14:textId="77777777" w:rsidR="00C612F2" w:rsidRPr="00BC24EC" w:rsidRDefault="00C612F2" w:rsidP="00C612F2">
      <w:pPr>
        <w:autoSpaceDE w:val="0"/>
        <w:autoSpaceDN w:val="0"/>
        <w:adjustRightInd w:val="0"/>
        <w:ind w:firstLine="540"/>
        <w:jc w:val="both"/>
        <w:rPr>
          <w:rFonts w:cs="Times New Roman"/>
          <w:sz w:val="24"/>
          <w:szCs w:val="24"/>
        </w:rPr>
      </w:pPr>
      <w:r w:rsidRPr="00BC24EC">
        <w:rPr>
          <w:rFonts w:cs="Times New Roman"/>
          <w:sz w:val="24"/>
          <w:szCs w:val="24"/>
        </w:rPr>
        <w:t>Контроль за реализацией данных программных мероприятий со стороны Министерства жилищный политики Московской области обеспечивает защиту прав и законных интересов данной категории граждан при обеспечении их жильем.</w:t>
      </w:r>
    </w:p>
    <w:p w14:paraId="3EF14CA9" w14:textId="77777777" w:rsidR="00FC0EE5" w:rsidRPr="00BC24EC" w:rsidRDefault="00FC0EE5" w:rsidP="00FC0EE5">
      <w:pPr>
        <w:ind w:firstLine="708"/>
        <w:jc w:val="both"/>
        <w:rPr>
          <w:rFonts w:cs="Times New Roman"/>
          <w:sz w:val="24"/>
          <w:szCs w:val="24"/>
        </w:rPr>
      </w:pPr>
      <w:r w:rsidRPr="00BC24EC">
        <w:rPr>
          <w:rFonts w:cs="Times New Roman"/>
          <w:sz w:val="24"/>
          <w:szCs w:val="24"/>
        </w:rPr>
        <w:t>Законом Московской области от 26.07.2006 N 125/2006-ОЗ "Об обеспечении жилыми помещениями за счет средств федерального бюджета отдельных категорий ветеранов, инвалидов и семей, имеющих детей-инвалидов" (далее – Закона Московской области от 26.07.2006 N 125/2006-ОЗ) органы местного самоуправления  наделены  государственными полномочиями по обеспечению жилыми помещениями отдельных категорий граждан, установленных Федеральным законом от 12.01.1995 N 5-ФЗ "О ветеранах", Федеральным законом от 24.11.1995 N 181-ФЗ "О социальной защите инвалидов в Российской Федерации", Указом Президента Российской Федерации от 07.05.2008 № 714 «Об обеспечении жильем ветеранов Великой отечественной войны 1941-1945 годов».</w:t>
      </w:r>
    </w:p>
    <w:p w14:paraId="4A16D66C" w14:textId="77777777" w:rsidR="00FC0EE5" w:rsidRPr="00BC24EC" w:rsidRDefault="00FC0EE5" w:rsidP="00FC0EE5">
      <w:pPr>
        <w:pStyle w:val="ConsPlusNormal"/>
        <w:ind w:firstLine="540"/>
        <w:jc w:val="both"/>
        <w:rPr>
          <w:rFonts w:ascii="Times New Roman" w:hAnsi="Times New Roman" w:cs="Times New Roman"/>
          <w:sz w:val="24"/>
          <w:szCs w:val="24"/>
        </w:rPr>
      </w:pPr>
      <w:r w:rsidRPr="00BC24EC">
        <w:rPr>
          <w:rFonts w:ascii="Times New Roman" w:hAnsi="Times New Roman" w:cs="Times New Roman"/>
          <w:sz w:val="24"/>
          <w:szCs w:val="24"/>
        </w:rPr>
        <w:t>Предоставление мер государственной поддержки по обеспечению жилыми помещениями отдельных категорий граждан осуществляется за счет средств федерального бюджета и реализуется путем предоставления гражданам жилого помещения по договору социального найма, в собственность при условии заключения договора мены предоставляемого жилого помещения и жилого помещения, принадлежащего гражданину на праве собственности, единовременной денежной выплаты.</w:t>
      </w:r>
    </w:p>
    <w:p w14:paraId="692CBDB5" w14:textId="77777777" w:rsidR="00FC0EE5" w:rsidRPr="00BC24EC" w:rsidRDefault="00FC0EE5" w:rsidP="00FC0EE5">
      <w:pPr>
        <w:autoSpaceDE w:val="0"/>
        <w:autoSpaceDN w:val="0"/>
        <w:adjustRightInd w:val="0"/>
        <w:ind w:firstLine="540"/>
        <w:jc w:val="both"/>
        <w:rPr>
          <w:rFonts w:cs="Times New Roman"/>
          <w:sz w:val="24"/>
          <w:szCs w:val="24"/>
        </w:rPr>
      </w:pPr>
      <w:r w:rsidRPr="00BC24EC">
        <w:rPr>
          <w:rFonts w:cs="Times New Roman"/>
          <w:sz w:val="24"/>
          <w:szCs w:val="24"/>
        </w:rPr>
        <w:lastRenderedPageBreak/>
        <w:t>Средства федерального бюджета предоставляются бюджету муниципального образования из бюджета Московской области в форме субвенций. Условием предоставления субвенций является включение указанной категории граждан в сводные Списки № 1 (ветеранов и инвалидов Великой Отечественной войны, членов семей погибших (умерших) инвалидов и участников Великой Отечественной войны) и № 2 (инвалидов и ветеранов боевых действий, членов семей погибших (умерших) инвалидов и ветеранов боевых действий, инвалидов и семей, имеющих детей-инвалидов) Московской области.</w:t>
      </w:r>
    </w:p>
    <w:p w14:paraId="7476A5BD" w14:textId="77777777" w:rsidR="00FC0EE5" w:rsidRPr="00BC24EC" w:rsidRDefault="00FC0EE5" w:rsidP="00FC0EE5">
      <w:pPr>
        <w:autoSpaceDE w:val="0"/>
        <w:autoSpaceDN w:val="0"/>
        <w:adjustRightInd w:val="0"/>
        <w:ind w:firstLine="540"/>
        <w:jc w:val="both"/>
        <w:rPr>
          <w:rFonts w:cs="Times New Roman"/>
          <w:sz w:val="24"/>
          <w:szCs w:val="24"/>
        </w:rPr>
      </w:pPr>
      <w:r w:rsidRPr="00BC24EC">
        <w:rPr>
          <w:rFonts w:cs="Times New Roman"/>
          <w:sz w:val="24"/>
          <w:szCs w:val="24"/>
        </w:rPr>
        <w:t>Отдельные категории инвалидов и ветеранов боевых действий, членов семей погибших (умерших) инвалидов и ветеранов боевых действий, инвалидов и семей, имеющих детей-инвалидов, не включенные в сводные Списки № 1 и  № 2 Московской области, обеспечиваются жилыми помещениями за счет собственных материальных ресурсов и финансовых средств органа местного самоуправления «Городской округ Истра Московской области» в порядке, установленном жилищным законодательством, в рамках Подпрограммы № 7 настоящей программы.</w:t>
      </w:r>
    </w:p>
    <w:p w14:paraId="06C12D76" w14:textId="77777777" w:rsidR="00FC0EE5" w:rsidRPr="00BC24EC" w:rsidRDefault="00FC0EE5" w:rsidP="00FC0EE5">
      <w:pPr>
        <w:ind w:firstLine="708"/>
        <w:jc w:val="both"/>
        <w:rPr>
          <w:rFonts w:cs="Times New Roman"/>
          <w:sz w:val="24"/>
          <w:szCs w:val="24"/>
        </w:rPr>
      </w:pPr>
      <w:r w:rsidRPr="00BC24EC">
        <w:rPr>
          <w:rFonts w:cs="Times New Roman"/>
          <w:sz w:val="24"/>
          <w:szCs w:val="24"/>
        </w:rPr>
        <w:t xml:space="preserve">В сводный Список граждан № 2 Московской области, обладающих правом на получение мер государственной поддержки за счет средств федерального бюджета включены 2 ветерана боевых действий. </w:t>
      </w:r>
    </w:p>
    <w:p w14:paraId="3BF9CDA0" w14:textId="77777777" w:rsidR="00FC0EE5" w:rsidRPr="00BC24EC" w:rsidRDefault="00FC0EE5" w:rsidP="00FC0EE5">
      <w:pPr>
        <w:autoSpaceDE w:val="0"/>
        <w:autoSpaceDN w:val="0"/>
        <w:adjustRightInd w:val="0"/>
        <w:ind w:firstLine="540"/>
        <w:jc w:val="both"/>
        <w:rPr>
          <w:rFonts w:cs="Times New Roman"/>
          <w:sz w:val="24"/>
          <w:szCs w:val="24"/>
        </w:rPr>
      </w:pPr>
      <w:r w:rsidRPr="00BC24EC">
        <w:rPr>
          <w:rFonts w:cs="Times New Roman"/>
          <w:bCs/>
          <w:sz w:val="24"/>
          <w:szCs w:val="24"/>
        </w:rPr>
        <w:t xml:space="preserve">Порядок предоставления мер государственной поддержки по обеспечению ветеранов и инвалидов Великой Отечественной войны, членов семей погибших (умерших) инвалидов и участников ВОВ, инвалидов и ветеранов боевых действий, членов семей погибших (умерших) инвалидов и ветеранов боевых действий, инвалидов и семей, имеющих детей-инвалидов, жилыми помещениями за счет средств федерального бюджета, в том числе порядок оформления, выдачи и погашения Свидетельства, удостоверяющего право отдельных категорий граждан на получение мер социальной поддержки по обеспечению жильем за счет средств федерального бюджета, установлены Законом Московской области от 26.07.2006 № 125/2006-ОЗ, постановлением Правительства Московской области от 21.10.2013 № 845/46 «О мерах по реализации Закона Московской области </w:t>
      </w:r>
      <w:r w:rsidRPr="00BC24EC">
        <w:rPr>
          <w:rFonts w:cs="Times New Roman"/>
          <w:sz w:val="24"/>
          <w:szCs w:val="24"/>
        </w:rPr>
        <w:t>"Об обеспечении жилыми помещениями за счет средств федерального бюджета отдельных категорий ветеранов, инвалидов и семей, имеющих детей-инвалидов".</w:t>
      </w:r>
    </w:p>
    <w:p w14:paraId="79525115" w14:textId="77777777" w:rsidR="00C612F2" w:rsidRPr="00BC24EC" w:rsidRDefault="003C2B30" w:rsidP="00C612F2">
      <w:pPr>
        <w:autoSpaceDE w:val="0"/>
        <w:autoSpaceDN w:val="0"/>
        <w:adjustRightInd w:val="0"/>
        <w:ind w:firstLine="540"/>
        <w:jc w:val="center"/>
        <w:rPr>
          <w:rFonts w:cs="Times New Roman"/>
          <w:b/>
          <w:sz w:val="24"/>
          <w:szCs w:val="24"/>
        </w:rPr>
      </w:pPr>
      <w:r w:rsidRPr="00BC24EC">
        <w:rPr>
          <w:rFonts w:cs="Times New Roman"/>
          <w:b/>
          <w:sz w:val="24"/>
          <w:szCs w:val="24"/>
        </w:rPr>
        <w:t>6.6.2</w:t>
      </w:r>
      <w:r w:rsidR="00C612F2" w:rsidRPr="00BC24EC">
        <w:rPr>
          <w:rFonts w:cs="Times New Roman"/>
          <w:b/>
          <w:sz w:val="24"/>
          <w:szCs w:val="24"/>
        </w:rPr>
        <w:t>. Концептуальные направления реформирования, модернизации, преобразования</w:t>
      </w:r>
    </w:p>
    <w:p w14:paraId="65FD8A4A" w14:textId="77777777" w:rsidR="00C612F2" w:rsidRPr="00BC24EC" w:rsidRDefault="00C612F2" w:rsidP="00C612F2">
      <w:pPr>
        <w:autoSpaceDE w:val="0"/>
        <w:autoSpaceDN w:val="0"/>
        <w:adjustRightInd w:val="0"/>
        <w:ind w:firstLine="540"/>
        <w:jc w:val="center"/>
        <w:rPr>
          <w:rFonts w:cs="Times New Roman"/>
          <w:szCs w:val="28"/>
        </w:rPr>
      </w:pPr>
      <w:r w:rsidRPr="00BC24EC">
        <w:rPr>
          <w:rFonts w:cs="Times New Roman"/>
          <w:b/>
          <w:sz w:val="24"/>
          <w:szCs w:val="24"/>
        </w:rPr>
        <w:t>отдельных сфер социально-экономического развития городского округа Истра, реализуемых в рамках подпрограммы «Обеспечение жильем отдельных категорий граждан, установленных федеральным законодательством</w:t>
      </w:r>
      <w:r w:rsidRPr="00BC24EC">
        <w:rPr>
          <w:rFonts w:cs="Times New Roman"/>
          <w:b/>
          <w:szCs w:val="28"/>
        </w:rPr>
        <w:t>»</w:t>
      </w:r>
    </w:p>
    <w:p w14:paraId="4AAF15DE" w14:textId="77777777" w:rsidR="00C612F2" w:rsidRPr="00BC24EC" w:rsidRDefault="00C612F2" w:rsidP="00C612F2">
      <w:pPr>
        <w:shd w:val="clear" w:color="auto" w:fill="FFFFFF"/>
        <w:ind w:firstLine="567"/>
        <w:jc w:val="both"/>
        <w:textAlignment w:val="baseline"/>
        <w:rPr>
          <w:rFonts w:eastAsia="Times New Roman" w:cs="Times New Roman"/>
          <w:spacing w:val="2"/>
          <w:sz w:val="24"/>
          <w:szCs w:val="24"/>
          <w:lang w:eastAsia="ru-RU"/>
        </w:rPr>
      </w:pPr>
      <w:r w:rsidRPr="00BC24EC">
        <w:rPr>
          <w:rFonts w:eastAsia="Times New Roman" w:cs="Times New Roman"/>
          <w:spacing w:val="2"/>
          <w:sz w:val="24"/>
          <w:szCs w:val="24"/>
          <w:lang w:eastAsia="ru-RU"/>
        </w:rPr>
        <w:t>Реализация мероприятий в рамках Подпрограммы позволяет достичь результативности в обеспечении жилыми помещениями ветеранов Великой Отечественной войны, членов семей погибших (умерших) ветеранов Великой Отечественной войны; инвалидов и ветеранов боевых действий, членов семей погибших (умерших) инвалидов и ветеранов боевых действий, инвалидов и семей, имеющих детей-инвалидов. Мероприятия Подпрограммы направлены на освоение средств федерального бюджета, что обеспечивает защиту прав и законных интересов данной категории граждан при обеспечении их жильем.</w:t>
      </w:r>
    </w:p>
    <w:p w14:paraId="39E6CF73" w14:textId="77777777" w:rsidR="00C612F2" w:rsidRPr="00BC24EC" w:rsidRDefault="00C612F2" w:rsidP="00C612F2">
      <w:pPr>
        <w:autoSpaceDE w:val="0"/>
        <w:autoSpaceDN w:val="0"/>
        <w:adjustRightInd w:val="0"/>
        <w:ind w:firstLine="709"/>
        <w:jc w:val="center"/>
        <w:rPr>
          <w:rFonts w:eastAsia="Times New Roman" w:cs="Times New Roman"/>
          <w:b/>
          <w:sz w:val="24"/>
          <w:szCs w:val="24"/>
          <w:lang w:eastAsia="ru-RU"/>
        </w:rPr>
      </w:pPr>
    </w:p>
    <w:p w14:paraId="66B13489" w14:textId="77777777" w:rsidR="000A5692" w:rsidRPr="00BC24EC" w:rsidRDefault="003C2B30" w:rsidP="00CB2940">
      <w:pPr>
        <w:ind w:firstLine="567"/>
        <w:jc w:val="center"/>
        <w:rPr>
          <w:rFonts w:cs="Times New Roman"/>
          <w:b/>
          <w:sz w:val="24"/>
          <w:szCs w:val="24"/>
        </w:rPr>
      </w:pPr>
      <w:r w:rsidRPr="00BC24EC">
        <w:rPr>
          <w:rFonts w:cs="Times New Roman"/>
          <w:b/>
          <w:sz w:val="24"/>
          <w:szCs w:val="24"/>
        </w:rPr>
        <w:t>6.6.3</w:t>
      </w:r>
      <w:r w:rsidR="00F47FC7" w:rsidRPr="00BC24EC">
        <w:rPr>
          <w:rFonts w:cs="Times New Roman"/>
          <w:b/>
          <w:sz w:val="24"/>
          <w:szCs w:val="24"/>
        </w:rPr>
        <w:t xml:space="preserve">. </w:t>
      </w:r>
      <w:r w:rsidR="000A5692" w:rsidRPr="00BC24EC">
        <w:rPr>
          <w:rFonts w:cs="Times New Roman"/>
          <w:b/>
          <w:sz w:val="24"/>
          <w:szCs w:val="24"/>
        </w:rPr>
        <w:t xml:space="preserve">Перечень мероприятий подпрограммы </w:t>
      </w:r>
      <w:r w:rsidR="00621BDC" w:rsidRPr="00BC24EC">
        <w:rPr>
          <w:rFonts w:cs="Times New Roman"/>
          <w:b/>
          <w:sz w:val="24"/>
          <w:szCs w:val="24"/>
        </w:rPr>
        <w:t>8</w:t>
      </w:r>
      <w:r w:rsidR="00D367AC" w:rsidRPr="00BC24EC">
        <w:rPr>
          <w:rFonts w:cs="Times New Roman"/>
          <w:b/>
          <w:sz w:val="24"/>
          <w:szCs w:val="24"/>
        </w:rPr>
        <w:t xml:space="preserve"> </w:t>
      </w:r>
      <w:r w:rsidR="000A5692" w:rsidRPr="00BC24EC">
        <w:rPr>
          <w:rFonts w:cs="Times New Roman"/>
          <w:b/>
          <w:sz w:val="24"/>
          <w:szCs w:val="24"/>
        </w:rPr>
        <w:t>«</w:t>
      </w:r>
      <w:r w:rsidR="009D3D14" w:rsidRPr="00BC24EC">
        <w:rPr>
          <w:rFonts w:cs="Times New Roman"/>
          <w:b/>
          <w:sz w:val="24"/>
          <w:szCs w:val="24"/>
        </w:rPr>
        <w:t>Обеспечение жильем отдельных категорий граждан, установленных федеральным законодательством</w:t>
      </w:r>
      <w:r w:rsidR="000A5692" w:rsidRPr="00BC24EC">
        <w:rPr>
          <w:rFonts w:cs="Times New Roman"/>
          <w:b/>
          <w:sz w:val="24"/>
          <w:szCs w:val="24"/>
        </w:rPr>
        <w:t>»</w:t>
      </w:r>
    </w:p>
    <w:p w14:paraId="373949BB" w14:textId="77777777" w:rsidR="000A5692" w:rsidRPr="00BC24EC" w:rsidRDefault="000A5692" w:rsidP="00CB3293">
      <w:pPr>
        <w:ind w:firstLine="567"/>
        <w:rPr>
          <w:rFonts w:cs="Times New Roman"/>
          <w:sz w:val="22"/>
          <w:szCs w:val="18"/>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014"/>
        <w:gridCol w:w="1134"/>
        <w:gridCol w:w="1417"/>
        <w:gridCol w:w="1559"/>
        <w:gridCol w:w="1106"/>
        <w:gridCol w:w="992"/>
        <w:gridCol w:w="1134"/>
        <w:gridCol w:w="992"/>
        <w:gridCol w:w="851"/>
        <w:gridCol w:w="850"/>
        <w:gridCol w:w="851"/>
        <w:gridCol w:w="1559"/>
      </w:tblGrid>
      <w:tr w:rsidR="00BC24EC" w:rsidRPr="00BC24EC" w14:paraId="0531C322" w14:textId="77777777" w:rsidTr="004F200F">
        <w:trPr>
          <w:trHeight w:val="497"/>
        </w:trPr>
        <w:tc>
          <w:tcPr>
            <w:tcW w:w="567" w:type="dxa"/>
            <w:vMerge w:val="restart"/>
          </w:tcPr>
          <w:p w14:paraId="2BCE5C3B" w14:textId="77777777" w:rsidR="000A5692" w:rsidRPr="00BC24EC" w:rsidRDefault="000A5692" w:rsidP="009D3D14">
            <w:pPr>
              <w:widowControl w:val="0"/>
              <w:autoSpaceDE w:val="0"/>
              <w:autoSpaceDN w:val="0"/>
              <w:adjustRightInd w:val="0"/>
              <w:ind w:left="-392" w:right="-120" w:firstLine="397"/>
              <w:jc w:val="both"/>
              <w:rPr>
                <w:rFonts w:cs="Times New Roman"/>
                <w:sz w:val="22"/>
                <w:szCs w:val="18"/>
                <w:lang w:eastAsia="ru-RU"/>
              </w:rPr>
            </w:pPr>
            <w:r w:rsidRPr="00BC24EC">
              <w:rPr>
                <w:rFonts w:cs="Times New Roman"/>
                <w:sz w:val="22"/>
                <w:szCs w:val="18"/>
                <w:lang w:eastAsia="ru-RU"/>
              </w:rPr>
              <w:t>№</w:t>
            </w:r>
          </w:p>
          <w:p w14:paraId="26B52059" w14:textId="77777777" w:rsidR="000A5692" w:rsidRPr="00BC24EC" w:rsidRDefault="000A5692" w:rsidP="009D3D14">
            <w:pPr>
              <w:widowControl w:val="0"/>
              <w:autoSpaceDE w:val="0"/>
              <w:autoSpaceDN w:val="0"/>
              <w:adjustRightInd w:val="0"/>
              <w:ind w:left="-392" w:right="-120" w:firstLine="397"/>
              <w:jc w:val="both"/>
              <w:rPr>
                <w:rFonts w:cs="Times New Roman"/>
                <w:sz w:val="22"/>
                <w:szCs w:val="18"/>
                <w:lang w:eastAsia="ru-RU"/>
              </w:rPr>
            </w:pPr>
            <w:r w:rsidRPr="00BC24EC">
              <w:rPr>
                <w:rFonts w:cs="Times New Roman"/>
                <w:sz w:val="22"/>
                <w:szCs w:val="18"/>
                <w:lang w:eastAsia="ru-RU"/>
              </w:rPr>
              <w:t>п/п</w:t>
            </w:r>
          </w:p>
        </w:tc>
        <w:tc>
          <w:tcPr>
            <w:tcW w:w="2014" w:type="dxa"/>
            <w:vMerge w:val="restart"/>
          </w:tcPr>
          <w:p w14:paraId="0DA6B2CD" w14:textId="77777777" w:rsidR="000A5692" w:rsidRPr="00BC24EC" w:rsidRDefault="000A5692" w:rsidP="009D3D1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Мероприятие Подпрограммы </w:t>
            </w:r>
          </w:p>
        </w:tc>
        <w:tc>
          <w:tcPr>
            <w:tcW w:w="1134" w:type="dxa"/>
            <w:vMerge w:val="restart"/>
          </w:tcPr>
          <w:p w14:paraId="4F262C5A" w14:textId="77777777" w:rsidR="000A5692" w:rsidRPr="00BC24EC" w:rsidRDefault="000A5692" w:rsidP="009D3D14">
            <w:pPr>
              <w:widowControl w:val="0"/>
              <w:autoSpaceDE w:val="0"/>
              <w:autoSpaceDN w:val="0"/>
              <w:adjustRightInd w:val="0"/>
              <w:ind w:firstLine="42"/>
              <w:jc w:val="center"/>
              <w:rPr>
                <w:rFonts w:cs="Times New Roman"/>
                <w:sz w:val="22"/>
                <w:szCs w:val="18"/>
                <w:lang w:eastAsia="ru-RU"/>
              </w:rPr>
            </w:pPr>
            <w:r w:rsidRPr="00BC24EC">
              <w:rPr>
                <w:rFonts w:cs="Times New Roman"/>
                <w:sz w:val="22"/>
                <w:szCs w:val="18"/>
                <w:lang w:eastAsia="ru-RU"/>
              </w:rPr>
              <w:t>Сроки исполнения мероприя</w:t>
            </w:r>
            <w:r w:rsidRPr="00BC24EC">
              <w:rPr>
                <w:rFonts w:cs="Times New Roman"/>
                <w:sz w:val="22"/>
                <w:szCs w:val="18"/>
                <w:lang w:eastAsia="ru-RU"/>
              </w:rPr>
              <w:lastRenderedPageBreak/>
              <w:t>тия</w:t>
            </w:r>
          </w:p>
        </w:tc>
        <w:tc>
          <w:tcPr>
            <w:tcW w:w="1417" w:type="dxa"/>
            <w:vMerge w:val="restart"/>
          </w:tcPr>
          <w:p w14:paraId="06805649" w14:textId="77777777" w:rsidR="000A5692" w:rsidRPr="00BC24EC" w:rsidRDefault="000A5692" w:rsidP="009D3D1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lastRenderedPageBreak/>
              <w:t>Источники финансирования</w:t>
            </w:r>
          </w:p>
        </w:tc>
        <w:tc>
          <w:tcPr>
            <w:tcW w:w="1559" w:type="dxa"/>
            <w:vMerge w:val="restart"/>
          </w:tcPr>
          <w:p w14:paraId="047ADCFB" w14:textId="77777777" w:rsidR="000A5692" w:rsidRPr="00BC24EC" w:rsidRDefault="000A5692" w:rsidP="009D3D1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Объем финансирования мероприятия </w:t>
            </w:r>
            <w:r w:rsidRPr="00BC24EC">
              <w:rPr>
                <w:rFonts w:cs="Times New Roman"/>
                <w:sz w:val="22"/>
                <w:szCs w:val="18"/>
                <w:lang w:eastAsia="ru-RU"/>
              </w:rPr>
              <w:lastRenderedPageBreak/>
              <w:t>в году, предшествующему году начала реализации муниципальной программы</w:t>
            </w:r>
            <w:r w:rsidRPr="00BC24EC">
              <w:rPr>
                <w:rFonts w:cs="Times New Roman"/>
                <w:sz w:val="22"/>
                <w:szCs w:val="18"/>
                <w:lang w:eastAsia="ru-RU"/>
              </w:rPr>
              <w:br/>
              <w:t>(тыс. руб.)</w:t>
            </w:r>
          </w:p>
        </w:tc>
        <w:tc>
          <w:tcPr>
            <w:tcW w:w="1106" w:type="dxa"/>
            <w:vMerge w:val="restart"/>
          </w:tcPr>
          <w:p w14:paraId="787C2DF8" w14:textId="77777777" w:rsidR="000A5692" w:rsidRPr="00BC24EC" w:rsidRDefault="000A5692" w:rsidP="009D3D1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lastRenderedPageBreak/>
              <w:t>Всего</w:t>
            </w:r>
            <w:r w:rsidRPr="00BC24EC">
              <w:rPr>
                <w:rFonts w:cs="Times New Roman"/>
                <w:sz w:val="22"/>
                <w:szCs w:val="18"/>
                <w:lang w:eastAsia="ru-RU"/>
              </w:rPr>
              <w:br/>
              <w:t>(тыс. руб.)</w:t>
            </w:r>
          </w:p>
        </w:tc>
        <w:tc>
          <w:tcPr>
            <w:tcW w:w="4819" w:type="dxa"/>
            <w:gridSpan w:val="5"/>
          </w:tcPr>
          <w:p w14:paraId="4EFC8A6A" w14:textId="77777777" w:rsidR="000A5692" w:rsidRPr="00BC24EC" w:rsidRDefault="000A5692" w:rsidP="009D3D14">
            <w:pPr>
              <w:widowControl w:val="0"/>
              <w:autoSpaceDE w:val="0"/>
              <w:autoSpaceDN w:val="0"/>
              <w:adjustRightInd w:val="0"/>
              <w:ind w:firstLine="720"/>
              <w:jc w:val="center"/>
              <w:rPr>
                <w:rFonts w:cs="Times New Roman"/>
                <w:sz w:val="22"/>
                <w:szCs w:val="18"/>
                <w:lang w:eastAsia="ru-RU"/>
              </w:rPr>
            </w:pPr>
            <w:r w:rsidRPr="00BC24EC">
              <w:rPr>
                <w:rFonts w:cs="Times New Roman"/>
                <w:sz w:val="22"/>
                <w:szCs w:val="18"/>
                <w:lang w:eastAsia="ru-RU"/>
              </w:rPr>
              <w:t>Объемы финансирования по годам</w:t>
            </w:r>
            <w:r w:rsidRPr="00BC24EC">
              <w:rPr>
                <w:rFonts w:cs="Times New Roman"/>
                <w:sz w:val="22"/>
                <w:szCs w:val="18"/>
                <w:lang w:eastAsia="ru-RU"/>
              </w:rPr>
              <w:br/>
              <w:t>(тыс. руб.)</w:t>
            </w:r>
          </w:p>
        </w:tc>
        <w:tc>
          <w:tcPr>
            <w:tcW w:w="851" w:type="dxa"/>
            <w:vMerge w:val="restart"/>
          </w:tcPr>
          <w:p w14:paraId="4956E025" w14:textId="77777777" w:rsidR="000A5692" w:rsidRPr="00BC24EC" w:rsidRDefault="000A5692" w:rsidP="009D3D1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Ответственный за выпол</w:t>
            </w:r>
            <w:r w:rsidRPr="00BC24EC">
              <w:rPr>
                <w:rFonts w:cs="Times New Roman"/>
                <w:sz w:val="22"/>
                <w:szCs w:val="18"/>
                <w:lang w:eastAsia="ru-RU"/>
              </w:rPr>
              <w:lastRenderedPageBreak/>
              <w:t xml:space="preserve">нение мероприятия Подпрограммы </w:t>
            </w:r>
          </w:p>
        </w:tc>
        <w:tc>
          <w:tcPr>
            <w:tcW w:w="1559" w:type="dxa"/>
            <w:vMerge w:val="restart"/>
          </w:tcPr>
          <w:p w14:paraId="24E1CAE7" w14:textId="77777777" w:rsidR="000A5692" w:rsidRPr="00BC24EC" w:rsidRDefault="000A5692" w:rsidP="009D3D1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lastRenderedPageBreak/>
              <w:t>Результаты выполнения мероприятия Подпрограмм</w:t>
            </w:r>
            <w:r w:rsidRPr="00BC24EC">
              <w:rPr>
                <w:rFonts w:cs="Times New Roman"/>
                <w:sz w:val="22"/>
                <w:szCs w:val="18"/>
                <w:lang w:eastAsia="ru-RU"/>
              </w:rPr>
              <w:lastRenderedPageBreak/>
              <w:t>ы</w:t>
            </w:r>
          </w:p>
        </w:tc>
      </w:tr>
      <w:tr w:rsidR="00BC24EC" w:rsidRPr="00BC24EC" w14:paraId="4BC50EE1" w14:textId="77777777" w:rsidTr="004F200F">
        <w:tc>
          <w:tcPr>
            <w:tcW w:w="567" w:type="dxa"/>
            <w:vMerge/>
          </w:tcPr>
          <w:p w14:paraId="6117A034" w14:textId="77777777" w:rsidR="000A5692" w:rsidRPr="00BC24EC" w:rsidRDefault="000A5692" w:rsidP="009D3D14">
            <w:pPr>
              <w:widowControl w:val="0"/>
              <w:autoSpaceDE w:val="0"/>
              <w:autoSpaceDN w:val="0"/>
              <w:adjustRightInd w:val="0"/>
              <w:ind w:firstLine="720"/>
              <w:jc w:val="both"/>
              <w:rPr>
                <w:rFonts w:cs="Times New Roman"/>
                <w:sz w:val="22"/>
                <w:szCs w:val="18"/>
                <w:lang w:eastAsia="ru-RU"/>
              </w:rPr>
            </w:pPr>
          </w:p>
        </w:tc>
        <w:tc>
          <w:tcPr>
            <w:tcW w:w="2014" w:type="dxa"/>
            <w:vMerge/>
          </w:tcPr>
          <w:p w14:paraId="6269D536" w14:textId="77777777" w:rsidR="000A5692" w:rsidRPr="00BC24EC" w:rsidRDefault="000A5692" w:rsidP="009D3D14">
            <w:pPr>
              <w:widowControl w:val="0"/>
              <w:autoSpaceDE w:val="0"/>
              <w:autoSpaceDN w:val="0"/>
              <w:adjustRightInd w:val="0"/>
              <w:ind w:firstLine="720"/>
              <w:jc w:val="both"/>
              <w:rPr>
                <w:rFonts w:cs="Times New Roman"/>
                <w:sz w:val="22"/>
                <w:szCs w:val="18"/>
                <w:lang w:eastAsia="ru-RU"/>
              </w:rPr>
            </w:pPr>
          </w:p>
        </w:tc>
        <w:tc>
          <w:tcPr>
            <w:tcW w:w="1134" w:type="dxa"/>
            <w:vMerge/>
          </w:tcPr>
          <w:p w14:paraId="11256F28" w14:textId="77777777" w:rsidR="000A5692" w:rsidRPr="00BC24EC" w:rsidRDefault="000A5692" w:rsidP="009D3D14">
            <w:pPr>
              <w:widowControl w:val="0"/>
              <w:autoSpaceDE w:val="0"/>
              <w:autoSpaceDN w:val="0"/>
              <w:adjustRightInd w:val="0"/>
              <w:ind w:firstLine="720"/>
              <w:jc w:val="both"/>
              <w:rPr>
                <w:rFonts w:cs="Times New Roman"/>
                <w:sz w:val="22"/>
                <w:szCs w:val="18"/>
                <w:lang w:eastAsia="ru-RU"/>
              </w:rPr>
            </w:pPr>
          </w:p>
        </w:tc>
        <w:tc>
          <w:tcPr>
            <w:tcW w:w="1417" w:type="dxa"/>
            <w:vMerge/>
          </w:tcPr>
          <w:p w14:paraId="642612A4" w14:textId="77777777" w:rsidR="000A5692" w:rsidRPr="00BC24EC" w:rsidRDefault="000A5692" w:rsidP="009D3D14">
            <w:pPr>
              <w:widowControl w:val="0"/>
              <w:autoSpaceDE w:val="0"/>
              <w:autoSpaceDN w:val="0"/>
              <w:adjustRightInd w:val="0"/>
              <w:ind w:firstLine="720"/>
              <w:jc w:val="both"/>
              <w:rPr>
                <w:rFonts w:cs="Times New Roman"/>
                <w:sz w:val="22"/>
                <w:szCs w:val="18"/>
                <w:lang w:eastAsia="ru-RU"/>
              </w:rPr>
            </w:pPr>
          </w:p>
        </w:tc>
        <w:tc>
          <w:tcPr>
            <w:tcW w:w="1559" w:type="dxa"/>
            <w:vMerge/>
          </w:tcPr>
          <w:p w14:paraId="23A617DD" w14:textId="77777777" w:rsidR="000A5692" w:rsidRPr="00BC24EC" w:rsidRDefault="000A5692" w:rsidP="009D3D14">
            <w:pPr>
              <w:widowControl w:val="0"/>
              <w:autoSpaceDE w:val="0"/>
              <w:autoSpaceDN w:val="0"/>
              <w:adjustRightInd w:val="0"/>
              <w:ind w:firstLine="720"/>
              <w:jc w:val="both"/>
              <w:rPr>
                <w:rFonts w:cs="Times New Roman"/>
                <w:sz w:val="22"/>
                <w:szCs w:val="18"/>
                <w:lang w:eastAsia="ru-RU"/>
              </w:rPr>
            </w:pPr>
          </w:p>
        </w:tc>
        <w:tc>
          <w:tcPr>
            <w:tcW w:w="1106" w:type="dxa"/>
            <w:vMerge/>
          </w:tcPr>
          <w:p w14:paraId="35EE3D8C" w14:textId="77777777" w:rsidR="000A5692" w:rsidRPr="00BC24EC" w:rsidRDefault="000A5692" w:rsidP="009D3D14">
            <w:pPr>
              <w:widowControl w:val="0"/>
              <w:autoSpaceDE w:val="0"/>
              <w:autoSpaceDN w:val="0"/>
              <w:adjustRightInd w:val="0"/>
              <w:ind w:firstLine="720"/>
              <w:jc w:val="both"/>
              <w:rPr>
                <w:rFonts w:cs="Times New Roman"/>
                <w:sz w:val="22"/>
                <w:szCs w:val="18"/>
                <w:lang w:eastAsia="ru-RU"/>
              </w:rPr>
            </w:pPr>
          </w:p>
        </w:tc>
        <w:tc>
          <w:tcPr>
            <w:tcW w:w="992" w:type="dxa"/>
          </w:tcPr>
          <w:p w14:paraId="0FBBE98C" w14:textId="77777777" w:rsidR="000A5692" w:rsidRPr="00BC24EC" w:rsidRDefault="000A5692" w:rsidP="009D3D1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2020 </w:t>
            </w:r>
          </w:p>
          <w:p w14:paraId="36FB507D" w14:textId="77777777" w:rsidR="000A5692" w:rsidRPr="00BC24EC" w:rsidRDefault="000A5692" w:rsidP="009D3D1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1134" w:type="dxa"/>
          </w:tcPr>
          <w:p w14:paraId="624BA0D4" w14:textId="77777777" w:rsidR="000A5692" w:rsidRPr="00BC24EC" w:rsidRDefault="000A5692" w:rsidP="009D3D1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2021 </w:t>
            </w:r>
          </w:p>
          <w:p w14:paraId="0A65C18E" w14:textId="77777777" w:rsidR="000A5692" w:rsidRPr="00BC24EC" w:rsidRDefault="000A5692" w:rsidP="009D3D1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992" w:type="dxa"/>
          </w:tcPr>
          <w:p w14:paraId="7CBF2492" w14:textId="77777777" w:rsidR="000A5692" w:rsidRPr="00BC24EC" w:rsidRDefault="000A5692" w:rsidP="009D3D1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2022 </w:t>
            </w:r>
          </w:p>
          <w:p w14:paraId="4BEAF9E3" w14:textId="77777777" w:rsidR="000A5692" w:rsidRPr="00BC24EC" w:rsidRDefault="000A5692" w:rsidP="009D3D1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851" w:type="dxa"/>
          </w:tcPr>
          <w:p w14:paraId="10815541" w14:textId="77777777" w:rsidR="000A5692" w:rsidRPr="00BC24EC" w:rsidRDefault="000A5692" w:rsidP="009D3D1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2023 </w:t>
            </w:r>
          </w:p>
          <w:p w14:paraId="4CB065A5" w14:textId="77777777" w:rsidR="000A5692" w:rsidRPr="00BC24EC" w:rsidRDefault="000A5692" w:rsidP="009D3D1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850" w:type="dxa"/>
          </w:tcPr>
          <w:p w14:paraId="26384C46" w14:textId="77777777" w:rsidR="000A5692" w:rsidRPr="00BC24EC" w:rsidRDefault="000A5692" w:rsidP="009D3D1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 xml:space="preserve">2024 </w:t>
            </w:r>
          </w:p>
          <w:p w14:paraId="58D2F165" w14:textId="77777777" w:rsidR="000A5692" w:rsidRPr="00BC24EC" w:rsidRDefault="000A5692" w:rsidP="009D3D1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год</w:t>
            </w:r>
          </w:p>
        </w:tc>
        <w:tc>
          <w:tcPr>
            <w:tcW w:w="851" w:type="dxa"/>
            <w:vMerge/>
          </w:tcPr>
          <w:p w14:paraId="2F8392F9" w14:textId="77777777" w:rsidR="000A5692" w:rsidRPr="00BC24EC" w:rsidRDefault="000A5692" w:rsidP="009D3D14">
            <w:pPr>
              <w:widowControl w:val="0"/>
              <w:autoSpaceDE w:val="0"/>
              <w:autoSpaceDN w:val="0"/>
              <w:adjustRightInd w:val="0"/>
              <w:ind w:firstLine="720"/>
              <w:jc w:val="both"/>
              <w:rPr>
                <w:rFonts w:cs="Times New Roman"/>
                <w:sz w:val="22"/>
                <w:szCs w:val="18"/>
                <w:lang w:eastAsia="ru-RU"/>
              </w:rPr>
            </w:pPr>
          </w:p>
        </w:tc>
        <w:tc>
          <w:tcPr>
            <w:tcW w:w="1559" w:type="dxa"/>
            <w:vMerge/>
          </w:tcPr>
          <w:p w14:paraId="65AA27C8" w14:textId="77777777" w:rsidR="000A5692" w:rsidRPr="00BC24EC" w:rsidRDefault="000A5692" w:rsidP="009D3D14">
            <w:pPr>
              <w:widowControl w:val="0"/>
              <w:autoSpaceDE w:val="0"/>
              <w:autoSpaceDN w:val="0"/>
              <w:adjustRightInd w:val="0"/>
              <w:ind w:firstLine="720"/>
              <w:jc w:val="both"/>
              <w:rPr>
                <w:rFonts w:cs="Times New Roman"/>
                <w:sz w:val="22"/>
                <w:szCs w:val="18"/>
                <w:lang w:eastAsia="ru-RU"/>
              </w:rPr>
            </w:pPr>
          </w:p>
        </w:tc>
      </w:tr>
      <w:tr w:rsidR="00BC24EC" w:rsidRPr="00BC24EC" w14:paraId="7BB44791" w14:textId="77777777" w:rsidTr="004F200F">
        <w:trPr>
          <w:trHeight w:val="209"/>
        </w:trPr>
        <w:tc>
          <w:tcPr>
            <w:tcW w:w="567" w:type="dxa"/>
          </w:tcPr>
          <w:p w14:paraId="61D8A4CE" w14:textId="77777777" w:rsidR="000A5692" w:rsidRPr="00BC24EC" w:rsidRDefault="000A5692" w:rsidP="009D3D14">
            <w:pPr>
              <w:widowControl w:val="0"/>
              <w:autoSpaceDE w:val="0"/>
              <w:autoSpaceDN w:val="0"/>
              <w:adjustRightInd w:val="0"/>
              <w:ind w:left="-505" w:right="-137" w:firstLine="505"/>
              <w:rPr>
                <w:rFonts w:cs="Times New Roman"/>
                <w:sz w:val="22"/>
                <w:szCs w:val="18"/>
                <w:lang w:eastAsia="ru-RU"/>
              </w:rPr>
            </w:pPr>
            <w:r w:rsidRPr="00BC24EC">
              <w:rPr>
                <w:rFonts w:cs="Times New Roman"/>
                <w:sz w:val="22"/>
                <w:szCs w:val="18"/>
                <w:lang w:eastAsia="ru-RU"/>
              </w:rPr>
              <w:t xml:space="preserve"> 1</w:t>
            </w:r>
          </w:p>
        </w:tc>
        <w:tc>
          <w:tcPr>
            <w:tcW w:w="2014" w:type="dxa"/>
          </w:tcPr>
          <w:p w14:paraId="4F374F39" w14:textId="77777777" w:rsidR="000A5692" w:rsidRPr="00BC24EC" w:rsidRDefault="000A5692" w:rsidP="009D3D1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2</w:t>
            </w:r>
          </w:p>
        </w:tc>
        <w:tc>
          <w:tcPr>
            <w:tcW w:w="1134" w:type="dxa"/>
          </w:tcPr>
          <w:p w14:paraId="17E71620" w14:textId="77777777" w:rsidR="000A5692" w:rsidRPr="00BC24EC" w:rsidRDefault="000A5692" w:rsidP="009D3D1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3</w:t>
            </w:r>
          </w:p>
        </w:tc>
        <w:tc>
          <w:tcPr>
            <w:tcW w:w="1417" w:type="dxa"/>
          </w:tcPr>
          <w:p w14:paraId="174889FE" w14:textId="77777777" w:rsidR="000A5692" w:rsidRPr="00BC24EC" w:rsidRDefault="000A5692" w:rsidP="009D3D1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4</w:t>
            </w:r>
          </w:p>
        </w:tc>
        <w:tc>
          <w:tcPr>
            <w:tcW w:w="1559" w:type="dxa"/>
          </w:tcPr>
          <w:p w14:paraId="54E289DF" w14:textId="77777777" w:rsidR="000A5692" w:rsidRPr="00BC24EC" w:rsidRDefault="000A5692" w:rsidP="009D3D1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5</w:t>
            </w:r>
          </w:p>
        </w:tc>
        <w:tc>
          <w:tcPr>
            <w:tcW w:w="1106" w:type="dxa"/>
          </w:tcPr>
          <w:p w14:paraId="11D01D7C" w14:textId="77777777" w:rsidR="000A5692" w:rsidRPr="00BC24EC" w:rsidRDefault="000A5692" w:rsidP="009D3D1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6</w:t>
            </w:r>
          </w:p>
        </w:tc>
        <w:tc>
          <w:tcPr>
            <w:tcW w:w="992" w:type="dxa"/>
          </w:tcPr>
          <w:p w14:paraId="7807DFFB" w14:textId="77777777" w:rsidR="000A5692" w:rsidRPr="00BC24EC" w:rsidRDefault="000A5692" w:rsidP="009D3D1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7</w:t>
            </w:r>
          </w:p>
        </w:tc>
        <w:tc>
          <w:tcPr>
            <w:tcW w:w="1134" w:type="dxa"/>
          </w:tcPr>
          <w:p w14:paraId="61289A64" w14:textId="77777777" w:rsidR="000A5692" w:rsidRPr="00BC24EC" w:rsidRDefault="000A5692" w:rsidP="009D3D1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8</w:t>
            </w:r>
          </w:p>
        </w:tc>
        <w:tc>
          <w:tcPr>
            <w:tcW w:w="992" w:type="dxa"/>
          </w:tcPr>
          <w:p w14:paraId="6DB7D20E" w14:textId="77777777" w:rsidR="000A5692" w:rsidRPr="00BC24EC" w:rsidRDefault="000A5692" w:rsidP="009D3D1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9</w:t>
            </w:r>
          </w:p>
        </w:tc>
        <w:tc>
          <w:tcPr>
            <w:tcW w:w="851" w:type="dxa"/>
          </w:tcPr>
          <w:p w14:paraId="40025A39" w14:textId="77777777" w:rsidR="000A5692" w:rsidRPr="00BC24EC" w:rsidRDefault="000A5692" w:rsidP="009D3D1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10</w:t>
            </w:r>
          </w:p>
        </w:tc>
        <w:tc>
          <w:tcPr>
            <w:tcW w:w="850" w:type="dxa"/>
          </w:tcPr>
          <w:p w14:paraId="354C0F5B" w14:textId="77777777" w:rsidR="000A5692" w:rsidRPr="00BC24EC" w:rsidRDefault="000A5692" w:rsidP="009D3D1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11</w:t>
            </w:r>
          </w:p>
          <w:p w14:paraId="41F5D6F2" w14:textId="77777777" w:rsidR="000A5692" w:rsidRPr="00BC24EC" w:rsidRDefault="000A5692" w:rsidP="009D3D14">
            <w:pPr>
              <w:widowControl w:val="0"/>
              <w:autoSpaceDE w:val="0"/>
              <w:autoSpaceDN w:val="0"/>
              <w:adjustRightInd w:val="0"/>
              <w:jc w:val="center"/>
              <w:rPr>
                <w:rFonts w:cs="Times New Roman"/>
                <w:sz w:val="22"/>
                <w:szCs w:val="18"/>
                <w:lang w:eastAsia="ru-RU"/>
              </w:rPr>
            </w:pPr>
          </w:p>
        </w:tc>
        <w:tc>
          <w:tcPr>
            <w:tcW w:w="851" w:type="dxa"/>
          </w:tcPr>
          <w:p w14:paraId="0F43E74C" w14:textId="77777777" w:rsidR="000A5692" w:rsidRPr="00BC24EC" w:rsidRDefault="000A5692" w:rsidP="009D3D1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12</w:t>
            </w:r>
          </w:p>
        </w:tc>
        <w:tc>
          <w:tcPr>
            <w:tcW w:w="1559" w:type="dxa"/>
          </w:tcPr>
          <w:p w14:paraId="3B0CF8DF" w14:textId="77777777" w:rsidR="000A5692" w:rsidRPr="00BC24EC" w:rsidRDefault="000A5692" w:rsidP="009D3D14">
            <w:pPr>
              <w:widowControl w:val="0"/>
              <w:autoSpaceDE w:val="0"/>
              <w:autoSpaceDN w:val="0"/>
              <w:adjustRightInd w:val="0"/>
              <w:jc w:val="center"/>
              <w:rPr>
                <w:rFonts w:cs="Times New Roman"/>
                <w:sz w:val="22"/>
                <w:szCs w:val="18"/>
                <w:lang w:eastAsia="ru-RU"/>
              </w:rPr>
            </w:pPr>
            <w:r w:rsidRPr="00BC24EC">
              <w:rPr>
                <w:rFonts w:cs="Times New Roman"/>
                <w:sz w:val="22"/>
                <w:szCs w:val="18"/>
                <w:lang w:eastAsia="ru-RU"/>
              </w:rPr>
              <w:t>13</w:t>
            </w:r>
          </w:p>
        </w:tc>
      </w:tr>
      <w:tr w:rsidR="00BC24EC" w:rsidRPr="00BC24EC" w14:paraId="44B4D8BF" w14:textId="77777777" w:rsidTr="004F200F">
        <w:trPr>
          <w:trHeight w:val="840"/>
        </w:trPr>
        <w:tc>
          <w:tcPr>
            <w:tcW w:w="567" w:type="dxa"/>
            <w:vMerge w:val="restart"/>
          </w:tcPr>
          <w:p w14:paraId="4E2A8D98" w14:textId="77777777" w:rsidR="0044636E" w:rsidRPr="00BC24EC" w:rsidRDefault="0044636E" w:rsidP="0044636E">
            <w:pPr>
              <w:widowControl w:val="0"/>
              <w:autoSpaceDE w:val="0"/>
              <w:autoSpaceDN w:val="0"/>
              <w:adjustRightInd w:val="0"/>
              <w:ind w:left="-604" w:firstLine="720"/>
              <w:jc w:val="center"/>
              <w:rPr>
                <w:rFonts w:cs="Times New Roman"/>
                <w:sz w:val="22"/>
                <w:szCs w:val="18"/>
                <w:lang w:eastAsia="ru-RU"/>
              </w:rPr>
            </w:pPr>
            <w:r w:rsidRPr="00BC24EC">
              <w:rPr>
                <w:rFonts w:cs="Times New Roman"/>
                <w:sz w:val="22"/>
                <w:szCs w:val="18"/>
                <w:lang w:eastAsia="ru-RU"/>
              </w:rPr>
              <w:t>1</w:t>
            </w:r>
          </w:p>
        </w:tc>
        <w:tc>
          <w:tcPr>
            <w:tcW w:w="2014" w:type="dxa"/>
            <w:vMerge w:val="restart"/>
            <w:shd w:val="clear" w:color="auto" w:fill="auto"/>
          </w:tcPr>
          <w:p w14:paraId="5186ED3D" w14:textId="77777777" w:rsidR="0044636E" w:rsidRPr="00BC24EC" w:rsidRDefault="0044636E" w:rsidP="0044636E">
            <w:pPr>
              <w:autoSpaceDE w:val="0"/>
              <w:autoSpaceDN w:val="0"/>
              <w:adjustRightInd w:val="0"/>
              <w:rPr>
                <w:rFonts w:cs="Times New Roman"/>
                <w:i/>
                <w:sz w:val="22"/>
                <w:szCs w:val="18"/>
              </w:rPr>
            </w:pPr>
            <w:r w:rsidRPr="00BC24EC">
              <w:rPr>
                <w:rFonts w:cs="Times New Roman"/>
                <w:b/>
                <w:i/>
                <w:sz w:val="22"/>
                <w:szCs w:val="18"/>
              </w:rPr>
              <w:t>Основное мероприятие 02.</w:t>
            </w:r>
            <w:r w:rsidRPr="00BC24EC">
              <w:rPr>
                <w:rFonts w:cs="Times New Roman"/>
                <w:i/>
                <w:sz w:val="22"/>
                <w:szCs w:val="18"/>
              </w:rPr>
              <w:t xml:space="preserve"> «</w:t>
            </w:r>
            <w:r w:rsidRPr="00BC24EC">
              <w:rPr>
                <w:rFonts w:cs="Times New Roman"/>
                <w:sz w:val="22"/>
                <w:szCs w:val="18"/>
              </w:rPr>
              <w:t>Оказание государственной поддержки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p w14:paraId="40482204" w14:textId="77777777" w:rsidR="0044636E" w:rsidRPr="00BC24EC" w:rsidRDefault="0044636E" w:rsidP="0044636E">
            <w:pPr>
              <w:autoSpaceDE w:val="0"/>
              <w:autoSpaceDN w:val="0"/>
              <w:adjustRightInd w:val="0"/>
              <w:rPr>
                <w:rFonts w:cs="Times New Roman"/>
                <w:i/>
                <w:sz w:val="22"/>
                <w:szCs w:val="18"/>
              </w:rPr>
            </w:pPr>
          </w:p>
          <w:p w14:paraId="2A4DB9AA" w14:textId="77777777" w:rsidR="0044636E" w:rsidRPr="00BC24EC" w:rsidRDefault="0044636E" w:rsidP="0044636E">
            <w:pPr>
              <w:rPr>
                <w:rFonts w:cs="Times New Roman"/>
                <w:sz w:val="22"/>
                <w:szCs w:val="18"/>
              </w:rPr>
            </w:pPr>
          </w:p>
          <w:p w14:paraId="02D869CE" w14:textId="77777777" w:rsidR="0044636E" w:rsidRPr="00BC24EC" w:rsidRDefault="0044636E" w:rsidP="0044636E">
            <w:pPr>
              <w:rPr>
                <w:rFonts w:cs="Times New Roman"/>
                <w:sz w:val="22"/>
                <w:szCs w:val="18"/>
              </w:rPr>
            </w:pPr>
          </w:p>
        </w:tc>
        <w:tc>
          <w:tcPr>
            <w:tcW w:w="1134" w:type="dxa"/>
            <w:vMerge w:val="restart"/>
            <w:shd w:val="clear" w:color="auto" w:fill="auto"/>
          </w:tcPr>
          <w:p w14:paraId="435FBC68" w14:textId="77777777" w:rsidR="0044636E" w:rsidRPr="00BC24EC" w:rsidRDefault="0044636E" w:rsidP="0044636E">
            <w:pPr>
              <w:ind w:hanging="100"/>
              <w:jc w:val="center"/>
              <w:rPr>
                <w:rFonts w:cs="Times New Roman"/>
                <w:sz w:val="22"/>
                <w:szCs w:val="18"/>
              </w:rPr>
            </w:pPr>
            <w:r w:rsidRPr="00BC24EC">
              <w:rPr>
                <w:rFonts w:cs="Times New Roman"/>
                <w:sz w:val="22"/>
                <w:szCs w:val="18"/>
              </w:rPr>
              <w:t>2020-2024 года</w:t>
            </w:r>
          </w:p>
        </w:tc>
        <w:tc>
          <w:tcPr>
            <w:tcW w:w="1417" w:type="dxa"/>
            <w:shd w:val="clear" w:color="auto" w:fill="auto"/>
          </w:tcPr>
          <w:p w14:paraId="4ACBC0F1" w14:textId="77777777" w:rsidR="0044636E" w:rsidRPr="00BC24EC" w:rsidRDefault="0044636E" w:rsidP="0044636E">
            <w:pPr>
              <w:tabs>
                <w:tab w:val="center" w:pos="175"/>
              </w:tabs>
              <w:ind w:hanging="100"/>
              <w:rPr>
                <w:rFonts w:cs="Times New Roman"/>
                <w:sz w:val="22"/>
                <w:szCs w:val="18"/>
              </w:rPr>
            </w:pPr>
            <w:r w:rsidRPr="00BC24EC">
              <w:rPr>
                <w:rFonts w:cs="Times New Roman"/>
                <w:sz w:val="22"/>
                <w:szCs w:val="18"/>
              </w:rPr>
              <w:tab/>
              <w:t>Итого</w:t>
            </w:r>
          </w:p>
        </w:tc>
        <w:tc>
          <w:tcPr>
            <w:tcW w:w="1559" w:type="dxa"/>
            <w:shd w:val="clear" w:color="auto" w:fill="auto"/>
          </w:tcPr>
          <w:p w14:paraId="05B5C242" w14:textId="49BB9C50" w:rsidR="0044636E" w:rsidRPr="00BC24EC" w:rsidRDefault="0044636E" w:rsidP="0044636E">
            <w:pPr>
              <w:rPr>
                <w:sz w:val="22"/>
              </w:rPr>
            </w:pPr>
            <w:r w:rsidRPr="00BC24EC">
              <w:rPr>
                <w:sz w:val="22"/>
              </w:rPr>
              <w:t>0</w:t>
            </w:r>
            <w:r w:rsidR="00256D21">
              <w:rPr>
                <w:sz w:val="22"/>
              </w:rPr>
              <w:t>,00</w:t>
            </w:r>
          </w:p>
        </w:tc>
        <w:tc>
          <w:tcPr>
            <w:tcW w:w="1106" w:type="dxa"/>
            <w:shd w:val="clear" w:color="auto" w:fill="auto"/>
          </w:tcPr>
          <w:p w14:paraId="28EA1640" w14:textId="0AE06C94" w:rsidR="0044636E" w:rsidRPr="00BC24EC" w:rsidRDefault="00256D21" w:rsidP="0044636E">
            <w:pPr>
              <w:rPr>
                <w:sz w:val="22"/>
              </w:rPr>
            </w:pPr>
            <w:r>
              <w:rPr>
                <w:sz w:val="22"/>
              </w:rPr>
              <w:t>4037,0</w:t>
            </w:r>
          </w:p>
        </w:tc>
        <w:tc>
          <w:tcPr>
            <w:tcW w:w="992" w:type="dxa"/>
            <w:shd w:val="clear" w:color="auto" w:fill="auto"/>
          </w:tcPr>
          <w:p w14:paraId="37645889" w14:textId="77777777" w:rsidR="0044636E" w:rsidRPr="00BC24EC" w:rsidRDefault="0044636E" w:rsidP="0044636E">
            <w:pPr>
              <w:rPr>
                <w:sz w:val="22"/>
              </w:rPr>
            </w:pPr>
            <w:r w:rsidRPr="00BC24EC">
              <w:rPr>
                <w:rFonts w:cs="Times New Roman"/>
                <w:sz w:val="22"/>
              </w:rPr>
              <w:t>0,0</w:t>
            </w:r>
          </w:p>
        </w:tc>
        <w:tc>
          <w:tcPr>
            <w:tcW w:w="1134" w:type="dxa"/>
            <w:shd w:val="clear" w:color="auto" w:fill="auto"/>
          </w:tcPr>
          <w:p w14:paraId="1FA55DF5" w14:textId="77777777" w:rsidR="0044636E" w:rsidRPr="00BC24EC" w:rsidRDefault="0044636E" w:rsidP="0044636E">
            <w:pPr>
              <w:rPr>
                <w:sz w:val="22"/>
              </w:rPr>
            </w:pPr>
            <w:r w:rsidRPr="00BC24EC">
              <w:rPr>
                <w:sz w:val="22"/>
              </w:rPr>
              <w:t>1201</w:t>
            </w:r>
          </w:p>
        </w:tc>
        <w:tc>
          <w:tcPr>
            <w:tcW w:w="992" w:type="dxa"/>
            <w:shd w:val="clear" w:color="auto" w:fill="auto"/>
          </w:tcPr>
          <w:p w14:paraId="26123FD8" w14:textId="77777777" w:rsidR="0044636E" w:rsidRPr="00BC24EC" w:rsidRDefault="0044636E" w:rsidP="0044636E">
            <w:r w:rsidRPr="00BC24EC">
              <w:rPr>
                <w:rFonts w:cs="Times New Roman"/>
                <w:sz w:val="22"/>
                <w:szCs w:val="18"/>
              </w:rPr>
              <w:t>0,0</w:t>
            </w:r>
          </w:p>
        </w:tc>
        <w:tc>
          <w:tcPr>
            <w:tcW w:w="851" w:type="dxa"/>
            <w:shd w:val="clear" w:color="auto" w:fill="auto"/>
          </w:tcPr>
          <w:p w14:paraId="25281205" w14:textId="11884E3E" w:rsidR="0044636E" w:rsidRPr="00BC24EC" w:rsidRDefault="0044636E" w:rsidP="0044636E">
            <w:r w:rsidRPr="00BC24EC">
              <w:rPr>
                <w:sz w:val="22"/>
              </w:rPr>
              <w:t>1366,0</w:t>
            </w:r>
          </w:p>
        </w:tc>
        <w:tc>
          <w:tcPr>
            <w:tcW w:w="850" w:type="dxa"/>
            <w:shd w:val="clear" w:color="auto" w:fill="auto"/>
          </w:tcPr>
          <w:p w14:paraId="0D480769" w14:textId="4E7E887B" w:rsidR="0044636E" w:rsidRPr="00BC24EC" w:rsidRDefault="0044636E" w:rsidP="0044636E">
            <w:r w:rsidRPr="00BC24EC">
              <w:rPr>
                <w:sz w:val="22"/>
              </w:rPr>
              <w:t>1470,0</w:t>
            </w:r>
          </w:p>
        </w:tc>
        <w:tc>
          <w:tcPr>
            <w:tcW w:w="851" w:type="dxa"/>
            <w:vMerge w:val="restart"/>
          </w:tcPr>
          <w:p w14:paraId="1F510676" w14:textId="77777777" w:rsidR="0044636E" w:rsidRPr="00BC24EC" w:rsidRDefault="0044636E" w:rsidP="0044636E">
            <w:pPr>
              <w:widowControl w:val="0"/>
              <w:autoSpaceDE w:val="0"/>
              <w:autoSpaceDN w:val="0"/>
              <w:adjustRightInd w:val="0"/>
              <w:jc w:val="both"/>
              <w:rPr>
                <w:rFonts w:cs="Times New Roman"/>
                <w:sz w:val="22"/>
                <w:szCs w:val="18"/>
                <w:lang w:eastAsia="ru-RU"/>
              </w:rPr>
            </w:pPr>
            <w:r w:rsidRPr="00BC24EC">
              <w:rPr>
                <w:rFonts w:cs="Times New Roman"/>
                <w:sz w:val="22"/>
                <w:szCs w:val="18"/>
                <w:lang w:eastAsia="ru-RU"/>
              </w:rPr>
              <w:t xml:space="preserve">Управление по распоряжению муниципальным имуществом </w:t>
            </w:r>
          </w:p>
        </w:tc>
        <w:tc>
          <w:tcPr>
            <w:tcW w:w="1559" w:type="dxa"/>
            <w:vMerge w:val="restart"/>
          </w:tcPr>
          <w:p w14:paraId="0271A301" w14:textId="77777777" w:rsidR="0044636E" w:rsidRPr="00BC24EC" w:rsidRDefault="0044636E" w:rsidP="0044636E">
            <w:pPr>
              <w:widowControl w:val="0"/>
              <w:autoSpaceDE w:val="0"/>
              <w:autoSpaceDN w:val="0"/>
              <w:adjustRightInd w:val="0"/>
              <w:jc w:val="both"/>
              <w:rPr>
                <w:rFonts w:cs="Times New Roman"/>
                <w:sz w:val="20"/>
                <w:szCs w:val="20"/>
                <w:lang w:eastAsia="ru-RU"/>
              </w:rPr>
            </w:pPr>
            <w:r w:rsidRPr="00BC24EC">
              <w:rPr>
                <w:rFonts w:cs="Times New Roman"/>
                <w:sz w:val="20"/>
                <w:szCs w:val="20"/>
                <w:lang w:eastAsia="ru-RU"/>
              </w:rPr>
              <w:t>Количество ветеранов и инвалидов 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 за счет средств федерального бюджет</w:t>
            </w:r>
          </w:p>
          <w:p w14:paraId="5C871170" w14:textId="77777777" w:rsidR="0044636E" w:rsidRPr="00BC24EC" w:rsidRDefault="0044636E" w:rsidP="0044636E">
            <w:pPr>
              <w:widowControl w:val="0"/>
              <w:autoSpaceDE w:val="0"/>
              <w:autoSpaceDN w:val="0"/>
              <w:adjustRightInd w:val="0"/>
              <w:jc w:val="both"/>
              <w:rPr>
                <w:rFonts w:cs="Times New Roman"/>
                <w:sz w:val="20"/>
                <w:szCs w:val="20"/>
                <w:lang w:eastAsia="ru-RU"/>
              </w:rPr>
            </w:pPr>
            <w:r w:rsidRPr="00BC24EC">
              <w:rPr>
                <w:rFonts w:cs="Times New Roman"/>
                <w:sz w:val="20"/>
                <w:szCs w:val="20"/>
                <w:lang w:eastAsia="ru-RU"/>
              </w:rPr>
              <w:t xml:space="preserve">Количество инвалидов и ветеранов боевых </w:t>
            </w:r>
            <w:r w:rsidRPr="00BC24EC">
              <w:rPr>
                <w:rFonts w:cs="Times New Roman"/>
                <w:sz w:val="20"/>
                <w:szCs w:val="20"/>
                <w:lang w:eastAsia="ru-RU"/>
              </w:rPr>
              <w:lastRenderedPageBreak/>
              <w:t xml:space="preserve">действий, членов семей погибших (умерших) инвалидов и ветеранов боевых действий, получивших государственную поддержку по обеспечению жилыми помещениями за счет средств федерального бюджета.      </w:t>
            </w:r>
          </w:p>
        </w:tc>
      </w:tr>
      <w:tr w:rsidR="00BC24EC" w:rsidRPr="00BC24EC" w14:paraId="778740A2" w14:textId="77777777" w:rsidTr="004F200F">
        <w:tc>
          <w:tcPr>
            <w:tcW w:w="567" w:type="dxa"/>
            <w:vMerge/>
          </w:tcPr>
          <w:p w14:paraId="68EBE6CF" w14:textId="77777777" w:rsidR="00C031C9" w:rsidRPr="00BC24EC" w:rsidRDefault="00C031C9" w:rsidP="001835FD">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3D0281B8" w14:textId="77777777" w:rsidR="00C031C9" w:rsidRPr="00BC24EC" w:rsidRDefault="00C031C9" w:rsidP="001835FD">
            <w:pPr>
              <w:widowControl w:val="0"/>
              <w:autoSpaceDE w:val="0"/>
              <w:autoSpaceDN w:val="0"/>
              <w:adjustRightInd w:val="0"/>
              <w:ind w:firstLine="720"/>
              <w:jc w:val="both"/>
              <w:rPr>
                <w:rFonts w:cs="Times New Roman"/>
                <w:sz w:val="22"/>
                <w:szCs w:val="18"/>
                <w:lang w:eastAsia="ru-RU"/>
              </w:rPr>
            </w:pPr>
          </w:p>
        </w:tc>
        <w:tc>
          <w:tcPr>
            <w:tcW w:w="1134" w:type="dxa"/>
            <w:vMerge/>
            <w:shd w:val="clear" w:color="auto" w:fill="auto"/>
          </w:tcPr>
          <w:p w14:paraId="2437469D" w14:textId="77777777" w:rsidR="00C031C9" w:rsidRPr="00BC24EC" w:rsidRDefault="00C031C9" w:rsidP="001835F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779CB58C" w14:textId="77777777" w:rsidR="00C031C9" w:rsidRPr="00BC24EC" w:rsidRDefault="00C031C9" w:rsidP="001835FD">
            <w:pPr>
              <w:widowControl w:val="0"/>
              <w:tabs>
                <w:tab w:val="center" w:pos="742"/>
              </w:tabs>
              <w:autoSpaceDE w:val="0"/>
              <w:autoSpaceDN w:val="0"/>
              <w:adjustRightInd w:val="0"/>
              <w:ind w:firstLine="42"/>
              <w:jc w:val="both"/>
              <w:rPr>
                <w:rFonts w:cs="Times New Roman"/>
                <w:sz w:val="22"/>
                <w:szCs w:val="18"/>
                <w:lang w:eastAsia="ru-RU"/>
              </w:rPr>
            </w:pPr>
            <w:r w:rsidRPr="00BC24EC">
              <w:rPr>
                <w:rFonts w:cs="Times New Roman"/>
                <w:sz w:val="22"/>
                <w:szCs w:val="18"/>
              </w:rPr>
              <w:t>Средства бюджета Московской области</w:t>
            </w:r>
          </w:p>
        </w:tc>
        <w:tc>
          <w:tcPr>
            <w:tcW w:w="1559" w:type="dxa"/>
            <w:shd w:val="clear" w:color="auto" w:fill="auto"/>
          </w:tcPr>
          <w:p w14:paraId="51EDA4C2" w14:textId="3D688FF1" w:rsidR="00C031C9" w:rsidRPr="00BC24EC" w:rsidRDefault="00C031C9">
            <w:pPr>
              <w:rPr>
                <w:sz w:val="22"/>
              </w:rPr>
            </w:pPr>
            <w:r w:rsidRPr="00BC24EC">
              <w:rPr>
                <w:rFonts w:cs="Times New Roman"/>
                <w:sz w:val="22"/>
              </w:rPr>
              <w:t>0,0</w:t>
            </w:r>
            <w:r w:rsidR="00256D21">
              <w:rPr>
                <w:rFonts w:cs="Times New Roman"/>
                <w:sz w:val="22"/>
              </w:rPr>
              <w:t>0</w:t>
            </w:r>
          </w:p>
        </w:tc>
        <w:tc>
          <w:tcPr>
            <w:tcW w:w="1106" w:type="dxa"/>
            <w:shd w:val="clear" w:color="auto" w:fill="auto"/>
          </w:tcPr>
          <w:p w14:paraId="24D68BB5" w14:textId="77777777" w:rsidR="00C031C9" w:rsidRPr="00BC24EC" w:rsidRDefault="00C031C9">
            <w:pPr>
              <w:rPr>
                <w:sz w:val="22"/>
              </w:rPr>
            </w:pPr>
            <w:r w:rsidRPr="00BC24EC">
              <w:rPr>
                <w:sz w:val="22"/>
              </w:rPr>
              <w:t>0,0</w:t>
            </w:r>
          </w:p>
        </w:tc>
        <w:tc>
          <w:tcPr>
            <w:tcW w:w="992" w:type="dxa"/>
            <w:shd w:val="clear" w:color="auto" w:fill="auto"/>
          </w:tcPr>
          <w:p w14:paraId="55BA6170" w14:textId="77777777" w:rsidR="00C031C9" w:rsidRPr="00BC24EC" w:rsidRDefault="00C031C9">
            <w:pPr>
              <w:rPr>
                <w:sz w:val="22"/>
              </w:rPr>
            </w:pPr>
            <w:r w:rsidRPr="00BC24EC">
              <w:rPr>
                <w:rFonts w:cs="Times New Roman"/>
                <w:sz w:val="22"/>
              </w:rPr>
              <w:t>0,0</w:t>
            </w:r>
          </w:p>
        </w:tc>
        <w:tc>
          <w:tcPr>
            <w:tcW w:w="1134" w:type="dxa"/>
            <w:shd w:val="clear" w:color="auto" w:fill="auto"/>
          </w:tcPr>
          <w:p w14:paraId="6A38F8DA" w14:textId="77777777" w:rsidR="00C031C9" w:rsidRPr="00BC24EC" w:rsidRDefault="00C031C9">
            <w:pPr>
              <w:rPr>
                <w:sz w:val="22"/>
              </w:rPr>
            </w:pPr>
            <w:r w:rsidRPr="00BC24EC">
              <w:rPr>
                <w:sz w:val="22"/>
              </w:rPr>
              <w:t>0,0</w:t>
            </w:r>
          </w:p>
        </w:tc>
        <w:tc>
          <w:tcPr>
            <w:tcW w:w="992" w:type="dxa"/>
            <w:shd w:val="clear" w:color="auto" w:fill="auto"/>
          </w:tcPr>
          <w:p w14:paraId="26AFA401" w14:textId="77777777" w:rsidR="00C031C9" w:rsidRPr="00BC24EC" w:rsidRDefault="00C031C9">
            <w:r w:rsidRPr="00BC24EC">
              <w:rPr>
                <w:rFonts w:cs="Times New Roman"/>
                <w:sz w:val="22"/>
                <w:szCs w:val="18"/>
              </w:rPr>
              <w:t>0,0</w:t>
            </w:r>
          </w:p>
        </w:tc>
        <w:tc>
          <w:tcPr>
            <w:tcW w:w="851" w:type="dxa"/>
            <w:shd w:val="clear" w:color="auto" w:fill="auto"/>
          </w:tcPr>
          <w:p w14:paraId="3B3387EA" w14:textId="77777777" w:rsidR="00C031C9" w:rsidRPr="00BC24EC" w:rsidRDefault="00C031C9">
            <w:r w:rsidRPr="00BC24EC">
              <w:rPr>
                <w:rFonts w:cs="Times New Roman"/>
                <w:sz w:val="22"/>
                <w:szCs w:val="18"/>
              </w:rPr>
              <w:t>0,0</w:t>
            </w:r>
          </w:p>
        </w:tc>
        <w:tc>
          <w:tcPr>
            <w:tcW w:w="850" w:type="dxa"/>
            <w:shd w:val="clear" w:color="auto" w:fill="auto"/>
          </w:tcPr>
          <w:p w14:paraId="42F1F5C6" w14:textId="77777777" w:rsidR="00C031C9" w:rsidRPr="00BC24EC" w:rsidRDefault="00C031C9">
            <w:r w:rsidRPr="00BC24EC">
              <w:rPr>
                <w:rFonts w:cs="Times New Roman"/>
                <w:sz w:val="22"/>
                <w:szCs w:val="18"/>
              </w:rPr>
              <w:t>0,0</w:t>
            </w:r>
          </w:p>
        </w:tc>
        <w:tc>
          <w:tcPr>
            <w:tcW w:w="851" w:type="dxa"/>
            <w:vMerge/>
          </w:tcPr>
          <w:p w14:paraId="576E77A2" w14:textId="77777777" w:rsidR="00C031C9" w:rsidRPr="00BC24EC" w:rsidRDefault="00C031C9" w:rsidP="001835FD">
            <w:pPr>
              <w:widowControl w:val="0"/>
              <w:autoSpaceDE w:val="0"/>
              <w:autoSpaceDN w:val="0"/>
              <w:adjustRightInd w:val="0"/>
              <w:ind w:firstLine="720"/>
              <w:jc w:val="center"/>
              <w:rPr>
                <w:rFonts w:cs="Times New Roman"/>
                <w:sz w:val="22"/>
                <w:szCs w:val="18"/>
                <w:lang w:eastAsia="ru-RU"/>
              </w:rPr>
            </w:pPr>
          </w:p>
        </w:tc>
        <w:tc>
          <w:tcPr>
            <w:tcW w:w="1559" w:type="dxa"/>
            <w:vMerge/>
          </w:tcPr>
          <w:p w14:paraId="43F05F5D" w14:textId="77777777" w:rsidR="00C031C9" w:rsidRPr="00BC24EC" w:rsidRDefault="00C031C9" w:rsidP="001835FD">
            <w:pPr>
              <w:widowControl w:val="0"/>
              <w:autoSpaceDE w:val="0"/>
              <w:autoSpaceDN w:val="0"/>
              <w:adjustRightInd w:val="0"/>
              <w:ind w:firstLine="720"/>
              <w:jc w:val="center"/>
              <w:rPr>
                <w:rFonts w:cs="Times New Roman"/>
                <w:sz w:val="22"/>
                <w:szCs w:val="18"/>
                <w:lang w:eastAsia="ru-RU"/>
              </w:rPr>
            </w:pPr>
          </w:p>
        </w:tc>
      </w:tr>
      <w:tr w:rsidR="00BC24EC" w:rsidRPr="00BC24EC" w14:paraId="5E6012B5" w14:textId="77777777" w:rsidTr="004F200F">
        <w:tc>
          <w:tcPr>
            <w:tcW w:w="567" w:type="dxa"/>
            <w:vMerge/>
          </w:tcPr>
          <w:p w14:paraId="1AC77C7E" w14:textId="77777777" w:rsidR="0044636E" w:rsidRPr="00BC24EC" w:rsidRDefault="0044636E" w:rsidP="0044636E">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71FFA824" w14:textId="77777777" w:rsidR="0044636E" w:rsidRPr="00BC24EC" w:rsidRDefault="0044636E" w:rsidP="0044636E">
            <w:pPr>
              <w:widowControl w:val="0"/>
              <w:autoSpaceDE w:val="0"/>
              <w:autoSpaceDN w:val="0"/>
              <w:adjustRightInd w:val="0"/>
              <w:ind w:firstLine="720"/>
              <w:jc w:val="both"/>
              <w:rPr>
                <w:rFonts w:cs="Times New Roman"/>
                <w:sz w:val="22"/>
                <w:szCs w:val="18"/>
                <w:lang w:eastAsia="ru-RU"/>
              </w:rPr>
            </w:pPr>
          </w:p>
        </w:tc>
        <w:tc>
          <w:tcPr>
            <w:tcW w:w="1134" w:type="dxa"/>
            <w:vMerge/>
            <w:shd w:val="clear" w:color="auto" w:fill="auto"/>
          </w:tcPr>
          <w:p w14:paraId="77E25A05" w14:textId="77777777" w:rsidR="0044636E" w:rsidRPr="00BC24EC" w:rsidRDefault="0044636E" w:rsidP="0044636E">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41A47637" w14:textId="77777777" w:rsidR="0044636E" w:rsidRPr="00BC24EC" w:rsidRDefault="0044636E" w:rsidP="0044636E">
            <w:pPr>
              <w:widowControl w:val="0"/>
              <w:tabs>
                <w:tab w:val="center" w:pos="742"/>
              </w:tabs>
              <w:autoSpaceDE w:val="0"/>
              <w:autoSpaceDN w:val="0"/>
              <w:adjustRightInd w:val="0"/>
              <w:jc w:val="both"/>
              <w:rPr>
                <w:rFonts w:cs="Times New Roman"/>
                <w:sz w:val="22"/>
                <w:szCs w:val="18"/>
                <w:lang w:eastAsia="ru-RU"/>
              </w:rPr>
            </w:pPr>
            <w:r w:rsidRPr="00BC24EC">
              <w:rPr>
                <w:rFonts w:cs="Times New Roman"/>
                <w:sz w:val="22"/>
                <w:szCs w:val="18"/>
              </w:rPr>
              <w:t xml:space="preserve">Средства федерального бюджета </w:t>
            </w:r>
          </w:p>
        </w:tc>
        <w:tc>
          <w:tcPr>
            <w:tcW w:w="1559" w:type="dxa"/>
            <w:shd w:val="clear" w:color="auto" w:fill="auto"/>
          </w:tcPr>
          <w:p w14:paraId="5D57F452" w14:textId="69D0C4EE" w:rsidR="0044636E" w:rsidRPr="00BC24EC" w:rsidRDefault="0044636E" w:rsidP="0044636E">
            <w:pPr>
              <w:rPr>
                <w:sz w:val="22"/>
              </w:rPr>
            </w:pPr>
            <w:r w:rsidRPr="00BC24EC">
              <w:rPr>
                <w:sz w:val="22"/>
              </w:rPr>
              <w:t>0</w:t>
            </w:r>
            <w:r w:rsidR="00256D21">
              <w:rPr>
                <w:sz w:val="22"/>
              </w:rPr>
              <w:t>,00</w:t>
            </w:r>
          </w:p>
        </w:tc>
        <w:tc>
          <w:tcPr>
            <w:tcW w:w="1106" w:type="dxa"/>
            <w:shd w:val="clear" w:color="auto" w:fill="auto"/>
          </w:tcPr>
          <w:p w14:paraId="1244CD8D" w14:textId="7D685BF8" w:rsidR="0044636E" w:rsidRPr="00BC24EC" w:rsidRDefault="00256D21" w:rsidP="0044636E">
            <w:pPr>
              <w:rPr>
                <w:sz w:val="22"/>
              </w:rPr>
            </w:pPr>
            <w:r>
              <w:rPr>
                <w:sz w:val="22"/>
              </w:rPr>
              <w:t>4037,0</w:t>
            </w:r>
          </w:p>
        </w:tc>
        <w:tc>
          <w:tcPr>
            <w:tcW w:w="992" w:type="dxa"/>
            <w:shd w:val="clear" w:color="auto" w:fill="auto"/>
          </w:tcPr>
          <w:p w14:paraId="748E52F1" w14:textId="77777777" w:rsidR="0044636E" w:rsidRPr="00BC24EC" w:rsidRDefault="0044636E" w:rsidP="0044636E">
            <w:pPr>
              <w:rPr>
                <w:sz w:val="22"/>
              </w:rPr>
            </w:pPr>
            <w:r w:rsidRPr="00BC24EC">
              <w:rPr>
                <w:rFonts w:cs="Times New Roman"/>
                <w:sz w:val="22"/>
              </w:rPr>
              <w:t>0,0</w:t>
            </w:r>
          </w:p>
        </w:tc>
        <w:tc>
          <w:tcPr>
            <w:tcW w:w="1134" w:type="dxa"/>
            <w:shd w:val="clear" w:color="auto" w:fill="auto"/>
          </w:tcPr>
          <w:p w14:paraId="1310D4A6" w14:textId="77777777" w:rsidR="0044636E" w:rsidRPr="00BC24EC" w:rsidRDefault="0044636E" w:rsidP="0044636E">
            <w:pPr>
              <w:rPr>
                <w:sz w:val="22"/>
              </w:rPr>
            </w:pPr>
            <w:r w:rsidRPr="00BC24EC">
              <w:rPr>
                <w:rFonts w:cs="Times New Roman"/>
                <w:sz w:val="22"/>
              </w:rPr>
              <w:t>1201</w:t>
            </w:r>
          </w:p>
        </w:tc>
        <w:tc>
          <w:tcPr>
            <w:tcW w:w="992" w:type="dxa"/>
            <w:shd w:val="clear" w:color="auto" w:fill="auto"/>
          </w:tcPr>
          <w:p w14:paraId="07BAA9C4" w14:textId="77777777" w:rsidR="0044636E" w:rsidRPr="00BC24EC" w:rsidRDefault="0044636E" w:rsidP="0044636E">
            <w:r w:rsidRPr="00BC24EC">
              <w:rPr>
                <w:rFonts w:cs="Times New Roman"/>
                <w:sz w:val="22"/>
                <w:szCs w:val="18"/>
              </w:rPr>
              <w:t>0,0</w:t>
            </w:r>
          </w:p>
        </w:tc>
        <w:tc>
          <w:tcPr>
            <w:tcW w:w="851" w:type="dxa"/>
            <w:shd w:val="clear" w:color="auto" w:fill="auto"/>
          </w:tcPr>
          <w:p w14:paraId="1F0F864B" w14:textId="6AE7F78F" w:rsidR="0044636E" w:rsidRPr="00BC24EC" w:rsidRDefault="0044636E" w:rsidP="0044636E">
            <w:r w:rsidRPr="00BC24EC">
              <w:rPr>
                <w:sz w:val="22"/>
              </w:rPr>
              <w:t>1366,0</w:t>
            </w:r>
          </w:p>
        </w:tc>
        <w:tc>
          <w:tcPr>
            <w:tcW w:w="850" w:type="dxa"/>
            <w:shd w:val="clear" w:color="auto" w:fill="auto"/>
          </w:tcPr>
          <w:p w14:paraId="319FA6AA" w14:textId="0D30D13F" w:rsidR="0044636E" w:rsidRPr="00BC24EC" w:rsidRDefault="0044636E" w:rsidP="0044636E">
            <w:r w:rsidRPr="00BC24EC">
              <w:rPr>
                <w:sz w:val="22"/>
              </w:rPr>
              <w:t>1470,0</w:t>
            </w:r>
          </w:p>
        </w:tc>
        <w:tc>
          <w:tcPr>
            <w:tcW w:w="851" w:type="dxa"/>
            <w:vMerge/>
          </w:tcPr>
          <w:p w14:paraId="54C9A32B" w14:textId="77777777" w:rsidR="0044636E" w:rsidRPr="00BC24EC" w:rsidRDefault="0044636E" w:rsidP="0044636E">
            <w:pPr>
              <w:widowControl w:val="0"/>
              <w:autoSpaceDE w:val="0"/>
              <w:autoSpaceDN w:val="0"/>
              <w:adjustRightInd w:val="0"/>
              <w:ind w:firstLine="720"/>
              <w:jc w:val="center"/>
              <w:rPr>
                <w:rFonts w:cs="Times New Roman"/>
                <w:sz w:val="22"/>
                <w:szCs w:val="18"/>
                <w:lang w:eastAsia="ru-RU"/>
              </w:rPr>
            </w:pPr>
          </w:p>
        </w:tc>
        <w:tc>
          <w:tcPr>
            <w:tcW w:w="1559" w:type="dxa"/>
            <w:vMerge/>
          </w:tcPr>
          <w:p w14:paraId="56859989" w14:textId="77777777" w:rsidR="0044636E" w:rsidRPr="00BC24EC" w:rsidRDefault="0044636E" w:rsidP="0044636E">
            <w:pPr>
              <w:widowControl w:val="0"/>
              <w:autoSpaceDE w:val="0"/>
              <w:autoSpaceDN w:val="0"/>
              <w:adjustRightInd w:val="0"/>
              <w:ind w:firstLine="720"/>
              <w:jc w:val="center"/>
              <w:rPr>
                <w:rFonts w:cs="Times New Roman"/>
                <w:sz w:val="22"/>
                <w:szCs w:val="18"/>
                <w:lang w:eastAsia="ru-RU"/>
              </w:rPr>
            </w:pPr>
          </w:p>
        </w:tc>
      </w:tr>
      <w:tr w:rsidR="00BC24EC" w:rsidRPr="00BC24EC" w14:paraId="6D75A0C8" w14:textId="77777777" w:rsidTr="004F200F">
        <w:trPr>
          <w:trHeight w:val="876"/>
        </w:trPr>
        <w:tc>
          <w:tcPr>
            <w:tcW w:w="567" w:type="dxa"/>
            <w:vMerge/>
          </w:tcPr>
          <w:p w14:paraId="26BA7FD9" w14:textId="77777777" w:rsidR="00C031C9" w:rsidRPr="00BC24EC" w:rsidRDefault="00C031C9" w:rsidP="001835FD">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5BC7765B" w14:textId="77777777" w:rsidR="00C031C9" w:rsidRPr="00BC24EC" w:rsidRDefault="00C031C9" w:rsidP="001835FD">
            <w:pPr>
              <w:widowControl w:val="0"/>
              <w:autoSpaceDE w:val="0"/>
              <w:autoSpaceDN w:val="0"/>
              <w:adjustRightInd w:val="0"/>
              <w:ind w:firstLine="720"/>
              <w:jc w:val="both"/>
              <w:rPr>
                <w:rFonts w:cs="Times New Roman"/>
                <w:sz w:val="22"/>
                <w:szCs w:val="18"/>
                <w:lang w:eastAsia="ru-RU"/>
              </w:rPr>
            </w:pPr>
          </w:p>
        </w:tc>
        <w:tc>
          <w:tcPr>
            <w:tcW w:w="1134" w:type="dxa"/>
            <w:vMerge/>
            <w:shd w:val="clear" w:color="auto" w:fill="auto"/>
          </w:tcPr>
          <w:p w14:paraId="0E1468B0" w14:textId="77777777" w:rsidR="00C031C9" w:rsidRPr="00BC24EC" w:rsidRDefault="00C031C9" w:rsidP="001835F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4000E36E" w14:textId="77777777" w:rsidR="00C031C9" w:rsidRPr="00BC24EC" w:rsidRDefault="00C031C9" w:rsidP="001835FD">
            <w:pPr>
              <w:widowControl w:val="0"/>
              <w:tabs>
                <w:tab w:val="center" w:pos="742"/>
              </w:tabs>
              <w:autoSpaceDE w:val="0"/>
              <w:autoSpaceDN w:val="0"/>
              <w:adjustRightInd w:val="0"/>
              <w:jc w:val="both"/>
              <w:rPr>
                <w:rFonts w:cs="Times New Roman"/>
                <w:sz w:val="22"/>
                <w:szCs w:val="18"/>
                <w:lang w:eastAsia="ru-RU"/>
              </w:rPr>
            </w:pPr>
            <w:r w:rsidRPr="00BC24EC">
              <w:rPr>
                <w:rFonts w:cs="Times New Roman"/>
                <w:sz w:val="22"/>
                <w:szCs w:val="18"/>
              </w:rPr>
              <w:t xml:space="preserve">Средства бюджета городского округа </w:t>
            </w:r>
          </w:p>
        </w:tc>
        <w:tc>
          <w:tcPr>
            <w:tcW w:w="1559" w:type="dxa"/>
            <w:shd w:val="clear" w:color="auto" w:fill="auto"/>
          </w:tcPr>
          <w:p w14:paraId="7D21D557" w14:textId="091FC1F8" w:rsidR="00C031C9" w:rsidRPr="00BC24EC" w:rsidRDefault="00C031C9">
            <w:r w:rsidRPr="00BC24EC">
              <w:rPr>
                <w:rFonts w:cs="Times New Roman"/>
                <w:sz w:val="22"/>
                <w:szCs w:val="18"/>
              </w:rPr>
              <w:t>0,0</w:t>
            </w:r>
            <w:r w:rsidR="00256D21">
              <w:rPr>
                <w:rFonts w:cs="Times New Roman"/>
                <w:sz w:val="22"/>
                <w:szCs w:val="18"/>
              </w:rPr>
              <w:t>0</w:t>
            </w:r>
          </w:p>
        </w:tc>
        <w:tc>
          <w:tcPr>
            <w:tcW w:w="1106" w:type="dxa"/>
            <w:shd w:val="clear" w:color="auto" w:fill="auto"/>
          </w:tcPr>
          <w:p w14:paraId="16025767" w14:textId="77777777" w:rsidR="00C031C9" w:rsidRPr="00BC24EC" w:rsidRDefault="00C031C9">
            <w:r w:rsidRPr="00BC24EC">
              <w:rPr>
                <w:rFonts w:cs="Times New Roman"/>
                <w:sz w:val="22"/>
                <w:szCs w:val="18"/>
              </w:rPr>
              <w:t>0,0</w:t>
            </w:r>
          </w:p>
        </w:tc>
        <w:tc>
          <w:tcPr>
            <w:tcW w:w="992" w:type="dxa"/>
            <w:shd w:val="clear" w:color="auto" w:fill="auto"/>
          </w:tcPr>
          <w:p w14:paraId="72DFDA5D" w14:textId="77777777" w:rsidR="00C031C9" w:rsidRPr="00BC24EC" w:rsidRDefault="00C031C9">
            <w:r w:rsidRPr="00BC24EC">
              <w:rPr>
                <w:rFonts w:cs="Times New Roman"/>
                <w:sz w:val="22"/>
                <w:szCs w:val="18"/>
              </w:rPr>
              <w:t>0,0</w:t>
            </w:r>
          </w:p>
        </w:tc>
        <w:tc>
          <w:tcPr>
            <w:tcW w:w="1134" w:type="dxa"/>
            <w:shd w:val="clear" w:color="auto" w:fill="auto"/>
          </w:tcPr>
          <w:p w14:paraId="10C91AB9" w14:textId="77777777" w:rsidR="00C031C9" w:rsidRPr="00BC24EC" w:rsidRDefault="00C031C9">
            <w:r w:rsidRPr="00BC24EC">
              <w:rPr>
                <w:rFonts w:cs="Times New Roman"/>
                <w:sz w:val="22"/>
                <w:szCs w:val="18"/>
              </w:rPr>
              <w:t>0,0</w:t>
            </w:r>
          </w:p>
        </w:tc>
        <w:tc>
          <w:tcPr>
            <w:tcW w:w="992" w:type="dxa"/>
            <w:shd w:val="clear" w:color="auto" w:fill="auto"/>
          </w:tcPr>
          <w:p w14:paraId="0E12E548" w14:textId="77777777" w:rsidR="00C031C9" w:rsidRPr="00BC24EC" w:rsidRDefault="00C031C9">
            <w:r w:rsidRPr="00BC24EC">
              <w:rPr>
                <w:rFonts w:cs="Times New Roman"/>
                <w:sz w:val="22"/>
                <w:szCs w:val="18"/>
              </w:rPr>
              <w:t>0,0</w:t>
            </w:r>
          </w:p>
        </w:tc>
        <w:tc>
          <w:tcPr>
            <w:tcW w:w="851" w:type="dxa"/>
            <w:shd w:val="clear" w:color="auto" w:fill="auto"/>
          </w:tcPr>
          <w:p w14:paraId="05F2A5DF" w14:textId="77777777" w:rsidR="00C031C9" w:rsidRPr="00BC24EC" w:rsidRDefault="00C031C9">
            <w:r w:rsidRPr="00BC24EC">
              <w:rPr>
                <w:rFonts w:cs="Times New Roman"/>
                <w:sz w:val="22"/>
                <w:szCs w:val="18"/>
              </w:rPr>
              <w:t>0,0</w:t>
            </w:r>
          </w:p>
        </w:tc>
        <w:tc>
          <w:tcPr>
            <w:tcW w:w="850" w:type="dxa"/>
            <w:shd w:val="clear" w:color="auto" w:fill="auto"/>
          </w:tcPr>
          <w:p w14:paraId="48D1FDA8" w14:textId="77777777" w:rsidR="00C031C9" w:rsidRPr="00BC24EC" w:rsidRDefault="00C031C9">
            <w:r w:rsidRPr="00BC24EC">
              <w:rPr>
                <w:rFonts w:cs="Times New Roman"/>
                <w:sz w:val="22"/>
                <w:szCs w:val="18"/>
              </w:rPr>
              <w:t>0,0</w:t>
            </w:r>
          </w:p>
        </w:tc>
        <w:tc>
          <w:tcPr>
            <w:tcW w:w="851" w:type="dxa"/>
            <w:vMerge/>
          </w:tcPr>
          <w:p w14:paraId="3AFCDEDD" w14:textId="77777777" w:rsidR="00C031C9" w:rsidRPr="00BC24EC" w:rsidRDefault="00C031C9" w:rsidP="001835FD">
            <w:pPr>
              <w:widowControl w:val="0"/>
              <w:autoSpaceDE w:val="0"/>
              <w:autoSpaceDN w:val="0"/>
              <w:adjustRightInd w:val="0"/>
              <w:ind w:firstLine="720"/>
              <w:jc w:val="center"/>
              <w:rPr>
                <w:rFonts w:cs="Times New Roman"/>
                <w:sz w:val="22"/>
                <w:szCs w:val="18"/>
                <w:lang w:eastAsia="ru-RU"/>
              </w:rPr>
            </w:pPr>
          </w:p>
        </w:tc>
        <w:tc>
          <w:tcPr>
            <w:tcW w:w="1559" w:type="dxa"/>
            <w:vMerge/>
          </w:tcPr>
          <w:p w14:paraId="11FE8D0B" w14:textId="77777777" w:rsidR="00C031C9" w:rsidRPr="00BC24EC" w:rsidRDefault="00C031C9" w:rsidP="001835FD">
            <w:pPr>
              <w:widowControl w:val="0"/>
              <w:autoSpaceDE w:val="0"/>
              <w:autoSpaceDN w:val="0"/>
              <w:adjustRightInd w:val="0"/>
              <w:ind w:firstLine="720"/>
              <w:jc w:val="center"/>
              <w:rPr>
                <w:rFonts w:cs="Times New Roman"/>
                <w:sz w:val="22"/>
                <w:szCs w:val="18"/>
                <w:lang w:eastAsia="ru-RU"/>
              </w:rPr>
            </w:pPr>
          </w:p>
        </w:tc>
      </w:tr>
      <w:tr w:rsidR="00BC24EC" w:rsidRPr="00BC24EC" w14:paraId="4286E655" w14:textId="77777777" w:rsidTr="004F200F">
        <w:trPr>
          <w:trHeight w:val="495"/>
        </w:trPr>
        <w:tc>
          <w:tcPr>
            <w:tcW w:w="567" w:type="dxa"/>
            <w:vMerge/>
          </w:tcPr>
          <w:p w14:paraId="54A604ED" w14:textId="77777777" w:rsidR="00C031C9" w:rsidRPr="00BC24EC" w:rsidRDefault="00C031C9" w:rsidP="001835FD">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0017E413" w14:textId="77777777" w:rsidR="00C031C9" w:rsidRPr="00BC24EC" w:rsidRDefault="00C031C9" w:rsidP="001835FD">
            <w:pPr>
              <w:widowControl w:val="0"/>
              <w:autoSpaceDE w:val="0"/>
              <w:autoSpaceDN w:val="0"/>
              <w:adjustRightInd w:val="0"/>
              <w:ind w:firstLine="720"/>
              <w:jc w:val="both"/>
              <w:rPr>
                <w:rFonts w:cs="Times New Roman"/>
                <w:sz w:val="22"/>
                <w:szCs w:val="18"/>
                <w:lang w:eastAsia="ru-RU"/>
              </w:rPr>
            </w:pPr>
          </w:p>
        </w:tc>
        <w:tc>
          <w:tcPr>
            <w:tcW w:w="1134" w:type="dxa"/>
            <w:vMerge/>
            <w:shd w:val="clear" w:color="auto" w:fill="auto"/>
          </w:tcPr>
          <w:p w14:paraId="2F955690" w14:textId="77777777" w:rsidR="00C031C9" w:rsidRPr="00BC24EC" w:rsidRDefault="00C031C9" w:rsidP="001835F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0F26ABDB" w14:textId="77777777" w:rsidR="00C031C9" w:rsidRPr="00BC24EC" w:rsidRDefault="00C031C9" w:rsidP="001835FD">
            <w:pPr>
              <w:widowControl w:val="0"/>
              <w:tabs>
                <w:tab w:val="center" w:pos="742"/>
              </w:tabs>
              <w:autoSpaceDE w:val="0"/>
              <w:autoSpaceDN w:val="0"/>
              <w:adjustRightInd w:val="0"/>
              <w:jc w:val="both"/>
              <w:rPr>
                <w:rFonts w:cs="Times New Roman"/>
                <w:sz w:val="22"/>
                <w:szCs w:val="18"/>
              </w:rPr>
            </w:pPr>
            <w:r w:rsidRPr="00BC24EC">
              <w:rPr>
                <w:rFonts w:cs="Times New Roman"/>
                <w:sz w:val="22"/>
                <w:szCs w:val="18"/>
              </w:rPr>
              <w:t>Внебюджетные источники</w:t>
            </w:r>
          </w:p>
        </w:tc>
        <w:tc>
          <w:tcPr>
            <w:tcW w:w="1559" w:type="dxa"/>
            <w:shd w:val="clear" w:color="auto" w:fill="auto"/>
          </w:tcPr>
          <w:p w14:paraId="599BB3FE" w14:textId="77777777" w:rsidR="00C031C9" w:rsidRPr="00BC24EC" w:rsidRDefault="00C031C9">
            <w:r w:rsidRPr="00BC24EC">
              <w:rPr>
                <w:rFonts w:cs="Times New Roman"/>
                <w:sz w:val="22"/>
                <w:szCs w:val="18"/>
              </w:rPr>
              <w:t>0,0</w:t>
            </w:r>
          </w:p>
        </w:tc>
        <w:tc>
          <w:tcPr>
            <w:tcW w:w="1106" w:type="dxa"/>
            <w:shd w:val="clear" w:color="auto" w:fill="auto"/>
          </w:tcPr>
          <w:p w14:paraId="45550365" w14:textId="77777777" w:rsidR="00C031C9" w:rsidRPr="00BC24EC" w:rsidRDefault="00C031C9">
            <w:r w:rsidRPr="00BC24EC">
              <w:rPr>
                <w:rFonts w:cs="Times New Roman"/>
                <w:sz w:val="22"/>
                <w:szCs w:val="18"/>
              </w:rPr>
              <w:t>0,0</w:t>
            </w:r>
          </w:p>
        </w:tc>
        <w:tc>
          <w:tcPr>
            <w:tcW w:w="992" w:type="dxa"/>
            <w:shd w:val="clear" w:color="auto" w:fill="auto"/>
          </w:tcPr>
          <w:p w14:paraId="697017A6" w14:textId="77777777" w:rsidR="00C031C9" w:rsidRPr="00BC24EC" w:rsidRDefault="00C031C9">
            <w:r w:rsidRPr="00BC24EC">
              <w:rPr>
                <w:rFonts w:cs="Times New Roman"/>
                <w:sz w:val="22"/>
                <w:szCs w:val="18"/>
              </w:rPr>
              <w:t>0,0</w:t>
            </w:r>
          </w:p>
        </w:tc>
        <w:tc>
          <w:tcPr>
            <w:tcW w:w="1134" w:type="dxa"/>
            <w:shd w:val="clear" w:color="auto" w:fill="auto"/>
          </w:tcPr>
          <w:p w14:paraId="0C4832F8" w14:textId="77777777" w:rsidR="00C031C9" w:rsidRPr="00BC24EC" w:rsidRDefault="00C031C9">
            <w:r w:rsidRPr="00BC24EC">
              <w:rPr>
                <w:rFonts w:cs="Times New Roman"/>
                <w:sz w:val="22"/>
                <w:szCs w:val="18"/>
              </w:rPr>
              <w:t>0,0</w:t>
            </w:r>
          </w:p>
        </w:tc>
        <w:tc>
          <w:tcPr>
            <w:tcW w:w="992" w:type="dxa"/>
            <w:shd w:val="clear" w:color="auto" w:fill="auto"/>
          </w:tcPr>
          <w:p w14:paraId="48D80AA4" w14:textId="77777777" w:rsidR="00C031C9" w:rsidRPr="00BC24EC" w:rsidRDefault="00C031C9">
            <w:r w:rsidRPr="00BC24EC">
              <w:rPr>
                <w:rFonts w:cs="Times New Roman"/>
                <w:sz w:val="22"/>
                <w:szCs w:val="18"/>
              </w:rPr>
              <w:t>0,0</w:t>
            </w:r>
          </w:p>
        </w:tc>
        <w:tc>
          <w:tcPr>
            <w:tcW w:w="851" w:type="dxa"/>
            <w:shd w:val="clear" w:color="auto" w:fill="auto"/>
          </w:tcPr>
          <w:p w14:paraId="231D1869" w14:textId="77777777" w:rsidR="00C031C9" w:rsidRPr="00BC24EC" w:rsidRDefault="00C031C9">
            <w:r w:rsidRPr="00BC24EC">
              <w:rPr>
                <w:rFonts w:cs="Times New Roman"/>
                <w:sz w:val="22"/>
                <w:szCs w:val="18"/>
              </w:rPr>
              <w:t>0,0</w:t>
            </w:r>
          </w:p>
        </w:tc>
        <w:tc>
          <w:tcPr>
            <w:tcW w:w="850" w:type="dxa"/>
            <w:shd w:val="clear" w:color="auto" w:fill="auto"/>
          </w:tcPr>
          <w:p w14:paraId="2E3E3E06" w14:textId="77777777" w:rsidR="00C031C9" w:rsidRPr="00BC24EC" w:rsidRDefault="00C031C9">
            <w:r w:rsidRPr="00BC24EC">
              <w:rPr>
                <w:rFonts w:cs="Times New Roman"/>
                <w:sz w:val="22"/>
                <w:szCs w:val="18"/>
              </w:rPr>
              <w:t>0,0</w:t>
            </w:r>
          </w:p>
        </w:tc>
        <w:tc>
          <w:tcPr>
            <w:tcW w:w="851" w:type="dxa"/>
            <w:vMerge/>
          </w:tcPr>
          <w:p w14:paraId="24DE49C4" w14:textId="77777777" w:rsidR="00C031C9" w:rsidRPr="00BC24EC" w:rsidRDefault="00C031C9" w:rsidP="001835FD">
            <w:pPr>
              <w:widowControl w:val="0"/>
              <w:autoSpaceDE w:val="0"/>
              <w:autoSpaceDN w:val="0"/>
              <w:adjustRightInd w:val="0"/>
              <w:ind w:firstLine="720"/>
              <w:jc w:val="center"/>
              <w:rPr>
                <w:rFonts w:cs="Times New Roman"/>
                <w:sz w:val="22"/>
                <w:szCs w:val="18"/>
                <w:lang w:eastAsia="ru-RU"/>
              </w:rPr>
            </w:pPr>
          </w:p>
        </w:tc>
        <w:tc>
          <w:tcPr>
            <w:tcW w:w="1559" w:type="dxa"/>
            <w:vMerge/>
          </w:tcPr>
          <w:p w14:paraId="7EC0B905" w14:textId="77777777" w:rsidR="00C031C9" w:rsidRPr="00BC24EC" w:rsidRDefault="00C031C9" w:rsidP="001835FD">
            <w:pPr>
              <w:widowControl w:val="0"/>
              <w:autoSpaceDE w:val="0"/>
              <w:autoSpaceDN w:val="0"/>
              <w:adjustRightInd w:val="0"/>
              <w:ind w:firstLine="720"/>
              <w:jc w:val="center"/>
              <w:rPr>
                <w:rFonts w:cs="Times New Roman"/>
                <w:sz w:val="22"/>
                <w:szCs w:val="18"/>
                <w:lang w:eastAsia="ru-RU"/>
              </w:rPr>
            </w:pPr>
          </w:p>
        </w:tc>
      </w:tr>
      <w:tr w:rsidR="00256D21" w:rsidRPr="00BC24EC" w14:paraId="5778496B" w14:textId="77777777" w:rsidTr="004F200F">
        <w:trPr>
          <w:trHeight w:val="384"/>
        </w:trPr>
        <w:tc>
          <w:tcPr>
            <w:tcW w:w="567" w:type="dxa"/>
            <w:vMerge w:val="restart"/>
          </w:tcPr>
          <w:p w14:paraId="4C3F2BE9" w14:textId="77777777" w:rsidR="00256D21" w:rsidRPr="00BC24EC" w:rsidRDefault="00256D21" w:rsidP="00256D21">
            <w:pPr>
              <w:widowControl w:val="0"/>
              <w:autoSpaceDE w:val="0"/>
              <w:autoSpaceDN w:val="0"/>
              <w:adjustRightInd w:val="0"/>
              <w:ind w:firstLine="720"/>
              <w:jc w:val="center"/>
              <w:rPr>
                <w:rFonts w:cs="Times New Roman"/>
                <w:sz w:val="22"/>
                <w:szCs w:val="18"/>
                <w:highlight w:val="green"/>
                <w:lang w:eastAsia="ru-RU"/>
              </w:rPr>
            </w:pPr>
            <w:r w:rsidRPr="00BC24EC">
              <w:rPr>
                <w:sz w:val="22"/>
              </w:rPr>
              <w:t>1</w:t>
            </w:r>
            <w:r w:rsidRPr="00BC24EC">
              <w:rPr>
                <w:sz w:val="22"/>
              </w:rPr>
              <w:lastRenderedPageBreak/>
              <w:t>1.1</w:t>
            </w:r>
          </w:p>
        </w:tc>
        <w:tc>
          <w:tcPr>
            <w:tcW w:w="2014" w:type="dxa"/>
            <w:vMerge w:val="restart"/>
            <w:shd w:val="clear" w:color="auto" w:fill="auto"/>
          </w:tcPr>
          <w:p w14:paraId="2E846C1A" w14:textId="77777777" w:rsidR="00256D21" w:rsidRPr="00BC24EC" w:rsidRDefault="00256D21" w:rsidP="00256D21">
            <w:pPr>
              <w:rPr>
                <w:rFonts w:cs="Times New Roman"/>
                <w:i/>
                <w:sz w:val="22"/>
                <w:szCs w:val="18"/>
              </w:rPr>
            </w:pPr>
            <w:proofErr w:type="gramStart"/>
            <w:r w:rsidRPr="00BC24EC">
              <w:rPr>
                <w:rFonts w:cs="Times New Roman"/>
                <w:i/>
                <w:sz w:val="22"/>
                <w:szCs w:val="18"/>
              </w:rPr>
              <w:lastRenderedPageBreak/>
              <w:t>Мероприятие  02.01.</w:t>
            </w:r>
            <w:proofErr w:type="gramEnd"/>
          </w:p>
          <w:p w14:paraId="2933EED9" w14:textId="77777777" w:rsidR="00256D21" w:rsidRPr="00BC24EC" w:rsidRDefault="00256D21" w:rsidP="00256D21">
            <w:pPr>
              <w:jc w:val="both"/>
              <w:rPr>
                <w:rFonts w:cs="Times New Roman"/>
                <w:sz w:val="22"/>
                <w:szCs w:val="18"/>
                <w:lang w:eastAsia="ru-RU"/>
              </w:rPr>
            </w:pPr>
            <w:r w:rsidRPr="00BC24EC">
              <w:rPr>
                <w:rFonts w:cs="Times New Roman"/>
                <w:i/>
                <w:sz w:val="22"/>
                <w:szCs w:val="18"/>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134" w:type="dxa"/>
            <w:vMerge w:val="restart"/>
            <w:shd w:val="clear" w:color="auto" w:fill="auto"/>
          </w:tcPr>
          <w:p w14:paraId="485EC6A9" w14:textId="77777777" w:rsidR="00256D21" w:rsidRPr="00BC24EC" w:rsidRDefault="00256D21" w:rsidP="00256D21">
            <w:pPr>
              <w:widowControl w:val="0"/>
              <w:autoSpaceDE w:val="0"/>
              <w:autoSpaceDN w:val="0"/>
              <w:adjustRightInd w:val="0"/>
              <w:ind w:hanging="100"/>
              <w:jc w:val="center"/>
              <w:rPr>
                <w:rFonts w:cs="Times New Roman"/>
                <w:sz w:val="22"/>
                <w:szCs w:val="18"/>
                <w:lang w:eastAsia="ru-RU"/>
              </w:rPr>
            </w:pPr>
            <w:r w:rsidRPr="00BC24EC">
              <w:rPr>
                <w:rFonts w:cs="Times New Roman"/>
                <w:sz w:val="22"/>
                <w:szCs w:val="18"/>
                <w:lang w:eastAsia="ru-RU"/>
              </w:rPr>
              <w:t xml:space="preserve">2020-2024 </w:t>
            </w:r>
            <w:r w:rsidRPr="00BC24EC">
              <w:rPr>
                <w:rFonts w:cs="Times New Roman"/>
                <w:sz w:val="22"/>
                <w:szCs w:val="18"/>
                <w:lang w:eastAsia="ru-RU"/>
              </w:rPr>
              <w:lastRenderedPageBreak/>
              <w:t>года</w:t>
            </w:r>
          </w:p>
        </w:tc>
        <w:tc>
          <w:tcPr>
            <w:tcW w:w="1417" w:type="dxa"/>
            <w:shd w:val="clear" w:color="auto" w:fill="auto"/>
          </w:tcPr>
          <w:p w14:paraId="76F81456" w14:textId="77777777" w:rsidR="00256D21" w:rsidRPr="00BC24EC" w:rsidRDefault="00256D21" w:rsidP="00256D21">
            <w:pPr>
              <w:tabs>
                <w:tab w:val="center" w:pos="175"/>
              </w:tabs>
              <w:ind w:hanging="100"/>
              <w:rPr>
                <w:rFonts w:cs="Times New Roman"/>
                <w:sz w:val="22"/>
                <w:szCs w:val="18"/>
              </w:rPr>
            </w:pPr>
            <w:r w:rsidRPr="00BC24EC">
              <w:rPr>
                <w:rFonts w:cs="Times New Roman"/>
                <w:sz w:val="22"/>
                <w:szCs w:val="18"/>
              </w:rPr>
              <w:lastRenderedPageBreak/>
              <w:tab/>
              <w:t>Итого</w:t>
            </w:r>
          </w:p>
        </w:tc>
        <w:tc>
          <w:tcPr>
            <w:tcW w:w="1559" w:type="dxa"/>
            <w:shd w:val="clear" w:color="auto" w:fill="auto"/>
          </w:tcPr>
          <w:p w14:paraId="26312A5E" w14:textId="77777777" w:rsidR="00256D21" w:rsidRPr="00BC24EC" w:rsidRDefault="00256D21" w:rsidP="00256D21">
            <w:r w:rsidRPr="00BC24EC">
              <w:rPr>
                <w:rFonts w:cs="Times New Roman"/>
                <w:sz w:val="22"/>
                <w:szCs w:val="18"/>
              </w:rPr>
              <w:t>0,0</w:t>
            </w:r>
          </w:p>
        </w:tc>
        <w:tc>
          <w:tcPr>
            <w:tcW w:w="1106" w:type="dxa"/>
            <w:shd w:val="clear" w:color="auto" w:fill="auto"/>
          </w:tcPr>
          <w:p w14:paraId="47332D31" w14:textId="33A9D646" w:rsidR="00256D21" w:rsidRPr="00BC24EC" w:rsidRDefault="00256D21" w:rsidP="00256D21">
            <w:pPr>
              <w:rPr>
                <w:sz w:val="22"/>
              </w:rPr>
            </w:pPr>
            <w:r w:rsidRPr="00256D21">
              <w:rPr>
                <w:sz w:val="22"/>
              </w:rPr>
              <w:t>4037,0</w:t>
            </w:r>
          </w:p>
        </w:tc>
        <w:tc>
          <w:tcPr>
            <w:tcW w:w="992" w:type="dxa"/>
            <w:shd w:val="clear" w:color="auto" w:fill="auto"/>
          </w:tcPr>
          <w:p w14:paraId="115990DD" w14:textId="77777777" w:rsidR="00256D21" w:rsidRPr="00BC24EC" w:rsidRDefault="00256D21" w:rsidP="00256D21">
            <w:r w:rsidRPr="00BC24EC">
              <w:rPr>
                <w:rFonts w:cs="Times New Roman"/>
                <w:sz w:val="22"/>
                <w:szCs w:val="18"/>
              </w:rPr>
              <w:t>0,0</w:t>
            </w:r>
          </w:p>
        </w:tc>
        <w:tc>
          <w:tcPr>
            <w:tcW w:w="1134" w:type="dxa"/>
            <w:shd w:val="clear" w:color="auto" w:fill="auto"/>
          </w:tcPr>
          <w:p w14:paraId="34171C84" w14:textId="77777777" w:rsidR="00256D21" w:rsidRPr="00BC24EC" w:rsidRDefault="00256D21" w:rsidP="00256D21">
            <w:pPr>
              <w:rPr>
                <w:sz w:val="22"/>
              </w:rPr>
            </w:pPr>
            <w:r w:rsidRPr="00BC24EC">
              <w:rPr>
                <w:rFonts w:cs="Times New Roman"/>
                <w:sz w:val="22"/>
              </w:rPr>
              <w:t>1201</w:t>
            </w:r>
          </w:p>
        </w:tc>
        <w:tc>
          <w:tcPr>
            <w:tcW w:w="992" w:type="dxa"/>
            <w:shd w:val="clear" w:color="auto" w:fill="auto"/>
          </w:tcPr>
          <w:p w14:paraId="75ADD090" w14:textId="77777777" w:rsidR="00256D21" w:rsidRPr="00BC24EC" w:rsidRDefault="00256D21" w:rsidP="00256D21">
            <w:r w:rsidRPr="00BC24EC">
              <w:rPr>
                <w:rFonts w:cs="Times New Roman"/>
                <w:sz w:val="22"/>
                <w:szCs w:val="18"/>
              </w:rPr>
              <w:t>0,0</w:t>
            </w:r>
          </w:p>
        </w:tc>
        <w:tc>
          <w:tcPr>
            <w:tcW w:w="851" w:type="dxa"/>
            <w:shd w:val="clear" w:color="auto" w:fill="auto"/>
          </w:tcPr>
          <w:p w14:paraId="282711A2" w14:textId="1C792E57" w:rsidR="00256D21" w:rsidRPr="00256D21" w:rsidRDefault="00256D21" w:rsidP="00256D21">
            <w:pPr>
              <w:rPr>
                <w:sz w:val="20"/>
                <w:szCs w:val="20"/>
              </w:rPr>
            </w:pPr>
            <w:r w:rsidRPr="00256D21">
              <w:rPr>
                <w:sz w:val="20"/>
                <w:szCs w:val="20"/>
              </w:rPr>
              <w:t>1366,0</w:t>
            </w:r>
          </w:p>
        </w:tc>
        <w:tc>
          <w:tcPr>
            <w:tcW w:w="850" w:type="dxa"/>
            <w:shd w:val="clear" w:color="auto" w:fill="auto"/>
          </w:tcPr>
          <w:p w14:paraId="7DDC4E49" w14:textId="6AC090B8" w:rsidR="00256D21" w:rsidRPr="00256D21" w:rsidRDefault="00256D21" w:rsidP="00256D21">
            <w:pPr>
              <w:rPr>
                <w:sz w:val="20"/>
                <w:szCs w:val="20"/>
              </w:rPr>
            </w:pPr>
            <w:r w:rsidRPr="00256D21">
              <w:rPr>
                <w:sz w:val="20"/>
                <w:szCs w:val="20"/>
              </w:rPr>
              <w:t>1470,0</w:t>
            </w:r>
          </w:p>
        </w:tc>
        <w:tc>
          <w:tcPr>
            <w:tcW w:w="851" w:type="dxa"/>
            <w:vMerge w:val="restart"/>
          </w:tcPr>
          <w:p w14:paraId="07B44FF1" w14:textId="77777777" w:rsidR="00256D21" w:rsidRPr="00BC24EC" w:rsidRDefault="00256D21" w:rsidP="00256D21">
            <w:pPr>
              <w:widowControl w:val="0"/>
              <w:autoSpaceDE w:val="0"/>
              <w:autoSpaceDN w:val="0"/>
              <w:adjustRightInd w:val="0"/>
              <w:rPr>
                <w:rFonts w:cs="Times New Roman"/>
                <w:sz w:val="22"/>
                <w:szCs w:val="18"/>
                <w:lang w:eastAsia="ru-RU"/>
              </w:rPr>
            </w:pPr>
            <w:r w:rsidRPr="00BC24EC">
              <w:rPr>
                <w:rFonts w:cs="Times New Roman"/>
                <w:sz w:val="22"/>
                <w:szCs w:val="18"/>
                <w:lang w:eastAsia="ru-RU"/>
              </w:rPr>
              <w:t>Управ</w:t>
            </w:r>
            <w:r w:rsidRPr="00BC24EC">
              <w:rPr>
                <w:rFonts w:cs="Times New Roman"/>
                <w:sz w:val="22"/>
                <w:szCs w:val="18"/>
                <w:lang w:eastAsia="ru-RU"/>
              </w:rPr>
              <w:lastRenderedPageBreak/>
              <w:t>ление по распоряжению муниципальным имуществом</w:t>
            </w:r>
          </w:p>
        </w:tc>
        <w:tc>
          <w:tcPr>
            <w:tcW w:w="1559" w:type="dxa"/>
            <w:vMerge/>
          </w:tcPr>
          <w:p w14:paraId="2B6B8920" w14:textId="77777777" w:rsidR="00256D21" w:rsidRPr="00BC24EC" w:rsidRDefault="00256D21" w:rsidP="00256D21">
            <w:pPr>
              <w:widowControl w:val="0"/>
              <w:autoSpaceDE w:val="0"/>
              <w:autoSpaceDN w:val="0"/>
              <w:adjustRightInd w:val="0"/>
              <w:rPr>
                <w:rFonts w:cs="Times New Roman"/>
                <w:sz w:val="22"/>
                <w:szCs w:val="18"/>
                <w:lang w:eastAsia="ru-RU"/>
              </w:rPr>
            </w:pPr>
          </w:p>
        </w:tc>
      </w:tr>
      <w:tr w:rsidR="00BC24EC" w:rsidRPr="00BC24EC" w14:paraId="34DEFF66" w14:textId="77777777" w:rsidTr="004F200F">
        <w:trPr>
          <w:trHeight w:val="450"/>
        </w:trPr>
        <w:tc>
          <w:tcPr>
            <w:tcW w:w="567" w:type="dxa"/>
            <w:vMerge/>
          </w:tcPr>
          <w:p w14:paraId="3CA581EF" w14:textId="77777777" w:rsidR="00C031C9" w:rsidRPr="00BC24EC" w:rsidRDefault="00C031C9" w:rsidP="0040732D">
            <w:pPr>
              <w:widowControl w:val="0"/>
              <w:autoSpaceDE w:val="0"/>
              <w:autoSpaceDN w:val="0"/>
              <w:adjustRightInd w:val="0"/>
              <w:ind w:firstLine="720"/>
              <w:jc w:val="center"/>
              <w:rPr>
                <w:rFonts w:cs="Times New Roman"/>
                <w:sz w:val="22"/>
                <w:szCs w:val="18"/>
                <w:highlight w:val="green"/>
                <w:lang w:eastAsia="ru-RU"/>
              </w:rPr>
            </w:pPr>
          </w:p>
        </w:tc>
        <w:tc>
          <w:tcPr>
            <w:tcW w:w="2014" w:type="dxa"/>
            <w:vMerge/>
            <w:shd w:val="clear" w:color="auto" w:fill="auto"/>
          </w:tcPr>
          <w:p w14:paraId="34769587" w14:textId="77777777" w:rsidR="00C031C9" w:rsidRPr="00BC24EC" w:rsidRDefault="00C031C9" w:rsidP="0040732D">
            <w:pPr>
              <w:rPr>
                <w:rFonts w:cs="Times New Roman"/>
                <w:sz w:val="22"/>
                <w:szCs w:val="18"/>
              </w:rPr>
            </w:pPr>
          </w:p>
        </w:tc>
        <w:tc>
          <w:tcPr>
            <w:tcW w:w="1134" w:type="dxa"/>
            <w:vMerge/>
            <w:shd w:val="clear" w:color="auto" w:fill="auto"/>
          </w:tcPr>
          <w:p w14:paraId="44531E81" w14:textId="77777777" w:rsidR="00C031C9" w:rsidRPr="00BC24EC" w:rsidRDefault="00C031C9" w:rsidP="0040732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43C61920" w14:textId="77777777" w:rsidR="00C031C9" w:rsidRPr="00BC24EC" w:rsidRDefault="00C031C9" w:rsidP="0040732D">
            <w:pPr>
              <w:widowControl w:val="0"/>
              <w:tabs>
                <w:tab w:val="center" w:pos="742"/>
              </w:tabs>
              <w:autoSpaceDE w:val="0"/>
              <w:autoSpaceDN w:val="0"/>
              <w:adjustRightInd w:val="0"/>
              <w:ind w:firstLine="42"/>
              <w:jc w:val="both"/>
              <w:rPr>
                <w:rFonts w:cs="Times New Roman"/>
                <w:sz w:val="22"/>
                <w:szCs w:val="18"/>
                <w:lang w:eastAsia="ru-RU"/>
              </w:rPr>
            </w:pPr>
            <w:r w:rsidRPr="00BC24EC">
              <w:rPr>
                <w:rFonts w:cs="Times New Roman"/>
                <w:sz w:val="22"/>
                <w:szCs w:val="18"/>
              </w:rPr>
              <w:t>Средства бюджета Московской области</w:t>
            </w:r>
          </w:p>
        </w:tc>
        <w:tc>
          <w:tcPr>
            <w:tcW w:w="1559" w:type="dxa"/>
            <w:shd w:val="clear" w:color="auto" w:fill="auto"/>
          </w:tcPr>
          <w:p w14:paraId="21BEA76F" w14:textId="77777777" w:rsidR="00C031C9" w:rsidRPr="00BC24EC" w:rsidRDefault="00C031C9" w:rsidP="0040732D">
            <w:r w:rsidRPr="00BC24EC">
              <w:rPr>
                <w:rFonts w:cs="Times New Roman"/>
                <w:sz w:val="22"/>
                <w:szCs w:val="18"/>
              </w:rPr>
              <w:t>0,0</w:t>
            </w:r>
          </w:p>
        </w:tc>
        <w:tc>
          <w:tcPr>
            <w:tcW w:w="1106" w:type="dxa"/>
            <w:shd w:val="clear" w:color="auto" w:fill="auto"/>
          </w:tcPr>
          <w:p w14:paraId="2A2A19C1" w14:textId="77777777" w:rsidR="00C031C9" w:rsidRPr="00BC24EC" w:rsidRDefault="00C031C9" w:rsidP="0040732D">
            <w:r w:rsidRPr="00BC24EC">
              <w:rPr>
                <w:rFonts w:cs="Times New Roman"/>
                <w:sz w:val="22"/>
                <w:szCs w:val="18"/>
              </w:rPr>
              <w:t>0,0</w:t>
            </w:r>
          </w:p>
        </w:tc>
        <w:tc>
          <w:tcPr>
            <w:tcW w:w="992" w:type="dxa"/>
            <w:shd w:val="clear" w:color="auto" w:fill="auto"/>
          </w:tcPr>
          <w:p w14:paraId="2C2ABF15" w14:textId="77777777" w:rsidR="00C031C9" w:rsidRPr="00BC24EC" w:rsidRDefault="00C031C9" w:rsidP="0040732D">
            <w:r w:rsidRPr="00BC24EC">
              <w:rPr>
                <w:rFonts w:cs="Times New Roman"/>
                <w:sz w:val="22"/>
                <w:szCs w:val="18"/>
              </w:rPr>
              <w:t>0,0</w:t>
            </w:r>
          </w:p>
        </w:tc>
        <w:tc>
          <w:tcPr>
            <w:tcW w:w="1134" w:type="dxa"/>
            <w:shd w:val="clear" w:color="auto" w:fill="auto"/>
          </w:tcPr>
          <w:p w14:paraId="7EF1446B" w14:textId="77777777" w:rsidR="00C031C9" w:rsidRPr="00BC24EC" w:rsidRDefault="00C031C9" w:rsidP="0040732D">
            <w:r w:rsidRPr="00BC24EC">
              <w:rPr>
                <w:rFonts w:cs="Times New Roman"/>
                <w:sz w:val="22"/>
                <w:szCs w:val="18"/>
              </w:rPr>
              <w:t>0,0</w:t>
            </w:r>
          </w:p>
        </w:tc>
        <w:tc>
          <w:tcPr>
            <w:tcW w:w="992" w:type="dxa"/>
            <w:shd w:val="clear" w:color="auto" w:fill="auto"/>
          </w:tcPr>
          <w:p w14:paraId="08DABB21" w14:textId="77777777" w:rsidR="00C031C9" w:rsidRPr="00BC24EC" w:rsidRDefault="00C031C9" w:rsidP="0040732D">
            <w:r w:rsidRPr="00BC24EC">
              <w:rPr>
                <w:rFonts w:cs="Times New Roman"/>
                <w:sz w:val="22"/>
                <w:szCs w:val="18"/>
              </w:rPr>
              <w:t>0,0</w:t>
            </w:r>
          </w:p>
        </w:tc>
        <w:tc>
          <w:tcPr>
            <w:tcW w:w="851" w:type="dxa"/>
            <w:shd w:val="clear" w:color="auto" w:fill="auto"/>
          </w:tcPr>
          <w:p w14:paraId="4A499703" w14:textId="77777777" w:rsidR="00C031C9" w:rsidRPr="00BC24EC" w:rsidRDefault="00C031C9" w:rsidP="0040732D">
            <w:r w:rsidRPr="00BC24EC">
              <w:rPr>
                <w:rFonts w:cs="Times New Roman"/>
                <w:sz w:val="22"/>
                <w:szCs w:val="18"/>
              </w:rPr>
              <w:t>0,0</w:t>
            </w:r>
          </w:p>
        </w:tc>
        <w:tc>
          <w:tcPr>
            <w:tcW w:w="850" w:type="dxa"/>
            <w:shd w:val="clear" w:color="auto" w:fill="auto"/>
          </w:tcPr>
          <w:p w14:paraId="04332682" w14:textId="77777777" w:rsidR="00C031C9" w:rsidRPr="00BC24EC" w:rsidRDefault="00C031C9" w:rsidP="0040732D">
            <w:r w:rsidRPr="00BC24EC">
              <w:rPr>
                <w:rFonts w:cs="Times New Roman"/>
                <w:sz w:val="22"/>
                <w:szCs w:val="18"/>
              </w:rPr>
              <w:t>0,0</w:t>
            </w:r>
          </w:p>
        </w:tc>
        <w:tc>
          <w:tcPr>
            <w:tcW w:w="851" w:type="dxa"/>
            <w:vMerge/>
          </w:tcPr>
          <w:p w14:paraId="39590997" w14:textId="77777777" w:rsidR="00C031C9" w:rsidRPr="00BC24EC" w:rsidRDefault="00C031C9" w:rsidP="0040732D">
            <w:pPr>
              <w:widowControl w:val="0"/>
              <w:autoSpaceDE w:val="0"/>
              <w:autoSpaceDN w:val="0"/>
              <w:adjustRightInd w:val="0"/>
              <w:ind w:firstLine="720"/>
              <w:jc w:val="center"/>
              <w:rPr>
                <w:rFonts w:cs="Times New Roman"/>
                <w:sz w:val="22"/>
                <w:szCs w:val="18"/>
                <w:lang w:eastAsia="ru-RU"/>
              </w:rPr>
            </w:pPr>
          </w:p>
        </w:tc>
        <w:tc>
          <w:tcPr>
            <w:tcW w:w="1559" w:type="dxa"/>
            <w:vMerge/>
          </w:tcPr>
          <w:p w14:paraId="27D1C0D2" w14:textId="77777777" w:rsidR="00C031C9" w:rsidRPr="00BC24EC" w:rsidRDefault="00C031C9" w:rsidP="0040732D">
            <w:pPr>
              <w:widowControl w:val="0"/>
              <w:autoSpaceDE w:val="0"/>
              <w:autoSpaceDN w:val="0"/>
              <w:adjustRightInd w:val="0"/>
              <w:ind w:firstLine="720"/>
              <w:jc w:val="center"/>
              <w:rPr>
                <w:rFonts w:cs="Times New Roman"/>
                <w:sz w:val="22"/>
                <w:szCs w:val="18"/>
                <w:lang w:eastAsia="ru-RU"/>
              </w:rPr>
            </w:pPr>
          </w:p>
        </w:tc>
      </w:tr>
      <w:tr w:rsidR="00256D21" w:rsidRPr="00BC24EC" w14:paraId="6006A73A" w14:textId="77777777" w:rsidTr="004F200F">
        <w:trPr>
          <w:trHeight w:val="495"/>
        </w:trPr>
        <w:tc>
          <w:tcPr>
            <w:tcW w:w="567" w:type="dxa"/>
            <w:vMerge/>
          </w:tcPr>
          <w:p w14:paraId="69F8ADFD" w14:textId="77777777" w:rsidR="00256D21" w:rsidRPr="00BC24EC" w:rsidRDefault="00256D21" w:rsidP="00256D21">
            <w:pPr>
              <w:widowControl w:val="0"/>
              <w:autoSpaceDE w:val="0"/>
              <w:autoSpaceDN w:val="0"/>
              <w:adjustRightInd w:val="0"/>
              <w:ind w:firstLine="720"/>
              <w:jc w:val="center"/>
              <w:rPr>
                <w:rFonts w:cs="Times New Roman"/>
                <w:sz w:val="22"/>
                <w:szCs w:val="18"/>
                <w:highlight w:val="green"/>
                <w:lang w:eastAsia="ru-RU"/>
              </w:rPr>
            </w:pPr>
          </w:p>
        </w:tc>
        <w:tc>
          <w:tcPr>
            <w:tcW w:w="2014" w:type="dxa"/>
            <w:vMerge/>
            <w:shd w:val="clear" w:color="auto" w:fill="auto"/>
          </w:tcPr>
          <w:p w14:paraId="0437BD1F" w14:textId="77777777" w:rsidR="00256D21" w:rsidRPr="00BC24EC" w:rsidRDefault="00256D21" w:rsidP="00256D21">
            <w:pPr>
              <w:rPr>
                <w:rFonts w:cs="Times New Roman"/>
                <w:sz w:val="22"/>
                <w:szCs w:val="18"/>
              </w:rPr>
            </w:pPr>
          </w:p>
        </w:tc>
        <w:tc>
          <w:tcPr>
            <w:tcW w:w="1134" w:type="dxa"/>
            <w:vMerge/>
            <w:shd w:val="clear" w:color="auto" w:fill="auto"/>
          </w:tcPr>
          <w:p w14:paraId="695F0B8D" w14:textId="77777777" w:rsidR="00256D21" w:rsidRPr="00BC24EC" w:rsidRDefault="00256D21" w:rsidP="00256D21">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7E4B1063" w14:textId="77777777" w:rsidR="00256D21" w:rsidRPr="00BC24EC" w:rsidRDefault="00256D21" w:rsidP="00256D21">
            <w:pPr>
              <w:widowControl w:val="0"/>
              <w:tabs>
                <w:tab w:val="center" w:pos="742"/>
              </w:tabs>
              <w:autoSpaceDE w:val="0"/>
              <w:autoSpaceDN w:val="0"/>
              <w:adjustRightInd w:val="0"/>
              <w:jc w:val="both"/>
              <w:rPr>
                <w:rFonts w:cs="Times New Roman"/>
                <w:sz w:val="22"/>
                <w:szCs w:val="18"/>
                <w:lang w:eastAsia="ru-RU"/>
              </w:rPr>
            </w:pPr>
            <w:r w:rsidRPr="00BC24EC">
              <w:rPr>
                <w:rFonts w:cs="Times New Roman"/>
                <w:sz w:val="22"/>
                <w:szCs w:val="18"/>
              </w:rPr>
              <w:t xml:space="preserve">Средства федерального бюджета </w:t>
            </w:r>
          </w:p>
        </w:tc>
        <w:tc>
          <w:tcPr>
            <w:tcW w:w="1559" w:type="dxa"/>
            <w:shd w:val="clear" w:color="auto" w:fill="auto"/>
          </w:tcPr>
          <w:p w14:paraId="20C0A2F3" w14:textId="77777777" w:rsidR="00256D21" w:rsidRPr="00BC24EC" w:rsidRDefault="00256D21" w:rsidP="00256D21">
            <w:r w:rsidRPr="00BC24EC">
              <w:rPr>
                <w:rFonts w:cs="Times New Roman"/>
                <w:sz w:val="22"/>
                <w:szCs w:val="18"/>
              </w:rPr>
              <w:t>0,0</w:t>
            </w:r>
          </w:p>
        </w:tc>
        <w:tc>
          <w:tcPr>
            <w:tcW w:w="1106" w:type="dxa"/>
            <w:shd w:val="clear" w:color="auto" w:fill="auto"/>
          </w:tcPr>
          <w:p w14:paraId="1937F6DB" w14:textId="4AB8A1D4" w:rsidR="00256D21" w:rsidRPr="00BC24EC" w:rsidRDefault="00256D21" w:rsidP="00256D21">
            <w:pPr>
              <w:rPr>
                <w:sz w:val="22"/>
              </w:rPr>
            </w:pPr>
            <w:r>
              <w:rPr>
                <w:sz w:val="22"/>
              </w:rPr>
              <w:t>4037,0</w:t>
            </w:r>
          </w:p>
        </w:tc>
        <w:tc>
          <w:tcPr>
            <w:tcW w:w="992" w:type="dxa"/>
            <w:shd w:val="clear" w:color="auto" w:fill="auto"/>
          </w:tcPr>
          <w:p w14:paraId="1305FA57" w14:textId="77777777" w:rsidR="00256D21" w:rsidRPr="00BC24EC" w:rsidRDefault="00256D21" w:rsidP="00256D21">
            <w:r w:rsidRPr="00BC24EC">
              <w:rPr>
                <w:rFonts w:cs="Times New Roman"/>
                <w:sz w:val="22"/>
                <w:szCs w:val="18"/>
              </w:rPr>
              <w:t>0,0</w:t>
            </w:r>
          </w:p>
        </w:tc>
        <w:tc>
          <w:tcPr>
            <w:tcW w:w="1134" w:type="dxa"/>
            <w:shd w:val="clear" w:color="auto" w:fill="auto"/>
          </w:tcPr>
          <w:p w14:paraId="676199B8" w14:textId="77777777" w:rsidR="00256D21" w:rsidRPr="00BC24EC" w:rsidRDefault="00256D21" w:rsidP="00256D21">
            <w:pPr>
              <w:rPr>
                <w:sz w:val="22"/>
              </w:rPr>
            </w:pPr>
            <w:r w:rsidRPr="00BC24EC">
              <w:rPr>
                <w:rFonts w:cs="Times New Roman"/>
                <w:sz w:val="22"/>
              </w:rPr>
              <w:t>1201</w:t>
            </w:r>
          </w:p>
        </w:tc>
        <w:tc>
          <w:tcPr>
            <w:tcW w:w="992" w:type="dxa"/>
            <w:shd w:val="clear" w:color="auto" w:fill="auto"/>
          </w:tcPr>
          <w:p w14:paraId="265317F0" w14:textId="77777777" w:rsidR="00256D21" w:rsidRPr="00BC24EC" w:rsidRDefault="00256D21" w:rsidP="00256D21">
            <w:r w:rsidRPr="00BC24EC">
              <w:rPr>
                <w:rFonts w:cs="Times New Roman"/>
                <w:sz w:val="22"/>
                <w:szCs w:val="18"/>
              </w:rPr>
              <w:t>0,0</w:t>
            </w:r>
          </w:p>
        </w:tc>
        <w:tc>
          <w:tcPr>
            <w:tcW w:w="851" w:type="dxa"/>
            <w:shd w:val="clear" w:color="auto" w:fill="auto"/>
          </w:tcPr>
          <w:p w14:paraId="5CCA21D6" w14:textId="6B237E5B" w:rsidR="00256D21" w:rsidRPr="00256D21" w:rsidRDefault="00256D21" w:rsidP="00256D21">
            <w:pPr>
              <w:rPr>
                <w:sz w:val="20"/>
                <w:szCs w:val="20"/>
              </w:rPr>
            </w:pPr>
            <w:r w:rsidRPr="00256D21">
              <w:rPr>
                <w:sz w:val="20"/>
                <w:szCs w:val="20"/>
              </w:rPr>
              <w:t>1366,0</w:t>
            </w:r>
          </w:p>
        </w:tc>
        <w:tc>
          <w:tcPr>
            <w:tcW w:w="850" w:type="dxa"/>
            <w:shd w:val="clear" w:color="auto" w:fill="auto"/>
          </w:tcPr>
          <w:p w14:paraId="5180EBCD" w14:textId="39BAE50A" w:rsidR="00256D21" w:rsidRPr="00256D21" w:rsidRDefault="00256D21" w:rsidP="00256D21">
            <w:pPr>
              <w:rPr>
                <w:sz w:val="20"/>
                <w:szCs w:val="20"/>
              </w:rPr>
            </w:pPr>
            <w:r w:rsidRPr="00256D21">
              <w:rPr>
                <w:sz w:val="20"/>
                <w:szCs w:val="20"/>
              </w:rPr>
              <w:t>1470,0</w:t>
            </w:r>
          </w:p>
        </w:tc>
        <w:tc>
          <w:tcPr>
            <w:tcW w:w="851" w:type="dxa"/>
            <w:vMerge/>
          </w:tcPr>
          <w:p w14:paraId="59E3083D" w14:textId="77777777" w:rsidR="00256D21" w:rsidRPr="00BC24EC" w:rsidRDefault="00256D21" w:rsidP="00256D21">
            <w:pPr>
              <w:widowControl w:val="0"/>
              <w:autoSpaceDE w:val="0"/>
              <w:autoSpaceDN w:val="0"/>
              <w:adjustRightInd w:val="0"/>
              <w:ind w:firstLine="720"/>
              <w:jc w:val="center"/>
              <w:rPr>
                <w:rFonts w:cs="Times New Roman"/>
                <w:sz w:val="22"/>
                <w:szCs w:val="18"/>
                <w:lang w:eastAsia="ru-RU"/>
              </w:rPr>
            </w:pPr>
          </w:p>
        </w:tc>
        <w:tc>
          <w:tcPr>
            <w:tcW w:w="1559" w:type="dxa"/>
            <w:vMerge/>
          </w:tcPr>
          <w:p w14:paraId="75BFF428" w14:textId="77777777" w:rsidR="00256D21" w:rsidRPr="00BC24EC" w:rsidRDefault="00256D21" w:rsidP="00256D21">
            <w:pPr>
              <w:widowControl w:val="0"/>
              <w:autoSpaceDE w:val="0"/>
              <w:autoSpaceDN w:val="0"/>
              <w:adjustRightInd w:val="0"/>
              <w:ind w:firstLine="720"/>
              <w:jc w:val="center"/>
              <w:rPr>
                <w:rFonts w:cs="Times New Roman"/>
                <w:sz w:val="22"/>
                <w:szCs w:val="18"/>
                <w:lang w:eastAsia="ru-RU"/>
              </w:rPr>
            </w:pPr>
          </w:p>
        </w:tc>
      </w:tr>
      <w:tr w:rsidR="00BC24EC" w:rsidRPr="00BC24EC" w14:paraId="287CFC60" w14:textId="77777777" w:rsidTr="004F200F">
        <w:trPr>
          <w:trHeight w:val="360"/>
        </w:trPr>
        <w:tc>
          <w:tcPr>
            <w:tcW w:w="567" w:type="dxa"/>
            <w:vMerge/>
          </w:tcPr>
          <w:p w14:paraId="7A4A5048" w14:textId="77777777" w:rsidR="00C031C9" w:rsidRPr="00BC24EC" w:rsidRDefault="00C031C9" w:rsidP="0040732D">
            <w:pPr>
              <w:widowControl w:val="0"/>
              <w:autoSpaceDE w:val="0"/>
              <w:autoSpaceDN w:val="0"/>
              <w:adjustRightInd w:val="0"/>
              <w:ind w:firstLine="720"/>
              <w:jc w:val="center"/>
              <w:rPr>
                <w:rFonts w:cs="Times New Roman"/>
                <w:sz w:val="22"/>
                <w:szCs w:val="18"/>
                <w:highlight w:val="green"/>
                <w:lang w:eastAsia="ru-RU"/>
              </w:rPr>
            </w:pPr>
          </w:p>
        </w:tc>
        <w:tc>
          <w:tcPr>
            <w:tcW w:w="2014" w:type="dxa"/>
            <w:vMerge/>
            <w:shd w:val="clear" w:color="auto" w:fill="auto"/>
          </w:tcPr>
          <w:p w14:paraId="0FF6CFCC" w14:textId="77777777" w:rsidR="00C031C9" w:rsidRPr="00BC24EC" w:rsidRDefault="00C031C9" w:rsidP="0040732D">
            <w:pPr>
              <w:rPr>
                <w:rFonts w:cs="Times New Roman"/>
                <w:sz w:val="22"/>
                <w:szCs w:val="18"/>
              </w:rPr>
            </w:pPr>
          </w:p>
        </w:tc>
        <w:tc>
          <w:tcPr>
            <w:tcW w:w="1134" w:type="dxa"/>
            <w:vMerge/>
            <w:shd w:val="clear" w:color="auto" w:fill="auto"/>
          </w:tcPr>
          <w:p w14:paraId="0A8E7F7B" w14:textId="77777777" w:rsidR="00C031C9" w:rsidRPr="00BC24EC" w:rsidRDefault="00C031C9" w:rsidP="0040732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17BD5845" w14:textId="77777777" w:rsidR="00C031C9" w:rsidRPr="00BC24EC" w:rsidRDefault="00C031C9" w:rsidP="0040732D">
            <w:pPr>
              <w:widowControl w:val="0"/>
              <w:tabs>
                <w:tab w:val="center" w:pos="742"/>
              </w:tabs>
              <w:autoSpaceDE w:val="0"/>
              <w:autoSpaceDN w:val="0"/>
              <w:adjustRightInd w:val="0"/>
              <w:jc w:val="both"/>
              <w:rPr>
                <w:rFonts w:cs="Times New Roman"/>
                <w:sz w:val="22"/>
                <w:szCs w:val="18"/>
                <w:lang w:eastAsia="ru-RU"/>
              </w:rPr>
            </w:pPr>
            <w:r w:rsidRPr="00BC24EC">
              <w:rPr>
                <w:rFonts w:cs="Times New Roman"/>
                <w:sz w:val="22"/>
                <w:szCs w:val="18"/>
              </w:rPr>
              <w:t xml:space="preserve">Средства бюджета городского округа </w:t>
            </w:r>
          </w:p>
        </w:tc>
        <w:tc>
          <w:tcPr>
            <w:tcW w:w="1559" w:type="dxa"/>
            <w:shd w:val="clear" w:color="auto" w:fill="auto"/>
          </w:tcPr>
          <w:p w14:paraId="55F00696" w14:textId="77777777" w:rsidR="00C031C9" w:rsidRPr="00BC24EC" w:rsidRDefault="00C031C9" w:rsidP="0040732D">
            <w:r w:rsidRPr="00BC24EC">
              <w:rPr>
                <w:rFonts w:cs="Times New Roman"/>
                <w:sz w:val="22"/>
                <w:szCs w:val="18"/>
              </w:rPr>
              <w:t>0,0</w:t>
            </w:r>
          </w:p>
        </w:tc>
        <w:tc>
          <w:tcPr>
            <w:tcW w:w="1106" w:type="dxa"/>
            <w:shd w:val="clear" w:color="auto" w:fill="auto"/>
          </w:tcPr>
          <w:p w14:paraId="7439992E" w14:textId="77777777" w:rsidR="00C031C9" w:rsidRPr="00BC24EC" w:rsidRDefault="00C031C9" w:rsidP="0040732D">
            <w:r w:rsidRPr="00BC24EC">
              <w:rPr>
                <w:rFonts w:cs="Times New Roman"/>
                <w:sz w:val="22"/>
                <w:szCs w:val="18"/>
              </w:rPr>
              <w:t>0,0</w:t>
            </w:r>
          </w:p>
        </w:tc>
        <w:tc>
          <w:tcPr>
            <w:tcW w:w="992" w:type="dxa"/>
            <w:shd w:val="clear" w:color="auto" w:fill="auto"/>
          </w:tcPr>
          <w:p w14:paraId="60B6811B" w14:textId="77777777" w:rsidR="00C031C9" w:rsidRPr="00BC24EC" w:rsidRDefault="00C031C9" w:rsidP="0040732D">
            <w:r w:rsidRPr="00BC24EC">
              <w:rPr>
                <w:rFonts w:cs="Times New Roman"/>
                <w:sz w:val="22"/>
                <w:szCs w:val="18"/>
              </w:rPr>
              <w:t>0,0</w:t>
            </w:r>
          </w:p>
        </w:tc>
        <w:tc>
          <w:tcPr>
            <w:tcW w:w="1134" w:type="dxa"/>
            <w:shd w:val="clear" w:color="auto" w:fill="auto"/>
          </w:tcPr>
          <w:p w14:paraId="5483CB57" w14:textId="77777777" w:rsidR="00C031C9" w:rsidRPr="00BC24EC" w:rsidRDefault="00C031C9" w:rsidP="0040732D">
            <w:r w:rsidRPr="00BC24EC">
              <w:rPr>
                <w:rFonts w:cs="Times New Roman"/>
                <w:sz w:val="22"/>
                <w:szCs w:val="18"/>
              </w:rPr>
              <w:t>0,0</w:t>
            </w:r>
          </w:p>
        </w:tc>
        <w:tc>
          <w:tcPr>
            <w:tcW w:w="992" w:type="dxa"/>
            <w:shd w:val="clear" w:color="auto" w:fill="auto"/>
          </w:tcPr>
          <w:p w14:paraId="5F1C9CF9" w14:textId="77777777" w:rsidR="00C031C9" w:rsidRPr="00BC24EC" w:rsidRDefault="00C031C9" w:rsidP="0040732D">
            <w:r w:rsidRPr="00BC24EC">
              <w:rPr>
                <w:rFonts w:cs="Times New Roman"/>
                <w:sz w:val="22"/>
                <w:szCs w:val="18"/>
              </w:rPr>
              <w:t>0,0</w:t>
            </w:r>
          </w:p>
        </w:tc>
        <w:tc>
          <w:tcPr>
            <w:tcW w:w="851" w:type="dxa"/>
            <w:shd w:val="clear" w:color="auto" w:fill="auto"/>
          </w:tcPr>
          <w:p w14:paraId="67BEEA86" w14:textId="77777777" w:rsidR="00C031C9" w:rsidRPr="00BC24EC" w:rsidRDefault="00C031C9" w:rsidP="0040732D">
            <w:r w:rsidRPr="00BC24EC">
              <w:rPr>
                <w:rFonts w:cs="Times New Roman"/>
                <w:sz w:val="22"/>
                <w:szCs w:val="18"/>
              </w:rPr>
              <w:t>0,0</w:t>
            </w:r>
          </w:p>
        </w:tc>
        <w:tc>
          <w:tcPr>
            <w:tcW w:w="850" w:type="dxa"/>
            <w:shd w:val="clear" w:color="auto" w:fill="auto"/>
          </w:tcPr>
          <w:p w14:paraId="2238105E" w14:textId="77777777" w:rsidR="00C031C9" w:rsidRPr="00BC24EC" w:rsidRDefault="00C031C9" w:rsidP="0040732D">
            <w:r w:rsidRPr="00BC24EC">
              <w:rPr>
                <w:rFonts w:cs="Times New Roman"/>
                <w:sz w:val="22"/>
                <w:szCs w:val="18"/>
              </w:rPr>
              <w:t>0,0</w:t>
            </w:r>
          </w:p>
        </w:tc>
        <w:tc>
          <w:tcPr>
            <w:tcW w:w="851" w:type="dxa"/>
            <w:vMerge/>
          </w:tcPr>
          <w:p w14:paraId="5BD89906" w14:textId="77777777" w:rsidR="00C031C9" w:rsidRPr="00BC24EC" w:rsidRDefault="00C031C9" w:rsidP="0040732D">
            <w:pPr>
              <w:widowControl w:val="0"/>
              <w:autoSpaceDE w:val="0"/>
              <w:autoSpaceDN w:val="0"/>
              <w:adjustRightInd w:val="0"/>
              <w:ind w:firstLine="720"/>
              <w:jc w:val="center"/>
              <w:rPr>
                <w:rFonts w:cs="Times New Roman"/>
                <w:sz w:val="22"/>
                <w:szCs w:val="18"/>
                <w:lang w:eastAsia="ru-RU"/>
              </w:rPr>
            </w:pPr>
          </w:p>
        </w:tc>
        <w:tc>
          <w:tcPr>
            <w:tcW w:w="1559" w:type="dxa"/>
            <w:vMerge/>
          </w:tcPr>
          <w:p w14:paraId="1F7361D5" w14:textId="77777777" w:rsidR="00C031C9" w:rsidRPr="00BC24EC" w:rsidRDefault="00C031C9" w:rsidP="0040732D">
            <w:pPr>
              <w:widowControl w:val="0"/>
              <w:autoSpaceDE w:val="0"/>
              <w:autoSpaceDN w:val="0"/>
              <w:adjustRightInd w:val="0"/>
              <w:ind w:firstLine="720"/>
              <w:jc w:val="center"/>
              <w:rPr>
                <w:rFonts w:cs="Times New Roman"/>
                <w:sz w:val="22"/>
                <w:szCs w:val="18"/>
                <w:lang w:eastAsia="ru-RU"/>
              </w:rPr>
            </w:pPr>
          </w:p>
        </w:tc>
      </w:tr>
      <w:tr w:rsidR="00BC24EC" w:rsidRPr="00BC24EC" w14:paraId="6B433AAC" w14:textId="77777777" w:rsidTr="004F200F">
        <w:trPr>
          <w:trHeight w:val="300"/>
        </w:trPr>
        <w:tc>
          <w:tcPr>
            <w:tcW w:w="567" w:type="dxa"/>
            <w:vMerge/>
          </w:tcPr>
          <w:p w14:paraId="5DEABA1A" w14:textId="77777777" w:rsidR="00C031C9" w:rsidRPr="00BC24EC" w:rsidRDefault="00C031C9" w:rsidP="0040732D">
            <w:pPr>
              <w:widowControl w:val="0"/>
              <w:autoSpaceDE w:val="0"/>
              <w:autoSpaceDN w:val="0"/>
              <w:adjustRightInd w:val="0"/>
              <w:ind w:firstLine="720"/>
              <w:jc w:val="center"/>
              <w:rPr>
                <w:rFonts w:cs="Times New Roman"/>
                <w:sz w:val="22"/>
                <w:szCs w:val="18"/>
                <w:highlight w:val="green"/>
                <w:lang w:eastAsia="ru-RU"/>
              </w:rPr>
            </w:pPr>
          </w:p>
        </w:tc>
        <w:tc>
          <w:tcPr>
            <w:tcW w:w="2014" w:type="dxa"/>
            <w:vMerge/>
            <w:shd w:val="clear" w:color="auto" w:fill="auto"/>
          </w:tcPr>
          <w:p w14:paraId="10F25F60" w14:textId="77777777" w:rsidR="00C031C9" w:rsidRPr="00BC24EC" w:rsidRDefault="00C031C9" w:rsidP="0040732D">
            <w:pPr>
              <w:rPr>
                <w:rFonts w:cs="Times New Roman"/>
                <w:sz w:val="22"/>
                <w:szCs w:val="18"/>
              </w:rPr>
            </w:pPr>
          </w:p>
        </w:tc>
        <w:tc>
          <w:tcPr>
            <w:tcW w:w="1134" w:type="dxa"/>
            <w:vMerge/>
            <w:shd w:val="clear" w:color="auto" w:fill="auto"/>
          </w:tcPr>
          <w:p w14:paraId="3D4196E1" w14:textId="77777777" w:rsidR="00C031C9" w:rsidRPr="00BC24EC" w:rsidRDefault="00C031C9" w:rsidP="0040732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184607A3" w14:textId="77777777" w:rsidR="00C031C9" w:rsidRPr="00BC24EC" w:rsidRDefault="00C031C9" w:rsidP="0040732D">
            <w:pPr>
              <w:widowControl w:val="0"/>
              <w:tabs>
                <w:tab w:val="center" w:pos="742"/>
              </w:tabs>
              <w:autoSpaceDE w:val="0"/>
              <w:autoSpaceDN w:val="0"/>
              <w:adjustRightInd w:val="0"/>
              <w:jc w:val="both"/>
              <w:rPr>
                <w:rFonts w:cs="Times New Roman"/>
                <w:sz w:val="22"/>
                <w:szCs w:val="18"/>
              </w:rPr>
            </w:pPr>
            <w:r w:rsidRPr="00BC24EC">
              <w:rPr>
                <w:rFonts w:cs="Times New Roman"/>
                <w:sz w:val="22"/>
                <w:szCs w:val="18"/>
              </w:rPr>
              <w:t>Внебюджетные источники</w:t>
            </w:r>
          </w:p>
        </w:tc>
        <w:tc>
          <w:tcPr>
            <w:tcW w:w="1559" w:type="dxa"/>
            <w:shd w:val="clear" w:color="auto" w:fill="auto"/>
          </w:tcPr>
          <w:p w14:paraId="519FC025" w14:textId="77777777" w:rsidR="00C031C9" w:rsidRPr="00BC24EC" w:rsidRDefault="00C031C9" w:rsidP="0040732D">
            <w:r w:rsidRPr="00BC24EC">
              <w:rPr>
                <w:rFonts w:cs="Times New Roman"/>
                <w:sz w:val="22"/>
                <w:szCs w:val="18"/>
              </w:rPr>
              <w:t>0,0</w:t>
            </w:r>
          </w:p>
        </w:tc>
        <w:tc>
          <w:tcPr>
            <w:tcW w:w="1106" w:type="dxa"/>
            <w:shd w:val="clear" w:color="auto" w:fill="auto"/>
          </w:tcPr>
          <w:p w14:paraId="789B33AA" w14:textId="77777777" w:rsidR="00C031C9" w:rsidRPr="00BC24EC" w:rsidRDefault="00C031C9" w:rsidP="0040732D">
            <w:r w:rsidRPr="00BC24EC">
              <w:rPr>
                <w:rFonts w:cs="Times New Roman"/>
                <w:sz w:val="22"/>
                <w:szCs w:val="18"/>
              </w:rPr>
              <w:t>0,0</w:t>
            </w:r>
          </w:p>
        </w:tc>
        <w:tc>
          <w:tcPr>
            <w:tcW w:w="992" w:type="dxa"/>
            <w:shd w:val="clear" w:color="auto" w:fill="auto"/>
          </w:tcPr>
          <w:p w14:paraId="7519F3FF" w14:textId="77777777" w:rsidR="00C031C9" w:rsidRPr="00BC24EC" w:rsidRDefault="00C031C9" w:rsidP="0040732D">
            <w:r w:rsidRPr="00BC24EC">
              <w:rPr>
                <w:rFonts w:cs="Times New Roman"/>
                <w:sz w:val="22"/>
                <w:szCs w:val="18"/>
              </w:rPr>
              <w:t>0,0</w:t>
            </w:r>
          </w:p>
        </w:tc>
        <w:tc>
          <w:tcPr>
            <w:tcW w:w="1134" w:type="dxa"/>
            <w:shd w:val="clear" w:color="auto" w:fill="auto"/>
          </w:tcPr>
          <w:p w14:paraId="7FB2658F" w14:textId="77777777" w:rsidR="00C031C9" w:rsidRPr="00BC24EC" w:rsidRDefault="00C031C9" w:rsidP="0040732D">
            <w:r w:rsidRPr="00BC24EC">
              <w:rPr>
                <w:rFonts w:cs="Times New Roman"/>
                <w:sz w:val="22"/>
                <w:szCs w:val="18"/>
              </w:rPr>
              <w:t>0,0</w:t>
            </w:r>
          </w:p>
        </w:tc>
        <w:tc>
          <w:tcPr>
            <w:tcW w:w="992" w:type="dxa"/>
            <w:shd w:val="clear" w:color="auto" w:fill="auto"/>
          </w:tcPr>
          <w:p w14:paraId="79EF1CC0" w14:textId="77777777" w:rsidR="00C031C9" w:rsidRPr="00BC24EC" w:rsidRDefault="00C031C9" w:rsidP="0040732D">
            <w:r w:rsidRPr="00BC24EC">
              <w:rPr>
                <w:rFonts w:cs="Times New Roman"/>
                <w:sz w:val="22"/>
                <w:szCs w:val="18"/>
              </w:rPr>
              <w:t>0,0</w:t>
            </w:r>
          </w:p>
        </w:tc>
        <w:tc>
          <w:tcPr>
            <w:tcW w:w="851" w:type="dxa"/>
            <w:shd w:val="clear" w:color="auto" w:fill="auto"/>
          </w:tcPr>
          <w:p w14:paraId="652EF10D" w14:textId="77777777" w:rsidR="00C031C9" w:rsidRPr="00BC24EC" w:rsidRDefault="00C031C9" w:rsidP="0040732D">
            <w:r w:rsidRPr="00BC24EC">
              <w:rPr>
                <w:rFonts w:cs="Times New Roman"/>
                <w:sz w:val="22"/>
                <w:szCs w:val="18"/>
              </w:rPr>
              <w:t>0,0</w:t>
            </w:r>
          </w:p>
        </w:tc>
        <w:tc>
          <w:tcPr>
            <w:tcW w:w="850" w:type="dxa"/>
            <w:shd w:val="clear" w:color="auto" w:fill="auto"/>
          </w:tcPr>
          <w:p w14:paraId="54E270F0" w14:textId="77777777" w:rsidR="00C031C9" w:rsidRPr="00BC24EC" w:rsidRDefault="00C031C9" w:rsidP="0040732D">
            <w:r w:rsidRPr="00BC24EC">
              <w:rPr>
                <w:rFonts w:cs="Times New Roman"/>
                <w:sz w:val="22"/>
                <w:szCs w:val="18"/>
              </w:rPr>
              <w:t>0,0</w:t>
            </w:r>
          </w:p>
        </w:tc>
        <w:tc>
          <w:tcPr>
            <w:tcW w:w="851" w:type="dxa"/>
            <w:vMerge/>
          </w:tcPr>
          <w:p w14:paraId="0E1392A3" w14:textId="77777777" w:rsidR="00C031C9" w:rsidRPr="00BC24EC" w:rsidRDefault="00C031C9" w:rsidP="0040732D">
            <w:pPr>
              <w:widowControl w:val="0"/>
              <w:autoSpaceDE w:val="0"/>
              <w:autoSpaceDN w:val="0"/>
              <w:adjustRightInd w:val="0"/>
              <w:ind w:firstLine="720"/>
              <w:jc w:val="center"/>
              <w:rPr>
                <w:rFonts w:cs="Times New Roman"/>
                <w:sz w:val="22"/>
                <w:szCs w:val="18"/>
                <w:lang w:eastAsia="ru-RU"/>
              </w:rPr>
            </w:pPr>
          </w:p>
        </w:tc>
        <w:tc>
          <w:tcPr>
            <w:tcW w:w="1559" w:type="dxa"/>
            <w:vMerge/>
          </w:tcPr>
          <w:p w14:paraId="1FED3CD3" w14:textId="77777777" w:rsidR="00C031C9" w:rsidRPr="00BC24EC" w:rsidRDefault="00C031C9" w:rsidP="0040732D">
            <w:pPr>
              <w:widowControl w:val="0"/>
              <w:autoSpaceDE w:val="0"/>
              <w:autoSpaceDN w:val="0"/>
              <w:adjustRightInd w:val="0"/>
              <w:ind w:firstLine="720"/>
              <w:jc w:val="center"/>
              <w:rPr>
                <w:rFonts w:cs="Times New Roman"/>
                <w:sz w:val="22"/>
                <w:szCs w:val="18"/>
                <w:lang w:eastAsia="ru-RU"/>
              </w:rPr>
            </w:pPr>
          </w:p>
        </w:tc>
      </w:tr>
      <w:tr w:rsidR="00BC24EC" w:rsidRPr="00BC24EC" w14:paraId="0798BCF4" w14:textId="77777777" w:rsidTr="004F200F">
        <w:trPr>
          <w:trHeight w:val="300"/>
        </w:trPr>
        <w:tc>
          <w:tcPr>
            <w:tcW w:w="567" w:type="dxa"/>
            <w:vMerge w:val="restart"/>
          </w:tcPr>
          <w:p w14:paraId="0D2ED864" w14:textId="77777777" w:rsidR="0040732D" w:rsidRPr="00BC24EC" w:rsidRDefault="0040732D" w:rsidP="0040732D">
            <w:pPr>
              <w:widowControl w:val="0"/>
              <w:autoSpaceDE w:val="0"/>
              <w:autoSpaceDN w:val="0"/>
              <w:adjustRightInd w:val="0"/>
              <w:ind w:firstLine="720"/>
              <w:jc w:val="center"/>
              <w:rPr>
                <w:rFonts w:cs="Times New Roman"/>
                <w:sz w:val="22"/>
                <w:highlight w:val="green"/>
                <w:lang w:eastAsia="ru-RU"/>
              </w:rPr>
            </w:pPr>
            <w:r w:rsidRPr="00BC24EC">
              <w:rPr>
                <w:rFonts w:cs="Times New Roman"/>
                <w:sz w:val="22"/>
                <w:lang w:eastAsia="ru-RU"/>
              </w:rPr>
              <w:t>1</w:t>
            </w:r>
            <w:r w:rsidRPr="00BC24EC">
              <w:rPr>
                <w:sz w:val="22"/>
              </w:rPr>
              <w:t>1.2</w:t>
            </w:r>
          </w:p>
        </w:tc>
        <w:tc>
          <w:tcPr>
            <w:tcW w:w="2014" w:type="dxa"/>
            <w:vMerge w:val="restart"/>
            <w:shd w:val="clear" w:color="auto" w:fill="auto"/>
          </w:tcPr>
          <w:p w14:paraId="59302A33" w14:textId="77777777" w:rsidR="00CE0B23" w:rsidRPr="00BC24EC" w:rsidRDefault="0040732D" w:rsidP="00CE0B23">
            <w:pPr>
              <w:rPr>
                <w:rFonts w:cs="Times New Roman"/>
                <w:sz w:val="22"/>
                <w:szCs w:val="18"/>
              </w:rPr>
            </w:pPr>
            <w:r w:rsidRPr="00BC24EC">
              <w:rPr>
                <w:rFonts w:cs="Times New Roman"/>
                <w:sz w:val="22"/>
                <w:szCs w:val="18"/>
              </w:rPr>
              <w:t xml:space="preserve">Мероприятие </w:t>
            </w:r>
            <w:r w:rsidR="00CE0B23" w:rsidRPr="00BC24EC">
              <w:rPr>
                <w:rFonts w:cs="Times New Roman"/>
                <w:sz w:val="22"/>
                <w:szCs w:val="18"/>
              </w:rPr>
              <w:t>02.02.</w:t>
            </w:r>
          </w:p>
          <w:p w14:paraId="27CFD75F" w14:textId="77777777" w:rsidR="00CE0B23" w:rsidRPr="00BC24EC" w:rsidRDefault="00CE0B23" w:rsidP="00CE0B23">
            <w:pPr>
              <w:rPr>
                <w:rFonts w:cs="Times New Roman"/>
                <w:sz w:val="22"/>
                <w:szCs w:val="18"/>
              </w:rPr>
            </w:pPr>
            <w:r w:rsidRPr="00BC24EC">
              <w:rPr>
                <w:rFonts w:cs="Times New Roman"/>
                <w:sz w:val="22"/>
                <w:szCs w:val="18"/>
              </w:rPr>
              <w:t>Осуществление полномочий по обеспечению жильем отдельных категорий граждан, установленных Федеральным законом от 24 ноября 1995 года</w:t>
            </w:r>
          </w:p>
          <w:p w14:paraId="6B86201D" w14:textId="77777777" w:rsidR="0040732D" w:rsidRPr="00BC24EC" w:rsidRDefault="00CE0B23" w:rsidP="00CE0B23">
            <w:pPr>
              <w:jc w:val="both"/>
              <w:rPr>
                <w:rFonts w:cs="Times New Roman"/>
                <w:sz w:val="22"/>
                <w:szCs w:val="18"/>
                <w:lang w:eastAsia="ru-RU"/>
              </w:rPr>
            </w:pPr>
            <w:r w:rsidRPr="00BC24EC">
              <w:rPr>
                <w:rFonts w:cs="Times New Roman"/>
                <w:sz w:val="22"/>
                <w:szCs w:val="18"/>
              </w:rPr>
              <w:t>№ 181-ФЗ «О социальной защите инвалидов в Российской Федерации»</w:t>
            </w:r>
            <w:r w:rsidR="0040732D" w:rsidRPr="00BC24EC">
              <w:rPr>
                <w:rFonts w:cs="Times New Roman"/>
                <w:sz w:val="22"/>
                <w:szCs w:val="18"/>
                <w:lang w:eastAsia="ru-RU"/>
              </w:rPr>
              <w:t>»</w:t>
            </w:r>
          </w:p>
        </w:tc>
        <w:tc>
          <w:tcPr>
            <w:tcW w:w="1134" w:type="dxa"/>
            <w:vMerge w:val="restart"/>
            <w:shd w:val="clear" w:color="auto" w:fill="auto"/>
          </w:tcPr>
          <w:p w14:paraId="138AF91D" w14:textId="77777777" w:rsidR="0040732D" w:rsidRPr="00BC24EC" w:rsidRDefault="0040732D" w:rsidP="0040732D">
            <w:pPr>
              <w:widowControl w:val="0"/>
              <w:autoSpaceDE w:val="0"/>
              <w:autoSpaceDN w:val="0"/>
              <w:adjustRightInd w:val="0"/>
              <w:ind w:hanging="100"/>
              <w:jc w:val="center"/>
              <w:rPr>
                <w:rFonts w:cs="Times New Roman"/>
                <w:sz w:val="22"/>
                <w:szCs w:val="18"/>
                <w:lang w:eastAsia="ru-RU"/>
              </w:rPr>
            </w:pPr>
            <w:r w:rsidRPr="00BC24EC">
              <w:rPr>
                <w:rFonts w:cs="Times New Roman"/>
                <w:sz w:val="22"/>
                <w:szCs w:val="18"/>
                <w:lang w:eastAsia="ru-RU"/>
              </w:rPr>
              <w:t>2020-2024 года</w:t>
            </w:r>
          </w:p>
        </w:tc>
        <w:tc>
          <w:tcPr>
            <w:tcW w:w="1417" w:type="dxa"/>
            <w:shd w:val="clear" w:color="auto" w:fill="auto"/>
          </w:tcPr>
          <w:p w14:paraId="55839BAF" w14:textId="77777777" w:rsidR="0040732D" w:rsidRPr="00BC24EC" w:rsidRDefault="0040732D" w:rsidP="0040732D">
            <w:pPr>
              <w:tabs>
                <w:tab w:val="center" w:pos="175"/>
              </w:tabs>
              <w:ind w:hanging="100"/>
              <w:rPr>
                <w:rFonts w:cs="Times New Roman"/>
                <w:sz w:val="22"/>
                <w:szCs w:val="18"/>
              </w:rPr>
            </w:pPr>
            <w:r w:rsidRPr="00BC24EC">
              <w:rPr>
                <w:rFonts w:cs="Times New Roman"/>
                <w:sz w:val="22"/>
                <w:szCs w:val="18"/>
              </w:rPr>
              <w:tab/>
              <w:t>Итого</w:t>
            </w:r>
          </w:p>
        </w:tc>
        <w:tc>
          <w:tcPr>
            <w:tcW w:w="1559" w:type="dxa"/>
            <w:shd w:val="clear" w:color="auto" w:fill="auto"/>
          </w:tcPr>
          <w:p w14:paraId="34F873B9" w14:textId="77777777" w:rsidR="0040732D" w:rsidRPr="00BC24EC" w:rsidRDefault="0040732D" w:rsidP="0040732D">
            <w:r w:rsidRPr="00BC24EC">
              <w:rPr>
                <w:rFonts w:cs="Times New Roman"/>
                <w:sz w:val="22"/>
                <w:szCs w:val="18"/>
              </w:rPr>
              <w:t>0,0</w:t>
            </w:r>
          </w:p>
        </w:tc>
        <w:tc>
          <w:tcPr>
            <w:tcW w:w="1106" w:type="dxa"/>
            <w:shd w:val="clear" w:color="auto" w:fill="auto"/>
          </w:tcPr>
          <w:p w14:paraId="3A7C504E" w14:textId="77777777" w:rsidR="0040732D" w:rsidRPr="00BC24EC" w:rsidRDefault="0040732D" w:rsidP="0040732D">
            <w:r w:rsidRPr="00BC24EC">
              <w:rPr>
                <w:rFonts w:cs="Times New Roman"/>
                <w:sz w:val="22"/>
                <w:szCs w:val="18"/>
              </w:rPr>
              <w:t>0,0</w:t>
            </w:r>
          </w:p>
        </w:tc>
        <w:tc>
          <w:tcPr>
            <w:tcW w:w="992" w:type="dxa"/>
            <w:shd w:val="clear" w:color="auto" w:fill="auto"/>
          </w:tcPr>
          <w:p w14:paraId="4E21A0D8" w14:textId="77777777" w:rsidR="0040732D" w:rsidRPr="00BC24EC" w:rsidRDefault="0040732D" w:rsidP="0040732D">
            <w:r w:rsidRPr="00BC24EC">
              <w:rPr>
                <w:rFonts w:cs="Times New Roman"/>
                <w:sz w:val="22"/>
                <w:szCs w:val="18"/>
              </w:rPr>
              <w:t>0,0</w:t>
            </w:r>
          </w:p>
        </w:tc>
        <w:tc>
          <w:tcPr>
            <w:tcW w:w="1134" w:type="dxa"/>
            <w:shd w:val="clear" w:color="auto" w:fill="auto"/>
          </w:tcPr>
          <w:p w14:paraId="7B245682" w14:textId="77777777" w:rsidR="0040732D" w:rsidRPr="00BC24EC" w:rsidRDefault="0040732D" w:rsidP="0040732D">
            <w:r w:rsidRPr="00BC24EC">
              <w:rPr>
                <w:rFonts w:cs="Times New Roman"/>
                <w:sz w:val="22"/>
                <w:szCs w:val="18"/>
              </w:rPr>
              <w:t>0,0</w:t>
            </w:r>
          </w:p>
        </w:tc>
        <w:tc>
          <w:tcPr>
            <w:tcW w:w="992" w:type="dxa"/>
            <w:shd w:val="clear" w:color="auto" w:fill="auto"/>
          </w:tcPr>
          <w:p w14:paraId="3C17A37A" w14:textId="77777777" w:rsidR="0040732D" w:rsidRPr="00BC24EC" w:rsidRDefault="0040732D" w:rsidP="0040732D">
            <w:r w:rsidRPr="00BC24EC">
              <w:rPr>
                <w:rFonts w:cs="Times New Roman"/>
                <w:sz w:val="22"/>
                <w:szCs w:val="18"/>
              </w:rPr>
              <w:t>0,0</w:t>
            </w:r>
          </w:p>
        </w:tc>
        <w:tc>
          <w:tcPr>
            <w:tcW w:w="851" w:type="dxa"/>
            <w:shd w:val="clear" w:color="auto" w:fill="auto"/>
          </w:tcPr>
          <w:p w14:paraId="71E748AC" w14:textId="77777777" w:rsidR="0040732D" w:rsidRPr="00BC24EC" w:rsidRDefault="0040732D" w:rsidP="0040732D">
            <w:r w:rsidRPr="00BC24EC">
              <w:rPr>
                <w:rFonts w:cs="Times New Roman"/>
                <w:sz w:val="22"/>
                <w:szCs w:val="18"/>
              </w:rPr>
              <w:t>0,0</w:t>
            </w:r>
          </w:p>
        </w:tc>
        <w:tc>
          <w:tcPr>
            <w:tcW w:w="850" w:type="dxa"/>
            <w:shd w:val="clear" w:color="auto" w:fill="auto"/>
          </w:tcPr>
          <w:p w14:paraId="50DBE804" w14:textId="77777777" w:rsidR="0040732D" w:rsidRPr="00BC24EC" w:rsidRDefault="0040732D" w:rsidP="0040732D">
            <w:r w:rsidRPr="00BC24EC">
              <w:rPr>
                <w:rFonts w:cs="Times New Roman"/>
                <w:sz w:val="22"/>
                <w:szCs w:val="18"/>
              </w:rPr>
              <w:t>0,0</w:t>
            </w:r>
          </w:p>
        </w:tc>
        <w:tc>
          <w:tcPr>
            <w:tcW w:w="851" w:type="dxa"/>
            <w:vMerge w:val="restart"/>
          </w:tcPr>
          <w:p w14:paraId="1F60D346" w14:textId="77777777" w:rsidR="0040732D" w:rsidRPr="00BC24EC" w:rsidRDefault="0040732D" w:rsidP="00924D8B">
            <w:pPr>
              <w:widowControl w:val="0"/>
              <w:autoSpaceDE w:val="0"/>
              <w:autoSpaceDN w:val="0"/>
              <w:adjustRightInd w:val="0"/>
              <w:rPr>
                <w:rFonts w:cs="Times New Roman"/>
                <w:sz w:val="22"/>
                <w:szCs w:val="18"/>
                <w:lang w:eastAsia="ru-RU"/>
              </w:rPr>
            </w:pPr>
            <w:r w:rsidRPr="00BC24EC">
              <w:rPr>
                <w:rFonts w:cs="Times New Roman"/>
                <w:sz w:val="22"/>
                <w:szCs w:val="18"/>
                <w:lang w:eastAsia="ru-RU"/>
              </w:rPr>
              <w:t>Управление по распоряжению муниципальн</w:t>
            </w:r>
            <w:r w:rsidR="009611B2" w:rsidRPr="00BC24EC">
              <w:rPr>
                <w:rFonts w:cs="Times New Roman"/>
                <w:sz w:val="22"/>
                <w:szCs w:val="18"/>
                <w:lang w:eastAsia="ru-RU"/>
              </w:rPr>
              <w:t>ым имуществом</w:t>
            </w:r>
            <w:r w:rsidRPr="00BC24EC">
              <w:rPr>
                <w:rFonts w:cs="Times New Roman"/>
                <w:sz w:val="22"/>
                <w:szCs w:val="18"/>
                <w:lang w:eastAsia="ru-RU"/>
              </w:rPr>
              <w:t xml:space="preserve"> </w:t>
            </w:r>
          </w:p>
        </w:tc>
        <w:tc>
          <w:tcPr>
            <w:tcW w:w="1559" w:type="dxa"/>
            <w:vMerge w:val="restart"/>
          </w:tcPr>
          <w:p w14:paraId="6095D488" w14:textId="77777777" w:rsidR="0040732D" w:rsidRPr="00BC24EC" w:rsidRDefault="0040732D" w:rsidP="0040732D">
            <w:pPr>
              <w:widowControl w:val="0"/>
              <w:autoSpaceDE w:val="0"/>
              <w:autoSpaceDN w:val="0"/>
              <w:adjustRightInd w:val="0"/>
              <w:rPr>
                <w:rFonts w:cs="Times New Roman"/>
                <w:sz w:val="22"/>
                <w:szCs w:val="18"/>
                <w:lang w:eastAsia="ru-RU"/>
              </w:rPr>
            </w:pPr>
            <w:r w:rsidRPr="00BC24EC">
              <w:rPr>
                <w:rFonts w:cs="Times New Roman"/>
                <w:sz w:val="22"/>
                <w:szCs w:val="18"/>
                <w:lang w:eastAsia="ru-RU"/>
              </w:rPr>
              <w:t xml:space="preserve">Количество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  </w:t>
            </w:r>
          </w:p>
          <w:p w14:paraId="6F0756C5" w14:textId="77777777" w:rsidR="0040732D" w:rsidRPr="00BC24EC" w:rsidRDefault="0040732D" w:rsidP="0040732D">
            <w:pPr>
              <w:widowControl w:val="0"/>
              <w:autoSpaceDE w:val="0"/>
              <w:autoSpaceDN w:val="0"/>
              <w:adjustRightInd w:val="0"/>
              <w:rPr>
                <w:rFonts w:cs="Times New Roman"/>
                <w:sz w:val="22"/>
                <w:szCs w:val="18"/>
                <w:lang w:eastAsia="ru-RU"/>
              </w:rPr>
            </w:pPr>
          </w:p>
        </w:tc>
      </w:tr>
      <w:tr w:rsidR="00BC24EC" w:rsidRPr="00BC24EC" w14:paraId="49BC24D5" w14:textId="77777777" w:rsidTr="004F200F">
        <w:trPr>
          <w:trHeight w:val="300"/>
        </w:trPr>
        <w:tc>
          <w:tcPr>
            <w:tcW w:w="567" w:type="dxa"/>
            <w:vMerge/>
          </w:tcPr>
          <w:p w14:paraId="09959A03" w14:textId="77777777" w:rsidR="0040732D" w:rsidRPr="00BC24EC" w:rsidRDefault="0040732D" w:rsidP="0040732D">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4B420F80" w14:textId="77777777" w:rsidR="0040732D" w:rsidRPr="00BC24EC" w:rsidRDefault="0040732D" w:rsidP="0040732D">
            <w:pPr>
              <w:rPr>
                <w:rFonts w:cs="Times New Roman"/>
                <w:sz w:val="22"/>
                <w:szCs w:val="18"/>
              </w:rPr>
            </w:pPr>
          </w:p>
        </w:tc>
        <w:tc>
          <w:tcPr>
            <w:tcW w:w="1134" w:type="dxa"/>
            <w:vMerge/>
            <w:shd w:val="clear" w:color="auto" w:fill="auto"/>
          </w:tcPr>
          <w:p w14:paraId="405973FF" w14:textId="77777777" w:rsidR="0040732D" w:rsidRPr="00BC24EC" w:rsidRDefault="0040732D" w:rsidP="0040732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42C3D6F4" w14:textId="77777777" w:rsidR="0040732D" w:rsidRPr="00BC24EC" w:rsidRDefault="0040732D" w:rsidP="0040732D">
            <w:pPr>
              <w:widowControl w:val="0"/>
              <w:tabs>
                <w:tab w:val="center" w:pos="742"/>
              </w:tabs>
              <w:autoSpaceDE w:val="0"/>
              <w:autoSpaceDN w:val="0"/>
              <w:adjustRightInd w:val="0"/>
              <w:ind w:firstLine="42"/>
              <w:jc w:val="both"/>
              <w:rPr>
                <w:rFonts w:cs="Times New Roman"/>
                <w:sz w:val="22"/>
                <w:szCs w:val="18"/>
                <w:lang w:eastAsia="ru-RU"/>
              </w:rPr>
            </w:pPr>
            <w:r w:rsidRPr="00BC24EC">
              <w:rPr>
                <w:rFonts w:cs="Times New Roman"/>
                <w:sz w:val="22"/>
                <w:szCs w:val="18"/>
              </w:rPr>
              <w:t>Средства бюджета Московской области</w:t>
            </w:r>
          </w:p>
        </w:tc>
        <w:tc>
          <w:tcPr>
            <w:tcW w:w="1559" w:type="dxa"/>
            <w:shd w:val="clear" w:color="auto" w:fill="auto"/>
          </w:tcPr>
          <w:p w14:paraId="6E1A15E5" w14:textId="77777777" w:rsidR="0040732D" w:rsidRPr="00BC24EC" w:rsidRDefault="0040732D" w:rsidP="0040732D">
            <w:r w:rsidRPr="00BC24EC">
              <w:rPr>
                <w:rFonts w:cs="Times New Roman"/>
                <w:sz w:val="22"/>
                <w:szCs w:val="18"/>
              </w:rPr>
              <w:t>0,0</w:t>
            </w:r>
          </w:p>
        </w:tc>
        <w:tc>
          <w:tcPr>
            <w:tcW w:w="1106" w:type="dxa"/>
            <w:shd w:val="clear" w:color="auto" w:fill="auto"/>
          </w:tcPr>
          <w:p w14:paraId="79C6E86D" w14:textId="77777777" w:rsidR="0040732D" w:rsidRPr="00BC24EC" w:rsidRDefault="0040732D" w:rsidP="0040732D">
            <w:r w:rsidRPr="00BC24EC">
              <w:rPr>
                <w:rFonts w:cs="Times New Roman"/>
                <w:sz w:val="22"/>
                <w:szCs w:val="18"/>
              </w:rPr>
              <w:t>0,0</w:t>
            </w:r>
          </w:p>
        </w:tc>
        <w:tc>
          <w:tcPr>
            <w:tcW w:w="992" w:type="dxa"/>
            <w:shd w:val="clear" w:color="auto" w:fill="auto"/>
          </w:tcPr>
          <w:p w14:paraId="5ECF8FB6" w14:textId="77777777" w:rsidR="0040732D" w:rsidRPr="00BC24EC" w:rsidRDefault="0040732D" w:rsidP="0040732D">
            <w:r w:rsidRPr="00BC24EC">
              <w:rPr>
                <w:rFonts w:cs="Times New Roman"/>
                <w:sz w:val="22"/>
                <w:szCs w:val="18"/>
              </w:rPr>
              <w:t>0,0</w:t>
            </w:r>
          </w:p>
        </w:tc>
        <w:tc>
          <w:tcPr>
            <w:tcW w:w="1134" w:type="dxa"/>
            <w:shd w:val="clear" w:color="auto" w:fill="auto"/>
          </w:tcPr>
          <w:p w14:paraId="5BC92B88" w14:textId="77777777" w:rsidR="0040732D" w:rsidRPr="00BC24EC" w:rsidRDefault="0040732D" w:rsidP="0040732D">
            <w:r w:rsidRPr="00BC24EC">
              <w:rPr>
                <w:rFonts w:cs="Times New Roman"/>
                <w:sz w:val="22"/>
                <w:szCs w:val="18"/>
              </w:rPr>
              <w:t>0,0</w:t>
            </w:r>
          </w:p>
        </w:tc>
        <w:tc>
          <w:tcPr>
            <w:tcW w:w="992" w:type="dxa"/>
            <w:shd w:val="clear" w:color="auto" w:fill="auto"/>
          </w:tcPr>
          <w:p w14:paraId="4F97E842" w14:textId="77777777" w:rsidR="0040732D" w:rsidRPr="00BC24EC" w:rsidRDefault="0040732D" w:rsidP="0040732D">
            <w:r w:rsidRPr="00BC24EC">
              <w:rPr>
                <w:rFonts w:cs="Times New Roman"/>
                <w:sz w:val="22"/>
                <w:szCs w:val="18"/>
              </w:rPr>
              <w:t>0,0</w:t>
            </w:r>
          </w:p>
        </w:tc>
        <w:tc>
          <w:tcPr>
            <w:tcW w:w="851" w:type="dxa"/>
            <w:shd w:val="clear" w:color="auto" w:fill="auto"/>
          </w:tcPr>
          <w:p w14:paraId="11B5FC61" w14:textId="77777777" w:rsidR="0040732D" w:rsidRPr="00BC24EC" w:rsidRDefault="0040732D" w:rsidP="0040732D">
            <w:r w:rsidRPr="00BC24EC">
              <w:rPr>
                <w:rFonts w:cs="Times New Roman"/>
                <w:sz w:val="22"/>
                <w:szCs w:val="18"/>
              </w:rPr>
              <w:t>0,0</w:t>
            </w:r>
          </w:p>
        </w:tc>
        <w:tc>
          <w:tcPr>
            <w:tcW w:w="850" w:type="dxa"/>
            <w:shd w:val="clear" w:color="auto" w:fill="auto"/>
          </w:tcPr>
          <w:p w14:paraId="0D9FC4E5" w14:textId="77777777" w:rsidR="0040732D" w:rsidRPr="00BC24EC" w:rsidRDefault="0040732D" w:rsidP="0040732D">
            <w:r w:rsidRPr="00BC24EC">
              <w:rPr>
                <w:rFonts w:cs="Times New Roman"/>
                <w:sz w:val="22"/>
                <w:szCs w:val="18"/>
              </w:rPr>
              <w:t>0,0</w:t>
            </w:r>
          </w:p>
        </w:tc>
        <w:tc>
          <w:tcPr>
            <w:tcW w:w="851" w:type="dxa"/>
            <w:vMerge/>
          </w:tcPr>
          <w:p w14:paraId="45514CBF" w14:textId="77777777" w:rsidR="0040732D" w:rsidRPr="00BC24EC" w:rsidRDefault="0040732D" w:rsidP="0040732D">
            <w:pPr>
              <w:widowControl w:val="0"/>
              <w:autoSpaceDE w:val="0"/>
              <w:autoSpaceDN w:val="0"/>
              <w:adjustRightInd w:val="0"/>
              <w:ind w:firstLine="720"/>
              <w:jc w:val="center"/>
              <w:rPr>
                <w:rFonts w:cs="Times New Roman"/>
                <w:sz w:val="22"/>
                <w:szCs w:val="18"/>
                <w:lang w:eastAsia="ru-RU"/>
              </w:rPr>
            </w:pPr>
          </w:p>
        </w:tc>
        <w:tc>
          <w:tcPr>
            <w:tcW w:w="1559" w:type="dxa"/>
            <w:vMerge/>
          </w:tcPr>
          <w:p w14:paraId="5AFA2722" w14:textId="77777777" w:rsidR="0040732D" w:rsidRPr="00BC24EC" w:rsidRDefault="0040732D" w:rsidP="0040732D">
            <w:pPr>
              <w:widowControl w:val="0"/>
              <w:autoSpaceDE w:val="0"/>
              <w:autoSpaceDN w:val="0"/>
              <w:adjustRightInd w:val="0"/>
              <w:ind w:firstLine="720"/>
              <w:jc w:val="center"/>
              <w:rPr>
                <w:rFonts w:cs="Times New Roman"/>
                <w:sz w:val="22"/>
                <w:szCs w:val="18"/>
                <w:lang w:eastAsia="ru-RU"/>
              </w:rPr>
            </w:pPr>
          </w:p>
        </w:tc>
      </w:tr>
      <w:tr w:rsidR="00BC24EC" w:rsidRPr="00BC24EC" w14:paraId="4D11A21B" w14:textId="77777777" w:rsidTr="004F200F">
        <w:trPr>
          <w:trHeight w:val="300"/>
        </w:trPr>
        <w:tc>
          <w:tcPr>
            <w:tcW w:w="567" w:type="dxa"/>
            <w:vMerge/>
          </w:tcPr>
          <w:p w14:paraId="51DDE548" w14:textId="77777777" w:rsidR="0040732D" w:rsidRPr="00BC24EC" w:rsidRDefault="0040732D" w:rsidP="0040732D">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48B1D632" w14:textId="77777777" w:rsidR="0040732D" w:rsidRPr="00BC24EC" w:rsidRDefault="0040732D" w:rsidP="0040732D">
            <w:pPr>
              <w:rPr>
                <w:rFonts w:cs="Times New Roman"/>
                <w:sz w:val="22"/>
                <w:szCs w:val="18"/>
              </w:rPr>
            </w:pPr>
          </w:p>
        </w:tc>
        <w:tc>
          <w:tcPr>
            <w:tcW w:w="1134" w:type="dxa"/>
            <w:vMerge/>
            <w:shd w:val="clear" w:color="auto" w:fill="auto"/>
          </w:tcPr>
          <w:p w14:paraId="69730A3D" w14:textId="77777777" w:rsidR="0040732D" w:rsidRPr="00BC24EC" w:rsidRDefault="0040732D" w:rsidP="0040732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7D5CAA56" w14:textId="77777777" w:rsidR="0040732D" w:rsidRPr="00BC24EC" w:rsidRDefault="0040732D" w:rsidP="0040732D">
            <w:pPr>
              <w:widowControl w:val="0"/>
              <w:tabs>
                <w:tab w:val="center" w:pos="742"/>
              </w:tabs>
              <w:autoSpaceDE w:val="0"/>
              <w:autoSpaceDN w:val="0"/>
              <w:adjustRightInd w:val="0"/>
              <w:jc w:val="both"/>
              <w:rPr>
                <w:rFonts w:cs="Times New Roman"/>
                <w:sz w:val="22"/>
                <w:szCs w:val="18"/>
                <w:lang w:eastAsia="ru-RU"/>
              </w:rPr>
            </w:pPr>
            <w:r w:rsidRPr="00BC24EC">
              <w:rPr>
                <w:rFonts w:cs="Times New Roman"/>
                <w:sz w:val="22"/>
                <w:szCs w:val="18"/>
              </w:rPr>
              <w:t xml:space="preserve">Средства федерального бюджета </w:t>
            </w:r>
          </w:p>
        </w:tc>
        <w:tc>
          <w:tcPr>
            <w:tcW w:w="1559" w:type="dxa"/>
            <w:shd w:val="clear" w:color="auto" w:fill="auto"/>
          </w:tcPr>
          <w:p w14:paraId="66FF9FD3" w14:textId="77777777" w:rsidR="0040732D" w:rsidRPr="00BC24EC" w:rsidRDefault="0040732D" w:rsidP="0040732D">
            <w:r w:rsidRPr="00BC24EC">
              <w:rPr>
                <w:rFonts w:cs="Times New Roman"/>
                <w:sz w:val="22"/>
                <w:szCs w:val="18"/>
              </w:rPr>
              <w:t>0,0</w:t>
            </w:r>
          </w:p>
        </w:tc>
        <w:tc>
          <w:tcPr>
            <w:tcW w:w="1106" w:type="dxa"/>
            <w:shd w:val="clear" w:color="auto" w:fill="auto"/>
          </w:tcPr>
          <w:p w14:paraId="77A341C8" w14:textId="77777777" w:rsidR="0040732D" w:rsidRPr="00BC24EC" w:rsidRDefault="0040732D" w:rsidP="0040732D">
            <w:r w:rsidRPr="00BC24EC">
              <w:rPr>
                <w:rFonts w:cs="Times New Roman"/>
                <w:sz w:val="22"/>
                <w:szCs w:val="18"/>
              </w:rPr>
              <w:t>0,0</w:t>
            </w:r>
          </w:p>
        </w:tc>
        <w:tc>
          <w:tcPr>
            <w:tcW w:w="992" w:type="dxa"/>
            <w:shd w:val="clear" w:color="auto" w:fill="auto"/>
          </w:tcPr>
          <w:p w14:paraId="4D1F9795" w14:textId="77777777" w:rsidR="0040732D" w:rsidRPr="00BC24EC" w:rsidRDefault="0040732D" w:rsidP="0040732D">
            <w:r w:rsidRPr="00BC24EC">
              <w:rPr>
                <w:rFonts w:cs="Times New Roman"/>
                <w:sz w:val="22"/>
                <w:szCs w:val="18"/>
              </w:rPr>
              <w:t>0,0</w:t>
            </w:r>
          </w:p>
        </w:tc>
        <w:tc>
          <w:tcPr>
            <w:tcW w:w="1134" w:type="dxa"/>
            <w:shd w:val="clear" w:color="auto" w:fill="auto"/>
          </w:tcPr>
          <w:p w14:paraId="500707C5" w14:textId="77777777" w:rsidR="0040732D" w:rsidRPr="00BC24EC" w:rsidRDefault="0040732D" w:rsidP="0040732D">
            <w:r w:rsidRPr="00BC24EC">
              <w:rPr>
                <w:rFonts w:cs="Times New Roman"/>
                <w:sz w:val="22"/>
                <w:szCs w:val="18"/>
              </w:rPr>
              <w:t>0,0</w:t>
            </w:r>
          </w:p>
        </w:tc>
        <w:tc>
          <w:tcPr>
            <w:tcW w:w="992" w:type="dxa"/>
            <w:shd w:val="clear" w:color="auto" w:fill="auto"/>
          </w:tcPr>
          <w:p w14:paraId="38C1E5D6" w14:textId="77777777" w:rsidR="0040732D" w:rsidRPr="00BC24EC" w:rsidRDefault="0040732D" w:rsidP="0040732D">
            <w:r w:rsidRPr="00BC24EC">
              <w:rPr>
                <w:rFonts w:cs="Times New Roman"/>
                <w:sz w:val="22"/>
                <w:szCs w:val="18"/>
              </w:rPr>
              <w:t>0,0</w:t>
            </w:r>
          </w:p>
        </w:tc>
        <w:tc>
          <w:tcPr>
            <w:tcW w:w="851" w:type="dxa"/>
            <w:shd w:val="clear" w:color="auto" w:fill="auto"/>
          </w:tcPr>
          <w:p w14:paraId="019B1159" w14:textId="77777777" w:rsidR="0040732D" w:rsidRPr="00BC24EC" w:rsidRDefault="0040732D" w:rsidP="0040732D">
            <w:r w:rsidRPr="00BC24EC">
              <w:rPr>
                <w:rFonts w:cs="Times New Roman"/>
                <w:sz w:val="22"/>
                <w:szCs w:val="18"/>
              </w:rPr>
              <w:t>0,0</w:t>
            </w:r>
          </w:p>
        </w:tc>
        <w:tc>
          <w:tcPr>
            <w:tcW w:w="850" w:type="dxa"/>
            <w:shd w:val="clear" w:color="auto" w:fill="auto"/>
          </w:tcPr>
          <w:p w14:paraId="34F52533" w14:textId="77777777" w:rsidR="0040732D" w:rsidRPr="00BC24EC" w:rsidRDefault="0040732D" w:rsidP="0040732D">
            <w:r w:rsidRPr="00BC24EC">
              <w:rPr>
                <w:rFonts w:cs="Times New Roman"/>
                <w:sz w:val="22"/>
                <w:szCs w:val="18"/>
              </w:rPr>
              <w:t>0,0</w:t>
            </w:r>
          </w:p>
        </w:tc>
        <w:tc>
          <w:tcPr>
            <w:tcW w:w="851" w:type="dxa"/>
            <w:vMerge/>
          </w:tcPr>
          <w:p w14:paraId="3BA0F344" w14:textId="77777777" w:rsidR="0040732D" w:rsidRPr="00BC24EC" w:rsidRDefault="0040732D" w:rsidP="0040732D">
            <w:pPr>
              <w:widowControl w:val="0"/>
              <w:autoSpaceDE w:val="0"/>
              <w:autoSpaceDN w:val="0"/>
              <w:adjustRightInd w:val="0"/>
              <w:ind w:firstLine="720"/>
              <w:jc w:val="center"/>
              <w:rPr>
                <w:rFonts w:cs="Times New Roman"/>
                <w:sz w:val="22"/>
                <w:szCs w:val="18"/>
                <w:lang w:eastAsia="ru-RU"/>
              </w:rPr>
            </w:pPr>
          </w:p>
        </w:tc>
        <w:tc>
          <w:tcPr>
            <w:tcW w:w="1559" w:type="dxa"/>
            <w:vMerge/>
          </w:tcPr>
          <w:p w14:paraId="28A13F99" w14:textId="77777777" w:rsidR="0040732D" w:rsidRPr="00BC24EC" w:rsidRDefault="0040732D" w:rsidP="0040732D">
            <w:pPr>
              <w:widowControl w:val="0"/>
              <w:autoSpaceDE w:val="0"/>
              <w:autoSpaceDN w:val="0"/>
              <w:adjustRightInd w:val="0"/>
              <w:ind w:firstLine="720"/>
              <w:jc w:val="center"/>
              <w:rPr>
                <w:rFonts w:cs="Times New Roman"/>
                <w:sz w:val="22"/>
                <w:szCs w:val="18"/>
                <w:lang w:eastAsia="ru-RU"/>
              </w:rPr>
            </w:pPr>
          </w:p>
        </w:tc>
      </w:tr>
      <w:tr w:rsidR="00BC24EC" w:rsidRPr="00BC24EC" w14:paraId="673CDC0D" w14:textId="77777777" w:rsidTr="004F200F">
        <w:trPr>
          <w:trHeight w:val="300"/>
        </w:trPr>
        <w:tc>
          <w:tcPr>
            <w:tcW w:w="567" w:type="dxa"/>
            <w:vMerge/>
          </w:tcPr>
          <w:p w14:paraId="3884B143" w14:textId="77777777" w:rsidR="0040732D" w:rsidRPr="00BC24EC" w:rsidRDefault="0040732D" w:rsidP="0040732D">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55912DCE" w14:textId="77777777" w:rsidR="0040732D" w:rsidRPr="00BC24EC" w:rsidRDefault="0040732D" w:rsidP="0040732D">
            <w:pPr>
              <w:rPr>
                <w:rFonts w:cs="Times New Roman"/>
                <w:sz w:val="22"/>
                <w:szCs w:val="18"/>
              </w:rPr>
            </w:pPr>
          </w:p>
        </w:tc>
        <w:tc>
          <w:tcPr>
            <w:tcW w:w="1134" w:type="dxa"/>
            <w:vMerge/>
            <w:shd w:val="clear" w:color="auto" w:fill="auto"/>
          </w:tcPr>
          <w:p w14:paraId="3D972934" w14:textId="77777777" w:rsidR="0040732D" w:rsidRPr="00BC24EC" w:rsidRDefault="0040732D" w:rsidP="0040732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6B1482E9" w14:textId="77777777" w:rsidR="0040732D" w:rsidRPr="00BC24EC" w:rsidRDefault="0040732D" w:rsidP="0040732D">
            <w:pPr>
              <w:widowControl w:val="0"/>
              <w:tabs>
                <w:tab w:val="center" w:pos="742"/>
              </w:tabs>
              <w:autoSpaceDE w:val="0"/>
              <w:autoSpaceDN w:val="0"/>
              <w:adjustRightInd w:val="0"/>
              <w:jc w:val="both"/>
              <w:rPr>
                <w:rFonts w:cs="Times New Roman"/>
                <w:sz w:val="22"/>
                <w:szCs w:val="18"/>
                <w:lang w:eastAsia="ru-RU"/>
              </w:rPr>
            </w:pPr>
            <w:r w:rsidRPr="00BC24EC">
              <w:rPr>
                <w:rFonts w:cs="Times New Roman"/>
                <w:sz w:val="22"/>
                <w:szCs w:val="18"/>
              </w:rPr>
              <w:t xml:space="preserve">Средства бюджета городского округа </w:t>
            </w:r>
          </w:p>
        </w:tc>
        <w:tc>
          <w:tcPr>
            <w:tcW w:w="1559" w:type="dxa"/>
            <w:shd w:val="clear" w:color="auto" w:fill="auto"/>
          </w:tcPr>
          <w:p w14:paraId="0CEF0861" w14:textId="77777777" w:rsidR="0040732D" w:rsidRPr="00BC24EC" w:rsidRDefault="0040732D" w:rsidP="0040732D">
            <w:r w:rsidRPr="00BC24EC">
              <w:rPr>
                <w:rFonts w:cs="Times New Roman"/>
                <w:sz w:val="22"/>
                <w:szCs w:val="18"/>
              </w:rPr>
              <w:t>0,0</w:t>
            </w:r>
          </w:p>
        </w:tc>
        <w:tc>
          <w:tcPr>
            <w:tcW w:w="1106" w:type="dxa"/>
            <w:shd w:val="clear" w:color="auto" w:fill="auto"/>
          </w:tcPr>
          <w:p w14:paraId="49211BB9" w14:textId="77777777" w:rsidR="0040732D" w:rsidRPr="00BC24EC" w:rsidRDefault="0040732D" w:rsidP="0040732D">
            <w:r w:rsidRPr="00BC24EC">
              <w:rPr>
                <w:rFonts w:cs="Times New Roman"/>
                <w:sz w:val="22"/>
                <w:szCs w:val="18"/>
              </w:rPr>
              <w:t>0,0</w:t>
            </w:r>
          </w:p>
        </w:tc>
        <w:tc>
          <w:tcPr>
            <w:tcW w:w="992" w:type="dxa"/>
            <w:shd w:val="clear" w:color="auto" w:fill="auto"/>
          </w:tcPr>
          <w:p w14:paraId="163161AD" w14:textId="77777777" w:rsidR="0040732D" w:rsidRPr="00BC24EC" w:rsidRDefault="0040732D" w:rsidP="0040732D">
            <w:r w:rsidRPr="00BC24EC">
              <w:rPr>
                <w:rFonts w:cs="Times New Roman"/>
                <w:sz w:val="22"/>
                <w:szCs w:val="18"/>
              </w:rPr>
              <w:t>0,0</w:t>
            </w:r>
          </w:p>
        </w:tc>
        <w:tc>
          <w:tcPr>
            <w:tcW w:w="1134" w:type="dxa"/>
            <w:shd w:val="clear" w:color="auto" w:fill="auto"/>
          </w:tcPr>
          <w:p w14:paraId="7F7CD8AD" w14:textId="77777777" w:rsidR="0040732D" w:rsidRPr="00BC24EC" w:rsidRDefault="0040732D" w:rsidP="0040732D">
            <w:r w:rsidRPr="00BC24EC">
              <w:rPr>
                <w:rFonts w:cs="Times New Roman"/>
                <w:sz w:val="22"/>
                <w:szCs w:val="18"/>
              </w:rPr>
              <w:t>0,0</w:t>
            </w:r>
          </w:p>
        </w:tc>
        <w:tc>
          <w:tcPr>
            <w:tcW w:w="992" w:type="dxa"/>
            <w:shd w:val="clear" w:color="auto" w:fill="auto"/>
          </w:tcPr>
          <w:p w14:paraId="739152D7" w14:textId="77777777" w:rsidR="0040732D" w:rsidRPr="00BC24EC" w:rsidRDefault="0040732D" w:rsidP="0040732D">
            <w:r w:rsidRPr="00BC24EC">
              <w:rPr>
                <w:rFonts w:cs="Times New Roman"/>
                <w:sz w:val="22"/>
                <w:szCs w:val="18"/>
              </w:rPr>
              <w:t>0,0</w:t>
            </w:r>
          </w:p>
        </w:tc>
        <w:tc>
          <w:tcPr>
            <w:tcW w:w="851" w:type="dxa"/>
            <w:shd w:val="clear" w:color="auto" w:fill="auto"/>
          </w:tcPr>
          <w:p w14:paraId="2923F4D3" w14:textId="77777777" w:rsidR="0040732D" w:rsidRPr="00BC24EC" w:rsidRDefault="0040732D" w:rsidP="0040732D">
            <w:r w:rsidRPr="00BC24EC">
              <w:rPr>
                <w:rFonts w:cs="Times New Roman"/>
                <w:sz w:val="22"/>
                <w:szCs w:val="18"/>
              </w:rPr>
              <w:t>0,0</w:t>
            </w:r>
          </w:p>
        </w:tc>
        <w:tc>
          <w:tcPr>
            <w:tcW w:w="850" w:type="dxa"/>
            <w:shd w:val="clear" w:color="auto" w:fill="auto"/>
          </w:tcPr>
          <w:p w14:paraId="6373F9B9" w14:textId="77777777" w:rsidR="0040732D" w:rsidRPr="00BC24EC" w:rsidRDefault="0040732D" w:rsidP="0040732D">
            <w:r w:rsidRPr="00BC24EC">
              <w:rPr>
                <w:rFonts w:cs="Times New Roman"/>
                <w:sz w:val="22"/>
                <w:szCs w:val="18"/>
              </w:rPr>
              <w:t>0,0</w:t>
            </w:r>
          </w:p>
        </w:tc>
        <w:tc>
          <w:tcPr>
            <w:tcW w:w="851" w:type="dxa"/>
            <w:vMerge/>
          </w:tcPr>
          <w:p w14:paraId="73401B73" w14:textId="77777777" w:rsidR="0040732D" w:rsidRPr="00BC24EC" w:rsidRDefault="0040732D" w:rsidP="0040732D">
            <w:pPr>
              <w:widowControl w:val="0"/>
              <w:autoSpaceDE w:val="0"/>
              <w:autoSpaceDN w:val="0"/>
              <w:adjustRightInd w:val="0"/>
              <w:ind w:firstLine="720"/>
              <w:jc w:val="center"/>
              <w:rPr>
                <w:rFonts w:cs="Times New Roman"/>
                <w:sz w:val="22"/>
                <w:szCs w:val="18"/>
                <w:lang w:eastAsia="ru-RU"/>
              </w:rPr>
            </w:pPr>
          </w:p>
        </w:tc>
        <w:tc>
          <w:tcPr>
            <w:tcW w:w="1559" w:type="dxa"/>
            <w:vMerge/>
          </w:tcPr>
          <w:p w14:paraId="7D6A0488" w14:textId="77777777" w:rsidR="0040732D" w:rsidRPr="00BC24EC" w:rsidRDefault="0040732D" w:rsidP="0040732D">
            <w:pPr>
              <w:widowControl w:val="0"/>
              <w:autoSpaceDE w:val="0"/>
              <w:autoSpaceDN w:val="0"/>
              <w:adjustRightInd w:val="0"/>
              <w:ind w:firstLine="720"/>
              <w:jc w:val="center"/>
              <w:rPr>
                <w:rFonts w:cs="Times New Roman"/>
                <w:sz w:val="22"/>
                <w:szCs w:val="18"/>
                <w:lang w:eastAsia="ru-RU"/>
              </w:rPr>
            </w:pPr>
          </w:p>
        </w:tc>
      </w:tr>
      <w:tr w:rsidR="00BC24EC" w:rsidRPr="00BC24EC" w14:paraId="60785B5C" w14:textId="77777777" w:rsidTr="004F200F">
        <w:trPr>
          <w:trHeight w:val="300"/>
        </w:trPr>
        <w:tc>
          <w:tcPr>
            <w:tcW w:w="567" w:type="dxa"/>
            <w:vMerge/>
          </w:tcPr>
          <w:p w14:paraId="24D2C84C" w14:textId="77777777" w:rsidR="0040732D" w:rsidRPr="00BC24EC" w:rsidRDefault="0040732D" w:rsidP="0040732D">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455AE2D3" w14:textId="77777777" w:rsidR="0040732D" w:rsidRPr="00BC24EC" w:rsidRDefault="0040732D" w:rsidP="0040732D">
            <w:pPr>
              <w:rPr>
                <w:rFonts w:cs="Times New Roman"/>
                <w:sz w:val="22"/>
                <w:szCs w:val="18"/>
              </w:rPr>
            </w:pPr>
          </w:p>
        </w:tc>
        <w:tc>
          <w:tcPr>
            <w:tcW w:w="1134" w:type="dxa"/>
            <w:vMerge/>
            <w:shd w:val="clear" w:color="auto" w:fill="auto"/>
          </w:tcPr>
          <w:p w14:paraId="4ABCA2FA" w14:textId="77777777" w:rsidR="0040732D" w:rsidRPr="00BC24EC" w:rsidRDefault="0040732D" w:rsidP="0040732D">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41C520FE" w14:textId="77777777" w:rsidR="0040732D" w:rsidRPr="00BC24EC" w:rsidRDefault="0040732D" w:rsidP="0040732D">
            <w:pPr>
              <w:widowControl w:val="0"/>
              <w:tabs>
                <w:tab w:val="center" w:pos="742"/>
              </w:tabs>
              <w:autoSpaceDE w:val="0"/>
              <w:autoSpaceDN w:val="0"/>
              <w:adjustRightInd w:val="0"/>
              <w:jc w:val="both"/>
              <w:rPr>
                <w:rFonts w:cs="Times New Roman"/>
                <w:sz w:val="22"/>
                <w:szCs w:val="18"/>
              </w:rPr>
            </w:pPr>
            <w:r w:rsidRPr="00BC24EC">
              <w:rPr>
                <w:rFonts w:cs="Times New Roman"/>
                <w:sz w:val="22"/>
                <w:szCs w:val="18"/>
              </w:rPr>
              <w:t>Внебюджетные источники</w:t>
            </w:r>
          </w:p>
        </w:tc>
        <w:tc>
          <w:tcPr>
            <w:tcW w:w="1559" w:type="dxa"/>
            <w:shd w:val="clear" w:color="auto" w:fill="auto"/>
          </w:tcPr>
          <w:p w14:paraId="428F97C0" w14:textId="77777777" w:rsidR="0040732D" w:rsidRPr="00BC24EC" w:rsidRDefault="0040732D" w:rsidP="0040732D">
            <w:r w:rsidRPr="00BC24EC">
              <w:rPr>
                <w:rFonts w:cs="Times New Roman"/>
                <w:sz w:val="22"/>
                <w:szCs w:val="18"/>
              </w:rPr>
              <w:t>0,0</w:t>
            </w:r>
          </w:p>
        </w:tc>
        <w:tc>
          <w:tcPr>
            <w:tcW w:w="1106" w:type="dxa"/>
            <w:shd w:val="clear" w:color="auto" w:fill="auto"/>
          </w:tcPr>
          <w:p w14:paraId="19BD74AC" w14:textId="77777777" w:rsidR="0040732D" w:rsidRPr="00BC24EC" w:rsidRDefault="0040732D" w:rsidP="0040732D">
            <w:r w:rsidRPr="00BC24EC">
              <w:rPr>
                <w:rFonts w:cs="Times New Roman"/>
                <w:sz w:val="22"/>
                <w:szCs w:val="18"/>
              </w:rPr>
              <w:t>0,0</w:t>
            </w:r>
          </w:p>
        </w:tc>
        <w:tc>
          <w:tcPr>
            <w:tcW w:w="992" w:type="dxa"/>
            <w:shd w:val="clear" w:color="auto" w:fill="auto"/>
          </w:tcPr>
          <w:p w14:paraId="1431AEBF" w14:textId="77777777" w:rsidR="0040732D" w:rsidRPr="00BC24EC" w:rsidRDefault="0040732D" w:rsidP="0040732D">
            <w:r w:rsidRPr="00BC24EC">
              <w:rPr>
                <w:rFonts w:cs="Times New Roman"/>
                <w:sz w:val="22"/>
                <w:szCs w:val="18"/>
              </w:rPr>
              <w:t>0,0</w:t>
            </w:r>
          </w:p>
        </w:tc>
        <w:tc>
          <w:tcPr>
            <w:tcW w:w="1134" w:type="dxa"/>
            <w:shd w:val="clear" w:color="auto" w:fill="auto"/>
          </w:tcPr>
          <w:p w14:paraId="51099B12" w14:textId="77777777" w:rsidR="0040732D" w:rsidRPr="00BC24EC" w:rsidRDefault="0040732D" w:rsidP="0040732D">
            <w:r w:rsidRPr="00BC24EC">
              <w:rPr>
                <w:rFonts w:cs="Times New Roman"/>
                <w:sz w:val="22"/>
                <w:szCs w:val="18"/>
              </w:rPr>
              <w:t>0,0</w:t>
            </w:r>
          </w:p>
        </w:tc>
        <w:tc>
          <w:tcPr>
            <w:tcW w:w="992" w:type="dxa"/>
            <w:shd w:val="clear" w:color="auto" w:fill="auto"/>
          </w:tcPr>
          <w:p w14:paraId="788ED887" w14:textId="77777777" w:rsidR="0040732D" w:rsidRPr="00BC24EC" w:rsidRDefault="0040732D" w:rsidP="0040732D">
            <w:r w:rsidRPr="00BC24EC">
              <w:rPr>
                <w:rFonts w:cs="Times New Roman"/>
                <w:sz w:val="22"/>
                <w:szCs w:val="18"/>
              </w:rPr>
              <w:t>0,0</w:t>
            </w:r>
          </w:p>
        </w:tc>
        <w:tc>
          <w:tcPr>
            <w:tcW w:w="851" w:type="dxa"/>
            <w:shd w:val="clear" w:color="auto" w:fill="auto"/>
          </w:tcPr>
          <w:p w14:paraId="1B15AED4" w14:textId="77777777" w:rsidR="0040732D" w:rsidRPr="00BC24EC" w:rsidRDefault="0040732D" w:rsidP="0040732D">
            <w:r w:rsidRPr="00BC24EC">
              <w:rPr>
                <w:rFonts w:cs="Times New Roman"/>
                <w:sz w:val="22"/>
                <w:szCs w:val="18"/>
              </w:rPr>
              <w:t>0,0</w:t>
            </w:r>
          </w:p>
        </w:tc>
        <w:tc>
          <w:tcPr>
            <w:tcW w:w="850" w:type="dxa"/>
            <w:shd w:val="clear" w:color="auto" w:fill="auto"/>
          </w:tcPr>
          <w:p w14:paraId="29E0B131" w14:textId="77777777" w:rsidR="0040732D" w:rsidRPr="00BC24EC" w:rsidRDefault="0040732D" w:rsidP="0040732D">
            <w:r w:rsidRPr="00BC24EC">
              <w:rPr>
                <w:rFonts w:cs="Times New Roman"/>
                <w:sz w:val="22"/>
                <w:szCs w:val="18"/>
              </w:rPr>
              <w:t>0,0</w:t>
            </w:r>
          </w:p>
        </w:tc>
        <w:tc>
          <w:tcPr>
            <w:tcW w:w="851" w:type="dxa"/>
            <w:vMerge/>
          </w:tcPr>
          <w:p w14:paraId="2BFA64CB" w14:textId="77777777" w:rsidR="0040732D" w:rsidRPr="00BC24EC" w:rsidRDefault="0040732D" w:rsidP="0040732D">
            <w:pPr>
              <w:widowControl w:val="0"/>
              <w:autoSpaceDE w:val="0"/>
              <w:autoSpaceDN w:val="0"/>
              <w:adjustRightInd w:val="0"/>
              <w:ind w:firstLine="720"/>
              <w:jc w:val="center"/>
              <w:rPr>
                <w:rFonts w:cs="Times New Roman"/>
                <w:sz w:val="22"/>
                <w:szCs w:val="18"/>
                <w:lang w:eastAsia="ru-RU"/>
              </w:rPr>
            </w:pPr>
          </w:p>
        </w:tc>
        <w:tc>
          <w:tcPr>
            <w:tcW w:w="1559" w:type="dxa"/>
            <w:vMerge/>
          </w:tcPr>
          <w:p w14:paraId="3FF977DE" w14:textId="77777777" w:rsidR="0040732D" w:rsidRPr="00BC24EC" w:rsidRDefault="0040732D" w:rsidP="0040732D">
            <w:pPr>
              <w:widowControl w:val="0"/>
              <w:autoSpaceDE w:val="0"/>
              <w:autoSpaceDN w:val="0"/>
              <w:adjustRightInd w:val="0"/>
              <w:ind w:firstLine="720"/>
              <w:jc w:val="center"/>
              <w:rPr>
                <w:rFonts w:cs="Times New Roman"/>
                <w:sz w:val="22"/>
                <w:szCs w:val="18"/>
                <w:lang w:eastAsia="ru-RU"/>
              </w:rPr>
            </w:pPr>
          </w:p>
        </w:tc>
      </w:tr>
      <w:tr w:rsidR="00BC24EC" w:rsidRPr="00BC24EC" w14:paraId="5F9BDB12" w14:textId="77777777" w:rsidTr="009611B2">
        <w:trPr>
          <w:trHeight w:val="300"/>
        </w:trPr>
        <w:tc>
          <w:tcPr>
            <w:tcW w:w="567" w:type="dxa"/>
            <w:vMerge w:val="restart"/>
          </w:tcPr>
          <w:p w14:paraId="0455BEDA" w14:textId="77777777" w:rsidR="00CE0B23" w:rsidRPr="00BC24EC" w:rsidRDefault="00CE0B23" w:rsidP="00CE0B23">
            <w:pPr>
              <w:widowControl w:val="0"/>
              <w:autoSpaceDE w:val="0"/>
              <w:autoSpaceDN w:val="0"/>
              <w:adjustRightInd w:val="0"/>
              <w:ind w:firstLine="720"/>
              <w:jc w:val="center"/>
              <w:rPr>
                <w:strike/>
                <w:sz w:val="22"/>
              </w:rPr>
            </w:pPr>
            <w:r w:rsidRPr="00BC24EC">
              <w:rPr>
                <w:rFonts w:cs="Times New Roman"/>
                <w:strike/>
                <w:sz w:val="22"/>
                <w:lang w:eastAsia="ru-RU"/>
              </w:rPr>
              <w:t>1</w:t>
            </w:r>
          </w:p>
          <w:p w14:paraId="68877048" w14:textId="77777777" w:rsidR="008B0729" w:rsidRPr="00BC24EC" w:rsidRDefault="008B0729" w:rsidP="00CE0B23">
            <w:pPr>
              <w:widowControl w:val="0"/>
              <w:autoSpaceDE w:val="0"/>
              <w:autoSpaceDN w:val="0"/>
              <w:adjustRightInd w:val="0"/>
              <w:ind w:firstLine="720"/>
              <w:jc w:val="center"/>
              <w:rPr>
                <w:rFonts w:cs="Times New Roman"/>
                <w:strike/>
                <w:sz w:val="22"/>
                <w:lang w:eastAsia="ru-RU"/>
              </w:rPr>
            </w:pPr>
            <w:r w:rsidRPr="00BC24EC">
              <w:rPr>
                <w:strike/>
                <w:sz w:val="20"/>
                <w:szCs w:val="20"/>
              </w:rPr>
              <w:t>2</w:t>
            </w:r>
            <w:r w:rsidRPr="00BC24EC">
              <w:rPr>
                <w:sz w:val="20"/>
                <w:szCs w:val="20"/>
              </w:rPr>
              <w:t>2</w:t>
            </w:r>
            <w:r w:rsidRPr="00BC24EC">
              <w:t>.</w:t>
            </w:r>
          </w:p>
        </w:tc>
        <w:tc>
          <w:tcPr>
            <w:tcW w:w="2014" w:type="dxa"/>
            <w:vMerge w:val="restart"/>
            <w:shd w:val="clear" w:color="auto" w:fill="auto"/>
          </w:tcPr>
          <w:p w14:paraId="2EEB781D" w14:textId="77777777" w:rsidR="00CE0B23" w:rsidRPr="00BC24EC" w:rsidRDefault="00CE0B23" w:rsidP="00CE0B23">
            <w:pPr>
              <w:rPr>
                <w:rFonts w:cs="Times New Roman"/>
                <w:sz w:val="22"/>
                <w:szCs w:val="18"/>
              </w:rPr>
            </w:pPr>
            <w:r w:rsidRPr="00BC24EC">
              <w:rPr>
                <w:rFonts w:cs="Times New Roman"/>
                <w:b/>
                <w:bCs/>
                <w:sz w:val="22"/>
                <w:szCs w:val="18"/>
              </w:rPr>
              <w:t>Основное мероприятие 03</w:t>
            </w:r>
            <w:r w:rsidRPr="00BC24EC">
              <w:rPr>
                <w:rFonts w:cs="Times New Roman"/>
                <w:sz w:val="22"/>
                <w:szCs w:val="18"/>
              </w:rPr>
              <w:t>.</w:t>
            </w:r>
          </w:p>
          <w:p w14:paraId="1A6BB0FA" w14:textId="77777777" w:rsidR="00CE0B23" w:rsidRPr="00BC24EC" w:rsidRDefault="00CE0B23" w:rsidP="00CE0B23">
            <w:pPr>
              <w:jc w:val="both"/>
              <w:rPr>
                <w:rFonts w:cs="Times New Roman"/>
                <w:sz w:val="22"/>
                <w:szCs w:val="18"/>
                <w:lang w:eastAsia="ru-RU"/>
              </w:rPr>
            </w:pPr>
            <w:r w:rsidRPr="00BC24EC">
              <w:rPr>
                <w:rFonts w:cs="Times New Roman"/>
                <w:sz w:val="22"/>
                <w:szCs w:val="18"/>
              </w:rPr>
              <w:lastRenderedPageBreak/>
              <w:t>Оказание государственной поддержки по обеспечению жильем граждан, уволенных с военной службы, и приравненных к ним лиц в соответствии с Федеральным законом от 8 декабря 2010 года № 342-ФЗ «О внесении изменений в Федеральный закон «О статусе военнослужащих» и об обеспечении жилыми помещениями некоторых категорий граждан»</w:t>
            </w:r>
          </w:p>
        </w:tc>
        <w:tc>
          <w:tcPr>
            <w:tcW w:w="1134" w:type="dxa"/>
            <w:vMerge w:val="restart"/>
            <w:shd w:val="clear" w:color="auto" w:fill="auto"/>
          </w:tcPr>
          <w:p w14:paraId="30712264" w14:textId="77777777" w:rsidR="00CE0B23" w:rsidRPr="00BC24EC" w:rsidRDefault="00CE0B23" w:rsidP="009611B2">
            <w:pPr>
              <w:widowControl w:val="0"/>
              <w:autoSpaceDE w:val="0"/>
              <w:autoSpaceDN w:val="0"/>
              <w:adjustRightInd w:val="0"/>
              <w:ind w:hanging="100"/>
              <w:jc w:val="center"/>
              <w:rPr>
                <w:rFonts w:cs="Times New Roman"/>
                <w:sz w:val="22"/>
                <w:szCs w:val="18"/>
                <w:lang w:eastAsia="ru-RU"/>
              </w:rPr>
            </w:pPr>
            <w:r w:rsidRPr="00BC24EC">
              <w:rPr>
                <w:rFonts w:cs="Times New Roman"/>
                <w:sz w:val="22"/>
                <w:szCs w:val="18"/>
                <w:lang w:eastAsia="ru-RU"/>
              </w:rPr>
              <w:lastRenderedPageBreak/>
              <w:t>2020-2024 года</w:t>
            </w:r>
          </w:p>
        </w:tc>
        <w:tc>
          <w:tcPr>
            <w:tcW w:w="1417" w:type="dxa"/>
            <w:shd w:val="clear" w:color="auto" w:fill="auto"/>
          </w:tcPr>
          <w:p w14:paraId="7F41194F" w14:textId="77777777" w:rsidR="00CE0B23" w:rsidRPr="00BC24EC" w:rsidRDefault="00CE0B23" w:rsidP="009611B2">
            <w:pPr>
              <w:tabs>
                <w:tab w:val="center" w:pos="175"/>
              </w:tabs>
              <w:ind w:hanging="100"/>
              <w:rPr>
                <w:rFonts w:cs="Times New Roman"/>
                <w:sz w:val="22"/>
                <w:szCs w:val="18"/>
              </w:rPr>
            </w:pPr>
            <w:r w:rsidRPr="00BC24EC">
              <w:rPr>
                <w:rFonts w:cs="Times New Roman"/>
                <w:sz w:val="22"/>
                <w:szCs w:val="18"/>
              </w:rPr>
              <w:tab/>
              <w:t>Итого</w:t>
            </w:r>
          </w:p>
        </w:tc>
        <w:tc>
          <w:tcPr>
            <w:tcW w:w="1559" w:type="dxa"/>
            <w:shd w:val="clear" w:color="auto" w:fill="auto"/>
          </w:tcPr>
          <w:p w14:paraId="7F74FABC" w14:textId="77777777" w:rsidR="00CE0B23" w:rsidRPr="00BC24EC" w:rsidRDefault="00CE0B23" w:rsidP="009611B2">
            <w:r w:rsidRPr="00BC24EC">
              <w:rPr>
                <w:rFonts w:cs="Times New Roman"/>
                <w:sz w:val="22"/>
                <w:szCs w:val="18"/>
              </w:rPr>
              <w:t>0,0</w:t>
            </w:r>
          </w:p>
        </w:tc>
        <w:tc>
          <w:tcPr>
            <w:tcW w:w="1106" w:type="dxa"/>
            <w:shd w:val="clear" w:color="auto" w:fill="auto"/>
          </w:tcPr>
          <w:p w14:paraId="45C3F50F" w14:textId="77777777" w:rsidR="00CE0B23" w:rsidRPr="00BC24EC" w:rsidRDefault="00CE0B23" w:rsidP="009611B2">
            <w:r w:rsidRPr="00BC24EC">
              <w:rPr>
                <w:rFonts w:cs="Times New Roman"/>
                <w:sz w:val="22"/>
                <w:szCs w:val="18"/>
              </w:rPr>
              <w:t>0,0</w:t>
            </w:r>
          </w:p>
        </w:tc>
        <w:tc>
          <w:tcPr>
            <w:tcW w:w="992" w:type="dxa"/>
            <w:shd w:val="clear" w:color="auto" w:fill="auto"/>
          </w:tcPr>
          <w:p w14:paraId="099D168C" w14:textId="77777777" w:rsidR="00CE0B23" w:rsidRPr="00BC24EC" w:rsidRDefault="00CE0B23" w:rsidP="009611B2">
            <w:r w:rsidRPr="00BC24EC">
              <w:rPr>
                <w:rFonts w:cs="Times New Roman"/>
                <w:sz w:val="22"/>
                <w:szCs w:val="18"/>
              </w:rPr>
              <w:t>0,0</w:t>
            </w:r>
          </w:p>
        </w:tc>
        <w:tc>
          <w:tcPr>
            <w:tcW w:w="1134" w:type="dxa"/>
            <w:shd w:val="clear" w:color="auto" w:fill="auto"/>
          </w:tcPr>
          <w:p w14:paraId="6A76A105" w14:textId="77777777" w:rsidR="00CE0B23" w:rsidRPr="00BC24EC" w:rsidRDefault="00CE0B23" w:rsidP="009611B2">
            <w:r w:rsidRPr="00BC24EC">
              <w:rPr>
                <w:rFonts w:cs="Times New Roman"/>
                <w:sz w:val="22"/>
                <w:szCs w:val="18"/>
              </w:rPr>
              <w:t>0,0</w:t>
            </w:r>
          </w:p>
        </w:tc>
        <w:tc>
          <w:tcPr>
            <w:tcW w:w="992" w:type="dxa"/>
            <w:shd w:val="clear" w:color="auto" w:fill="auto"/>
          </w:tcPr>
          <w:p w14:paraId="640C2471" w14:textId="77777777" w:rsidR="00CE0B23" w:rsidRPr="00BC24EC" w:rsidRDefault="00CE0B23" w:rsidP="009611B2">
            <w:r w:rsidRPr="00BC24EC">
              <w:rPr>
                <w:rFonts w:cs="Times New Roman"/>
                <w:sz w:val="22"/>
                <w:szCs w:val="18"/>
              </w:rPr>
              <w:t>0,0</w:t>
            </w:r>
          </w:p>
        </w:tc>
        <w:tc>
          <w:tcPr>
            <w:tcW w:w="851" w:type="dxa"/>
            <w:shd w:val="clear" w:color="auto" w:fill="auto"/>
          </w:tcPr>
          <w:p w14:paraId="40DEE4E8" w14:textId="77777777" w:rsidR="00CE0B23" w:rsidRPr="00BC24EC" w:rsidRDefault="00CE0B23" w:rsidP="009611B2">
            <w:r w:rsidRPr="00BC24EC">
              <w:rPr>
                <w:rFonts w:cs="Times New Roman"/>
                <w:sz w:val="22"/>
                <w:szCs w:val="18"/>
              </w:rPr>
              <w:t>0,0</w:t>
            </w:r>
          </w:p>
        </w:tc>
        <w:tc>
          <w:tcPr>
            <w:tcW w:w="850" w:type="dxa"/>
            <w:shd w:val="clear" w:color="auto" w:fill="auto"/>
          </w:tcPr>
          <w:p w14:paraId="42007AAA" w14:textId="77777777" w:rsidR="00CE0B23" w:rsidRPr="00BC24EC" w:rsidRDefault="00CE0B23" w:rsidP="009611B2">
            <w:r w:rsidRPr="00BC24EC">
              <w:rPr>
                <w:rFonts w:cs="Times New Roman"/>
                <w:sz w:val="22"/>
                <w:szCs w:val="18"/>
              </w:rPr>
              <w:t>0,0</w:t>
            </w:r>
          </w:p>
        </w:tc>
        <w:tc>
          <w:tcPr>
            <w:tcW w:w="851" w:type="dxa"/>
            <w:vMerge w:val="restart"/>
          </w:tcPr>
          <w:p w14:paraId="276E9231" w14:textId="77777777" w:rsidR="00CE0B23" w:rsidRPr="00BC24EC" w:rsidRDefault="00CE0B23" w:rsidP="009611B2">
            <w:pPr>
              <w:widowControl w:val="0"/>
              <w:autoSpaceDE w:val="0"/>
              <w:autoSpaceDN w:val="0"/>
              <w:adjustRightInd w:val="0"/>
              <w:rPr>
                <w:rFonts w:cs="Times New Roman"/>
                <w:sz w:val="22"/>
                <w:szCs w:val="18"/>
                <w:lang w:eastAsia="ru-RU"/>
              </w:rPr>
            </w:pPr>
            <w:r w:rsidRPr="00BC24EC">
              <w:rPr>
                <w:rFonts w:cs="Times New Roman"/>
                <w:sz w:val="22"/>
                <w:szCs w:val="18"/>
                <w:lang w:eastAsia="ru-RU"/>
              </w:rPr>
              <w:t xml:space="preserve">Управление по </w:t>
            </w:r>
            <w:r w:rsidRPr="00BC24EC">
              <w:rPr>
                <w:rFonts w:cs="Times New Roman"/>
                <w:sz w:val="22"/>
                <w:szCs w:val="18"/>
                <w:lang w:eastAsia="ru-RU"/>
              </w:rPr>
              <w:lastRenderedPageBreak/>
              <w:t xml:space="preserve">распоряжению </w:t>
            </w:r>
            <w:proofErr w:type="gramStart"/>
            <w:r w:rsidRPr="00BC24EC">
              <w:rPr>
                <w:rFonts w:cs="Times New Roman"/>
                <w:sz w:val="22"/>
                <w:szCs w:val="18"/>
                <w:lang w:eastAsia="ru-RU"/>
              </w:rPr>
              <w:t>муниципальн</w:t>
            </w:r>
            <w:r w:rsidR="009611B2" w:rsidRPr="00BC24EC">
              <w:rPr>
                <w:rFonts w:cs="Times New Roman"/>
                <w:sz w:val="22"/>
                <w:szCs w:val="18"/>
                <w:lang w:eastAsia="ru-RU"/>
              </w:rPr>
              <w:t>ым</w:t>
            </w:r>
            <w:r w:rsidRPr="00BC24EC">
              <w:rPr>
                <w:rFonts w:cs="Times New Roman"/>
                <w:sz w:val="22"/>
                <w:szCs w:val="18"/>
                <w:lang w:eastAsia="ru-RU"/>
              </w:rPr>
              <w:t xml:space="preserve"> </w:t>
            </w:r>
            <w:r w:rsidR="009611B2" w:rsidRPr="00BC24EC">
              <w:rPr>
                <w:rFonts w:cs="Times New Roman"/>
                <w:sz w:val="22"/>
                <w:szCs w:val="18"/>
                <w:lang w:eastAsia="ru-RU"/>
              </w:rPr>
              <w:t xml:space="preserve"> имуществом</w:t>
            </w:r>
            <w:proofErr w:type="gramEnd"/>
          </w:p>
        </w:tc>
        <w:tc>
          <w:tcPr>
            <w:tcW w:w="1559" w:type="dxa"/>
            <w:vMerge w:val="restart"/>
          </w:tcPr>
          <w:p w14:paraId="57EB31C0" w14:textId="77777777" w:rsidR="009611B2" w:rsidRPr="00BC24EC" w:rsidRDefault="00CE0B23" w:rsidP="009611B2">
            <w:pPr>
              <w:widowControl w:val="0"/>
              <w:autoSpaceDE w:val="0"/>
              <w:autoSpaceDN w:val="0"/>
              <w:adjustRightInd w:val="0"/>
              <w:rPr>
                <w:rFonts w:cs="Times New Roman"/>
                <w:sz w:val="22"/>
                <w:szCs w:val="18"/>
                <w:lang w:eastAsia="ru-RU"/>
              </w:rPr>
            </w:pPr>
            <w:r w:rsidRPr="00BC24EC">
              <w:rPr>
                <w:rFonts w:cs="Times New Roman"/>
                <w:sz w:val="22"/>
                <w:szCs w:val="18"/>
                <w:lang w:eastAsia="ru-RU"/>
              </w:rPr>
              <w:lastRenderedPageBreak/>
              <w:t>Количество граждан,</w:t>
            </w:r>
          </w:p>
          <w:p w14:paraId="74E06551" w14:textId="77777777" w:rsidR="00CE0B23" w:rsidRPr="00BC24EC" w:rsidRDefault="009611B2" w:rsidP="009611B2">
            <w:pPr>
              <w:widowControl w:val="0"/>
              <w:autoSpaceDE w:val="0"/>
              <w:autoSpaceDN w:val="0"/>
              <w:adjustRightInd w:val="0"/>
              <w:rPr>
                <w:rFonts w:cs="Times New Roman"/>
                <w:sz w:val="22"/>
                <w:szCs w:val="18"/>
                <w:highlight w:val="green"/>
                <w:lang w:eastAsia="ru-RU"/>
              </w:rPr>
            </w:pPr>
            <w:proofErr w:type="gramStart"/>
            <w:r w:rsidRPr="00BC24EC">
              <w:rPr>
                <w:rFonts w:cs="Times New Roman"/>
                <w:sz w:val="22"/>
                <w:szCs w:val="18"/>
                <w:lang w:eastAsia="ru-RU"/>
              </w:rPr>
              <w:t>нуждающихс</w:t>
            </w:r>
            <w:r w:rsidRPr="00BC24EC">
              <w:rPr>
                <w:rFonts w:cs="Times New Roman"/>
                <w:sz w:val="22"/>
                <w:szCs w:val="18"/>
                <w:lang w:eastAsia="ru-RU"/>
              </w:rPr>
              <w:lastRenderedPageBreak/>
              <w:t xml:space="preserve">я в улучшении жилищных </w:t>
            </w:r>
            <w:proofErr w:type="spellStart"/>
            <w:r w:rsidRPr="00BC24EC">
              <w:rPr>
                <w:rFonts w:cs="Times New Roman"/>
                <w:sz w:val="22"/>
                <w:szCs w:val="18"/>
                <w:lang w:eastAsia="ru-RU"/>
              </w:rPr>
              <w:t>условиий</w:t>
            </w:r>
            <w:proofErr w:type="spellEnd"/>
            <w:proofErr w:type="gramEnd"/>
            <w:r w:rsidR="00CE0B23" w:rsidRPr="00BC24EC">
              <w:rPr>
                <w:rFonts w:cs="Times New Roman"/>
                <w:sz w:val="22"/>
                <w:szCs w:val="18"/>
                <w:lang w:eastAsia="ru-RU"/>
              </w:rPr>
              <w:t xml:space="preserve"> уволенных с военной службы, и приравненных к ним лиц в соответствии с Федеральным законом от 8 декабря 2010 года № 342-ФЗ «О внесении изменений в Федеральный закон «О статусе военнослужащих» и об обеспечении жилыми помещениями некоторых категорий граждан»</w:t>
            </w:r>
          </w:p>
        </w:tc>
      </w:tr>
      <w:tr w:rsidR="00BC24EC" w:rsidRPr="00BC24EC" w14:paraId="273AA08C" w14:textId="77777777" w:rsidTr="009611B2">
        <w:trPr>
          <w:trHeight w:val="300"/>
        </w:trPr>
        <w:tc>
          <w:tcPr>
            <w:tcW w:w="567" w:type="dxa"/>
            <w:vMerge/>
          </w:tcPr>
          <w:p w14:paraId="79302B1C" w14:textId="77777777" w:rsidR="00CE0B23" w:rsidRPr="00BC24EC" w:rsidRDefault="00CE0B23" w:rsidP="009611B2">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47F2CEC0" w14:textId="77777777" w:rsidR="00CE0B23" w:rsidRPr="00BC24EC" w:rsidRDefault="00CE0B23" w:rsidP="009611B2">
            <w:pPr>
              <w:rPr>
                <w:rFonts w:cs="Times New Roman"/>
                <w:sz w:val="22"/>
                <w:szCs w:val="18"/>
              </w:rPr>
            </w:pPr>
          </w:p>
        </w:tc>
        <w:tc>
          <w:tcPr>
            <w:tcW w:w="1134" w:type="dxa"/>
            <w:vMerge/>
            <w:shd w:val="clear" w:color="auto" w:fill="auto"/>
          </w:tcPr>
          <w:p w14:paraId="48F28613" w14:textId="77777777" w:rsidR="00CE0B23" w:rsidRPr="00BC24EC" w:rsidRDefault="00CE0B23" w:rsidP="009611B2">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1B0E5714" w14:textId="77777777" w:rsidR="00CE0B23" w:rsidRPr="00BC24EC" w:rsidRDefault="00CE0B23" w:rsidP="009611B2">
            <w:pPr>
              <w:widowControl w:val="0"/>
              <w:tabs>
                <w:tab w:val="center" w:pos="742"/>
              </w:tabs>
              <w:autoSpaceDE w:val="0"/>
              <w:autoSpaceDN w:val="0"/>
              <w:adjustRightInd w:val="0"/>
              <w:ind w:firstLine="42"/>
              <w:jc w:val="both"/>
              <w:rPr>
                <w:rFonts w:cs="Times New Roman"/>
                <w:sz w:val="22"/>
                <w:szCs w:val="18"/>
                <w:lang w:eastAsia="ru-RU"/>
              </w:rPr>
            </w:pPr>
            <w:r w:rsidRPr="00BC24EC">
              <w:rPr>
                <w:rFonts w:cs="Times New Roman"/>
                <w:sz w:val="22"/>
                <w:szCs w:val="18"/>
              </w:rPr>
              <w:t xml:space="preserve">Средства бюджета </w:t>
            </w:r>
            <w:r w:rsidRPr="00BC24EC">
              <w:rPr>
                <w:rFonts w:cs="Times New Roman"/>
                <w:sz w:val="22"/>
                <w:szCs w:val="18"/>
              </w:rPr>
              <w:lastRenderedPageBreak/>
              <w:t>Московской области</w:t>
            </w:r>
          </w:p>
        </w:tc>
        <w:tc>
          <w:tcPr>
            <w:tcW w:w="1559" w:type="dxa"/>
            <w:shd w:val="clear" w:color="auto" w:fill="auto"/>
          </w:tcPr>
          <w:p w14:paraId="102F5B62" w14:textId="77777777" w:rsidR="00CE0B23" w:rsidRPr="00BC24EC" w:rsidRDefault="00CE0B23" w:rsidP="009611B2">
            <w:r w:rsidRPr="00BC24EC">
              <w:rPr>
                <w:rFonts w:cs="Times New Roman"/>
                <w:sz w:val="22"/>
                <w:szCs w:val="18"/>
              </w:rPr>
              <w:lastRenderedPageBreak/>
              <w:t>0,0</w:t>
            </w:r>
          </w:p>
        </w:tc>
        <w:tc>
          <w:tcPr>
            <w:tcW w:w="1106" w:type="dxa"/>
            <w:shd w:val="clear" w:color="auto" w:fill="auto"/>
          </w:tcPr>
          <w:p w14:paraId="03D16C29" w14:textId="77777777" w:rsidR="00CE0B23" w:rsidRPr="00BC24EC" w:rsidRDefault="00CE0B23" w:rsidP="009611B2">
            <w:r w:rsidRPr="00BC24EC">
              <w:rPr>
                <w:rFonts w:cs="Times New Roman"/>
                <w:sz w:val="22"/>
                <w:szCs w:val="18"/>
              </w:rPr>
              <w:t>0,0</w:t>
            </w:r>
          </w:p>
        </w:tc>
        <w:tc>
          <w:tcPr>
            <w:tcW w:w="992" w:type="dxa"/>
            <w:shd w:val="clear" w:color="auto" w:fill="auto"/>
          </w:tcPr>
          <w:p w14:paraId="142F2528" w14:textId="77777777" w:rsidR="00CE0B23" w:rsidRPr="00BC24EC" w:rsidRDefault="00CE0B23" w:rsidP="009611B2">
            <w:r w:rsidRPr="00BC24EC">
              <w:rPr>
                <w:rFonts w:cs="Times New Roman"/>
                <w:sz w:val="22"/>
                <w:szCs w:val="18"/>
              </w:rPr>
              <w:t>0,0</w:t>
            </w:r>
          </w:p>
        </w:tc>
        <w:tc>
          <w:tcPr>
            <w:tcW w:w="1134" w:type="dxa"/>
            <w:shd w:val="clear" w:color="auto" w:fill="auto"/>
          </w:tcPr>
          <w:p w14:paraId="6FB13536" w14:textId="77777777" w:rsidR="00CE0B23" w:rsidRPr="00BC24EC" w:rsidRDefault="00CE0B23" w:rsidP="009611B2">
            <w:r w:rsidRPr="00BC24EC">
              <w:rPr>
                <w:rFonts w:cs="Times New Roman"/>
                <w:sz w:val="22"/>
                <w:szCs w:val="18"/>
              </w:rPr>
              <w:t>0,0</w:t>
            </w:r>
          </w:p>
        </w:tc>
        <w:tc>
          <w:tcPr>
            <w:tcW w:w="992" w:type="dxa"/>
            <w:shd w:val="clear" w:color="auto" w:fill="auto"/>
          </w:tcPr>
          <w:p w14:paraId="7C5355F8" w14:textId="77777777" w:rsidR="00CE0B23" w:rsidRPr="00BC24EC" w:rsidRDefault="00CE0B23" w:rsidP="009611B2">
            <w:r w:rsidRPr="00BC24EC">
              <w:rPr>
                <w:rFonts w:cs="Times New Roman"/>
                <w:sz w:val="22"/>
                <w:szCs w:val="18"/>
              </w:rPr>
              <w:t>0,0</w:t>
            </w:r>
          </w:p>
        </w:tc>
        <w:tc>
          <w:tcPr>
            <w:tcW w:w="851" w:type="dxa"/>
            <w:shd w:val="clear" w:color="auto" w:fill="auto"/>
          </w:tcPr>
          <w:p w14:paraId="241606F4" w14:textId="77777777" w:rsidR="00CE0B23" w:rsidRPr="00BC24EC" w:rsidRDefault="00CE0B23" w:rsidP="009611B2">
            <w:r w:rsidRPr="00BC24EC">
              <w:rPr>
                <w:rFonts w:cs="Times New Roman"/>
                <w:sz w:val="22"/>
                <w:szCs w:val="18"/>
              </w:rPr>
              <w:t>0,0</w:t>
            </w:r>
          </w:p>
        </w:tc>
        <w:tc>
          <w:tcPr>
            <w:tcW w:w="850" w:type="dxa"/>
            <w:shd w:val="clear" w:color="auto" w:fill="auto"/>
          </w:tcPr>
          <w:p w14:paraId="7C157BDB" w14:textId="77777777" w:rsidR="00CE0B23" w:rsidRPr="00BC24EC" w:rsidRDefault="00CE0B23" w:rsidP="009611B2">
            <w:r w:rsidRPr="00BC24EC">
              <w:rPr>
                <w:rFonts w:cs="Times New Roman"/>
                <w:sz w:val="22"/>
                <w:szCs w:val="18"/>
              </w:rPr>
              <w:t>0,0</w:t>
            </w:r>
          </w:p>
        </w:tc>
        <w:tc>
          <w:tcPr>
            <w:tcW w:w="851" w:type="dxa"/>
            <w:vMerge/>
          </w:tcPr>
          <w:p w14:paraId="5F3D69C2" w14:textId="77777777" w:rsidR="00CE0B23" w:rsidRPr="00BC24EC" w:rsidRDefault="00CE0B23" w:rsidP="009611B2">
            <w:pPr>
              <w:widowControl w:val="0"/>
              <w:autoSpaceDE w:val="0"/>
              <w:autoSpaceDN w:val="0"/>
              <w:adjustRightInd w:val="0"/>
              <w:ind w:firstLine="720"/>
              <w:jc w:val="center"/>
              <w:rPr>
                <w:rFonts w:cs="Times New Roman"/>
                <w:sz w:val="22"/>
                <w:szCs w:val="18"/>
                <w:lang w:eastAsia="ru-RU"/>
              </w:rPr>
            </w:pPr>
          </w:p>
        </w:tc>
        <w:tc>
          <w:tcPr>
            <w:tcW w:w="1559" w:type="dxa"/>
            <w:vMerge/>
          </w:tcPr>
          <w:p w14:paraId="520F1237" w14:textId="77777777" w:rsidR="00CE0B23" w:rsidRPr="00BC24EC" w:rsidRDefault="00CE0B23" w:rsidP="009611B2">
            <w:pPr>
              <w:widowControl w:val="0"/>
              <w:autoSpaceDE w:val="0"/>
              <w:autoSpaceDN w:val="0"/>
              <w:adjustRightInd w:val="0"/>
              <w:ind w:firstLine="720"/>
              <w:jc w:val="center"/>
              <w:rPr>
                <w:rFonts w:cs="Times New Roman"/>
                <w:sz w:val="22"/>
                <w:szCs w:val="18"/>
                <w:lang w:eastAsia="ru-RU"/>
              </w:rPr>
            </w:pPr>
          </w:p>
        </w:tc>
      </w:tr>
      <w:tr w:rsidR="00BC24EC" w:rsidRPr="00BC24EC" w14:paraId="73300F2D" w14:textId="77777777" w:rsidTr="009611B2">
        <w:trPr>
          <w:trHeight w:val="300"/>
        </w:trPr>
        <w:tc>
          <w:tcPr>
            <w:tcW w:w="567" w:type="dxa"/>
            <w:vMerge/>
          </w:tcPr>
          <w:p w14:paraId="0F2DE92A" w14:textId="77777777" w:rsidR="00CE0B23" w:rsidRPr="00BC24EC" w:rsidRDefault="00CE0B23" w:rsidP="009611B2">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6F569C9D" w14:textId="77777777" w:rsidR="00CE0B23" w:rsidRPr="00BC24EC" w:rsidRDefault="00CE0B23" w:rsidP="009611B2">
            <w:pPr>
              <w:rPr>
                <w:rFonts w:cs="Times New Roman"/>
                <w:sz w:val="22"/>
                <w:szCs w:val="18"/>
              </w:rPr>
            </w:pPr>
          </w:p>
        </w:tc>
        <w:tc>
          <w:tcPr>
            <w:tcW w:w="1134" w:type="dxa"/>
            <w:vMerge/>
            <w:shd w:val="clear" w:color="auto" w:fill="auto"/>
          </w:tcPr>
          <w:p w14:paraId="68C32141" w14:textId="77777777" w:rsidR="00CE0B23" w:rsidRPr="00BC24EC" w:rsidRDefault="00CE0B23" w:rsidP="009611B2">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20DF9BF3" w14:textId="77777777" w:rsidR="00CE0B23" w:rsidRPr="00BC24EC" w:rsidRDefault="00CE0B23" w:rsidP="009611B2">
            <w:pPr>
              <w:widowControl w:val="0"/>
              <w:tabs>
                <w:tab w:val="center" w:pos="742"/>
              </w:tabs>
              <w:autoSpaceDE w:val="0"/>
              <w:autoSpaceDN w:val="0"/>
              <w:adjustRightInd w:val="0"/>
              <w:jc w:val="both"/>
              <w:rPr>
                <w:rFonts w:cs="Times New Roman"/>
                <w:sz w:val="22"/>
                <w:szCs w:val="18"/>
                <w:lang w:eastAsia="ru-RU"/>
              </w:rPr>
            </w:pPr>
            <w:r w:rsidRPr="00BC24EC">
              <w:rPr>
                <w:rFonts w:cs="Times New Roman"/>
                <w:sz w:val="22"/>
                <w:szCs w:val="18"/>
              </w:rPr>
              <w:t xml:space="preserve">Средства федерального бюджета </w:t>
            </w:r>
          </w:p>
        </w:tc>
        <w:tc>
          <w:tcPr>
            <w:tcW w:w="1559" w:type="dxa"/>
            <w:shd w:val="clear" w:color="auto" w:fill="auto"/>
          </w:tcPr>
          <w:p w14:paraId="3D6E6AE1" w14:textId="77777777" w:rsidR="00CE0B23" w:rsidRPr="00BC24EC" w:rsidRDefault="00CE0B23" w:rsidP="009611B2">
            <w:r w:rsidRPr="00BC24EC">
              <w:rPr>
                <w:rFonts w:cs="Times New Roman"/>
                <w:sz w:val="22"/>
                <w:szCs w:val="18"/>
              </w:rPr>
              <w:t>0,0</w:t>
            </w:r>
          </w:p>
        </w:tc>
        <w:tc>
          <w:tcPr>
            <w:tcW w:w="1106" w:type="dxa"/>
            <w:shd w:val="clear" w:color="auto" w:fill="auto"/>
          </w:tcPr>
          <w:p w14:paraId="50071D05" w14:textId="77777777" w:rsidR="00CE0B23" w:rsidRPr="00BC24EC" w:rsidRDefault="00CE0B23" w:rsidP="009611B2">
            <w:r w:rsidRPr="00BC24EC">
              <w:rPr>
                <w:rFonts w:cs="Times New Roman"/>
                <w:sz w:val="22"/>
                <w:szCs w:val="18"/>
              </w:rPr>
              <w:t>0,0</w:t>
            </w:r>
          </w:p>
        </w:tc>
        <w:tc>
          <w:tcPr>
            <w:tcW w:w="992" w:type="dxa"/>
            <w:shd w:val="clear" w:color="auto" w:fill="auto"/>
          </w:tcPr>
          <w:p w14:paraId="3BF11625" w14:textId="77777777" w:rsidR="00CE0B23" w:rsidRPr="00BC24EC" w:rsidRDefault="00CE0B23" w:rsidP="009611B2">
            <w:r w:rsidRPr="00BC24EC">
              <w:rPr>
                <w:rFonts w:cs="Times New Roman"/>
                <w:sz w:val="22"/>
                <w:szCs w:val="18"/>
              </w:rPr>
              <w:t>0,0</w:t>
            </w:r>
          </w:p>
        </w:tc>
        <w:tc>
          <w:tcPr>
            <w:tcW w:w="1134" w:type="dxa"/>
            <w:shd w:val="clear" w:color="auto" w:fill="auto"/>
          </w:tcPr>
          <w:p w14:paraId="2AEB4E4D" w14:textId="77777777" w:rsidR="00CE0B23" w:rsidRPr="00BC24EC" w:rsidRDefault="00CE0B23" w:rsidP="009611B2">
            <w:r w:rsidRPr="00BC24EC">
              <w:rPr>
                <w:rFonts w:cs="Times New Roman"/>
                <w:sz w:val="22"/>
                <w:szCs w:val="18"/>
              </w:rPr>
              <w:t>0,0</w:t>
            </w:r>
          </w:p>
        </w:tc>
        <w:tc>
          <w:tcPr>
            <w:tcW w:w="992" w:type="dxa"/>
            <w:shd w:val="clear" w:color="auto" w:fill="auto"/>
          </w:tcPr>
          <w:p w14:paraId="2027B70B" w14:textId="77777777" w:rsidR="00CE0B23" w:rsidRPr="00BC24EC" w:rsidRDefault="00CE0B23" w:rsidP="009611B2">
            <w:r w:rsidRPr="00BC24EC">
              <w:rPr>
                <w:rFonts w:cs="Times New Roman"/>
                <w:sz w:val="22"/>
                <w:szCs w:val="18"/>
              </w:rPr>
              <w:t>0,0</w:t>
            </w:r>
          </w:p>
        </w:tc>
        <w:tc>
          <w:tcPr>
            <w:tcW w:w="851" w:type="dxa"/>
            <w:shd w:val="clear" w:color="auto" w:fill="auto"/>
          </w:tcPr>
          <w:p w14:paraId="2EA5D705" w14:textId="77777777" w:rsidR="00CE0B23" w:rsidRPr="00BC24EC" w:rsidRDefault="00CE0B23" w:rsidP="009611B2">
            <w:r w:rsidRPr="00BC24EC">
              <w:rPr>
                <w:rFonts w:cs="Times New Roman"/>
                <w:sz w:val="22"/>
                <w:szCs w:val="18"/>
              </w:rPr>
              <w:t>0,0</w:t>
            </w:r>
          </w:p>
        </w:tc>
        <w:tc>
          <w:tcPr>
            <w:tcW w:w="850" w:type="dxa"/>
            <w:shd w:val="clear" w:color="auto" w:fill="auto"/>
          </w:tcPr>
          <w:p w14:paraId="2B36B33C" w14:textId="77777777" w:rsidR="00CE0B23" w:rsidRPr="00BC24EC" w:rsidRDefault="00CE0B23" w:rsidP="009611B2">
            <w:r w:rsidRPr="00BC24EC">
              <w:rPr>
                <w:rFonts w:cs="Times New Roman"/>
                <w:sz w:val="22"/>
                <w:szCs w:val="18"/>
              </w:rPr>
              <w:t>0,0</w:t>
            </w:r>
          </w:p>
        </w:tc>
        <w:tc>
          <w:tcPr>
            <w:tcW w:w="851" w:type="dxa"/>
            <w:vMerge/>
          </w:tcPr>
          <w:p w14:paraId="6C86C528" w14:textId="77777777" w:rsidR="00CE0B23" w:rsidRPr="00BC24EC" w:rsidRDefault="00CE0B23" w:rsidP="009611B2">
            <w:pPr>
              <w:widowControl w:val="0"/>
              <w:autoSpaceDE w:val="0"/>
              <w:autoSpaceDN w:val="0"/>
              <w:adjustRightInd w:val="0"/>
              <w:ind w:firstLine="720"/>
              <w:jc w:val="center"/>
              <w:rPr>
                <w:rFonts w:cs="Times New Roman"/>
                <w:sz w:val="22"/>
                <w:szCs w:val="18"/>
                <w:lang w:eastAsia="ru-RU"/>
              </w:rPr>
            </w:pPr>
          </w:p>
        </w:tc>
        <w:tc>
          <w:tcPr>
            <w:tcW w:w="1559" w:type="dxa"/>
            <w:vMerge/>
          </w:tcPr>
          <w:p w14:paraId="094690DC" w14:textId="77777777" w:rsidR="00CE0B23" w:rsidRPr="00BC24EC" w:rsidRDefault="00CE0B23" w:rsidP="009611B2">
            <w:pPr>
              <w:widowControl w:val="0"/>
              <w:autoSpaceDE w:val="0"/>
              <w:autoSpaceDN w:val="0"/>
              <w:adjustRightInd w:val="0"/>
              <w:ind w:firstLine="720"/>
              <w:jc w:val="center"/>
              <w:rPr>
                <w:rFonts w:cs="Times New Roman"/>
                <w:sz w:val="22"/>
                <w:szCs w:val="18"/>
                <w:lang w:eastAsia="ru-RU"/>
              </w:rPr>
            </w:pPr>
          </w:p>
        </w:tc>
      </w:tr>
      <w:tr w:rsidR="00BC24EC" w:rsidRPr="00BC24EC" w14:paraId="78722A06" w14:textId="77777777" w:rsidTr="009611B2">
        <w:trPr>
          <w:trHeight w:val="300"/>
        </w:trPr>
        <w:tc>
          <w:tcPr>
            <w:tcW w:w="567" w:type="dxa"/>
            <w:vMerge/>
          </w:tcPr>
          <w:p w14:paraId="15C32796" w14:textId="77777777" w:rsidR="00CE0B23" w:rsidRPr="00BC24EC" w:rsidRDefault="00CE0B23" w:rsidP="009611B2">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7AD2713E" w14:textId="77777777" w:rsidR="00CE0B23" w:rsidRPr="00BC24EC" w:rsidRDefault="00CE0B23" w:rsidP="009611B2">
            <w:pPr>
              <w:rPr>
                <w:rFonts w:cs="Times New Roman"/>
                <w:sz w:val="22"/>
                <w:szCs w:val="18"/>
              </w:rPr>
            </w:pPr>
          </w:p>
        </w:tc>
        <w:tc>
          <w:tcPr>
            <w:tcW w:w="1134" w:type="dxa"/>
            <w:vMerge/>
            <w:shd w:val="clear" w:color="auto" w:fill="auto"/>
          </w:tcPr>
          <w:p w14:paraId="764F49DC" w14:textId="77777777" w:rsidR="00CE0B23" w:rsidRPr="00BC24EC" w:rsidRDefault="00CE0B23" w:rsidP="009611B2">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5AD18451" w14:textId="77777777" w:rsidR="00CE0B23" w:rsidRPr="00BC24EC" w:rsidRDefault="00CE0B23" w:rsidP="009611B2">
            <w:pPr>
              <w:widowControl w:val="0"/>
              <w:tabs>
                <w:tab w:val="center" w:pos="742"/>
              </w:tabs>
              <w:autoSpaceDE w:val="0"/>
              <w:autoSpaceDN w:val="0"/>
              <w:adjustRightInd w:val="0"/>
              <w:jc w:val="both"/>
              <w:rPr>
                <w:rFonts w:cs="Times New Roman"/>
                <w:sz w:val="22"/>
                <w:szCs w:val="18"/>
                <w:lang w:eastAsia="ru-RU"/>
              </w:rPr>
            </w:pPr>
            <w:r w:rsidRPr="00BC24EC">
              <w:rPr>
                <w:rFonts w:cs="Times New Roman"/>
                <w:sz w:val="22"/>
                <w:szCs w:val="18"/>
              </w:rPr>
              <w:t xml:space="preserve">Средства бюджета городского округа </w:t>
            </w:r>
          </w:p>
        </w:tc>
        <w:tc>
          <w:tcPr>
            <w:tcW w:w="1559" w:type="dxa"/>
            <w:shd w:val="clear" w:color="auto" w:fill="auto"/>
          </w:tcPr>
          <w:p w14:paraId="32CDF9F5" w14:textId="77777777" w:rsidR="00CE0B23" w:rsidRPr="00BC24EC" w:rsidRDefault="00CE0B23" w:rsidP="009611B2">
            <w:r w:rsidRPr="00BC24EC">
              <w:rPr>
                <w:rFonts w:cs="Times New Roman"/>
                <w:sz w:val="22"/>
                <w:szCs w:val="18"/>
              </w:rPr>
              <w:t>0,0</w:t>
            </w:r>
          </w:p>
        </w:tc>
        <w:tc>
          <w:tcPr>
            <w:tcW w:w="1106" w:type="dxa"/>
            <w:shd w:val="clear" w:color="auto" w:fill="auto"/>
          </w:tcPr>
          <w:p w14:paraId="22FB0060" w14:textId="77777777" w:rsidR="00CE0B23" w:rsidRPr="00BC24EC" w:rsidRDefault="00CE0B23" w:rsidP="009611B2">
            <w:r w:rsidRPr="00BC24EC">
              <w:rPr>
                <w:rFonts w:cs="Times New Roman"/>
                <w:sz w:val="22"/>
                <w:szCs w:val="18"/>
              </w:rPr>
              <w:t>0,0</w:t>
            </w:r>
          </w:p>
        </w:tc>
        <w:tc>
          <w:tcPr>
            <w:tcW w:w="992" w:type="dxa"/>
            <w:shd w:val="clear" w:color="auto" w:fill="auto"/>
          </w:tcPr>
          <w:p w14:paraId="124A2A96" w14:textId="77777777" w:rsidR="00CE0B23" w:rsidRPr="00BC24EC" w:rsidRDefault="00CE0B23" w:rsidP="009611B2">
            <w:r w:rsidRPr="00BC24EC">
              <w:rPr>
                <w:rFonts w:cs="Times New Roman"/>
                <w:sz w:val="22"/>
                <w:szCs w:val="18"/>
              </w:rPr>
              <w:t>0,0</w:t>
            </w:r>
          </w:p>
        </w:tc>
        <w:tc>
          <w:tcPr>
            <w:tcW w:w="1134" w:type="dxa"/>
            <w:shd w:val="clear" w:color="auto" w:fill="auto"/>
          </w:tcPr>
          <w:p w14:paraId="42506973" w14:textId="77777777" w:rsidR="00CE0B23" w:rsidRPr="00BC24EC" w:rsidRDefault="00CE0B23" w:rsidP="009611B2">
            <w:r w:rsidRPr="00BC24EC">
              <w:rPr>
                <w:rFonts w:cs="Times New Roman"/>
                <w:sz w:val="22"/>
                <w:szCs w:val="18"/>
              </w:rPr>
              <w:t>0,0</w:t>
            </w:r>
          </w:p>
        </w:tc>
        <w:tc>
          <w:tcPr>
            <w:tcW w:w="992" w:type="dxa"/>
            <w:shd w:val="clear" w:color="auto" w:fill="auto"/>
          </w:tcPr>
          <w:p w14:paraId="21EA3A05" w14:textId="77777777" w:rsidR="00CE0B23" w:rsidRPr="00BC24EC" w:rsidRDefault="00CE0B23" w:rsidP="009611B2">
            <w:r w:rsidRPr="00BC24EC">
              <w:rPr>
                <w:rFonts w:cs="Times New Roman"/>
                <w:sz w:val="22"/>
                <w:szCs w:val="18"/>
              </w:rPr>
              <w:t>0,0</w:t>
            </w:r>
          </w:p>
        </w:tc>
        <w:tc>
          <w:tcPr>
            <w:tcW w:w="851" w:type="dxa"/>
            <w:shd w:val="clear" w:color="auto" w:fill="auto"/>
          </w:tcPr>
          <w:p w14:paraId="31C0921B" w14:textId="77777777" w:rsidR="00CE0B23" w:rsidRPr="00BC24EC" w:rsidRDefault="00CE0B23" w:rsidP="009611B2">
            <w:r w:rsidRPr="00BC24EC">
              <w:rPr>
                <w:rFonts w:cs="Times New Roman"/>
                <w:sz w:val="22"/>
                <w:szCs w:val="18"/>
              </w:rPr>
              <w:t>0,0</w:t>
            </w:r>
          </w:p>
        </w:tc>
        <w:tc>
          <w:tcPr>
            <w:tcW w:w="850" w:type="dxa"/>
            <w:shd w:val="clear" w:color="auto" w:fill="auto"/>
          </w:tcPr>
          <w:p w14:paraId="43B1E9CE" w14:textId="77777777" w:rsidR="00CE0B23" w:rsidRPr="00BC24EC" w:rsidRDefault="00CE0B23" w:rsidP="009611B2">
            <w:r w:rsidRPr="00BC24EC">
              <w:rPr>
                <w:rFonts w:cs="Times New Roman"/>
                <w:sz w:val="22"/>
                <w:szCs w:val="18"/>
              </w:rPr>
              <w:t>0,0</w:t>
            </w:r>
          </w:p>
        </w:tc>
        <w:tc>
          <w:tcPr>
            <w:tcW w:w="851" w:type="dxa"/>
            <w:vMerge/>
          </w:tcPr>
          <w:p w14:paraId="1B634F11" w14:textId="77777777" w:rsidR="00CE0B23" w:rsidRPr="00BC24EC" w:rsidRDefault="00CE0B23" w:rsidP="009611B2">
            <w:pPr>
              <w:widowControl w:val="0"/>
              <w:autoSpaceDE w:val="0"/>
              <w:autoSpaceDN w:val="0"/>
              <w:adjustRightInd w:val="0"/>
              <w:ind w:firstLine="720"/>
              <w:jc w:val="center"/>
              <w:rPr>
                <w:rFonts w:cs="Times New Roman"/>
                <w:sz w:val="22"/>
                <w:szCs w:val="18"/>
                <w:lang w:eastAsia="ru-RU"/>
              </w:rPr>
            </w:pPr>
          </w:p>
        </w:tc>
        <w:tc>
          <w:tcPr>
            <w:tcW w:w="1559" w:type="dxa"/>
            <w:vMerge/>
          </w:tcPr>
          <w:p w14:paraId="4BDD00BD" w14:textId="77777777" w:rsidR="00CE0B23" w:rsidRPr="00BC24EC" w:rsidRDefault="00CE0B23" w:rsidP="009611B2">
            <w:pPr>
              <w:widowControl w:val="0"/>
              <w:autoSpaceDE w:val="0"/>
              <w:autoSpaceDN w:val="0"/>
              <w:adjustRightInd w:val="0"/>
              <w:ind w:firstLine="720"/>
              <w:jc w:val="center"/>
              <w:rPr>
                <w:rFonts w:cs="Times New Roman"/>
                <w:sz w:val="22"/>
                <w:szCs w:val="18"/>
                <w:lang w:eastAsia="ru-RU"/>
              </w:rPr>
            </w:pPr>
          </w:p>
        </w:tc>
      </w:tr>
      <w:tr w:rsidR="00BC24EC" w:rsidRPr="00BC24EC" w14:paraId="36E5E52D" w14:textId="77777777" w:rsidTr="009611B2">
        <w:trPr>
          <w:trHeight w:val="300"/>
        </w:trPr>
        <w:tc>
          <w:tcPr>
            <w:tcW w:w="567" w:type="dxa"/>
            <w:vMerge/>
          </w:tcPr>
          <w:p w14:paraId="4EC32070" w14:textId="77777777" w:rsidR="00CE0B23" w:rsidRPr="00BC24EC" w:rsidRDefault="00CE0B23" w:rsidP="009611B2">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2EC0570F" w14:textId="77777777" w:rsidR="00CE0B23" w:rsidRPr="00BC24EC" w:rsidRDefault="00CE0B23" w:rsidP="009611B2">
            <w:pPr>
              <w:rPr>
                <w:rFonts w:cs="Times New Roman"/>
                <w:sz w:val="22"/>
                <w:szCs w:val="18"/>
              </w:rPr>
            </w:pPr>
          </w:p>
        </w:tc>
        <w:tc>
          <w:tcPr>
            <w:tcW w:w="1134" w:type="dxa"/>
            <w:vMerge/>
            <w:shd w:val="clear" w:color="auto" w:fill="auto"/>
          </w:tcPr>
          <w:p w14:paraId="23D8A348" w14:textId="77777777" w:rsidR="00CE0B23" w:rsidRPr="00BC24EC" w:rsidRDefault="00CE0B23" w:rsidP="009611B2">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48FCC9E9" w14:textId="77777777" w:rsidR="00CE0B23" w:rsidRPr="00BC24EC" w:rsidRDefault="00CE0B23" w:rsidP="009611B2">
            <w:pPr>
              <w:widowControl w:val="0"/>
              <w:tabs>
                <w:tab w:val="center" w:pos="742"/>
              </w:tabs>
              <w:autoSpaceDE w:val="0"/>
              <w:autoSpaceDN w:val="0"/>
              <w:adjustRightInd w:val="0"/>
              <w:jc w:val="both"/>
              <w:rPr>
                <w:rFonts w:cs="Times New Roman"/>
                <w:sz w:val="22"/>
                <w:szCs w:val="18"/>
              </w:rPr>
            </w:pPr>
            <w:r w:rsidRPr="00BC24EC">
              <w:rPr>
                <w:rFonts w:cs="Times New Roman"/>
                <w:sz w:val="22"/>
                <w:szCs w:val="18"/>
              </w:rPr>
              <w:t>Внебюджетные источники</w:t>
            </w:r>
          </w:p>
        </w:tc>
        <w:tc>
          <w:tcPr>
            <w:tcW w:w="1559" w:type="dxa"/>
            <w:shd w:val="clear" w:color="auto" w:fill="auto"/>
          </w:tcPr>
          <w:p w14:paraId="24DAD7CC" w14:textId="77777777" w:rsidR="00CE0B23" w:rsidRPr="00BC24EC" w:rsidRDefault="00CE0B23" w:rsidP="009611B2">
            <w:r w:rsidRPr="00BC24EC">
              <w:rPr>
                <w:rFonts w:cs="Times New Roman"/>
                <w:sz w:val="22"/>
                <w:szCs w:val="18"/>
              </w:rPr>
              <w:t>0,0</w:t>
            </w:r>
          </w:p>
        </w:tc>
        <w:tc>
          <w:tcPr>
            <w:tcW w:w="1106" w:type="dxa"/>
            <w:shd w:val="clear" w:color="auto" w:fill="auto"/>
          </w:tcPr>
          <w:p w14:paraId="7A957304" w14:textId="77777777" w:rsidR="00CE0B23" w:rsidRPr="00BC24EC" w:rsidRDefault="00CE0B23" w:rsidP="009611B2">
            <w:r w:rsidRPr="00BC24EC">
              <w:rPr>
                <w:rFonts w:cs="Times New Roman"/>
                <w:sz w:val="22"/>
                <w:szCs w:val="18"/>
              </w:rPr>
              <w:t>0,0</w:t>
            </w:r>
          </w:p>
        </w:tc>
        <w:tc>
          <w:tcPr>
            <w:tcW w:w="992" w:type="dxa"/>
            <w:shd w:val="clear" w:color="auto" w:fill="auto"/>
          </w:tcPr>
          <w:p w14:paraId="526A4C59" w14:textId="77777777" w:rsidR="00CE0B23" w:rsidRPr="00BC24EC" w:rsidRDefault="00CE0B23" w:rsidP="009611B2">
            <w:r w:rsidRPr="00BC24EC">
              <w:rPr>
                <w:rFonts w:cs="Times New Roman"/>
                <w:sz w:val="22"/>
                <w:szCs w:val="18"/>
              </w:rPr>
              <w:t>0,0</w:t>
            </w:r>
          </w:p>
        </w:tc>
        <w:tc>
          <w:tcPr>
            <w:tcW w:w="1134" w:type="dxa"/>
            <w:shd w:val="clear" w:color="auto" w:fill="auto"/>
          </w:tcPr>
          <w:p w14:paraId="52FFE1C0" w14:textId="77777777" w:rsidR="00CE0B23" w:rsidRPr="00BC24EC" w:rsidRDefault="00CE0B23" w:rsidP="009611B2">
            <w:r w:rsidRPr="00BC24EC">
              <w:rPr>
                <w:rFonts w:cs="Times New Roman"/>
                <w:sz w:val="22"/>
                <w:szCs w:val="18"/>
              </w:rPr>
              <w:t>0,0</w:t>
            </w:r>
          </w:p>
        </w:tc>
        <w:tc>
          <w:tcPr>
            <w:tcW w:w="992" w:type="dxa"/>
            <w:shd w:val="clear" w:color="auto" w:fill="auto"/>
          </w:tcPr>
          <w:p w14:paraId="3D846069" w14:textId="77777777" w:rsidR="00CE0B23" w:rsidRPr="00BC24EC" w:rsidRDefault="00CE0B23" w:rsidP="009611B2">
            <w:r w:rsidRPr="00BC24EC">
              <w:rPr>
                <w:rFonts w:cs="Times New Roman"/>
                <w:sz w:val="22"/>
                <w:szCs w:val="18"/>
              </w:rPr>
              <w:t>0,0</w:t>
            </w:r>
          </w:p>
        </w:tc>
        <w:tc>
          <w:tcPr>
            <w:tcW w:w="851" w:type="dxa"/>
            <w:shd w:val="clear" w:color="auto" w:fill="auto"/>
          </w:tcPr>
          <w:p w14:paraId="1A7377EF" w14:textId="77777777" w:rsidR="00CE0B23" w:rsidRPr="00BC24EC" w:rsidRDefault="00CE0B23" w:rsidP="009611B2">
            <w:r w:rsidRPr="00BC24EC">
              <w:rPr>
                <w:rFonts w:cs="Times New Roman"/>
                <w:sz w:val="22"/>
                <w:szCs w:val="18"/>
              </w:rPr>
              <w:t>0,0</w:t>
            </w:r>
          </w:p>
        </w:tc>
        <w:tc>
          <w:tcPr>
            <w:tcW w:w="850" w:type="dxa"/>
            <w:shd w:val="clear" w:color="auto" w:fill="auto"/>
          </w:tcPr>
          <w:p w14:paraId="5ACCD2DB" w14:textId="77777777" w:rsidR="00CE0B23" w:rsidRPr="00BC24EC" w:rsidRDefault="00CE0B23" w:rsidP="009611B2">
            <w:r w:rsidRPr="00BC24EC">
              <w:rPr>
                <w:rFonts w:cs="Times New Roman"/>
                <w:sz w:val="22"/>
                <w:szCs w:val="18"/>
              </w:rPr>
              <w:t>0,0</w:t>
            </w:r>
          </w:p>
        </w:tc>
        <w:tc>
          <w:tcPr>
            <w:tcW w:w="851" w:type="dxa"/>
            <w:vMerge/>
          </w:tcPr>
          <w:p w14:paraId="7EC1FCE3" w14:textId="77777777" w:rsidR="00CE0B23" w:rsidRPr="00BC24EC" w:rsidRDefault="00CE0B23" w:rsidP="009611B2">
            <w:pPr>
              <w:widowControl w:val="0"/>
              <w:autoSpaceDE w:val="0"/>
              <w:autoSpaceDN w:val="0"/>
              <w:adjustRightInd w:val="0"/>
              <w:ind w:firstLine="720"/>
              <w:jc w:val="center"/>
              <w:rPr>
                <w:rFonts w:cs="Times New Roman"/>
                <w:sz w:val="22"/>
                <w:szCs w:val="18"/>
                <w:lang w:eastAsia="ru-RU"/>
              </w:rPr>
            </w:pPr>
          </w:p>
        </w:tc>
        <w:tc>
          <w:tcPr>
            <w:tcW w:w="1559" w:type="dxa"/>
            <w:vMerge/>
          </w:tcPr>
          <w:p w14:paraId="730F8ECB" w14:textId="77777777" w:rsidR="00CE0B23" w:rsidRPr="00BC24EC" w:rsidRDefault="00CE0B23" w:rsidP="009611B2">
            <w:pPr>
              <w:widowControl w:val="0"/>
              <w:autoSpaceDE w:val="0"/>
              <w:autoSpaceDN w:val="0"/>
              <w:adjustRightInd w:val="0"/>
              <w:ind w:firstLine="720"/>
              <w:jc w:val="center"/>
              <w:rPr>
                <w:rFonts w:cs="Times New Roman"/>
                <w:sz w:val="22"/>
                <w:szCs w:val="18"/>
                <w:lang w:eastAsia="ru-RU"/>
              </w:rPr>
            </w:pPr>
          </w:p>
        </w:tc>
      </w:tr>
      <w:tr w:rsidR="00BC24EC" w:rsidRPr="00BC24EC" w14:paraId="09419D58" w14:textId="77777777" w:rsidTr="009611B2">
        <w:trPr>
          <w:trHeight w:val="840"/>
        </w:trPr>
        <w:tc>
          <w:tcPr>
            <w:tcW w:w="567" w:type="dxa"/>
            <w:vMerge w:val="restart"/>
          </w:tcPr>
          <w:p w14:paraId="2C95CAB0" w14:textId="77777777" w:rsidR="00F979A1" w:rsidRPr="00BC24EC" w:rsidRDefault="00F979A1" w:rsidP="00F979A1">
            <w:pPr>
              <w:rPr>
                <w:sz w:val="20"/>
                <w:szCs w:val="20"/>
              </w:rPr>
            </w:pPr>
            <w:r w:rsidRPr="00BC24EC">
              <w:rPr>
                <w:sz w:val="20"/>
                <w:szCs w:val="20"/>
              </w:rPr>
              <w:t>2.1</w:t>
            </w:r>
          </w:p>
        </w:tc>
        <w:tc>
          <w:tcPr>
            <w:tcW w:w="2014" w:type="dxa"/>
            <w:vMerge w:val="restart"/>
            <w:shd w:val="clear" w:color="auto" w:fill="auto"/>
          </w:tcPr>
          <w:p w14:paraId="098D8587" w14:textId="77777777" w:rsidR="00CE0B23" w:rsidRPr="00BC24EC" w:rsidRDefault="00CE0B23" w:rsidP="00CE0B23">
            <w:pPr>
              <w:autoSpaceDE w:val="0"/>
              <w:autoSpaceDN w:val="0"/>
              <w:adjustRightInd w:val="0"/>
              <w:jc w:val="both"/>
              <w:rPr>
                <w:rFonts w:cs="Times New Roman"/>
                <w:sz w:val="22"/>
                <w:szCs w:val="18"/>
              </w:rPr>
            </w:pPr>
            <w:r w:rsidRPr="00BC24EC">
              <w:rPr>
                <w:rFonts w:cs="Times New Roman"/>
                <w:sz w:val="22"/>
                <w:szCs w:val="18"/>
              </w:rPr>
              <w:t>Мероприятие 03.01.</w:t>
            </w:r>
          </w:p>
          <w:p w14:paraId="15483961" w14:textId="77777777" w:rsidR="00CE0B23" w:rsidRPr="00BC24EC" w:rsidRDefault="00CE0B23" w:rsidP="00CE0B23">
            <w:pPr>
              <w:jc w:val="both"/>
              <w:rPr>
                <w:rFonts w:cs="Times New Roman"/>
                <w:sz w:val="22"/>
                <w:szCs w:val="18"/>
              </w:rPr>
            </w:pPr>
            <w:r w:rsidRPr="00BC24EC">
              <w:rPr>
                <w:rFonts w:cs="Times New Roman"/>
                <w:sz w:val="22"/>
                <w:szCs w:val="18"/>
              </w:rPr>
              <w:t xml:space="preserve">Осуществление полномочий по обеспечению жильем граждан, уволенных с военной службы, и </w:t>
            </w:r>
            <w:r w:rsidRPr="00BC24EC">
              <w:rPr>
                <w:rFonts w:cs="Times New Roman"/>
                <w:sz w:val="22"/>
                <w:szCs w:val="18"/>
              </w:rPr>
              <w:lastRenderedPageBreak/>
              <w:t>приравненных к ним лиц, в соответствии с Федеральным законом от 8 декабря 2010 года № 342-ФЗ «О внесении изменений в Федеральный закон «О статусе военнослужащих» и об обеспечении жилыми помещениями некоторых категорий граждан</w:t>
            </w:r>
            <w:r w:rsidRPr="00BC24EC">
              <w:rPr>
                <w:rFonts w:cs="Times New Roman"/>
                <w:b/>
                <w:i/>
                <w:sz w:val="22"/>
                <w:szCs w:val="18"/>
              </w:rPr>
              <w:t>»</w:t>
            </w:r>
          </w:p>
        </w:tc>
        <w:tc>
          <w:tcPr>
            <w:tcW w:w="1134" w:type="dxa"/>
            <w:vMerge w:val="restart"/>
            <w:shd w:val="clear" w:color="auto" w:fill="auto"/>
          </w:tcPr>
          <w:p w14:paraId="0ECDED99" w14:textId="77777777" w:rsidR="00CE0B23" w:rsidRPr="00BC24EC" w:rsidRDefault="00CE0B23" w:rsidP="009611B2">
            <w:pPr>
              <w:ind w:hanging="100"/>
              <w:jc w:val="center"/>
              <w:rPr>
                <w:rFonts w:cs="Times New Roman"/>
                <w:sz w:val="22"/>
                <w:szCs w:val="18"/>
              </w:rPr>
            </w:pPr>
            <w:r w:rsidRPr="00BC24EC">
              <w:rPr>
                <w:rFonts w:cs="Times New Roman"/>
                <w:sz w:val="22"/>
                <w:szCs w:val="18"/>
              </w:rPr>
              <w:lastRenderedPageBreak/>
              <w:t>2020-2024 года</w:t>
            </w:r>
          </w:p>
        </w:tc>
        <w:tc>
          <w:tcPr>
            <w:tcW w:w="1417" w:type="dxa"/>
            <w:shd w:val="clear" w:color="auto" w:fill="auto"/>
          </w:tcPr>
          <w:p w14:paraId="0D20B245" w14:textId="77777777" w:rsidR="00CE0B23" w:rsidRPr="00BC24EC" w:rsidRDefault="00CE0B23" w:rsidP="009611B2">
            <w:pPr>
              <w:tabs>
                <w:tab w:val="center" w:pos="175"/>
              </w:tabs>
              <w:ind w:hanging="100"/>
              <w:rPr>
                <w:rFonts w:cs="Times New Roman"/>
                <w:sz w:val="22"/>
                <w:szCs w:val="18"/>
              </w:rPr>
            </w:pPr>
            <w:r w:rsidRPr="00BC24EC">
              <w:rPr>
                <w:rFonts w:cs="Times New Roman"/>
                <w:sz w:val="22"/>
                <w:szCs w:val="18"/>
              </w:rPr>
              <w:tab/>
              <w:t>Итого</w:t>
            </w:r>
          </w:p>
        </w:tc>
        <w:tc>
          <w:tcPr>
            <w:tcW w:w="1559" w:type="dxa"/>
            <w:shd w:val="clear" w:color="auto" w:fill="auto"/>
          </w:tcPr>
          <w:p w14:paraId="3A63B092" w14:textId="77777777" w:rsidR="00CE0B23" w:rsidRPr="00BC24EC" w:rsidRDefault="00CE0B23" w:rsidP="009611B2">
            <w:pPr>
              <w:rPr>
                <w:sz w:val="22"/>
              </w:rPr>
            </w:pPr>
            <w:r w:rsidRPr="00BC24EC">
              <w:rPr>
                <w:sz w:val="22"/>
              </w:rPr>
              <w:t>0,0</w:t>
            </w:r>
          </w:p>
        </w:tc>
        <w:tc>
          <w:tcPr>
            <w:tcW w:w="1106" w:type="dxa"/>
            <w:shd w:val="clear" w:color="auto" w:fill="auto"/>
          </w:tcPr>
          <w:p w14:paraId="1D79B106" w14:textId="782520A4" w:rsidR="00CE0B23" w:rsidRPr="00BC24EC" w:rsidRDefault="00180A30" w:rsidP="009611B2">
            <w:pPr>
              <w:rPr>
                <w:sz w:val="22"/>
              </w:rPr>
            </w:pPr>
            <w:r>
              <w:rPr>
                <w:sz w:val="22"/>
              </w:rPr>
              <w:t>0,00</w:t>
            </w:r>
          </w:p>
        </w:tc>
        <w:tc>
          <w:tcPr>
            <w:tcW w:w="992" w:type="dxa"/>
            <w:shd w:val="clear" w:color="auto" w:fill="auto"/>
          </w:tcPr>
          <w:p w14:paraId="608900CE" w14:textId="77777777" w:rsidR="00CE0B23" w:rsidRPr="00BC24EC" w:rsidRDefault="00CE0B23" w:rsidP="009611B2">
            <w:pPr>
              <w:rPr>
                <w:sz w:val="22"/>
              </w:rPr>
            </w:pPr>
            <w:r w:rsidRPr="00BC24EC">
              <w:rPr>
                <w:rFonts w:cs="Times New Roman"/>
                <w:sz w:val="22"/>
              </w:rPr>
              <w:t>0,0</w:t>
            </w:r>
          </w:p>
        </w:tc>
        <w:tc>
          <w:tcPr>
            <w:tcW w:w="1134" w:type="dxa"/>
            <w:shd w:val="clear" w:color="auto" w:fill="auto"/>
          </w:tcPr>
          <w:p w14:paraId="02F0BF93" w14:textId="453802FD" w:rsidR="00CE0B23" w:rsidRPr="00BC24EC" w:rsidRDefault="00180A30" w:rsidP="009611B2">
            <w:pPr>
              <w:rPr>
                <w:sz w:val="22"/>
              </w:rPr>
            </w:pPr>
            <w:r>
              <w:rPr>
                <w:sz w:val="22"/>
              </w:rPr>
              <w:t>0,00</w:t>
            </w:r>
          </w:p>
        </w:tc>
        <w:tc>
          <w:tcPr>
            <w:tcW w:w="992" w:type="dxa"/>
            <w:shd w:val="clear" w:color="auto" w:fill="auto"/>
          </w:tcPr>
          <w:p w14:paraId="68F20A9F" w14:textId="77777777" w:rsidR="00CE0B23" w:rsidRPr="00BC24EC" w:rsidRDefault="00CE0B23" w:rsidP="009611B2">
            <w:r w:rsidRPr="00BC24EC">
              <w:rPr>
                <w:rFonts w:cs="Times New Roman"/>
                <w:sz w:val="22"/>
                <w:szCs w:val="18"/>
              </w:rPr>
              <w:t>0,0</w:t>
            </w:r>
          </w:p>
        </w:tc>
        <w:tc>
          <w:tcPr>
            <w:tcW w:w="851" w:type="dxa"/>
            <w:shd w:val="clear" w:color="auto" w:fill="auto"/>
          </w:tcPr>
          <w:p w14:paraId="288E53A7" w14:textId="77777777" w:rsidR="00CE0B23" w:rsidRPr="00BC24EC" w:rsidRDefault="00CE0B23" w:rsidP="009611B2">
            <w:r w:rsidRPr="00BC24EC">
              <w:rPr>
                <w:rFonts w:cs="Times New Roman"/>
                <w:sz w:val="22"/>
                <w:szCs w:val="18"/>
              </w:rPr>
              <w:t>0,0</w:t>
            </w:r>
          </w:p>
        </w:tc>
        <w:tc>
          <w:tcPr>
            <w:tcW w:w="850" w:type="dxa"/>
            <w:shd w:val="clear" w:color="auto" w:fill="auto"/>
          </w:tcPr>
          <w:p w14:paraId="772BE8A2" w14:textId="77777777" w:rsidR="00CE0B23" w:rsidRPr="00BC24EC" w:rsidRDefault="00CE0B23" w:rsidP="009611B2">
            <w:r w:rsidRPr="00BC24EC">
              <w:rPr>
                <w:rFonts w:cs="Times New Roman"/>
                <w:sz w:val="22"/>
                <w:szCs w:val="18"/>
              </w:rPr>
              <w:t>0,0</w:t>
            </w:r>
          </w:p>
        </w:tc>
        <w:tc>
          <w:tcPr>
            <w:tcW w:w="851" w:type="dxa"/>
            <w:vMerge w:val="restart"/>
          </w:tcPr>
          <w:p w14:paraId="6A888D2E" w14:textId="77777777" w:rsidR="00CE0B23" w:rsidRPr="00BC24EC" w:rsidRDefault="00CE0B23" w:rsidP="00054D07">
            <w:pPr>
              <w:widowControl w:val="0"/>
              <w:autoSpaceDE w:val="0"/>
              <w:autoSpaceDN w:val="0"/>
              <w:adjustRightInd w:val="0"/>
              <w:jc w:val="both"/>
              <w:rPr>
                <w:rFonts w:cs="Times New Roman"/>
                <w:sz w:val="22"/>
                <w:szCs w:val="18"/>
                <w:lang w:eastAsia="ru-RU"/>
              </w:rPr>
            </w:pPr>
            <w:r w:rsidRPr="00BC24EC">
              <w:rPr>
                <w:rFonts w:cs="Times New Roman"/>
                <w:sz w:val="22"/>
                <w:szCs w:val="18"/>
                <w:lang w:eastAsia="ru-RU"/>
              </w:rPr>
              <w:t>Управление по распоряжению муниципаль</w:t>
            </w:r>
            <w:r w:rsidRPr="00BC24EC">
              <w:rPr>
                <w:rFonts w:cs="Times New Roman"/>
                <w:sz w:val="22"/>
                <w:szCs w:val="18"/>
                <w:lang w:eastAsia="ru-RU"/>
              </w:rPr>
              <w:lastRenderedPageBreak/>
              <w:t>н</w:t>
            </w:r>
            <w:r w:rsidR="00054D07" w:rsidRPr="00BC24EC">
              <w:rPr>
                <w:rFonts w:cs="Times New Roman"/>
                <w:sz w:val="22"/>
                <w:szCs w:val="18"/>
                <w:lang w:eastAsia="ru-RU"/>
              </w:rPr>
              <w:t>ым</w:t>
            </w:r>
            <w:r w:rsidRPr="00BC24EC">
              <w:rPr>
                <w:rFonts w:cs="Times New Roman"/>
                <w:sz w:val="22"/>
                <w:szCs w:val="18"/>
                <w:lang w:eastAsia="ru-RU"/>
              </w:rPr>
              <w:t xml:space="preserve"> </w:t>
            </w:r>
            <w:r w:rsidR="00054D07" w:rsidRPr="00BC24EC">
              <w:rPr>
                <w:rFonts w:cs="Times New Roman"/>
                <w:sz w:val="22"/>
                <w:szCs w:val="18"/>
                <w:lang w:eastAsia="ru-RU"/>
              </w:rPr>
              <w:t>имуществом</w:t>
            </w:r>
            <w:r w:rsidRPr="00BC24EC">
              <w:rPr>
                <w:rFonts w:cs="Times New Roman"/>
                <w:sz w:val="22"/>
                <w:szCs w:val="18"/>
                <w:lang w:eastAsia="ru-RU"/>
              </w:rPr>
              <w:t xml:space="preserve"> </w:t>
            </w:r>
          </w:p>
        </w:tc>
        <w:tc>
          <w:tcPr>
            <w:tcW w:w="1559" w:type="dxa"/>
            <w:vMerge w:val="restart"/>
          </w:tcPr>
          <w:p w14:paraId="139D0125" w14:textId="77777777" w:rsidR="00CE0B23" w:rsidRPr="00BC24EC" w:rsidRDefault="00CE0B23" w:rsidP="009611B2">
            <w:pPr>
              <w:widowControl w:val="0"/>
              <w:autoSpaceDE w:val="0"/>
              <w:autoSpaceDN w:val="0"/>
              <w:adjustRightInd w:val="0"/>
              <w:jc w:val="both"/>
              <w:rPr>
                <w:rFonts w:cs="Times New Roman"/>
                <w:sz w:val="20"/>
                <w:szCs w:val="20"/>
                <w:lang w:eastAsia="ru-RU"/>
              </w:rPr>
            </w:pPr>
            <w:r w:rsidRPr="00BC24EC">
              <w:rPr>
                <w:rFonts w:cs="Times New Roman"/>
                <w:sz w:val="20"/>
                <w:szCs w:val="20"/>
                <w:lang w:eastAsia="ru-RU"/>
              </w:rPr>
              <w:lastRenderedPageBreak/>
              <w:t xml:space="preserve">Количество граждан, уволенных с военной службы, и приравненных к ним лиц в соответствии с Федеральным </w:t>
            </w:r>
            <w:r w:rsidRPr="00BC24EC">
              <w:rPr>
                <w:rFonts w:cs="Times New Roman"/>
                <w:sz w:val="20"/>
                <w:szCs w:val="20"/>
                <w:lang w:eastAsia="ru-RU"/>
              </w:rPr>
              <w:lastRenderedPageBreak/>
              <w:t xml:space="preserve">законом от 8 декабря 2010 года № 342-ФЗ «О внесении изменений в Федеральный закон «О статусе военнослужащих» и об обеспечении жилыми помещениями некоторых категорий </w:t>
            </w:r>
            <w:proofErr w:type="spellStart"/>
            <w:proofErr w:type="gramStart"/>
            <w:r w:rsidRPr="00BC24EC">
              <w:rPr>
                <w:rFonts w:cs="Times New Roman"/>
                <w:sz w:val="20"/>
                <w:szCs w:val="20"/>
                <w:lang w:eastAsia="ru-RU"/>
              </w:rPr>
              <w:t>граждан»а</w:t>
            </w:r>
            <w:proofErr w:type="spellEnd"/>
            <w:r w:rsidRPr="00BC24EC">
              <w:rPr>
                <w:rFonts w:cs="Times New Roman"/>
                <w:sz w:val="20"/>
                <w:szCs w:val="20"/>
                <w:lang w:eastAsia="ru-RU"/>
              </w:rPr>
              <w:t>.</w:t>
            </w:r>
            <w:proofErr w:type="gramEnd"/>
            <w:r w:rsidRPr="00BC24EC">
              <w:rPr>
                <w:rFonts w:cs="Times New Roman"/>
                <w:sz w:val="20"/>
                <w:szCs w:val="20"/>
                <w:lang w:eastAsia="ru-RU"/>
              </w:rPr>
              <w:t xml:space="preserve">      </w:t>
            </w:r>
          </w:p>
        </w:tc>
      </w:tr>
      <w:tr w:rsidR="00BC24EC" w:rsidRPr="00BC24EC" w14:paraId="23218943" w14:textId="77777777" w:rsidTr="009611B2">
        <w:tc>
          <w:tcPr>
            <w:tcW w:w="567" w:type="dxa"/>
            <w:vMerge/>
          </w:tcPr>
          <w:p w14:paraId="353DF596" w14:textId="77777777" w:rsidR="00CE0B23" w:rsidRPr="00BC24EC" w:rsidRDefault="00CE0B23" w:rsidP="009611B2">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2503534F" w14:textId="77777777" w:rsidR="00CE0B23" w:rsidRPr="00BC24EC" w:rsidRDefault="00CE0B23" w:rsidP="009611B2">
            <w:pPr>
              <w:widowControl w:val="0"/>
              <w:autoSpaceDE w:val="0"/>
              <w:autoSpaceDN w:val="0"/>
              <w:adjustRightInd w:val="0"/>
              <w:ind w:firstLine="720"/>
              <w:jc w:val="both"/>
              <w:rPr>
                <w:rFonts w:cs="Times New Roman"/>
                <w:sz w:val="22"/>
                <w:szCs w:val="18"/>
                <w:lang w:eastAsia="ru-RU"/>
              </w:rPr>
            </w:pPr>
          </w:p>
        </w:tc>
        <w:tc>
          <w:tcPr>
            <w:tcW w:w="1134" w:type="dxa"/>
            <w:vMerge/>
            <w:shd w:val="clear" w:color="auto" w:fill="auto"/>
          </w:tcPr>
          <w:p w14:paraId="0B9FD30C" w14:textId="77777777" w:rsidR="00CE0B23" w:rsidRPr="00BC24EC" w:rsidRDefault="00CE0B23" w:rsidP="009611B2">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0D702291" w14:textId="77777777" w:rsidR="00CE0B23" w:rsidRPr="00BC24EC" w:rsidRDefault="00CE0B23" w:rsidP="009611B2">
            <w:pPr>
              <w:widowControl w:val="0"/>
              <w:tabs>
                <w:tab w:val="center" w:pos="742"/>
              </w:tabs>
              <w:autoSpaceDE w:val="0"/>
              <w:autoSpaceDN w:val="0"/>
              <w:adjustRightInd w:val="0"/>
              <w:ind w:firstLine="42"/>
              <w:jc w:val="both"/>
              <w:rPr>
                <w:rFonts w:cs="Times New Roman"/>
                <w:sz w:val="22"/>
                <w:szCs w:val="18"/>
                <w:lang w:eastAsia="ru-RU"/>
              </w:rPr>
            </w:pPr>
            <w:r w:rsidRPr="00BC24EC">
              <w:rPr>
                <w:rFonts w:cs="Times New Roman"/>
                <w:sz w:val="22"/>
                <w:szCs w:val="18"/>
              </w:rPr>
              <w:t>Средства бюджета Московской области</w:t>
            </w:r>
          </w:p>
        </w:tc>
        <w:tc>
          <w:tcPr>
            <w:tcW w:w="1559" w:type="dxa"/>
            <w:shd w:val="clear" w:color="auto" w:fill="auto"/>
          </w:tcPr>
          <w:p w14:paraId="21EAD8CA" w14:textId="77777777" w:rsidR="00CE0B23" w:rsidRPr="00BC24EC" w:rsidRDefault="00CE0B23" w:rsidP="009611B2">
            <w:pPr>
              <w:rPr>
                <w:sz w:val="22"/>
              </w:rPr>
            </w:pPr>
            <w:r w:rsidRPr="00BC24EC">
              <w:rPr>
                <w:rFonts w:cs="Times New Roman"/>
                <w:sz w:val="22"/>
              </w:rPr>
              <w:t>0,0</w:t>
            </w:r>
          </w:p>
        </w:tc>
        <w:tc>
          <w:tcPr>
            <w:tcW w:w="1106" w:type="dxa"/>
            <w:shd w:val="clear" w:color="auto" w:fill="auto"/>
          </w:tcPr>
          <w:p w14:paraId="498B7521" w14:textId="77777777" w:rsidR="00CE0B23" w:rsidRPr="00BC24EC" w:rsidRDefault="00CE0B23" w:rsidP="009611B2">
            <w:pPr>
              <w:rPr>
                <w:sz w:val="22"/>
              </w:rPr>
            </w:pPr>
            <w:r w:rsidRPr="00BC24EC">
              <w:rPr>
                <w:sz w:val="22"/>
              </w:rPr>
              <w:t>0,0</w:t>
            </w:r>
          </w:p>
        </w:tc>
        <w:tc>
          <w:tcPr>
            <w:tcW w:w="992" w:type="dxa"/>
            <w:shd w:val="clear" w:color="auto" w:fill="auto"/>
          </w:tcPr>
          <w:p w14:paraId="0619523A" w14:textId="77777777" w:rsidR="00CE0B23" w:rsidRPr="00BC24EC" w:rsidRDefault="00CE0B23" w:rsidP="009611B2">
            <w:pPr>
              <w:rPr>
                <w:sz w:val="22"/>
              </w:rPr>
            </w:pPr>
            <w:r w:rsidRPr="00BC24EC">
              <w:rPr>
                <w:rFonts w:cs="Times New Roman"/>
                <w:sz w:val="22"/>
              </w:rPr>
              <w:t>0,0</w:t>
            </w:r>
          </w:p>
        </w:tc>
        <w:tc>
          <w:tcPr>
            <w:tcW w:w="1134" w:type="dxa"/>
            <w:shd w:val="clear" w:color="auto" w:fill="auto"/>
          </w:tcPr>
          <w:p w14:paraId="14742961" w14:textId="77777777" w:rsidR="00CE0B23" w:rsidRPr="00BC24EC" w:rsidRDefault="00CE0B23" w:rsidP="009611B2">
            <w:pPr>
              <w:rPr>
                <w:sz w:val="22"/>
              </w:rPr>
            </w:pPr>
            <w:r w:rsidRPr="00BC24EC">
              <w:rPr>
                <w:sz w:val="22"/>
              </w:rPr>
              <w:t>0,0</w:t>
            </w:r>
          </w:p>
        </w:tc>
        <w:tc>
          <w:tcPr>
            <w:tcW w:w="992" w:type="dxa"/>
            <w:shd w:val="clear" w:color="auto" w:fill="auto"/>
          </w:tcPr>
          <w:p w14:paraId="47642B74" w14:textId="77777777" w:rsidR="00CE0B23" w:rsidRPr="00BC24EC" w:rsidRDefault="00CE0B23" w:rsidP="009611B2">
            <w:r w:rsidRPr="00BC24EC">
              <w:rPr>
                <w:rFonts w:cs="Times New Roman"/>
                <w:sz w:val="22"/>
                <w:szCs w:val="18"/>
              </w:rPr>
              <w:t>0,0</w:t>
            </w:r>
          </w:p>
        </w:tc>
        <w:tc>
          <w:tcPr>
            <w:tcW w:w="851" w:type="dxa"/>
            <w:shd w:val="clear" w:color="auto" w:fill="auto"/>
          </w:tcPr>
          <w:p w14:paraId="68E3EA56" w14:textId="77777777" w:rsidR="00CE0B23" w:rsidRPr="00BC24EC" w:rsidRDefault="00CE0B23" w:rsidP="009611B2">
            <w:r w:rsidRPr="00BC24EC">
              <w:rPr>
                <w:rFonts w:cs="Times New Roman"/>
                <w:sz w:val="22"/>
                <w:szCs w:val="18"/>
              </w:rPr>
              <w:t>0,0</w:t>
            </w:r>
          </w:p>
        </w:tc>
        <w:tc>
          <w:tcPr>
            <w:tcW w:w="850" w:type="dxa"/>
            <w:shd w:val="clear" w:color="auto" w:fill="auto"/>
          </w:tcPr>
          <w:p w14:paraId="0AA1E659" w14:textId="77777777" w:rsidR="00CE0B23" w:rsidRPr="00BC24EC" w:rsidRDefault="00CE0B23" w:rsidP="009611B2">
            <w:r w:rsidRPr="00BC24EC">
              <w:rPr>
                <w:rFonts w:cs="Times New Roman"/>
                <w:sz w:val="22"/>
                <w:szCs w:val="18"/>
              </w:rPr>
              <w:t>0,0</w:t>
            </w:r>
          </w:p>
        </w:tc>
        <w:tc>
          <w:tcPr>
            <w:tcW w:w="851" w:type="dxa"/>
            <w:vMerge/>
          </w:tcPr>
          <w:p w14:paraId="000E968A" w14:textId="77777777" w:rsidR="00CE0B23" w:rsidRPr="00BC24EC" w:rsidRDefault="00CE0B23" w:rsidP="009611B2">
            <w:pPr>
              <w:widowControl w:val="0"/>
              <w:autoSpaceDE w:val="0"/>
              <w:autoSpaceDN w:val="0"/>
              <w:adjustRightInd w:val="0"/>
              <w:ind w:firstLine="720"/>
              <w:jc w:val="center"/>
              <w:rPr>
                <w:rFonts w:cs="Times New Roman"/>
                <w:sz w:val="22"/>
                <w:szCs w:val="18"/>
                <w:lang w:eastAsia="ru-RU"/>
              </w:rPr>
            </w:pPr>
          </w:p>
        </w:tc>
        <w:tc>
          <w:tcPr>
            <w:tcW w:w="1559" w:type="dxa"/>
            <w:vMerge/>
          </w:tcPr>
          <w:p w14:paraId="4AB1D412" w14:textId="77777777" w:rsidR="00CE0B23" w:rsidRPr="00BC24EC" w:rsidRDefault="00CE0B23" w:rsidP="009611B2">
            <w:pPr>
              <w:widowControl w:val="0"/>
              <w:autoSpaceDE w:val="0"/>
              <w:autoSpaceDN w:val="0"/>
              <w:adjustRightInd w:val="0"/>
              <w:ind w:firstLine="720"/>
              <w:jc w:val="center"/>
              <w:rPr>
                <w:rFonts w:cs="Times New Roman"/>
                <w:sz w:val="22"/>
                <w:szCs w:val="18"/>
                <w:lang w:eastAsia="ru-RU"/>
              </w:rPr>
            </w:pPr>
          </w:p>
        </w:tc>
      </w:tr>
      <w:tr w:rsidR="00BC24EC" w:rsidRPr="00BC24EC" w14:paraId="157F6AD3" w14:textId="77777777" w:rsidTr="009611B2">
        <w:tc>
          <w:tcPr>
            <w:tcW w:w="567" w:type="dxa"/>
            <w:vMerge/>
          </w:tcPr>
          <w:p w14:paraId="589BA4D5" w14:textId="77777777" w:rsidR="00CE0B23" w:rsidRPr="00BC24EC" w:rsidRDefault="00CE0B23" w:rsidP="009611B2">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660F62E2" w14:textId="77777777" w:rsidR="00CE0B23" w:rsidRPr="00BC24EC" w:rsidRDefault="00CE0B23" w:rsidP="009611B2">
            <w:pPr>
              <w:widowControl w:val="0"/>
              <w:autoSpaceDE w:val="0"/>
              <w:autoSpaceDN w:val="0"/>
              <w:adjustRightInd w:val="0"/>
              <w:ind w:firstLine="720"/>
              <w:jc w:val="both"/>
              <w:rPr>
                <w:rFonts w:cs="Times New Roman"/>
                <w:sz w:val="22"/>
                <w:szCs w:val="18"/>
                <w:lang w:eastAsia="ru-RU"/>
              </w:rPr>
            </w:pPr>
          </w:p>
        </w:tc>
        <w:tc>
          <w:tcPr>
            <w:tcW w:w="1134" w:type="dxa"/>
            <w:vMerge/>
            <w:shd w:val="clear" w:color="auto" w:fill="auto"/>
          </w:tcPr>
          <w:p w14:paraId="77515A54" w14:textId="77777777" w:rsidR="00CE0B23" w:rsidRPr="00BC24EC" w:rsidRDefault="00CE0B23" w:rsidP="009611B2">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07034DBE" w14:textId="77777777" w:rsidR="00CE0B23" w:rsidRPr="00BC24EC" w:rsidRDefault="00CE0B23" w:rsidP="009611B2">
            <w:pPr>
              <w:widowControl w:val="0"/>
              <w:tabs>
                <w:tab w:val="center" w:pos="742"/>
              </w:tabs>
              <w:autoSpaceDE w:val="0"/>
              <w:autoSpaceDN w:val="0"/>
              <w:adjustRightInd w:val="0"/>
              <w:jc w:val="both"/>
              <w:rPr>
                <w:rFonts w:cs="Times New Roman"/>
                <w:sz w:val="22"/>
                <w:szCs w:val="18"/>
                <w:lang w:eastAsia="ru-RU"/>
              </w:rPr>
            </w:pPr>
            <w:r w:rsidRPr="00BC24EC">
              <w:rPr>
                <w:rFonts w:cs="Times New Roman"/>
                <w:sz w:val="22"/>
                <w:szCs w:val="18"/>
              </w:rPr>
              <w:t xml:space="preserve">Средства </w:t>
            </w:r>
            <w:r w:rsidRPr="00BC24EC">
              <w:rPr>
                <w:rFonts w:cs="Times New Roman"/>
                <w:sz w:val="22"/>
                <w:szCs w:val="18"/>
              </w:rPr>
              <w:lastRenderedPageBreak/>
              <w:t xml:space="preserve">федерального бюджета </w:t>
            </w:r>
          </w:p>
        </w:tc>
        <w:tc>
          <w:tcPr>
            <w:tcW w:w="1559" w:type="dxa"/>
            <w:shd w:val="clear" w:color="auto" w:fill="auto"/>
          </w:tcPr>
          <w:p w14:paraId="24CA2401" w14:textId="77777777" w:rsidR="00CE0B23" w:rsidRPr="00BC24EC" w:rsidRDefault="00CE0B23" w:rsidP="009611B2">
            <w:pPr>
              <w:rPr>
                <w:sz w:val="22"/>
              </w:rPr>
            </w:pPr>
            <w:r w:rsidRPr="00BC24EC">
              <w:rPr>
                <w:sz w:val="22"/>
              </w:rPr>
              <w:lastRenderedPageBreak/>
              <w:t>0,0</w:t>
            </w:r>
          </w:p>
        </w:tc>
        <w:tc>
          <w:tcPr>
            <w:tcW w:w="1106" w:type="dxa"/>
            <w:shd w:val="clear" w:color="auto" w:fill="auto"/>
          </w:tcPr>
          <w:p w14:paraId="79D3F3C1" w14:textId="0ABAC495" w:rsidR="00CE0B23" w:rsidRPr="00BC24EC" w:rsidRDefault="00180A30" w:rsidP="009611B2">
            <w:pPr>
              <w:rPr>
                <w:sz w:val="22"/>
              </w:rPr>
            </w:pPr>
            <w:r>
              <w:rPr>
                <w:sz w:val="22"/>
              </w:rPr>
              <w:t>0,00</w:t>
            </w:r>
          </w:p>
        </w:tc>
        <w:tc>
          <w:tcPr>
            <w:tcW w:w="992" w:type="dxa"/>
            <w:shd w:val="clear" w:color="auto" w:fill="auto"/>
          </w:tcPr>
          <w:p w14:paraId="533B388F" w14:textId="77777777" w:rsidR="00CE0B23" w:rsidRPr="00BC24EC" w:rsidRDefault="00CE0B23" w:rsidP="009611B2">
            <w:pPr>
              <w:rPr>
                <w:sz w:val="22"/>
              </w:rPr>
            </w:pPr>
            <w:r w:rsidRPr="00BC24EC">
              <w:rPr>
                <w:rFonts w:cs="Times New Roman"/>
                <w:sz w:val="22"/>
              </w:rPr>
              <w:t>0,0</w:t>
            </w:r>
          </w:p>
        </w:tc>
        <w:tc>
          <w:tcPr>
            <w:tcW w:w="1134" w:type="dxa"/>
            <w:shd w:val="clear" w:color="auto" w:fill="auto"/>
          </w:tcPr>
          <w:p w14:paraId="21F5B31F" w14:textId="3D3BEF2A" w:rsidR="00CE0B23" w:rsidRPr="00BC24EC" w:rsidRDefault="00180A30" w:rsidP="009611B2">
            <w:pPr>
              <w:rPr>
                <w:sz w:val="22"/>
              </w:rPr>
            </w:pPr>
            <w:r>
              <w:rPr>
                <w:sz w:val="22"/>
              </w:rPr>
              <w:t>0,00</w:t>
            </w:r>
          </w:p>
        </w:tc>
        <w:tc>
          <w:tcPr>
            <w:tcW w:w="992" w:type="dxa"/>
            <w:shd w:val="clear" w:color="auto" w:fill="auto"/>
          </w:tcPr>
          <w:p w14:paraId="69E578B0" w14:textId="77777777" w:rsidR="00CE0B23" w:rsidRPr="00BC24EC" w:rsidRDefault="00CE0B23" w:rsidP="009611B2">
            <w:r w:rsidRPr="00BC24EC">
              <w:rPr>
                <w:rFonts w:cs="Times New Roman"/>
                <w:sz w:val="22"/>
                <w:szCs w:val="18"/>
              </w:rPr>
              <w:t>0,0</w:t>
            </w:r>
          </w:p>
        </w:tc>
        <w:tc>
          <w:tcPr>
            <w:tcW w:w="851" w:type="dxa"/>
            <w:shd w:val="clear" w:color="auto" w:fill="auto"/>
          </w:tcPr>
          <w:p w14:paraId="2353DC45" w14:textId="77777777" w:rsidR="00CE0B23" w:rsidRPr="00BC24EC" w:rsidRDefault="00CE0B23" w:rsidP="009611B2">
            <w:r w:rsidRPr="00BC24EC">
              <w:rPr>
                <w:rFonts w:cs="Times New Roman"/>
                <w:sz w:val="22"/>
                <w:szCs w:val="18"/>
              </w:rPr>
              <w:t>0,0</w:t>
            </w:r>
          </w:p>
        </w:tc>
        <w:tc>
          <w:tcPr>
            <w:tcW w:w="850" w:type="dxa"/>
            <w:shd w:val="clear" w:color="auto" w:fill="auto"/>
          </w:tcPr>
          <w:p w14:paraId="6335FEDB" w14:textId="77777777" w:rsidR="00CE0B23" w:rsidRPr="00BC24EC" w:rsidRDefault="00CE0B23" w:rsidP="009611B2">
            <w:r w:rsidRPr="00BC24EC">
              <w:rPr>
                <w:rFonts w:cs="Times New Roman"/>
                <w:sz w:val="22"/>
                <w:szCs w:val="18"/>
              </w:rPr>
              <w:t>0,0</w:t>
            </w:r>
          </w:p>
        </w:tc>
        <w:tc>
          <w:tcPr>
            <w:tcW w:w="851" w:type="dxa"/>
            <w:vMerge/>
          </w:tcPr>
          <w:p w14:paraId="297F15D1" w14:textId="77777777" w:rsidR="00CE0B23" w:rsidRPr="00BC24EC" w:rsidRDefault="00CE0B23" w:rsidP="009611B2">
            <w:pPr>
              <w:widowControl w:val="0"/>
              <w:autoSpaceDE w:val="0"/>
              <w:autoSpaceDN w:val="0"/>
              <w:adjustRightInd w:val="0"/>
              <w:ind w:firstLine="720"/>
              <w:jc w:val="center"/>
              <w:rPr>
                <w:rFonts w:cs="Times New Roman"/>
                <w:sz w:val="22"/>
                <w:szCs w:val="18"/>
                <w:lang w:eastAsia="ru-RU"/>
              </w:rPr>
            </w:pPr>
          </w:p>
        </w:tc>
        <w:tc>
          <w:tcPr>
            <w:tcW w:w="1559" w:type="dxa"/>
            <w:vMerge/>
          </w:tcPr>
          <w:p w14:paraId="0B74A8E1" w14:textId="77777777" w:rsidR="00CE0B23" w:rsidRPr="00BC24EC" w:rsidRDefault="00CE0B23" w:rsidP="009611B2">
            <w:pPr>
              <w:widowControl w:val="0"/>
              <w:autoSpaceDE w:val="0"/>
              <w:autoSpaceDN w:val="0"/>
              <w:adjustRightInd w:val="0"/>
              <w:ind w:firstLine="720"/>
              <w:jc w:val="center"/>
              <w:rPr>
                <w:rFonts w:cs="Times New Roman"/>
                <w:sz w:val="22"/>
                <w:szCs w:val="18"/>
                <w:lang w:eastAsia="ru-RU"/>
              </w:rPr>
            </w:pPr>
          </w:p>
        </w:tc>
      </w:tr>
      <w:tr w:rsidR="00BC24EC" w:rsidRPr="00BC24EC" w14:paraId="5D296D95" w14:textId="77777777" w:rsidTr="009611B2">
        <w:trPr>
          <w:trHeight w:val="876"/>
        </w:trPr>
        <w:tc>
          <w:tcPr>
            <w:tcW w:w="567" w:type="dxa"/>
            <w:vMerge/>
          </w:tcPr>
          <w:p w14:paraId="5431E523" w14:textId="77777777" w:rsidR="00CE0B23" w:rsidRPr="00BC24EC" w:rsidRDefault="00CE0B23" w:rsidP="009611B2">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19304A4E" w14:textId="77777777" w:rsidR="00CE0B23" w:rsidRPr="00BC24EC" w:rsidRDefault="00CE0B23" w:rsidP="009611B2">
            <w:pPr>
              <w:widowControl w:val="0"/>
              <w:autoSpaceDE w:val="0"/>
              <w:autoSpaceDN w:val="0"/>
              <w:adjustRightInd w:val="0"/>
              <w:ind w:firstLine="720"/>
              <w:jc w:val="both"/>
              <w:rPr>
                <w:rFonts w:cs="Times New Roman"/>
                <w:sz w:val="22"/>
                <w:szCs w:val="18"/>
                <w:lang w:eastAsia="ru-RU"/>
              </w:rPr>
            </w:pPr>
          </w:p>
        </w:tc>
        <w:tc>
          <w:tcPr>
            <w:tcW w:w="1134" w:type="dxa"/>
            <w:vMerge/>
            <w:shd w:val="clear" w:color="auto" w:fill="auto"/>
          </w:tcPr>
          <w:p w14:paraId="6C9F5CF6" w14:textId="77777777" w:rsidR="00CE0B23" w:rsidRPr="00BC24EC" w:rsidRDefault="00CE0B23" w:rsidP="009611B2">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38BE4646" w14:textId="77777777" w:rsidR="00CE0B23" w:rsidRPr="00BC24EC" w:rsidRDefault="00CE0B23" w:rsidP="009611B2">
            <w:pPr>
              <w:widowControl w:val="0"/>
              <w:tabs>
                <w:tab w:val="center" w:pos="742"/>
              </w:tabs>
              <w:autoSpaceDE w:val="0"/>
              <w:autoSpaceDN w:val="0"/>
              <w:adjustRightInd w:val="0"/>
              <w:jc w:val="both"/>
              <w:rPr>
                <w:rFonts w:cs="Times New Roman"/>
                <w:sz w:val="22"/>
                <w:szCs w:val="18"/>
                <w:lang w:eastAsia="ru-RU"/>
              </w:rPr>
            </w:pPr>
            <w:r w:rsidRPr="00BC24EC">
              <w:rPr>
                <w:rFonts w:cs="Times New Roman"/>
                <w:sz w:val="22"/>
                <w:szCs w:val="18"/>
              </w:rPr>
              <w:t xml:space="preserve">Средства бюджета городского округа </w:t>
            </w:r>
          </w:p>
        </w:tc>
        <w:tc>
          <w:tcPr>
            <w:tcW w:w="1559" w:type="dxa"/>
            <w:shd w:val="clear" w:color="auto" w:fill="auto"/>
          </w:tcPr>
          <w:p w14:paraId="769ABD79" w14:textId="77777777" w:rsidR="00CE0B23" w:rsidRPr="00BC24EC" w:rsidRDefault="00CE0B23" w:rsidP="009611B2">
            <w:r w:rsidRPr="00BC24EC">
              <w:rPr>
                <w:rFonts w:cs="Times New Roman"/>
                <w:sz w:val="22"/>
                <w:szCs w:val="18"/>
              </w:rPr>
              <w:t>0,0</w:t>
            </w:r>
          </w:p>
        </w:tc>
        <w:tc>
          <w:tcPr>
            <w:tcW w:w="1106" w:type="dxa"/>
            <w:shd w:val="clear" w:color="auto" w:fill="auto"/>
          </w:tcPr>
          <w:p w14:paraId="2963C731" w14:textId="77777777" w:rsidR="00CE0B23" w:rsidRPr="00BC24EC" w:rsidRDefault="00CE0B23" w:rsidP="009611B2">
            <w:r w:rsidRPr="00BC24EC">
              <w:rPr>
                <w:rFonts w:cs="Times New Roman"/>
                <w:sz w:val="22"/>
                <w:szCs w:val="18"/>
              </w:rPr>
              <w:t>0,0</w:t>
            </w:r>
          </w:p>
        </w:tc>
        <w:tc>
          <w:tcPr>
            <w:tcW w:w="992" w:type="dxa"/>
            <w:shd w:val="clear" w:color="auto" w:fill="auto"/>
          </w:tcPr>
          <w:p w14:paraId="73DD5C91" w14:textId="77777777" w:rsidR="00CE0B23" w:rsidRPr="00BC24EC" w:rsidRDefault="00CE0B23" w:rsidP="009611B2">
            <w:r w:rsidRPr="00BC24EC">
              <w:rPr>
                <w:rFonts w:cs="Times New Roman"/>
                <w:sz w:val="22"/>
                <w:szCs w:val="18"/>
              </w:rPr>
              <w:t>0,0</w:t>
            </w:r>
          </w:p>
        </w:tc>
        <w:tc>
          <w:tcPr>
            <w:tcW w:w="1134" w:type="dxa"/>
            <w:shd w:val="clear" w:color="auto" w:fill="auto"/>
          </w:tcPr>
          <w:p w14:paraId="0E35289B" w14:textId="77777777" w:rsidR="00CE0B23" w:rsidRPr="00BC24EC" w:rsidRDefault="00CE0B23" w:rsidP="009611B2">
            <w:r w:rsidRPr="00BC24EC">
              <w:rPr>
                <w:rFonts w:cs="Times New Roman"/>
                <w:sz w:val="22"/>
                <w:szCs w:val="18"/>
              </w:rPr>
              <w:t>0,0</w:t>
            </w:r>
          </w:p>
        </w:tc>
        <w:tc>
          <w:tcPr>
            <w:tcW w:w="992" w:type="dxa"/>
            <w:shd w:val="clear" w:color="auto" w:fill="auto"/>
          </w:tcPr>
          <w:p w14:paraId="28637496" w14:textId="77777777" w:rsidR="00CE0B23" w:rsidRPr="00BC24EC" w:rsidRDefault="00CE0B23" w:rsidP="009611B2">
            <w:r w:rsidRPr="00BC24EC">
              <w:rPr>
                <w:rFonts w:cs="Times New Roman"/>
                <w:sz w:val="22"/>
                <w:szCs w:val="18"/>
              </w:rPr>
              <w:t>0,0</w:t>
            </w:r>
          </w:p>
        </w:tc>
        <w:tc>
          <w:tcPr>
            <w:tcW w:w="851" w:type="dxa"/>
            <w:shd w:val="clear" w:color="auto" w:fill="auto"/>
          </w:tcPr>
          <w:p w14:paraId="0A7C73C4" w14:textId="77777777" w:rsidR="00CE0B23" w:rsidRPr="00BC24EC" w:rsidRDefault="00CE0B23" w:rsidP="009611B2">
            <w:r w:rsidRPr="00BC24EC">
              <w:rPr>
                <w:rFonts w:cs="Times New Roman"/>
                <w:sz w:val="22"/>
                <w:szCs w:val="18"/>
              </w:rPr>
              <w:t>0,0</w:t>
            </w:r>
          </w:p>
        </w:tc>
        <w:tc>
          <w:tcPr>
            <w:tcW w:w="850" w:type="dxa"/>
            <w:shd w:val="clear" w:color="auto" w:fill="auto"/>
          </w:tcPr>
          <w:p w14:paraId="6371CE70" w14:textId="77777777" w:rsidR="00CE0B23" w:rsidRPr="00BC24EC" w:rsidRDefault="00CE0B23" w:rsidP="009611B2">
            <w:r w:rsidRPr="00BC24EC">
              <w:rPr>
                <w:rFonts w:cs="Times New Roman"/>
                <w:sz w:val="22"/>
                <w:szCs w:val="18"/>
              </w:rPr>
              <w:t>0,0</w:t>
            </w:r>
          </w:p>
        </w:tc>
        <w:tc>
          <w:tcPr>
            <w:tcW w:w="851" w:type="dxa"/>
            <w:vMerge/>
          </w:tcPr>
          <w:p w14:paraId="20098D49" w14:textId="77777777" w:rsidR="00CE0B23" w:rsidRPr="00BC24EC" w:rsidRDefault="00CE0B23" w:rsidP="009611B2">
            <w:pPr>
              <w:widowControl w:val="0"/>
              <w:autoSpaceDE w:val="0"/>
              <w:autoSpaceDN w:val="0"/>
              <w:adjustRightInd w:val="0"/>
              <w:ind w:firstLine="720"/>
              <w:jc w:val="center"/>
              <w:rPr>
                <w:rFonts w:cs="Times New Roman"/>
                <w:sz w:val="22"/>
                <w:szCs w:val="18"/>
                <w:lang w:eastAsia="ru-RU"/>
              </w:rPr>
            </w:pPr>
          </w:p>
        </w:tc>
        <w:tc>
          <w:tcPr>
            <w:tcW w:w="1559" w:type="dxa"/>
            <w:vMerge/>
          </w:tcPr>
          <w:p w14:paraId="297DE0E5" w14:textId="77777777" w:rsidR="00CE0B23" w:rsidRPr="00BC24EC" w:rsidRDefault="00CE0B23" w:rsidP="009611B2">
            <w:pPr>
              <w:widowControl w:val="0"/>
              <w:autoSpaceDE w:val="0"/>
              <w:autoSpaceDN w:val="0"/>
              <w:adjustRightInd w:val="0"/>
              <w:ind w:firstLine="720"/>
              <w:jc w:val="center"/>
              <w:rPr>
                <w:rFonts w:cs="Times New Roman"/>
                <w:sz w:val="22"/>
                <w:szCs w:val="18"/>
                <w:lang w:eastAsia="ru-RU"/>
              </w:rPr>
            </w:pPr>
          </w:p>
        </w:tc>
      </w:tr>
      <w:tr w:rsidR="00CE0B23" w:rsidRPr="00BC24EC" w14:paraId="30AEF8F7" w14:textId="77777777" w:rsidTr="009611B2">
        <w:trPr>
          <w:trHeight w:val="495"/>
        </w:trPr>
        <w:tc>
          <w:tcPr>
            <w:tcW w:w="567" w:type="dxa"/>
            <w:vMerge/>
          </w:tcPr>
          <w:p w14:paraId="195DD668" w14:textId="77777777" w:rsidR="00CE0B23" w:rsidRPr="00BC24EC" w:rsidRDefault="00CE0B23" w:rsidP="009611B2">
            <w:pPr>
              <w:widowControl w:val="0"/>
              <w:autoSpaceDE w:val="0"/>
              <w:autoSpaceDN w:val="0"/>
              <w:adjustRightInd w:val="0"/>
              <w:ind w:firstLine="720"/>
              <w:jc w:val="center"/>
              <w:rPr>
                <w:rFonts w:cs="Times New Roman"/>
                <w:sz w:val="22"/>
                <w:szCs w:val="18"/>
                <w:lang w:eastAsia="ru-RU"/>
              </w:rPr>
            </w:pPr>
          </w:p>
        </w:tc>
        <w:tc>
          <w:tcPr>
            <w:tcW w:w="2014" w:type="dxa"/>
            <w:vMerge/>
            <w:shd w:val="clear" w:color="auto" w:fill="auto"/>
          </w:tcPr>
          <w:p w14:paraId="3FF70F20" w14:textId="77777777" w:rsidR="00CE0B23" w:rsidRPr="00BC24EC" w:rsidRDefault="00CE0B23" w:rsidP="009611B2">
            <w:pPr>
              <w:widowControl w:val="0"/>
              <w:autoSpaceDE w:val="0"/>
              <w:autoSpaceDN w:val="0"/>
              <w:adjustRightInd w:val="0"/>
              <w:ind w:firstLine="720"/>
              <w:jc w:val="both"/>
              <w:rPr>
                <w:rFonts w:cs="Times New Roman"/>
                <w:sz w:val="22"/>
                <w:szCs w:val="18"/>
                <w:lang w:eastAsia="ru-RU"/>
              </w:rPr>
            </w:pPr>
          </w:p>
        </w:tc>
        <w:tc>
          <w:tcPr>
            <w:tcW w:w="1134" w:type="dxa"/>
            <w:vMerge/>
            <w:shd w:val="clear" w:color="auto" w:fill="auto"/>
          </w:tcPr>
          <w:p w14:paraId="040C1313" w14:textId="77777777" w:rsidR="00CE0B23" w:rsidRPr="00BC24EC" w:rsidRDefault="00CE0B23" w:rsidP="009611B2">
            <w:pPr>
              <w:widowControl w:val="0"/>
              <w:autoSpaceDE w:val="0"/>
              <w:autoSpaceDN w:val="0"/>
              <w:adjustRightInd w:val="0"/>
              <w:ind w:hanging="100"/>
              <w:jc w:val="center"/>
              <w:rPr>
                <w:rFonts w:cs="Times New Roman"/>
                <w:sz w:val="22"/>
                <w:szCs w:val="18"/>
                <w:lang w:eastAsia="ru-RU"/>
              </w:rPr>
            </w:pPr>
          </w:p>
        </w:tc>
        <w:tc>
          <w:tcPr>
            <w:tcW w:w="1417" w:type="dxa"/>
            <w:shd w:val="clear" w:color="auto" w:fill="auto"/>
          </w:tcPr>
          <w:p w14:paraId="5E446836" w14:textId="77777777" w:rsidR="00CE0B23" w:rsidRPr="00BC24EC" w:rsidRDefault="00CE0B23" w:rsidP="009611B2">
            <w:pPr>
              <w:widowControl w:val="0"/>
              <w:tabs>
                <w:tab w:val="center" w:pos="742"/>
              </w:tabs>
              <w:autoSpaceDE w:val="0"/>
              <w:autoSpaceDN w:val="0"/>
              <w:adjustRightInd w:val="0"/>
              <w:jc w:val="both"/>
              <w:rPr>
                <w:rFonts w:cs="Times New Roman"/>
                <w:sz w:val="22"/>
                <w:szCs w:val="18"/>
              </w:rPr>
            </w:pPr>
            <w:r w:rsidRPr="00BC24EC">
              <w:rPr>
                <w:rFonts w:cs="Times New Roman"/>
                <w:sz w:val="22"/>
                <w:szCs w:val="18"/>
              </w:rPr>
              <w:t>Внебюджетные источники</w:t>
            </w:r>
          </w:p>
        </w:tc>
        <w:tc>
          <w:tcPr>
            <w:tcW w:w="1559" w:type="dxa"/>
            <w:shd w:val="clear" w:color="auto" w:fill="auto"/>
          </w:tcPr>
          <w:p w14:paraId="015ED52F" w14:textId="77777777" w:rsidR="00CE0B23" w:rsidRPr="00BC24EC" w:rsidRDefault="00CE0B23" w:rsidP="009611B2">
            <w:r w:rsidRPr="00BC24EC">
              <w:rPr>
                <w:rFonts w:cs="Times New Roman"/>
                <w:sz w:val="22"/>
                <w:szCs w:val="18"/>
              </w:rPr>
              <w:t>0,0</w:t>
            </w:r>
          </w:p>
        </w:tc>
        <w:tc>
          <w:tcPr>
            <w:tcW w:w="1106" w:type="dxa"/>
            <w:shd w:val="clear" w:color="auto" w:fill="auto"/>
          </w:tcPr>
          <w:p w14:paraId="2E251F54" w14:textId="77777777" w:rsidR="00CE0B23" w:rsidRPr="00BC24EC" w:rsidRDefault="00CE0B23" w:rsidP="009611B2">
            <w:r w:rsidRPr="00BC24EC">
              <w:rPr>
                <w:rFonts w:cs="Times New Roman"/>
                <w:sz w:val="22"/>
                <w:szCs w:val="18"/>
              </w:rPr>
              <w:t>0,0</w:t>
            </w:r>
          </w:p>
        </w:tc>
        <w:tc>
          <w:tcPr>
            <w:tcW w:w="992" w:type="dxa"/>
            <w:shd w:val="clear" w:color="auto" w:fill="auto"/>
          </w:tcPr>
          <w:p w14:paraId="612F9648" w14:textId="77777777" w:rsidR="00CE0B23" w:rsidRPr="00BC24EC" w:rsidRDefault="00CE0B23" w:rsidP="009611B2">
            <w:r w:rsidRPr="00BC24EC">
              <w:rPr>
                <w:rFonts w:cs="Times New Roman"/>
                <w:sz w:val="22"/>
                <w:szCs w:val="18"/>
              </w:rPr>
              <w:t>0,0</w:t>
            </w:r>
          </w:p>
        </w:tc>
        <w:tc>
          <w:tcPr>
            <w:tcW w:w="1134" w:type="dxa"/>
            <w:shd w:val="clear" w:color="auto" w:fill="auto"/>
          </w:tcPr>
          <w:p w14:paraId="79A53968" w14:textId="77777777" w:rsidR="00CE0B23" w:rsidRPr="00BC24EC" w:rsidRDefault="00CE0B23" w:rsidP="009611B2">
            <w:r w:rsidRPr="00BC24EC">
              <w:rPr>
                <w:rFonts w:cs="Times New Roman"/>
                <w:sz w:val="22"/>
                <w:szCs w:val="18"/>
              </w:rPr>
              <w:t>0,0</w:t>
            </w:r>
          </w:p>
        </w:tc>
        <w:tc>
          <w:tcPr>
            <w:tcW w:w="992" w:type="dxa"/>
            <w:shd w:val="clear" w:color="auto" w:fill="auto"/>
          </w:tcPr>
          <w:p w14:paraId="52984CDB" w14:textId="77777777" w:rsidR="00CE0B23" w:rsidRPr="00BC24EC" w:rsidRDefault="00CE0B23" w:rsidP="009611B2">
            <w:r w:rsidRPr="00BC24EC">
              <w:rPr>
                <w:rFonts w:cs="Times New Roman"/>
                <w:sz w:val="22"/>
                <w:szCs w:val="18"/>
              </w:rPr>
              <w:t>0,0</w:t>
            </w:r>
          </w:p>
        </w:tc>
        <w:tc>
          <w:tcPr>
            <w:tcW w:w="851" w:type="dxa"/>
            <w:shd w:val="clear" w:color="auto" w:fill="auto"/>
          </w:tcPr>
          <w:p w14:paraId="37C953FD" w14:textId="77777777" w:rsidR="00CE0B23" w:rsidRPr="00BC24EC" w:rsidRDefault="00CE0B23" w:rsidP="009611B2">
            <w:r w:rsidRPr="00BC24EC">
              <w:rPr>
                <w:rFonts w:cs="Times New Roman"/>
                <w:sz w:val="22"/>
                <w:szCs w:val="18"/>
              </w:rPr>
              <w:t>0,0</w:t>
            </w:r>
          </w:p>
        </w:tc>
        <w:tc>
          <w:tcPr>
            <w:tcW w:w="850" w:type="dxa"/>
            <w:shd w:val="clear" w:color="auto" w:fill="auto"/>
          </w:tcPr>
          <w:p w14:paraId="41A7D000" w14:textId="77777777" w:rsidR="00CE0B23" w:rsidRPr="00BC24EC" w:rsidRDefault="00CE0B23" w:rsidP="009611B2">
            <w:r w:rsidRPr="00BC24EC">
              <w:rPr>
                <w:rFonts w:cs="Times New Roman"/>
                <w:sz w:val="22"/>
                <w:szCs w:val="18"/>
              </w:rPr>
              <w:t>0,0</w:t>
            </w:r>
          </w:p>
        </w:tc>
        <w:tc>
          <w:tcPr>
            <w:tcW w:w="851" w:type="dxa"/>
            <w:vMerge/>
          </w:tcPr>
          <w:p w14:paraId="5DE36797" w14:textId="77777777" w:rsidR="00CE0B23" w:rsidRPr="00BC24EC" w:rsidRDefault="00CE0B23" w:rsidP="009611B2">
            <w:pPr>
              <w:widowControl w:val="0"/>
              <w:autoSpaceDE w:val="0"/>
              <w:autoSpaceDN w:val="0"/>
              <w:adjustRightInd w:val="0"/>
              <w:ind w:firstLine="720"/>
              <w:jc w:val="center"/>
              <w:rPr>
                <w:rFonts w:cs="Times New Roman"/>
                <w:sz w:val="22"/>
                <w:szCs w:val="18"/>
                <w:lang w:eastAsia="ru-RU"/>
              </w:rPr>
            </w:pPr>
          </w:p>
        </w:tc>
        <w:tc>
          <w:tcPr>
            <w:tcW w:w="1559" w:type="dxa"/>
            <w:vMerge/>
          </w:tcPr>
          <w:p w14:paraId="7809F2A7" w14:textId="77777777" w:rsidR="00CE0B23" w:rsidRPr="00BC24EC" w:rsidRDefault="00CE0B23" w:rsidP="009611B2">
            <w:pPr>
              <w:widowControl w:val="0"/>
              <w:autoSpaceDE w:val="0"/>
              <w:autoSpaceDN w:val="0"/>
              <w:adjustRightInd w:val="0"/>
              <w:ind w:firstLine="720"/>
              <w:jc w:val="center"/>
              <w:rPr>
                <w:rFonts w:cs="Times New Roman"/>
                <w:sz w:val="22"/>
                <w:szCs w:val="18"/>
                <w:lang w:eastAsia="ru-RU"/>
              </w:rPr>
            </w:pPr>
          </w:p>
        </w:tc>
      </w:tr>
    </w:tbl>
    <w:p w14:paraId="4391DECB" w14:textId="77777777" w:rsidR="00CE0B23" w:rsidRPr="00BC24EC" w:rsidRDefault="00CE0B23" w:rsidP="002D3624">
      <w:pPr>
        <w:autoSpaceDE w:val="0"/>
        <w:autoSpaceDN w:val="0"/>
        <w:adjustRightInd w:val="0"/>
        <w:ind w:firstLine="540"/>
        <w:jc w:val="center"/>
        <w:rPr>
          <w:rFonts w:cs="Times New Roman"/>
          <w:b/>
          <w:szCs w:val="28"/>
        </w:rPr>
      </w:pPr>
    </w:p>
    <w:p w14:paraId="4E1CDB07" w14:textId="77777777" w:rsidR="00CE0B23" w:rsidRPr="00BC24EC" w:rsidRDefault="00CE0B23" w:rsidP="002D3624">
      <w:pPr>
        <w:autoSpaceDE w:val="0"/>
        <w:autoSpaceDN w:val="0"/>
        <w:adjustRightInd w:val="0"/>
        <w:ind w:firstLine="540"/>
        <w:jc w:val="center"/>
        <w:rPr>
          <w:rFonts w:cs="Times New Roman"/>
          <w:b/>
          <w:szCs w:val="28"/>
        </w:rPr>
      </w:pPr>
    </w:p>
    <w:p w14:paraId="32D33B35" w14:textId="77777777" w:rsidR="006247EE" w:rsidRPr="00BC24EC" w:rsidRDefault="006247EE" w:rsidP="002D3624">
      <w:pPr>
        <w:autoSpaceDE w:val="0"/>
        <w:autoSpaceDN w:val="0"/>
        <w:adjustRightInd w:val="0"/>
        <w:ind w:firstLine="540"/>
        <w:jc w:val="center"/>
        <w:rPr>
          <w:rFonts w:cs="Times New Roman"/>
          <w:b/>
          <w:szCs w:val="28"/>
        </w:rPr>
      </w:pPr>
    </w:p>
    <w:p w14:paraId="63DB6269" w14:textId="77777777" w:rsidR="006247EE" w:rsidRPr="00BC24EC" w:rsidRDefault="006247EE" w:rsidP="002D3624">
      <w:pPr>
        <w:autoSpaceDE w:val="0"/>
        <w:autoSpaceDN w:val="0"/>
        <w:adjustRightInd w:val="0"/>
        <w:ind w:firstLine="540"/>
        <w:jc w:val="center"/>
        <w:rPr>
          <w:rFonts w:cs="Times New Roman"/>
          <w:b/>
          <w:szCs w:val="28"/>
        </w:rPr>
      </w:pPr>
    </w:p>
    <w:p w14:paraId="32940275" w14:textId="77777777" w:rsidR="006247EE" w:rsidRPr="00BC24EC" w:rsidRDefault="006247EE" w:rsidP="002D3624">
      <w:pPr>
        <w:autoSpaceDE w:val="0"/>
        <w:autoSpaceDN w:val="0"/>
        <w:adjustRightInd w:val="0"/>
        <w:ind w:firstLine="540"/>
        <w:jc w:val="center"/>
        <w:rPr>
          <w:rFonts w:cs="Times New Roman"/>
          <w:b/>
          <w:szCs w:val="28"/>
        </w:rPr>
      </w:pPr>
    </w:p>
    <w:p w14:paraId="6F374678" w14:textId="77777777" w:rsidR="006247EE" w:rsidRPr="00BC24EC" w:rsidRDefault="006247EE" w:rsidP="002D3624">
      <w:pPr>
        <w:autoSpaceDE w:val="0"/>
        <w:autoSpaceDN w:val="0"/>
        <w:adjustRightInd w:val="0"/>
        <w:ind w:firstLine="540"/>
        <w:jc w:val="center"/>
        <w:rPr>
          <w:rFonts w:cs="Times New Roman"/>
          <w:b/>
          <w:szCs w:val="28"/>
        </w:rPr>
      </w:pPr>
    </w:p>
    <w:p w14:paraId="5EEA9446" w14:textId="77777777" w:rsidR="00385561" w:rsidRPr="00BC24EC" w:rsidRDefault="00385561" w:rsidP="002D3624">
      <w:pPr>
        <w:autoSpaceDE w:val="0"/>
        <w:autoSpaceDN w:val="0"/>
        <w:adjustRightInd w:val="0"/>
        <w:ind w:firstLine="540"/>
        <w:jc w:val="center"/>
        <w:rPr>
          <w:rFonts w:cs="Times New Roman"/>
          <w:b/>
          <w:szCs w:val="28"/>
        </w:rPr>
      </w:pPr>
    </w:p>
    <w:p w14:paraId="0DDF15DC" w14:textId="77777777" w:rsidR="00385561" w:rsidRPr="00BC24EC" w:rsidRDefault="00385561" w:rsidP="002D3624">
      <w:pPr>
        <w:autoSpaceDE w:val="0"/>
        <w:autoSpaceDN w:val="0"/>
        <w:adjustRightInd w:val="0"/>
        <w:ind w:firstLine="540"/>
        <w:jc w:val="center"/>
        <w:rPr>
          <w:rFonts w:cs="Times New Roman"/>
          <w:b/>
          <w:szCs w:val="28"/>
        </w:rPr>
      </w:pPr>
    </w:p>
    <w:p w14:paraId="02D7C114" w14:textId="77777777" w:rsidR="00385561" w:rsidRPr="00BC24EC" w:rsidRDefault="00385561" w:rsidP="002D3624">
      <w:pPr>
        <w:autoSpaceDE w:val="0"/>
        <w:autoSpaceDN w:val="0"/>
        <w:adjustRightInd w:val="0"/>
        <w:ind w:firstLine="540"/>
        <w:jc w:val="center"/>
        <w:rPr>
          <w:rFonts w:cs="Times New Roman"/>
          <w:b/>
          <w:szCs w:val="28"/>
        </w:rPr>
      </w:pPr>
    </w:p>
    <w:p w14:paraId="440B67BF" w14:textId="42564667" w:rsidR="002D3624" w:rsidRPr="00BC24EC" w:rsidRDefault="00162F52" w:rsidP="002D3624">
      <w:pPr>
        <w:autoSpaceDE w:val="0"/>
        <w:autoSpaceDN w:val="0"/>
        <w:adjustRightInd w:val="0"/>
        <w:ind w:firstLine="540"/>
        <w:jc w:val="center"/>
        <w:rPr>
          <w:rFonts w:cs="Times New Roman"/>
          <w:b/>
          <w:szCs w:val="28"/>
        </w:rPr>
      </w:pPr>
      <w:bookmarkStart w:id="5" w:name="_Hlk107410324"/>
      <w:r w:rsidRPr="00BC24EC">
        <w:rPr>
          <w:rFonts w:cs="Times New Roman"/>
          <w:b/>
          <w:szCs w:val="28"/>
        </w:rPr>
        <w:t>6.</w:t>
      </w:r>
      <w:r w:rsidR="002D3624" w:rsidRPr="00BC24EC">
        <w:rPr>
          <w:rFonts w:cs="Times New Roman"/>
          <w:b/>
          <w:szCs w:val="28"/>
        </w:rPr>
        <w:t>7. Обоснование объема финансовых ресурсов муниципальной программы.</w:t>
      </w:r>
    </w:p>
    <w:tbl>
      <w:tblPr>
        <w:tblStyle w:val="a3"/>
        <w:tblW w:w="14938" w:type="dxa"/>
        <w:tblLayout w:type="fixed"/>
        <w:tblLook w:val="04A0" w:firstRow="1" w:lastRow="0" w:firstColumn="1" w:lastColumn="0" w:noHBand="0" w:noVBand="1"/>
      </w:tblPr>
      <w:tblGrid>
        <w:gridCol w:w="3085"/>
        <w:gridCol w:w="1985"/>
        <w:gridCol w:w="5244"/>
        <w:gridCol w:w="2552"/>
        <w:gridCol w:w="2072"/>
      </w:tblGrid>
      <w:tr w:rsidR="00BC24EC" w:rsidRPr="00BC24EC" w14:paraId="337A82B5" w14:textId="77777777" w:rsidTr="004C1A27">
        <w:trPr>
          <w:trHeight w:val="990"/>
        </w:trPr>
        <w:tc>
          <w:tcPr>
            <w:tcW w:w="3085" w:type="dxa"/>
            <w:hideMark/>
          </w:tcPr>
          <w:p w14:paraId="0497D9D1" w14:textId="77777777" w:rsidR="002D3624" w:rsidRPr="00BC24EC" w:rsidRDefault="002D3624" w:rsidP="00C678DA">
            <w:pPr>
              <w:autoSpaceDE w:val="0"/>
              <w:autoSpaceDN w:val="0"/>
              <w:adjustRightInd w:val="0"/>
              <w:rPr>
                <w:rFonts w:cs="Times New Roman"/>
                <w:sz w:val="24"/>
                <w:szCs w:val="24"/>
              </w:rPr>
            </w:pPr>
            <w:r w:rsidRPr="00BC24EC">
              <w:rPr>
                <w:rFonts w:cs="Times New Roman"/>
                <w:sz w:val="24"/>
                <w:szCs w:val="24"/>
              </w:rPr>
              <w:t>Наименование мероприятия подпрограммы</w:t>
            </w:r>
          </w:p>
        </w:tc>
        <w:tc>
          <w:tcPr>
            <w:tcW w:w="1985" w:type="dxa"/>
            <w:hideMark/>
          </w:tcPr>
          <w:p w14:paraId="508BC8B8" w14:textId="77777777" w:rsidR="002D3624" w:rsidRPr="00BC24EC" w:rsidRDefault="002D3624" w:rsidP="00C678DA">
            <w:pPr>
              <w:autoSpaceDE w:val="0"/>
              <w:autoSpaceDN w:val="0"/>
              <w:adjustRightInd w:val="0"/>
              <w:rPr>
                <w:rFonts w:cs="Times New Roman"/>
                <w:sz w:val="24"/>
                <w:szCs w:val="24"/>
              </w:rPr>
            </w:pPr>
            <w:r w:rsidRPr="00BC24EC">
              <w:rPr>
                <w:rFonts w:cs="Times New Roman"/>
                <w:sz w:val="24"/>
                <w:szCs w:val="24"/>
              </w:rPr>
              <w:t>Источник финансирования</w:t>
            </w:r>
          </w:p>
        </w:tc>
        <w:tc>
          <w:tcPr>
            <w:tcW w:w="5244" w:type="dxa"/>
            <w:hideMark/>
          </w:tcPr>
          <w:p w14:paraId="1DA0119D" w14:textId="77777777" w:rsidR="002D3624" w:rsidRPr="00BC24EC" w:rsidRDefault="002D3624" w:rsidP="00C678DA">
            <w:pPr>
              <w:autoSpaceDE w:val="0"/>
              <w:autoSpaceDN w:val="0"/>
              <w:adjustRightInd w:val="0"/>
              <w:rPr>
                <w:rFonts w:cs="Times New Roman"/>
                <w:sz w:val="24"/>
                <w:szCs w:val="24"/>
              </w:rPr>
            </w:pPr>
            <w:r w:rsidRPr="00BC24EC">
              <w:rPr>
                <w:rFonts w:cs="Times New Roman"/>
                <w:sz w:val="24"/>
                <w:szCs w:val="24"/>
              </w:rPr>
              <w:t>Расчет необходимых финансовых ресурсов на реализацию мероприятия</w:t>
            </w:r>
          </w:p>
        </w:tc>
        <w:tc>
          <w:tcPr>
            <w:tcW w:w="2552" w:type="dxa"/>
            <w:hideMark/>
          </w:tcPr>
          <w:p w14:paraId="20D0748D" w14:textId="77777777" w:rsidR="002D3624" w:rsidRPr="00BC24EC" w:rsidRDefault="002D3624" w:rsidP="00C678DA">
            <w:pPr>
              <w:autoSpaceDE w:val="0"/>
              <w:autoSpaceDN w:val="0"/>
              <w:adjustRightInd w:val="0"/>
              <w:rPr>
                <w:rFonts w:cs="Times New Roman"/>
                <w:sz w:val="24"/>
                <w:szCs w:val="24"/>
              </w:rPr>
            </w:pPr>
            <w:r w:rsidRPr="00BC24EC">
              <w:rPr>
                <w:rFonts w:cs="Times New Roman"/>
                <w:sz w:val="24"/>
                <w:szCs w:val="24"/>
              </w:rPr>
              <w:t xml:space="preserve">Общий объем финансовых ресурсов, необходимых для реализации мероприятия, в том </w:t>
            </w:r>
            <w:r w:rsidRPr="00BC24EC">
              <w:rPr>
                <w:rFonts w:cs="Times New Roman"/>
                <w:sz w:val="24"/>
                <w:szCs w:val="24"/>
              </w:rPr>
              <w:lastRenderedPageBreak/>
              <w:t>числе по годам (</w:t>
            </w:r>
            <w:proofErr w:type="spellStart"/>
            <w:r w:rsidRPr="00BC24EC">
              <w:rPr>
                <w:rFonts w:cs="Times New Roman"/>
                <w:sz w:val="24"/>
                <w:szCs w:val="24"/>
              </w:rPr>
              <w:t>тыс.руб</w:t>
            </w:r>
            <w:proofErr w:type="spellEnd"/>
            <w:r w:rsidRPr="00BC24EC">
              <w:rPr>
                <w:rFonts w:cs="Times New Roman"/>
                <w:sz w:val="24"/>
                <w:szCs w:val="24"/>
              </w:rPr>
              <w:t>.)</w:t>
            </w:r>
          </w:p>
        </w:tc>
        <w:tc>
          <w:tcPr>
            <w:tcW w:w="2072" w:type="dxa"/>
            <w:hideMark/>
          </w:tcPr>
          <w:p w14:paraId="781407C2" w14:textId="77777777" w:rsidR="002D3624" w:rsidRPr="00BC24EC" w:rsidRDefault="002D3624" w:rsidP="003F70F8">
            <w:pPr>
              <w:autoSpaceDE w:val="0"/>
              <w:autoSpaceDN w:val="0"/>
              <w:adjustRightInd w:val="0"/>
              <w:rPr>
                <w:rFonts w:cs="Times New Roman"/>
                <w:sz w:val="24"/>
                <w:szCs w:val="24"/>
              </w:rPr>
            </w:pPr>
            <w:r w:rsidRPr="00BC24EC">
              <w:rPr>
                <w:rFonts w:cs="Times New Roman"/>
                <w:sz w:val="24"/>
                <w:szCs w:val="24"/>
              </w:rPr>
              <w:lastRenderedPageBreak/>
              <w:t>Эксплуатационные расходы, возникающие в результате реализации мероприятия</w:t>
            </w:r>
          </w:p>
        </w:tc>
      </w:tr>
      <w:tr w:rsidR="00BC24EC" w:rsidRPr="00BC24EC" w14:paraId="202079F3" w14:textId="77777777" w:rsidTr="004C1A27">
        <w:trPr>
          <w:trHeight w:val="390"/>
        </w:trPr>
        <w:tc>
          <w:tcPr>
            <w:tcW w:w="3085" w:type="dxa"/>
            <w:hideMark/>
          </w:tcPr>
          <w:p w14:paraId="7DF51C83" w14:textId="77777777" w:rsidR="002D3624" w:rsidRPr="00BC24EC" w:rsidRDefault="002D3624" w:rsidP="002D3624">
            <w:pPr>
              <w:autoSpaceDE w:val="0"/>
              <w:autoSpaceDN w:val="0"/>
              <w:adjustRightInd w:val="0"/>
              <w:ind w:firstLine="540"/>
              <w:jc w:val="center"/>
              <w:rPr>
                <w:rFonts w:cs="Times New Roman"/>
                <w:sz w:val="24"/>
                <w:szCs w:val="24"/>
              </w:rPr>
            </w:pPr>
            <w:r w:rsidRPr="00BC24EC">
              <w:rPr>
                <w:rFonts w:cs="Times New Roman"/>
                <w:sz w:val="24"/>
                <w:szCs w:val="24"/>
              </w:rPr>
              <w:t>1</w:t>
            </w:r>
          </w:p>
        </w:tc>
        <w:tc>
          <w:tcPr>
            <w:tcW w:w="1985" w:type="dxa"/>
            <w:hideMark/>
          </w:tcPr>
          <w:p w14:paraId="3F53C7B9" w14:textId="77777777" w:rsidR="002D3624" w:rsidRPr="00BC24EC" w:rsidRDefault="002D3624" w:rsidP="002D3624">
            <w:pPr>
              <w:autoSpaceDE w:val="0"/>
              <w:autoSpaceDN w:val="0"/>
              <w:adjustRightInd w:val="0"/>
              <w:ind w:firstLine="540"/>
              <w:jc w:val="center"/>
              <w:rPr>
                <w:rFonts w:cs="Times New Roman"/>
                <w:sz w:val="24"/>
                <w:szCs w:val="24"/>
              </w:rPr>
            </w:pPr>
            <w:r w:rsidRPr="00BC24EC">
              <w:rPr>
                <w:rFonts w:cs="Times New Roman"/>
                <w:sz w:val="24"/>
                <w:szCs w:val="24"/>
              </w:rPr>
              <w:t>2</w:t>
            </w:r>
          </w:p>
        </w:tc>
        <w:tc>
          <w:tcPr>
            <w:tcW w:w="5244" w:type="dxa"/>
            <w:hideMark/>
          </w:tcPr>
          <w:p w14:paraId="0C21E10C" w14:textId="77777777" w:rsidR="002D3624" w:rsidRPr="00BC24EC" w:rsidRDefault="002D3624" w:rsidP="002D3624">
            <w:pPr>
              <w:autoSpaceDE w:val="0"/>
              <w:autoSpaceDN w:val="0"/>
              <w:adjustRightInd w:val="0"/>
              <w:ind w:firstLine="540"/>
              <w:jc w:val="center"/>
              <w:rPr>
                <w:rFonts w:cs="Times New Roman"/>
                <w:sz w:val="24"/>
                <w:szCs w:val="24"/>
              </w:rPr>
            </w:pPr>
            <w:r w:rsidRPr="00BC24EC">
              <w:rPr>
                <w:rFonts w:cs="Times New Roman"/>
                <w:sz w:val="24"/>
                <w:szCs w:val="24"/>
              </w:rPr>
              <w:t>3</w:t>
            </w:r>
          </w:p>
        </w:tc>
        <w:tc>
          <w:tcPr>
            <w:tcW w:w="2552" w:type="dxa"/>
            <w:hideMark/>
          </w:tcPr>
          <w:p w14:paraId="0AC33EDD" w14:textId="77777777" w:rsidR="002D3624" w:rsidRPr="00BC24EC" w:rsidRDefault="002D3624" w:rsidP="002D3624">
            <w:pPr>
              <w:autoSpaceDE w:val="0"/>
              <w:autoSpaceDN w:val="0"/>
              <w:adjustRightInd w:val="0"/>
              <w:ind w:firstLine="540"/>
              <w:jc w:val="center"/>
              <w:rPr>
                <w:rFonts w:cs="Times New Roman"/>
                <w:sz w:val="24"/>
                <w:szCs w:val="24"/>
              </w:rPr>
            </w:pPr>
            <w:r w:rsidRPr="00BC24EC">
              <w:rPr>
                <w:rFonts w:cs="Times New Roman"/>
                <w:sz w:val="24"/>
                <w:szCs w:val="24"/>
              </w:rPr>
              <w:t>4</w:t>
            </w:r>
          </w:p>
        </w:tc>
        <w:tc>
          <w:tcPr>
            <w:tcW w:w="2072" w:type="dxa"/>
            <w:hideMark/>
          </w:tcPr>
          <w:p w14:paraId="7F4F4BEB" w14:textId="77777777" w:rsidR="002D3624" w:rsidRPr="00BC24EC" w:rsidRDefault="002D3624" w:rsidP="002D3624">
            <w:pPr>
              <w:autoSpaceDE w:val="0"/>
              <w:autoSpaceDN w:val="0"/>
              <w:adjustRightInd w:val="0"/>
              <w:ind w:firstLine="540"/>
              <w:jc w:val="center"/>
              <w:rPr>
                <w:rFonts w:cs="Times New Roman"/>
                <w:sz w:val="24"/>
                <w:szCs w:val="24"/>
              </w:rPr>
            </w:pPr>
            <w:r w:rsidRPr="00BC24EC">
              <w:rPr>
                <w:rFonts w:cs="Times New Roman"/>
                <w:sz w:val="24"/>
                <w:szCs w:val="24"/>
              </w:rPr>
              <w:t>5</w:t>
            </w:r>
          </w:p>
        </w:tc>
      </w:tr>
      <w:tr w:rsidR="00BC24EC" w:rsidRPr="00BC24EC" w14:paraId="07057D99" w14:textId="77777777" w:rsidTr="004C1A27">
        <w:trPr>
          <w:trHeight w:val="330"/>
        </w:trPr>
        <w:tc>
          <w:tcPr>
            <w:tcW w:w="14938" w:type="dxa"/>
            <w:gridSpan w:val="5"/>
            <w:hideMark/>
          </w:tcPr>
          <w:p w14:paraId="18F31142" w14:textId="77777777" w:rsidR="001109A5" w:rsidRPr="00BC24EC" w:rsidRDefault="001109A5" w:rsidP="002D3624">
            <w:pPr>
              <w:autoSpaceDE w:val="0"/>
              <w:autoSpaceDN w:val="0"/>
              <w:adjustRightInd w:val="0"/>
              <w:ind w:firstLine="540"/>
              <w:jc w:val="center"/>
              <w:rPr>
                <w:rFonts w:cs="Times New Roman"/>
                <w:b/>
                <w:sz w:val="24"/>
                <w:szCs w:val="24"/>
              </w:rPr>
            </w:pPr>
          </w:p>
          <w:p w14:paraId="3FE9CA5F" w14:textId="2B0501A4" w:rsidR="002D3624" w:rsidRPr="00BC24EC" w:rsidRDefault="002D3624" w:rsidP="002D3624">
            <w:pPr>
              <w:autoSpaceDE w:val="0"/>
              <w:autoSpaceDN w:val="0"/>
              <w:adjustRightInd w:val="0"/>
              <w:ind w:firstLine="540"/>
              <w:jc w:val="center"/>
              <w:rPr>
                <w:rFonts w:cs="Times New Roman"/>
                <w:b/>
                <w:sz w:val="24"/>
                <w:szCs w:val="24"/>
              </w:rPr>
            </w:pPr>
            <w:r w:rsidRPr="00BC24EC">
              <w:rPr>
                <w:rFonts w:cs="Times New Roman"/>
                <w:b/>
                <w:sz w:val="24"/>
                <w:szCs w:val="24"/>
              </w:rPr>
              <w:t xml:space="preserve">Подпрограмма 1 </w:t>
            </w:r>
            <w:r w:rsidR="006247EE" w:rsidRPr="00BC24EC">
              <w:rPr>
                <w:rFonts w:cs="Times New Roman"/>
                <w:b/>
                <w:sz w:val="24"/>
                <w:szCs w:val="24"/>
              </w:rPr>
              <w:t>Создание условий для жилищного строительства</w:t>
            </w:r>
          </w:p>
        </w:tc>
      </w:tr>
      <w:tr w:rsidR="00BC24EC" w:rsidRPr="00BC24EC" w14:paraId="46558019" w14:textId="77777777" w:rsidTr="00B66421">
        <w:trPr>
          <w:trHeight w:val="3675"/>
        </w:trPr>
        <w:tc>
          <w:tcPr>
            <w:tcW w:w="3085" w:type="dxa"/>
            <w:vMerge w:val="restart"/>
            <w:tcBorders>
              <w:bottom w:val="single" w:sz="4" w:space="0" w:color="auto"/>
            </w:tcBorders>
            <w:hideMark/>
          </w:tcPr>
          <w:p w14:paraId="445E6126" w14:textId="77777777" w:rsidR="00C65BD0" w:rsidRPr="00BC24EC" w:rsidRDefault="00382585" w:rsidP="00CE0B23">
            <w:pPr>
              <w:autoSpaceDE w:val="0"/>
              <w:autoSpaceDN w:val="0"/>
              <w:adjustRightInd w:val="0"/>
              <w:ind w:firstLine="540"/>
              <w:rPr>
                <w:rFonts w:cs="Times New Roman"/>
                <w:sz w:val="24"/>
                <w:szCs w:val="24"/>
              </w:rPr>
            </w:pPr>
            <w:r w:rsidRPr="00BC24EC">
              <w:rPr>
                <w:rFonts w:cs="Times New Roman"/>
                <w:sz w:val="24"/>
                <w:szCs w:val="24"/>
              </w:rPr>
              <w:t xml:space="preserve">Основное мероприятие </w:t>
            </w:r>
            <w:r w:rsidRPr="00BC24EC">
              <w:rPr>
                <w:rFonts w:cs="Times New Roman"/>
                <w:b/>
                <w:bCs/>
                <w:sz w:val="24"/>
                <w:szCs w:val="24"/>
              </w:rPr>
              <w:t>07.</w:t>
            </w:r>
            <w:r w:rsidRPr="00BC24EC">
              <w:rPr>
                <w:rFonts w:cs="Times New Roman"/>
                <w:sz w:val="24"/>
                <w:szCs w:val="24"/>
              </w:rPr>
              <w:t xml:space="preserve"> «Финансовое обеспечение выполнения отдельных государственных </w:t>
            </w:r>
            <w:proofErr w:type="gramStart"/>
            <w:r w:rsidRPr="00BC24EC">
              <w:rPr>
                <w:rFonts w:cs="Times New Roman"/>
                <w:sz w:val="24"/>
                <w:szCs w:val="24"/>
              </w:rPr>
              <w:t>полномочий  в</w:t>
            </w:r>
            <w:proofErr w:type="gramEnd"/>
            <w:r w:rsidRPr="00BC24EC">
              <w:rPr>
                <w:rFonts w:cs="Times New Roman"/>
                <w:sz w:val="24"/>
                <w:szCs w:val="24"/>
              </w:rPr>
              <w:t xml:space="preserve"> сфере жилищной политики , преданных органам местного самоуправления»</w:t>
            </w:r>
          </w:p>
          <w:p w14:paraId="78B01D50" w14:textId="46A1447F" w:rsidR="00382585" w:rsidRPr="00BC24EC" w:rsidRDefault="00382585" w:rsidP="00C65BD0">
            <w:pPr>
              <w:autoSpaceDE w:val="0"/>
              <w:autoSpaceDN w:val="0"/>
              <w:adjustRightInd w:val="0"/>
              <w:ind w:right="-134"/>
              <w:rPr>
                <w:rFonts w:cs="Times New Roman"/>
                <w:sz w:val="24"/>
                <w:szCs w:val="24"/>
              </w:rPr>
            </w:pPr>
            <w:r w:rsidRPr="00BC24EC">
              <w:rPr>
                <w:rFonts w:cs="Times New Roman"/>
                <w:sz w:val="24"/>
                <w:szCs w:val="24"/>
              </w:rPr>
              <w:t xml:space="preserve"> </w:t>
            </w:r>
            <w:r w:rsidR="00C65BD0" w:rsidRPr="00BC24EC">
              <w:rPr>
                <w:rFonts w:cs="Times New Roman"/>
                <w:b/>
                <w:bCs/>
                <w:sz w:val="24"/>
                <w:szCs w:val="24"/>
              </w:rPr>
              <w:t>08.</w:t>
            </w:r>
            <w:r w:rsidR="00C65BD0" w:rsidRPr="00BC24EC">
              <w:rPr>
                <w:rFonts w:cs="Times New Roman"/>
                <w:sz w:val="24"/>
                <w:szCs w:val="24"/>
              </w:rPr>
              <w:t xml:space="preserve">Обеспечение комплексной инфраструктурой земельных участков для предоставления </w:t>
            </w:r>
            <w:r w:rsidR="00C65BD0" w:rsidRPr="00BC24EC">
              <w:rPr>
                <w:rFonts w:cs="Times New Roman"/>
                <w:sz w:val="24"/>
                <w:szCs w:val="24"/>
              </w:rPr>
              <w:lastRenderedPageBreak/>
              <w:t>отдельным категориям граждан</w:t>
            </w:r>
          </w:p>
        </w:tc>
        <w:tc>
          <w:tcPr>
            <w:tcW w:w="1985" w:type="dxa"/>
            <w:tcBorders>
              <w:bottom w:val="single" w:sz="4" w:space="0" w:color="auto"/>
            </w:tcBorders>
            <w:hideMark/>
          </w:tcPr>
          <w:p w14:paraId="176171E3" w14:textId="77777777" w:rsidR="00382585" w:rsidRPr="00BC24EC" w:rsidRDefault="00382585" w:rsidP="002D3624">
            <w:pPr>
              <w:autoSpaceDE w:val="0"/>
              <w:autoSpaceDN w:val="0"/>
              <w:adjustRightInd w:val="0"/>
              <w:rPr>
                <w:rFonts w:cs="Times New Roman"/>
                <w:sz w:val="20"/>
                <w:szCs w:val="20"/>
              </w:rPr>
            </w:pPr>
            <w:r w:rsidRPr="00BC24EC">
              <w:rPr>
                <w:rFonts w:cs="Times New Roman"/>
                <w:sz w:val="20"/>
                <w:szCs w:val="20"/>
              </w:rPr>
              <w:lastRenderedPageBreak/>
              <w:t>Средства Федерального бюджета</w:t>
            </w:r>
          </w:p>
        </w:tc>
        <w:tc>
          <w:tcPr>
            <w:tcW w:w="5244" w:type="dxa"/>
            <w:vMerge w:val="restart"/>
            <w:tcBorders>
              <w:bottom w:val="single" w:sz="4" w:space="0" w:color="auto"/>
            </w:tcBorders>
            <w:hideMark/>
          </w:tcPr>
          <w:p w14:paraId="105AD3A1" w14:textId="77777777" w:rsidR="00382585" w:rsidRPr="00BC24EC" w:rsidRDefault="00382585" w:rsidP="002D3624">
            <w:pPr>
              <w:autoSpaceDE w:val="0"/>
              <w:autoSpaceDN w:val="0"/>
              <w:adjustRightInd w:val="0"/>
              <w:ind w:firstLine="540"/>
              <w:jc w:val="center"/>
              <w:rPr>
                <w:rFonts w:cs="Times New Roman"/>
                <w:sz w:val="24"/>
                <w:szCs w:val="24"/>
              </w:rPr>
            </w:pPr>
            <w:r w:rsidRPr="00BC24EC">
              <w:rPr>
                <w:rFonts w:cs="Times New Roman"/>
                <w:sz w:val="24"/>
                <w:szCs w:val="24"/>
              </w:rPr>
              <w:t> </w:t>
            </w:r>
          </w:p>
          <w:p w14:paraId="077589E1" w14:textId="77777777" w:rsidR="00FD3BAF" w:rsidRPr="00BC24EC" w:rsidRDefault="00382585" w:rsidP="00FD3BAF">
            <w:pPr>
              <w:autoSpaceDE w:val="0"/>
              <w:autoSpaceDN w:val="0"/>
              <w:adjustRightInd w:val="0"/>
              <w:jc w:val="both"/>
              <w:rPr>
                <w:rFonts w:cs="Times New Roman"/>
                <w:sz w:val="24"/>
                <w:szCs w:val="24"/>
              </w:rPr>
            </w:pPr>
            <w:r w:rsidRPr="00BC24EC">
              <w:rPr>
                <w:rFonts w:cs="Times New Roman"/>
                <w:sz w:val="24"/>
                <w:szCs w:val="24"/>
              </w:rPr>
              <w:t xml:space="preserve">Расчет  потребности в необходимых ресурсах произведен </w:t>
            </w:r>
            <w:r w:rsidR="00F37D9A" w:rsidRPr="00BC24EC">
              <w:rPr>
                <w:rFonts w:cs="Times New Roman"/>
                <w:sz w:val="24"/>
                <w:szCs w:val="24"/>
              </w:rPr>
              <w:t xml:space="preserve"> на основании  Методики определения прогнозируемых расходов на материальные затраты, оплату труда, начисления на выплаты по оплате труда, показателей численности и повышающего коэффициента, применяемых при расчете субвенций, предоставляемых бюджетам муниципальных районов и городских округов Московской области из бюджета Московской области для осуществления отдельных государственных полномочий в части направления уведомлений о </w:t>
            </w:r>
            <w:r w:rsidR="00F37D9A" w:rsidRPr="00BC24EC">
              <w:rPr>
                <w:rFonts w:cs="Times New Roman"/>
                <w:sz w:val="24"/>
                <w:szCs w:val="24"/>
              </w:rPr>
              <w:lastRenderedPageBreak/>
              <w:t>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уведомлений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и внесении изменений в некоторые постановления Правительства Московской области</w:t>
            </w:r>
            <w:r w:rsidR="00FD3BAF" w:rsidRPr="00BC24EC">
              <w:rPr>
                <w:rFonts w:cs="Times New Roman"/>
                <w:sz w:val="24"/>
                <w:szCs w:val="24"/>
              </w:rPr>
              <w:t>, утвержденной Постановлением Правительства МО от 25.12.2018 N 1008/46 (ред. от 30.08.2019)</w:t>
            </w:r>
          </w:p>
          <w:p w14:paraId="43372DAB" w14:textId="77777777" w:rsidR="00F37D9A" w:rsidRPr="00BC24EC" w:rsidRDefault="00F37D9A" w:rsidP="00FD3BAF">
            <w:pPr>
              <w:autoSpaceDE w:val="0"/>
              <w:autoSpaceDN w:val="0"/>
              <w:adjustRightInd w:val="0"/>
              <w:jc w:val="both"/>
              <w:rPr>
                <w:rFonts w:cs="Times New Roman"/>
                <w:sz w:val="24"/>
                <w:szCs w:val="24"/>
              </w:rPr>
            </w:pPr>
            <w:r w:rsidRPr="00BC24EC">
              <w:rPr>
                <w:rFonts w:cs="Times New Roman"/>
                <w:sz w:val="24"/>
                <w:szCs w:val="24"/>
              </w:rPr>
              <w:t xml:space="preserve">Расходование </w:t>
            </w:r>
            <w:proofErr w:type="gramStart"/>
            <w:r w:rsidRPr="00BC24EC">
              <w:rPr>
                <w:rFonts w:cs="Times New Roman"/>
                <w:sz w:val="24"/>
                <w:szCs w:val="24"/>
              </w:rPr>
              <w:t>субвенций  осуществляется</w:t>
            </w:r>
            <w:proofErr w:type="gramEnd"/>
            <w:r w:rsidRPr="00BC24EC">
              <w:rPr>
                <w:rFonts w:cs="Times New Roman"/>
                <w:sz w:val="24"/>
                <w:szCs w:val="24"/>
              </w:rPr>
              <w:t xml:space="preserve"> для финансирования деятельности лиц, замещающих должности муниципальной службы и иные должности, учрежденные в целях обеспечения исполнения переданных государственных полномочий, в соответствии с законодательством Московской области.</w:t>
            </w:r>
          </w:p>
          <w:p w14:paraId="36DFC40D" w14:textId="77777777" w:rsidR="00F37D9A" w:rsidRPr="00BC24EC" w:rsidRDefault="00F37D9A" w:rsidP="00FD3BAF">
            <w:pPr>
              <w:autoSpaceDE w:val="0"/>
              <w:autoSpaceDN w:val="0"/>
              <w:adjustRightInd w:val="0"/>
              <w:jc w:val="both"/>
              <w:rPr>
                <w:rFonts w:cs="Times New Roman"/>
                <w:sz w:val="24"/>
                <w:szCs w:val="24"/>
              </w:rPr>
            </w:pPr>
            <w:r w:rsidRPr="00BC24EC">
              <w:rPr>
                <w:rFonts w:cs="Times New Roman"/>
                <w:sz w:val="24"/>
                <w:szCs w:val="24"/>
              </w:rPr>
              <w:t>Показатель численности работников, применяемый при расчете субвенций, предоставляемых бюджетам муниципальных районов и городских округов Московской области из бюджета Московской области, на плановый период принимается равным показателю численности работников, определенному на очередной финансовый год.</w:t>
            </w:r>
            <w:r w:rsidRPr="00BC24EC">
              <w:t xml:space="preserve"> </w:t>
            </w:r>
            <w:r w:rsidRPr="00BC24EC">
              <w:rPr>
                <w:rFonts w:cs="Times New Roman"/>
                <w:sz w:val="24"/>
                <w:szCs w:val="24"/>
              </w:rPr>
              <w:lastRenderedPageBreak/>
              <w:t>Прогнозируемые расходы на очередной финансовый год на оплату труда и начисления на выплаты по оплате труда на одного работника рассчитываются исходя из оклада специалиста II категории с применением среднего коэффициента должностных окладов 2,09 и количеством должностных окладов в год, необходимых для обеспечения выплат годовой заработной платы работникам органов местного самоуправления, в размере 32,7;</w:t>
            </w:r>
          </w:p>
          <w:p w14:paraId="4170F2C6" w14:textId="77777777" w:rsidR="00F37D9A" w:rsidRPr="00BC24EC" w:rsidRDefault="00F37D9A" w:rsidP="00FD3BAF">
            <w:pPr>
              <w:autoSpaceDE w:val="0"/>
              <w:autoSpaceDN w:val="0"/>
              <w:adjustRightInd w:val="0"/>
              <w:jc w:val="both"/>
              <w:rPr>
                <w:rFonts w:cs="Times New Roman"/>
                <w:sz w:val="24"/>
                <w:szCs w:val="24"/>
              </w:rPr>
            </w:pPr>
            <w:r w:rsidRPr="00BC24EC">
              <w:rPr>
                <w:rFonts w:cs="Times New Roman"/>
                <w:sz w:val="24"/>
                <w:szCs w:val="24"/>
              </w:rPr>
              <w:t>на материальные затраты на одного работника:</w:t>
            </w:r>
          </w:p>
          <w:p w14:paraId="251E7DC8" w14:textId="77777777" w:rsidR="00382585" w:rsidRPr="00BC24EC" w:rsidRDefault="00F37D9A" w:rsidP="00FD3BAF">
            <w:pPr>
              <w:autoSpaceDE w:val="0"/>
              <w:autoSpaceDN w:val="0"/>
              <w:adjustRightInd w:val="0"/>
              <w:jc w:val="both"/>
              <w:rPr>
                <w:rFonts w:cs="Times New Roman"/>
                <w:sz w:val="24"/>
                <w:szCs w:val="24"/>
              </w:rPr>
            </w:pPr>
            <w:r w:rsidRPr="00BC24EC">
              <w:rPr>
                <w:rFonts w:cs="Times New Roman"/>
                <w:sz w:val="24"/>
                <w:szCs w:val="24"/>
              </w:rPr>
              <w:t>для городских округов - 203,8 тыс. рублей.</w:t>
            </w:r>
          </w:p>
          <w:p w14:paraId="1DCC320F" w14:textId="77777777" w:rsidR="00382585" w:rsidRPr="00BC24EC" w:rsidRDefault="00382585" w:rsidP="00382585">
            <w:pPr>
              <w:autoSpaceDE w:val="0"/>
              <w:autoSpaceDN w:val="0"/>
              <w:adjustRightInd w:val="0"/>
              <w:ind w:firstLine="540"/>
              <w:rPr>
                <w:rFonts w:cs="Times New Roman"/>
                <w:sz w:val="24"/>
                <w:szCs w:val="24"/>
              </w:rPr>
            </w:pPr>
            <w:r w:rsidRPr="00BC24EC">
              <w:rPr>
                <w:rFonts w:cs="Times New Roman"/>
                <w:sz w:val="24"/>
                <w:szCs w:val="24"/>
              </w:rPr>
              <w:t> </w:t>
            </w:r>
          </w:p>
        </w:tc>
        <w:tc>
          <w:tcPr>
            <w:tcW w:w="2552" w:type="dxa"/>
            <w:tcBorders>
              <w:bottom w:val="single" w:sz="4" w:space="0" w:color="auto"/>
            </w:tcBorders>
            <w:hideMark/>
          </w:tcPr>
          <w:p w14:paraId="3DA9191B" w14:textId="77777777" w:rsidR="00674C0C" w:rsidRPr="00BC24EC" w:rsidRDefault="00674C0C" w:rsidP="002D3624">
            <w:pPr>
              <w:autoSpaceDE w:val="0"/>
              <w:autoSpaceDN w:val="0"/>
              <w:adjustRightInd w:val="0"/>
              <w:ind w:firstLine="540"/>
              <w:rPr>
                <w:rFonts w:cs="Times New Roman"/>
                <w:sz w:val="20"/>
                <w:szCs w:val="20"/>
              </w:rPr>
            </w:pPr>
          </w:p>
          <w:p w14:paraId="1B34E85E" w14:textId="77777777" w:rsidR="00674C0C" w:rsidRPr="00BC24EC" w:rsidRDefault="00674C0C" w:rsidP="002D3624">
            <w:pPr>
              <w:autoSpaceDE w:val="0"/>
              <w:autoSpaceDN w:val="0"/>
              <w:adjustRightInd w:val="0"/>
              <w:ind w:firstLine="540"/>
              <w:rPr>
                <w:rFonts w:cs="Times New Roman"/>
                <w:sz w:val="20"/>
                <w:szCs w:val="20"/>
              </w:rPr>
            </w:pPr>
          </w:p>
          <w:p w14:paraId="57C32388" w14:textId="77777777" w:rsidR="00674C0C" w:rsidRPr="00BC24EC" w:rsidRDefault="00674C0C" w:rsidP="002D3624">
            <w:pPr>
              <w:autoSpaceDE w:val="0"/>
              <w:autoSpaceDN w:val="0"/>
              <w:adjustRightInd w:val="0"/>
              <w:ind w:firstLine="540"/>
              <w:rPr>
                <w:rFonts w:cs="Times New Roman"/>
                <w:sz w:val="20"/>
                <w:szCs w:val="20"/>
              </w:rPr>
            </w:pPr>
          </w:p>
          <w:p w14:paraId="7436F9E3" w14:textId="1F881BD9" w:rsidR="00382585" w:rsidRPr="00BC24EC" w:rsidRDefault="00382585" w:rsidP="002D3624">
            <w:pPr>
              <w:autoSpaceDE w:val="0"/>
              <w:autoSpaceDN w:val="0"/>
              <w:adjustRightInd w:val="0"/>
              <w:ind w:firstLine="540"/>
              <w:rPr>
                <w:rFonts w:cs="Times New Roman"/>
                <w:sz w:val="20"/>
                <w:szCs w:val="20"/>
              </w:rPr>
            </w:pPr>
            <w:r w:rsidRPr="00BC24EC">
              <w:rPr>
                <w:rFonts w:cs="Times New Roman"/>
                <w:sz w:val="20"/>
                <w:szCs w:val="20"/>
              </w:rPr>
              <w:t xml:space="preserve">Всего: </w:t>
            </w:r>
            <w:r w:rsidR="001211EA" w:rsidRPr="00BC24EC">
              <w:rPr>
                <w:rFonts w:cs="Times New Roman"/>
                <w:sz w:val="20"/>
                <w:szCs w:val="20"/>
              </w:rPr>
              <w:t>0</w:t>
            </w:r>
            <w:r w:rsidRPr="00BC24EC">
              <w:rPr>
                <w:rFonts w:cs="Times New Roman"/>
                <w:sz w:val="20"/>
                <w:szCs w:val="20"/>
              </w:rPr>
              <w:br/>
              <w:t xml:space="preserve">     </w:t>
            </w:r>
            <w:r w:rsidR="00054D07" w:rsidRPr="00BC24EC">
              <w:rPr>
                <w:rFonts w:cs="Times New Roman"/>
                <w:sz w:val="20"/>
                <w:szCs w:val="20"/>
              </w:rPr>
              <w:t xml:space="preserve">  </w:t>
            </w:r>
            <w:r w:rsidRPr="00BC24EC">
              <w:rPr>
                <w:rFonts w:cs="Times New Roman"/>
                <w:sz w:val="20"/>
                <w:szCs w:val="20"/>
              </w:rPr>
              <w:t xml:space="preserve">    2020 –</w:t>
            </w:r>
            <w:r w:rsidR="00C65BD0" w:rsidRPr="00BC24EC">
              <w:rPr>
                <w:rFonts w:cs="Times New Roman"/>
                <w:sz w:val="20"/>
                <w:szCs w:val="20"/>
              </w:rPr>
              <w:t xml:space="preserve"> 0</w:t>
            </w:r>
          </w:p>
          <w:p w14:paraId="7C1D5F5D" w14:textId="4CA78EE7" w:rsidR="00382585" w:rsidRPr="00BC24EC" w:rsidRDefault="00382585" w:rsidP="002D3624">
            <w:pPr>
              <w:autoSpaceDE w:val="0"/>
              <w:autoSpaceDN w:val="0"/>
              <w:adjustRightInd w:val="0"/>
              <w:ind w:firstLine="540"/>
              <w:rPr>
                <w:rFonts w:cs="Times New Roman"/>
                <w:sz w:val="20"/>
                <w:szCs w:val="20"/>
              </w:rPr>
            </w:pPr>
            <w:r w:rsidRPr="00BC24EC">
              <w:rPr>
                <w:rFonts w:cs="Times New Roman"/>
                <w:sz w:val="20"/>
                <w:szCs w:val="20"/>
              </w:rPr>
              <w:t>2021</w:t>
            </w:r>
            <w:proofErr w:type="gramStart"/>
            <w:r w:rsidRPr="00BC24EC">
              <w:rPr>
                <w:rFonts w:cs="Times New Roman"/>
                <w:sz w:val="20"/>
                <w:szCs w:val="20"/>
              </w:rPr>
              <w:t>–</w:t>
            </w:r>
            <w:r w:rsidR="001211EA" w:rsidRPr="00BC24EC">
              <w:rPr>
                <w:rFonts w:cs="Times New Roman"/>
                <w:sz w:val="20"/>
                <w:szCs w:val="20"/>
              </w:rPr>
              <w:t xml:space="preserve">  0</w:t>
            </w:r>
            <w:proofErr w:type="gramEnd"/>
          </w:p>
          <w:p w14:paraId="0DE07431" w14:textId="71EDD8EA" w:rsidR="00382585" w:rsidRPr="00BC24EC" w:rsidRDefault="00382585" w:rsidP="002D3624">
            <w:pPr>
              <w:autoSpaceDE w:val="0"/>
              <w:autoSpaceDN w:val="0"/>
              <w:adjustRightInd w:val="0"/>
              <w:ind w:firstLine="540"/>
              <w:rPr>
                <w:rFonts w:cs="Times New Roman"/>
                <w:sz w:val="20"/>
                <w:szCs w:val="20"/>
              </w:rPr>
            </w:pPr>
            <w:r w:rsidRPr="00BC24EC">
              <w:rPr>
                <w:rFonts w:cs="Times New Roman"/>
                <w:sz w:val="20"/>
                <w:szCs w:val="20"/>
              </w:rPr>
              <w:t>2022</w:t>
            </w:r>
            <w:proofErr w:type="gramStart"/>
            <w:r w:rsidRPr="00BC24EC">
              <w:rPr>
                <w:rFonts w:cs="Times New Roman"/>
                <w:sz w:val="20"/>
                <w:szCs w:val="20"/>
              </w:rPr>
              <w:t>–</w:t>
            </w:r>
            <w:r w:rsidR="001211EA" w:rsidRPr="00BC24EC">
              <w:rPr>
                <w:rFonts w:cs="Times New Roman"/>
                <w:sz w:val="20"/>
                <w:szCs w:val="20"/>
              </w:rPr>
              <w:t xml:space="preserve">  </w:t>
            </w:r>
            <w:r w:rsidR="00C65BD0" w:rsidRPr="00BC24EC">
              <w:rPr>
                <w:rFonts w:cs="Times New Roman"/>
                <w:sz w:val="20"/>
                <w:szCs w:val="20"/>
              </w:rPr>
              <w:t>0</w:t>
            </w:r>
            <w:proofErr w:type="gramEnd"/>
          </w:p>
          <w:p w14:paraId="76D62396" w14:textId="776B7ED6" w:rsidR="00382585" w:rsidRPr="00BC24EC" w:rsidRDefault="00382585" w:rsidP="002D3624">
            <w:pPr>
              <w:autoSpaceDE w:val="0"/>
              <w:autoSpaceDN w:val="0"/>
              <w:adjustRightInd w:val="0"/>
              <w:ind w:firstLine="540"/>
              <w:rPr>
                <w:rFonts w:cs="Times New Roman"/>
                <w:sz w:val="20"/>
                <w:szCs w:val="20"/>
              </w:rPr>
            </w:pPr>
            <w:r w:rsidRPr="00BC24EC">
              <w:rPr>
                <w:rFonts w:cs="Times New Roman"/>
                <w:sz w:val="20"/>
                <w:szCs w:val="20"/>
              </w:rPr>
              <w:t>2023</w:t>
            </w:r>
            <w:proofErr w:type="gramStart"/>
            <w:r w:rsidRPr="00BC24EC">
              <w:rPr>
                <w:rFonts w:cs="Times New Roman"/>
                <w:sz w:val="20"/>
                <w:szCs w:val="20"/>
              </w:rPr>
              <w:t>–</w:t>
            </w:r>
            <w:r w:rsidR="001211EA" w:rsidRPr="00BC24EC">
              <w:rPr>
                <w:rFonts w:cs="Times New Roman"/>
                <w:sz w:val="20"/>
                <w:szCs w:val="20"/>
              </w:rPr>
              <w:t xml:space="preserve">  </w:t>
            </w:r>
            <w:r w:rsidR="00C65BD0" w:rsidRPr="00BC24EC">
              <w:rPr>
                <w:rFonts w:cs="Times New Roman"/>
                <w:sz w:val="20"/>
                <w:szCs w:val="20"/>
              </w:rPr>
              <w:t>0</w:t>
            </w:r>
            <w:proofErr w:type="gramEnd"/>
          </w:p>
          <w:p w14:paraId="10201CA5" w14:textId="6201BAE3" w:rsidR="00382585" w:rsidRPr="00BC24EC" w:rsidRDefault="00382585" w:rsidP="002D3624">
            <w:pPr>
              <w:autoSpaceDE w:val="0"/>
              <w:autoSpaceDN w:val="0"/>
              <w:adjustRightInd w:val="0"/>
              <w:ind w:firstLine="540"/>
              <w:rPr>
                <w:rFonts w:cs="Times New Roman"/>
                <w:sz w:val="20"/>
                <w:szCs w:val="20"/>
              </w:rPr>
            </w:pPr>
            <w:r w:rsidRPr="00BC24EC">
              <w:rPr>
                <w:rFonts w:cs="Times New Roman"/>
                <w:sz w:val="20"/>
                <w:szCs w:val="20"/>
              </w:rPr>
              <w:t>2024–</w:t>
            </w:r>
            <w:r w:rsidR="001211EA" w:rsidRPr="00BC24EC">
              <w:rPr>
                <w:rFonts w:cs="Times New Roman"/>
                <w:sz w:val="20"/>
                <w:szCs w:val="20"/>
              </w:rPr>
              <w:t xml:space="preserve"> 0</w:t>
            </w:r>
          </w:p>
        </w:tc>
        <w:tc>
          <w:tcPr>
            <w:tcW w:w="2072" w:type="dxa"/>
            <w:tcBorders>
              <w:bottom w:val="single" w:sz="4" w:space="0" w:color="auto"/>
            </w:tcBorders>
            <w:hideMark/>
          </w:tcPr>
          <w:p w14:paraId="3AF78FD4" w14:textId="77777777" w:rsidR="00382585" w:rsidRPr="00BC24EC" w:rsidRDefault="00382585" w:rsidP="002D3624">
            <w:pPr>
              <w:autoSpaceDE w:val="0"/>
              <w:autoSpaceDN w:val="0"/>
              <w:adjustRightInd w:val="0"/>
              <w:ind w:firstLine="540"/>
              <w:jc w:val="center"/>
              <w:rPr>
                <w:rFonts w:cs="Times New Roman"/>
                <w:sz w:val="24"/>
                <w:szCs w:val="24"/>
              </w:rPr>
            </w:pPr>
            <w:r w:rsidRPr="00BC24EC">
              <w:rPr>
                <w:rFonts w:cs="Times New Roman"/>
                <w:sz w:val="24"/>
                <w:szCs w:val="24"/>
              </w:rPr>
              <w:t> </w:t>
            </w:r>
          </w:p>
        </w:tc>
      </w:tr>
      <w:tr w:rsidR="00BC24EC" w:rsidRPr="00BC24EC" w14:paraId="217BDF5F" w14:textId="77777777" w:rsidTr="00674C0C">
        <w:trPr>
          <w:trHeight w:val="5868"/>
        </w:trPr>
        <w:tc>
          <w:tcPr>
            <w:tcW w:w="3085" w:type="dxa"/>
            <w:vMerge/>
            <w:tcBorders>
              <w:bottom w:val="single" w:sz="4" w:space="0" w:color="auto"/>
            </w:tcBorders>
            <w:hideMark/>
          </w:tcPr>
          <w:p w14:paraId="59200EE1" w14:textId="77777777" w:rsidR="00382585" w:rsidRPr="00BC24EC" w:rsidRDefault="00382585" w:rsidP="002D3624">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14:paraId="3DE7B8BD" w14:textId="77777777" w:rsidR="00382585" w:rsidRPr="00BC24EC" w:rsidRDefault="00382585" w:rsidP="002D3624">
            <w:pPr>
              <w:autoSpaceDE w:val="0"/>
              <w:autoSpaceDN w:val="0"/>
              <w:adjustRightInd w:val="0"/>
              <w:rPr>
                <w:rFonts w:cs="Times New Roman"/>
                <w:sz w:val="20"/>
                <w:szCs w:val="20"/>
              </w:rPr>
            </w:pPr>
            <w:r w:rsidRPr="00BC24EC">
              <w:rPr>
                <w:rFonts w:cs="Times New Roman"/>
                <w:sz w:val="20"/>
                <w:szCs w:val="20"/>
              </w:rPr>
              <w:t>Средства бюджета Московской области</w:t>
            </w:r>
          </w:p>
        </w:tc>
        <w:tc>
          <w:tcPr>
            <w:tcW w:w="5244" w:type="dxa"/>
            <w:vMerge/>
            <w:tcBorders>
              <w:bottom w:val="single" w:sz="4" w:space="0" w:color="auto"/>
            </w:tcBorders>
            <w:hideMark/>
          </w:tcPr>
          <w:p w14:paraId="7DA6ECD2" w14:textId="77777777" w:rsidR="00382585" w:rsidRPr="00BC24EC" w:rsidRDefault="00382585" w:rsidP="002D3624">
            <w:pPr>
              <w:autoSpaceDE w:val="0"/>
              <w:autoSpaceDN w:val="0"/>
              <w:adjustRightInd w:val="0"/>
              <w:ind w:firstLine="540"/>
              <w:jc w:val="center"/>
              <w:rPr>
                <w:rFonts w:cs="Times New Roman"/>
                <w:sz w:val="24"/>
                <w:szCs w:val="24"/>
              </w:rPr>
            </w:pPr>
          </w:p>
        </w:tc>
        <w:tc>
          <w:tcPr>
            <w:tcW w:w="2552" w:type="dxa"/>
            <w:tcBorders>
              <w:bottom w:val="single" w:sz="4" w:space="0" w:color="auto"/>
            </w:tcBorders>
          </w:tcPr>
          <w:p w14:paraId="07D81D0B" w14:textId="77777777" w:rsidR="00674C0C" w:rsidRPr="00BC24EC" w:rsidRDefault="00674C0C" w:rsidP="002D3624">
            <w:pPr>
              <w:autoSpaceDE w:val="0"/>
              <w:autoSpaceDN w:val="0"/>
              <w:adjustRightInd w:val="0"/>
              <w:ind w:firstLine="540"/>
              <w:rPr>
                <w:rFonts w:cs="Times New Roman"/>
                <w:sz w:val="20"/>
                <w:szCs w:val="20"/>
              </w:rPr>
            </w:pPr>
          </w:p>
          <w:p w14:paraId="08DEE014" w14:textId="77777777" w:rsidR="00674C0C" w:rsidRPr="00BC24EC" w:rsidRDefault="00674C0C" w:rsidP="002D3624">
            <w:pPr>
              <w:autoSpaceDE w:val="0"/>
              <w:autoSpaceDN w:val="0"/>
              <w:adjustRightInd w:val="0"/>
              <w:ind w:firstLine="540"/>
              <w:rPr>
                <w:rFonts w:cs="Times New Roman"/>
                <w:sz w:val="20"/>
                <w:szCs w:val="20"/>
              </w:rPr>
            </w:pPr>
          </w:p>
          <w:p w14:paraId="694711C4" w14:textId="77777777" w:rsidR="00674C0C" w:rsidRPr="00BC24EC" w:rsidRDefault="00674C0C" w:rsidP="002D3624">
            <w:pPr>
              <w:autoSpaceDE w:val="0"/>
              <w:autoSpaceDN w:val="0"/>
              <w:adjustRightInd w:val="0"/>
              <w:ind w:firstLine="540"/>
              <w:rPr>
                <w:rFonts w:cs="Times New Roman"/>
                <w:sz w:val="20"/>
                <w:szCs w:val="20"/>
              </w:rPr>
            </w:pPr>
          </w:p>
          <w:p w14:paraId="66817660" w14:textId="77777777" w:rsidR="00674C0C" w:rsidRPr="00BC24EC" w:rsidRDefault="00674C0C" w:rsidP="002D3624">
            <w:pPr>
              <w:autoSpaceDE w:val="0"/>
              <w:autoSpaceDN w:val="0"/>
              <w:adjustRightInd w:val="0"/>
              <w:ind w:firstLine="540"/>
              <w:rPr>
                <w:rFonts w:cs="Times New Roman"/>
                <w:sz w:val="20"/>
                <w:szCs w:val="20"/>
              </w:rPr>
            </w:pPr>
          </w:p>
          <w:p w14:paraId="0FA7297A" w14:textId="77777777" w:rsidR="00674C0C" w:rsidRPr="00BC24EC" w:rsidRDefault="00674C0C" w:rsidP="002D3624">
            <w:pPr>
              <w:autoSpaceDE w:val="0"/>
              <w:autoSpaceDN w:val="0"/>
              <w:adjustRightInd w:val="0"/>
              <w:ind w:firstLine="540"/>
              <w:rPr>
                <w:rFonts w:cs="Times New Roman"/>
                <w:sz w:val="20"/>
                <w:szCs w:val="20"/>
              </w:rPr>
            </w:pPr>
          </w:p>
          <w:p w14:paraId="1AEEF6AD" w14:textId="77777777" w:rsidR="00674C0C" w:rsidRPr="00BC24EC" w:rsidRDefault="00674C0C" w:rsidP="002D3624">
            <w:pPr>
              <w:autoSpaceDE w:val="0"/>
              <w:autoSpaceDN w:val="0"/>
              <w:adjustRightInd w:val="0"/>
              <w:ind w:firstLine="540"/>
              <w:rPr>
                <w:rFonts w:cs="Times New Roman"/>
                <w:sz w:val="20"/>
                <w:szCs w:val="20"/>
              </w:rPr>
            </w:pPr>
          </w:p>
          <w:p w14:paraId="5C7A1E04" w14:textId="77777777" w:rsidR="00674C0C" w:rsidRPr="00BC24EC" w:rsidRDefault="00674C0C" w:rsidP="002D3624">
            <w:pPr>
              <w:autoSpaceDE w:val="0"/>
              <w:autoSpaceDN w:val="0"/>
              <w:adjustRightInd w:val="0"/>
              <w:ind w:firstLine="540"/>
              <w:rPr>
                <w:rFonts w:cs="Times New Roman"/>
                <w:sz w:val="20"/>
                <w:szCs w:val="20"/>
              </w:rPr>
            </w:pPr>
          </w:p>
          <w:p w14:paraId="53DE711E" w14:textId="77777777" w:rsidR="00674C0C" w:rsidRPr="00BC24EC" w:rsidRDefault="00674C0C" w:rsidP="002D3624">
            <w:pPr>
              <w:autoSpaceDE w:val="0"/>
              <w:autoSpaceDN w:val="0"/>
              <w:adjustRightInd w:val="0"/>
              <w:ind w:firstLine="540"/>
              <w:rPr>
                <w:rFonts w:cs="Times New Roman"/>
                <w:sz w:val="20"/>
                <w:szCs w:val="20"/>
              </w:rPr>
            </w:pPr>
          </w:p>
          <w:p w14:paraId="17A67ACC" w14:textId="77777777" w:rsidR="00674C0C" w:rsidRPr="00BC24EC" w:rsidRDefault="00674C0C" w:rsidP="002D3624">
            <w:pPr>
              <w:autoSpaceDE w:val="0"/>
              <w:autoSpaceDN w:val="0"/>
              <w:adjustRightInd w:val="0"/>
              <w:ind w:firstLine="540"/>
              <w:rPr>
                <w:rFonts w:cs="Times New Roman"/>
                <w:sz w:val="20"/>
                <w:szCs w:val="20"/>
              </w:rPr>
            </w:pPr>
          </w:p>
          <w:p w14:paraId="68C190FD" w14:textId="77777777" w:rsidR="00674C0C" w:rsidRPr="00BC24EC" w:rsidRDefault="00674C0C" w:rsidP="002D3624">
            <w:pPr>
              <w:autoSpaceDE w:val="0"/>
              <w:autoSpaceDN w:val="0"/>
              <w:adjustRightInd w:val="0"/>
              <w:ind w:firstLine="540"/>
              <w:rPr>
                <w:rFonts w:cs="Times New Roman"/>
                <w:sz w:val="20"/>
                <w:szCs w:val="20"/>
              </w:rPr>
            </w:pPr>
          </w:p>
          <w:p w14:paraId="17EF7CC6" w14:textId="47674303" w:rsidR="001211EA" w:rsidRPr="001355ED" w:rsidRDefault="001211EA" w:rsidP="001211EA">
            <w:pPr>
              <w:autoSpaceDE w:val="0"/>
              <w:autoSpaceDN w:val="0"/>
              <w:adjustRightInd w:val="0"/>
              <w:ind w:firstLine="540"/>
              <w:rPr>
                <w:rFonts w:cs="Times New Roman"/>
                <w:sz w:val="20"/>
                <w:szCs w:val="20"/>
              </w:rPr>
            </w:pPr>
            <w:r w:rsidRPr="001355ED">
              <w:rPr>
                <w:rFonts w:cs="Times New Roman"/>
                <w:sz w:val="20"/>
                <w:szCs w:val="20"/>
              </w:rPr>
              <w:t>Всего: 198968</w:t>
            </w:r>
            <w:r w:rsidR="00180A30" w:rsidRPr="001355ED">
              <w:rPr>
                <w:rFonts w:cs="Times New Roman"/>
                <w:sz w:val="20"/>
                <w:szCs w:val="20"/>
              </w:rPr>
              <w:t>,0</w:t>
            </w:r>
          </w:p>
          <w:p w14:paraId="599288ED" w14:textId="4D8738C6" w:rsidR="001211EA" w:rsidRPr="001355ED" w:rsidRDefault="001211EA" w:rsidP="001211EA">
            <w:pPr>
              <w:autoSpaceDE w:val="0"/>
              <w:autoSpaceDN w:val="0"/>
              <w:adjustRightInd w:val="0"/>
              <w:ind w:firstLine="540"/>
              <w:rPr>
                <w:rFonts w:cs="Times New Roman"/>
                <w:sz w:val="20"/>
                <w:szCs w:val="20"/>
              </w:rPr>
            </w:pPr>
            <w:r w:rsidRPr="001355ED">
              <w:rPr>
                <w:rFonts w:cs="Times New Roman"/>
                <w:sz w:val="20"/>
                <w:szCs w:val="20"/>
              </w:rPr>
              <w:t>2020 – 5690</w:t>
            </w:r>
            <w:r w:rsidR="00180A30" w:rsidRPr="001355ED">
              <w:rPr>
                <w:rFonts w:cs="Times New Roman"/>
                <w:sz w:val="20"/>
                <w:szCs w:val="20"/>
              </w:rPr>
              <w:t>,0</w:t>
            </w:r>
          </w:p>
          <w:p w14:paraId="659BD37F" w14:textId="5570D0AE" w:rsidR="001211EA" w:rsidRPr="001355ED" w:rsidRDefault="001211EA" w:rsidP="001211EA">
            <w:pPr>
              <w:autoSpaceDE w:val="0"/>
              <w:autoSpaceDN w:val="0"/>
              <w:adjustRightInd w:val="0"/>
              <w:ind w:firstLine="540"/>
              <w:rPr>
                <w:rFonts w:cs="Times New Roman"/>
                <w:sz w:val="20"/>
                <w:szCs w:val="20"/>
              </w:rPr>
            </w:pPr>
            <w:r w:rsidRPr="001355ED">
              <w:rPr>
                <w:rFonts w:cs="Times New Roman"/>
                <w:sz w:val="20"/>
                <w:szCs w:val="20"/>
              </w:rPr>
              <w:t>2021–4779</w:t>
            </w:r>
            <w:r w:rsidR="00180A30" w:rsidRPr="001355ED">
              <w:rPr>
                <w:rFonts w:cs="Times New Roman"/>
                <w:sz w:val="20"/>
                <w:szCs w:val="20"/>
              </w:rPr>
              <w:t>,0</w:t>
            </w:r>
          </w:p>
          <w:p w14:paraId="260DA274" w14:textId="4657FA50" w:rsidR="001211EA" w:rsidRPr="001355ED" w:rsidRDefault="001211EA" w:rsidP="001211EA">
            <w:pPr>
              <w:autoSpaceDE w:val="0"/>
              <w:autoSpaceDN w:val="0"/>
              <w:adjustRightInd w:val="0"/>
              <w:ind w:firstLine="540"/>
              <w:rPr>
                <w:rFonts w:cs="Times New Roman"/>
                <w:sz w:val="20"/>
                <w:szCs w:val="20"/>
              </w:rPr>
            </w:pPr>
            <w:r w:rsidRPr="001355ED">
              <w:rPr>
                <w:rFonts w:cs="Times New Roman"/>
                <w:sz w:val="20"/>
                <w:szCs w:val="20"/>
              </w:rPr>
              <w:t>2022–9509</w:t>
            </w:r>
            <w:r w:rsidR="00180A30" w:rsidRPr="001355ED">
              <w:rPr>
                <w:rFonts w:cs="Times New Roman"/>
                <w:sz w:val="20"/>
                <w:szCs w:val="20"/>
              </w:rPr>
              <w:t>,0</w:t>
            </w:r>
          </w:p>
          <w:p w14:paraId="741E0485" w14:textId="4D376CEC" w:rsidR="001211EA" w:rsidRPr="001355ED" w:rsidRDefault="001211EA" w:rsidP="001211EA">
            <w:pPr>
              <w:autoSpaceDE w:val="0"/>
              <w:autoSpaceDN w:val="0"/>
              <w:adjustRightInd w:val="0"/>
              <w:ind w:firstLine="540"/>
              <w:rPr>
                <w:rFonts w:cs="Times New Roman"/>
                <w:sz w:val="20"/>
                <w:szCs w:val="20"/>
              </w:rPr>
            </w:pPr>
            <w:r w:rsidRPr="001355ED">
              <w:rPr>
                <w:rFonts w:cs="Times New Roman"/>
                <w:sz w:val="20"/>
                <w:szCs w:val="20"/>
              </w:rPr>
              <w:t>2023–175037</w:t>
            </w:r>
            <w:r w:rsidR="00180A30" w:rsidRPr="001355ED">
              <w:rPr>
                <w:rFonts w:cs="Times New Roman"/>
                <w:sz w:val="20"/>
                <w:szCs w:val="20"/>
              </w:rPr>
              <w:t>,0</w:t>
            </w:r>
          </w:p>
          <w:p w14:paraId="3EB4732E" w14:textId="3F52F720" w:rsidR="00382585" w:rsidRPr="00BC24EC" w:rsidRDefault="001211EA" w:rsidP="001211EA">
            <w:pPr>
              <w:autoSpaceDE w:val="0"/>
              <w:autoSpaceDN w:val="0"/>
              <w:adjustRightInd w:val="0"/>
              <w:ind w:firstLine="540"/>
              <w:rPr>
                <w:rFonts w:cs="Times New Roman"/>
                <w:sz w:val="20"/>
                <w:szCs w:val="20"/>
              </w:rPr>
            </w:pPr>
            <w:r w:rsidRPr="001355ED">
              <w:rPr>
                <w:rFonts w:cs="Times New Roman"/>
                <w:sz w:val="20"/>
                <w:szCs w:val="20"/>
              </w:rPr>
              <w:t>2024–3953</w:t>
            </w:r>
            <w:r w:rsidR="00180A30" w:rsidRPr="001355ED">
              <w:rPr>
                <w:rFonts w:cs="Times New Roman"/>
                <w:sz w:val="20"/>
                <w:szCs w:val="20"/>
              </w:rPr>
              <w:t>,</w:t>
            </w:r>
            <w:r w:rsidR="00382585" w:rsidRPr="001355ED">
              <w:rPr>
                <w:rFonts w:cs="Times New Roman"/>
                <w:sz w:val="20"/>
                <w:szCs w:val="20"/>
              </w:rPr>
              <w:t>0</w:t>
            </w:r>
          </w:p>
        </w:tc>
        <w:tc>
          <w:tcPr>
            <w:tcW w:w="2072" w:type="dxa"/>
            <w:tcBorders>
              <w:bottom w:val="single" w:sz="4" w:space="0" w:color="auto"/>
            </w:tcBorders>
            <w:hideMark/>
          </w:tcPr>
          <w:p w14:paraId="2BB3882D" w14:textId="77777777" w:rsidR="00382585" w:rsidRPr="00BC24EC" w:rsidRDefault="00382585" w:rsidP="002D3624">
            <w:pPr>
              <w:autoSpaceDE w:val="0"/>
              <w:autoSpaceDN w:val="0"/>
              <w:adjustRightInd w:val="0"/>
              <w:ind w:firstLine="540"/>
              <w:jc w:val="center"/>
              <w:rPr>
                <w:rFonts w:cs="Times New Roman"/>
                <w:sz w:val="24"/>
                <w:szCs w:val="24"/>
              </w:rPr>
            </w:pPr>
            <w:r w:rsidRPr="00BC24EC">
              <w:rPr>
                <w:rFonts w:cs="Times New Roman"/>
                <w:sz w:val="24"/>
                <w:szCs w:val="24"/>
              </w:rPr>
              <w:t> </w:t>
            </w:r>
          </w:p>
        </w:tc>
      </w:tr>
      <w:tr w:rsidR="00BC24EC" w:rsidRPr="00BC24EC" w14:paraId="3F51EEB5" w14:textId="77777777" w:rsidTr="00A56933">
        <w:trPr>
          <w:trHeight w:val="1380"/>
        </w:trPr>
        <w:tc>
          <w:tcPr>
            <w:tcW w:w="3085" w:type="dxa"/>
            <w:vMerge/>
            <w:tcBorders>
              <w:bottom w:val="single" w:sz="4" w:space="0" w:color="auto"/>
            </w:tcBorders>
            <w:hideMark/>
          </w:tcPr>
          <w:p w14:paraId="2834FBC1" w14:textId="77777777" w:rsidR="00382585" w:rsidRPr="00BC24EC" w:rsidRDefault="00382585" w:rsidP="002D3624">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14:paraId="13AAF674" w14:textId="77777777" w:rsidR="00382585" w:rsidRPr="00BC24EC" w:rsidRDefault="00382585" w:rsidP="003F70F8">
            <w:pPr>
              <w:autoSpaceDE w:val="0"/>
              <w:autoSpaceDN w:val="0"/>
              <w:adjustRightInd w:val="0"/>
              <w:rPr>
                <w:rFonts w:cs="Times New Roman"/>
                <w:sz w:val="20"/>
                <w:szCs w:val="20"/>
              </w:rPr>
            </w:pPr>
            <w:r w:rsidRPr="00BC24EC">
              <w:rPr>
                <w:rFonts w:cs="Times New Roman"/>
                <w:sz w:val="20"/>
                <w:szCs w:val="20"/>
              </w:rPr>
              <w:t>Средства местного бюджета городского округа</w:t>
            </w:r>
          </w:p>
        </w:tc>
        <w:tc>
          <w:tcPr>
            <w:tcW w:w="5244" w:type="dxa"/>
            <w:vMerge/>
            <w:tcBorders>
              <w:bottom w:val="single" w:sz="4" w:space="0" w:color="auto"/>
            </w:tcBorders>
            <w:hideMark/>
          </w:tcPr>
          <w:p w14:paraId="20BD83BA" w14:textId="77777777" w:rsidR="00382585" w:rsidRPr="00BC24EC" w:rsidRDefault="00382585" w:rsidP="002D3624">
            <w:pPr>
              <w:autoSpaceDE w:val="0"/>
              <w:autoSpaceDN w:val="0"/>
              <w:adjustRightInd w:val="0"/>
              <w:ind w:firstLine="540"/>
              <w:jc w:val="center"/>
              <w:rPr>
                <w:rFonts w:cs="Times New Roman"/>
                <w:sz w:val="24"/>
                <w:szCs w:val="24"/>
              </w:rPr>
            </w:pPr>
          </w:p>
        </w:tc>
        <w:tc>
          <w:tcPr>
            <w:tcW w:w="2552" w:type="dxa"/>
            <w:tcBorders>
              <w:bottom w:val="single" w:sz="4" w:space="0" w:color="auto"/>
            </w:tcBorders>
          </w:tcPr>
          <w:p w14:paraId="21734A44" w14:textId="77777777" w:rsidR="00674C0C" w:rsidRPr="00BC24EC" w:rsidRDefault="00674C0C" w:rsidP="002D3624">
            <w:pPr>
              <w:autoSpaceDE w:val="0"/>
              <w:autoSpaceDN w:val="0"/>
              <w:adjustRightInd w:val="0"/>
              <w:ind w:firstLine="540"/>
              <w:rPr>
                <w:rFonts w:cs="Times New Roman"/>
                <w:sz w:val="20"/>
                <w:szCs w:val="20"/>
              </w:rPr>
            </w:pPr>
          </w:p>
          <w:p w14:paraId="5EF4E86B" w14:textId="77777777" w:rsidR="00674C0C" w:rsidRPr="00BC24EC" w:rsidRDefault="00674C0C" w:rsidP="002D3624">
            <w:pPr>
              <w:autoSpaceDE w:val="0"/>
              <w:autoSpaceDN w:val="0"/>
              <w:adjustRightInd w:val="0"/>
              <w:ind w:firstLine="540"/>
              <w:rPr>
                <w:rFonts w:cs="Times New Roman"/>
                <w:sz w:val="20"/>
                <w:szCs w:val="20"/>
              </w:rPr>
            </w:pPr>
          </w:p>
          <w:p w14:paraId="74854947" w14:textId="77777777" w:rsidR="00674C0C" w:rsidRPr="00BC24EC" w:rsidRDefault="00674C0C" w:rsidP="002D3624">
            <w:pPr>
              <w:autoSpaceDE w:val="0"/>
              <w:autoSpaceDN w:val="0"/>
              <w:adjustRightInd w:val="0"/>
              <w:ind w:firstLine="540"/>
              <w:rPr>
                <w:rFonts w:cs="Times New Roman"/>
                <w:sz w:val="20"/>
                <w:szCs w:val="20"/>
              </w:rPr>
            </w:pPr>
          </w:p>
          <w:p w14:paraId="38592506" w14:textId="77777777" w:rsidR="00674C0C" w:rsidRPr="00BC24EC" w:rsidRDefault="00674C0C" w:rsidP="002D3624">
            <w:pPr>
              <w:autoSpaceDE w:val="0"/>
              <w:autoSpaceDN w:val="0"/>
              <w:adjustRightInd w:val="0"/>
              <w:ind w:firstLine="540"/>
              <w:rPr>
                <w:rFonts w:cs="Times New Roman"/>
                <w:sz w:val="20"/>
                <w:szCs w:val="20"/>
              </w:rPr>
            </w:pPr>
          </w:p>
          <w:p w14:paraId="4EEE3750" w14:textId="0CFEC4BE" w:rsidR="00382585" w:rsidRPr="001355ED" w:rsidRDefault="00382585" w:rsidP="002D3624">
            <w:pPr>
              <w:autoSpaceDE w:val="0"/>
              <w:autoSpaceDN w:val="0"/>
              <w:adjustRightInd w:val="0"/>
              <w:ind w:firstLine="540"/>
              <w:rPr>
                <w:rFonts w:cs="Times New Roman"/>
                <w:sz w:val="20"/>
                <w:szCs w:val="20"/>
              </w:rPr>
            </w:pPr>
            <w:r w:rsidRPr="001355ED">
              <w:rPr>
                <w:rFonts w:cs="Times New Roman"/>
                <w:sz w:val="20"/>
                <w:szCs w:val="20"/>
              </w:rPr>
              <w:t xml:space="preserve">Всего: </w:t>
            </w:r>
            <w:r w:rsidR="001355ED" w:rsidRPr="001355ED">
              <w:rPr>
                <w:rFonts w:cs="Times New Roman"/>
                <w:sz w:val="20"/>
                <w:szCs w:val="20"/>
              </w:rPr>
              <w:t>1785</w:t>
            </w:r>
            <w:r w:rsidRPr="001355ED">
              <w:rPr>
                <w:rFonts w:cs="Times New Roman"/>
                <w:sz w:val="20"/>
                <w:szCs w:val="20"/>
              </w:rPr>
              <w:br/>
              <w:t xml:space="preserve">         2020 – 0</w:t>
            </w:r>
          </w:p>
          <w:p w14:paraId="23CCD3A0" w14:textId="77777777" w:rsidR="00382585" w:rsidRPr="001355ED" w:rsidRDefault="00382585" w:rsidP="002D3624">
            <w:pPr>
              <w:autoSpaceDE w:val="0"/>
              <w:autoSpaceDN w:val="0"/>
              <w:adjustRightInd w:val="0"/>
              <w:ind w:firstLine="540"/>
              <w:rPr>
                <w:rFonts w:cs="Times New Roman"/>
                <w:sz w:val="20"/>
                <w:szCs w:val="20"/>
              </w:rPr>
            </w:pPr>
            <w:r w:rsidRPr="001355ED">
              <w:rPr>
                <w:rFonts w:cs="Times New Roman"/>
                <w:sz w:val="20"/>
                <w:szCs w:val="20"/>
              </w:rPr>
              <w:t>2021–0</w:t>
            </w:r>
          </w:p>
          <w:p w14:paraId="03DF799F" w14:textId="5600B57E" w:rsidR="00382585" w:rsidRPr="001355ED" w:rsidRDefault="00382585" w:rsidP="002D3624">
            <w:pPr>
              <w:autoSpaceDE w:val="0"/>
              <w:autoSpaceDN w:val="0"/>
              <w:adjustRightInd w:val="0"/>
              <w:ind w:firstLine="540"/>
              <w:rPr>
                <w:rFonts w:cs="Times New Roman"/>
                <w:sz w:val="20"/>
                <w:szCs w:val="20"/>
              </w:rPr>
            </w:pPr>
            <w:r w:rsidRPr="001355ED">
              <w:rPr>
                <w:rFonts w:cs="Times New Roman"/>
                <w:sz w:val="20"/>
                <w:szCs w:val="20"/>
              </w:rPr>
              <w:t>2022–</w:t>
            </w:r>
            <w:r w:rsidR="001355ED" w:rsidRPr="001355ED">
              <w:rPr>
                <w:rFonts w:cs="Times New Roman"/>
                <w:sz w:val="20"/>
                <w:szCs w:val="20"/>
              </w:rPr>
              <w:t>56</w:t>
            </w:r>
          </w:p>
          <w:p w14:paraId="2F4969BB" w14:textId="49A7B7F2" w:rsidR="00382585" w:rsidRPr="001355ED" w:rsidRDefault="00382585" w:rsidP="002D3624">
            <w:pPr>
              <w:autoSpaceDE w:val="0"/>
              <w:autoSpaceDN w:val="0"/>
              <w:adjustRightInd w:val="0"/>
              <w:ind w:firstLine="540"/>
              <w:rPr>
                <w:rFonts w:cs="Times New Roman"/>
                <w:sz w:val="20"/>
                <w:szCs w:val="20"/>
              </w:rPr>
            </w:pPr>
            <w:r w:rsidRPr="001355ED">
              <w:rPr>
                <w:rFonts w:cs="Times New Roman"/>
                <w:sz w:val="20"/>
                <w:szCs w:val="20"/>
              </w:rPr>
              <w:t>2023–</w:t>
            </w:r>
            <w:r w:rsidR="001355ED" w:rsidRPr="001355ED">
              <w:rPr>
                <w:rFonts w:cs="Times New Roman"/>
                <w:sz w:val="20"/>
                <w:szCs w:val="20"/>
              </w:rPr>
              <w:t>1729</w:t>
            </w:r>
          </w:p>
          <w:p w14:paraId="2E6A01C7" w14:textId="77777777" w:rsidR="00382585" w:rsidRPr="00BC24EC" w:rsidRDefault="00382585" w:rsidP="002D3624">
            <w:pPr>
              <w:autoSpaceDE w:val="0"/>
              <w:autoSpaceDN w:val="0"/>
              <w:adjustRightInd w:val="0"/>
              <w:rPr>
                <w:rFonts w:cs="Times New Roman"/>
                <w:sz w:val="20"/>
                <w:szCs w:val="20"/>
              </w:rPr>
            </w:pPr>
            <w:r w:rsidRPr="001355ED">
              <w:rPr>
                <w:rFonts w:cs="Times New Roman"/>
                <w:sz w:val="20"/>
                <w:szCs w:val="20"/>
              </w:rPr>
              <w:t xml:space="preserve">         2024–0</w:t>
            </w:r>
          </w:p>
        </w:tc>
        <w:tc>
          <w:tcPr>
            <w:tcW w:w="2072" w:type="dxa"/>
            <w:tcBorders>
              <w:bottom w:val="single" w:sz="4" w:space="0" w:color="auto"/>
            </w:tcBorders>
            <w:hideMark/>
          </w:tcPr>
          <w:p w14:paraId="33D2F6C7" w14:textId="77777777" w:rsidR="00382585" w:rsidRPr="00BC24EC" w:rsidRDefault="00382585" w:rsidP="002D3624">
            <w:pPr>
              <w:autoSpaceDE w:val="0"/>
              <w:autoSpaceDN w:val="0"/>
              <w:adjustRightInd w:val="0"/>
              <w:ind w:firstLine="540"/>
              <w:jc w:val="center"/>
              <w:rPr>
                <w:rFonts w:cs="Times New Roman"/>
                <w:sz w:val="24"/>
                <w:szCs w:val="24"/>
              </w:rPr>
            </w:pPr>
            <w:r w:rsidRPr="00BC24EC">
              <w:rPr>
                <w:rFonts w:cs="Times New Roman"/>
                <w:sz w:val="24"/>
                <w:szCs w:val="24"/>
              </w:rPr>
              <w:t> </w:t>
            </w:r>
          </w:p>
        </w:tc>
      </w:tr>
      <w:tr w:rsidR="00BC24EC" w:rsidRPr="00BC24EC" w14:paraId="2F6C3796" w14:textId="77777777" w:rsidTr="004C1A27">
        <w:trPr>
          <w:trHeight w:val="330"/>
        </w:trPr>
        <w:tc>
          <w:tcPr>
            <w:tcW w:w="14938" w:type="dxa"/>
            <w:gridSpan w:val="5"/>
            <w:hideMark/>
          </w:tcPr>
          <w:p w14:paraId="453F7B5B" w14:textId="77777777" w:rsidR="00FB1DC3" w:rsidRPr="00BC24EC" w:rsidRDefault="00FB1DC3" w:rsidP="00FB1DC3">
            <w:pPr>
              <w:autoSpaceDE w:val="0"/>
              <w:autoSpaceDN w:val="0"/>
              <w:adjustRightInd w:val="0"/>
              <w:ind w:firstLine="540"/>
              <w:jc w:val="center"/>
              <w:rPr>
                <w:rFonts w:cs="Times New Roman"/>
                <w:b/>
                <w:sz w:val="24"/>
                <w:szCs w:val="24"/>
              </w:rPr>
            </w:pPr>
            <w:r w:rsidRPr="00BC24EC">
              <w:rPr>
                <w:rFonts w:cs="Times New Roman"/>
                <w:b/>
                <w:sz w:val="24"/>
                <w:szCs w:val="24"/>
              </w:rPr>
              <w:t xml:space="preserve">Подпрограмма </w:t>
            </w:r>
            <w:r w:rsidR="00C81A33" w:rsidRPr="00BC24EC">
              <w:rPr>
                <w:rFonts w:cs="Times New Roman"/>
                <w:b/>
                <w:sz w:val="24"/>
                <w:szCs w:val="24"/>
              </w:rPr>
              <w:t>2</w:t>
            </w:r>
            <w:r w:rsidRPr="00BC24EC">
              <w:rPr>
                <w:rFonts w:cs="Times New Roman"/>
                <w:b/>
                <w:sz w:val="24"/>
                <w:szCs w:val="24"/>
              </w:rPr>
              <w:t xml:space="preserve"> </w:t>
            </w:r>
            <w:r w:rsidR="00C81A33" w:rsidRPr="00BC24EC">
              <w:rPr>
                <w:rFonts w:cs="Times New Roman"/>
                <w:b/>
                <w:sz w:val="24"/>
                <w:szCs w:val="24"/>
              </w:rPr>
              <w:t>Обеспечение жильем молодых семей</w:t>
            </w:r>
          </w:p>
        </w:tc>
      </w:tr>
      <w:tr w:rsidR="00BC24EC" w:rsidRPr="00BC24EC" w14:paraId="42E76625" w14:textId="77777777" w:rsidTr="00E23085">
        <w:trPr>
          <w:trHeight w:val="2576"/>
        </w:trPr>
        <w:tc>
          <w:tcPr>
            <w:tcW w:w="3085" w:type="dxa"/>
            <w:vMerge w:val="restart"/>
            <w:tcBorders>
              <w:bottom w:val="single" w:sz="4" w:space="0" w:color="auto"/>
            </w:tcBorders>
            <w:hideMark/>
          </w:tcPr>
          <w:p w14:paraId="659D540D" w14:textId="77777777" w:rsidR="00E23085" w:rsidRPr="00BC24EC" w:rsidRDefault="00E23085" w:rsidP="00C81A33">
            <w:pPr>
              <w:autoSpaceDE w:val="0"/>
              <w:autoSpaceDN w:val="0"/>
              <w:adjustRightInd w:val="0"/>
              <w:rPr>
                <w:rFonts w:cs="Times New Roman"/>
                <w:sz w:val="24"/>
                <w:szCs w:val="24"/>
              </w:rPr>
            </w:pPr>
            <w:r w:rsidRPr="00BC24EC">
              <w:rPr>
                <w:rFonts w:cs="Times New Roman"/>
                <w:sz w:val="24"/>
                <w:szCs w:val="24"/>
              </w:rPr>
              <w:t xml:space="preserve">Основное мероприятие 01. </w:t>
            </w:r>
          </w:p>
          <w:p w14:paraId="5FAE5967" w14:textId="77777777" w:rsidR="00E23085" w:rsidRPr="00BC24EC" w:rsidRDefault="00E23085" w:rsidP="00C81A33">
            <w:pPr>
              <w:autoSpaceDE w:val="0"/>
              <w:autoSpaceDN w:val="0"/>
              <w:adjustRightInd w:val="0"/>
              <w:rPr>
                <w:rFonts w:cs="Times New Roman"/>
                <w:sz w:val="24"/>
                <w:szCs w:val="24"/>
              </w:rPr>
            </w:pPr>
            <w:r w:rsidRPr="00BC24EC">
              <w:rPr>
                <w:rFonts w:cs="Times New Roman"/>
                <w:sz w:val="24"/>
                <w:szCs w:val="24"/>
              </w:rPr>
              <w:t xml:space="preserve">«Оказание государственной поддержки молодым семьям в виде социальных выплат на приобретение жилого помещения или на </w:t>
            </w:r>
            <w:proofErr w:type="gramStart"/>
            <w:r w:rsidRPr="00BC24EC">
              <w:rPr>
                <w:rFonts w:cs="Times New Roman"/>
                <w:sz w:val="24"/>
                <w:szCs w:val="24"/>
              </w:rPr>
              <w:t>создание  объекта</w:t>
            </w:r>
            <w:proofErr w:type="gramEnd"/>
            <w:r w:rsidRPr="00BC24EC">
              <w:rPr>
                <w:rFonts w:cs="Times New Roman"/>
                <w:sz w:val="24"/>
                <w:szCs w:val="24"/>
              </w:rPr>
              <w:t xml:space="preserve"> индивидуального жилищного строительства»</w:t>
            </w:r>
          </w:p>
          <w:p w14:paraId="3EA8A6B9" w14:textId="77777777" w:rsidR="00E23085" w:rsidRPr="00BC24EC" w:rsidRDefault="00E23085" w:rsidP="00C81A33">
            <w:pPr>
              <w:autoSpaceDE w:val="0"/>
              <w:autoSpaceDN w:val="0"/>
              <w:adjustRightInd w:val="0"/>
              <w:ind w:firstLine="540"/>
              <w:rPr>
                <w:rFonts w:cs="Times New Roman"/>
                <w:sz w:val="24"/>
                <w:szCs w:val="24"/>
              </w:rPr>
            </w:pPr>
          </w:p>
          <w:p w14:paraId="6710ED08" w14:textId="77777777" w:rsidR="00E23085" w:rsidRPr="00BC24EC" w:rsidRDefault="00E23085" w:rsidP="00C81A33">
            <w:pPr>
              <w:autoSpaceDE w:val="0"/>
              <w:autoSpaceDN w:val="0"/>
              <w:adjustRightInd w:val="0"/>
              <w:ind w:firstLine="540"/>
              <w:rPr>
                <w:rFonts w:cs="Times New Roman"/>
                <w:sz w:val="24"/>
                <w:szCs w:val="24"/>
              </w:rPr>
            </w:pPr>
          </w:p>
        </w:tc>
        <w:tc>
          <w:tcPr>
            <w:tcW w:w="1985" w:type="dxa"/>
            <w:tcBorders>
              <w:bottom w:val="single" w:sz="4" w:space="0" w:color="auto"/>
            </w:tcBorders>
            <w:hideMark/>
          </w:tcPr>
          <w:p w14:paraId="0F624658" w14:textId="77777777" w:rsidR="00E23085" w:rsidRPr="00BC24EC" w:rsidRDefault="00E23085" w:rsidP="00FB1DC3">
            <w:pPr>
              <w:autoSpaceDE w:val="0"/>
              <w:autoSpaceDN w:val="0"/>
              <w:adjustRightInd w:val="0"/>
              <w:rPr>
                <w:rFonts w:cs="Times New Roman"/>
                <w:sz w:val="20"/>
                <w:szCs w:val="20"/>
              </w:rPr>
            </w:pPr>
            <w:r w:rsidRPr="00BC24EC">
              <w:rPr>
                <w:rFonts w:cs="Times New Roman"/>
                <w:sz w:val="20"/>
                <w:szCs w:val="20"/>
              </w:rPr>
              <w:t>Средства Федерального бюджета</w:t>
            </w:r>
          </w:p>
        </w:tc>
        <w:tc>
          <w:tcPr>
            <w:tcW w:w="5244" w:type="dxa"/>
            <w:vMerge w:val="restart"/>
            <w:tcBorders>
              <w:top w:val="single" w:sz="4" w:space="0" w:color="auto"/>
              <w:left w:val="nil"/>
              <w:bottom w:val="single" w:sz="4" w:space="0" w:color="auto"/>
              <w:right w:val="single" w:sz="4" w:space="0" w:color="auto"/>
            </w:tcBorders>
            <w:shd w:val="clear" w:color="auto" w:fill="auto"/>
            <w:vAlign w:val="center"/>
            <w:hideMark/>
          </w:tcPr>
          <w:p w14:paraId="483149CD" w14:textId="77777777" w:rsidR="00E23085" w:rsidRPr="00BC24EC" w:rsidRDefault="00E23085" w:rsidP="004C1A27">
            <w:pPr>
              <w:rPr>
                <w:sz w:val="22"/>
              </w:rPr>
            </w:pPr>
            <w:r w:rsidRPr="00BC24EC">
              <w:rPr>
                <w:sz w:val="22"/>
              </w:rPr>
              <w:t>Размер социальных выплат, предоставляемых за счет средств федерального бюджета, средств бюджета Московской области и средств бюджета городского округа Истра, составляет не менее:</w:t>
            </w:r>
            <w:r w:rsidRPr="00BC24EC">
              <w:t xml:space="preserve"> </w:t>
            </w:r>
            <w:r w:rsidRPr="00BC24EC">
              <w:rPr>
                <w:sz w:val="22"/>
              </w:rPr>
              <w:t>30 процентов расчетной (средней) стоимости жилья, определяемой в соответствии с требованиями подпрограммы, - для молодых семей, не имеющих детей;</w:t>
            </w:r>
          </w:p>
          <w:p w14:paraId="25E92147" w14:textId="77777777" w:rsidR="00E23085" w:rsidRPr="00BC24EC" w:rsidRDefault="00E23085" w:rsidP="004C1A27">
            <w:pPr>
              <w:rPr>
                <w:sz w:val="22"/>
              </w:rPr>
            </w:pPr>
            <w:r w:rsidRPr="00BC24EC">
              <w:rPr>
                <w:sz w:val="22"/>
              </w:rPr>
              <w:t>35 процентов расчетной (средней) стоимости жилья, определяемой в соответствии с требованиями подпрограммы, - для молодых семей, имеющих одного ребенка и более, а также для неполных молодых семей, состоящих из одного молодого родителя и одного ребенка и более.</w:t>
            </w:r>
          </w:p>
          <w:p w14:paraId="7BAE7888" w14:textId="77777777" w:rsidR="00E23085" w:rsidRPr="00BC24EC" w:rsidRDefault="00E23085" w:rsidP="00C75E8F">
            <w:pPr>
              <w:rPr>
                <w:sz w:val="22"/>
              </w:rPr>
            </w:pPr>
            <w:r w:rsidRPr="00BC24EC">
              <w:rPr>
                <w:sz w:val="22"/>
              </w:rPr>
              <w:t xml:space="preserve">Размер социальной выплаты рассчитывается на дату утверждения Министерством жилищной политики Московской области списка молодых семей - претендентов на получение социальной выплаты. Размер общей площади жилого помещения, с учетом </w:t>
            </w:r>
            <w:r w:rsidRPr="00BC24EC">
              <w:rPr>
                <w:sz w:val="22"/>
              </w:rPr>
              <w:lastRenderedPageBreak/>
              <w:t>которой определяется размер социальной выплаты, составляет:</w:t>
            </w:r>
          </w:p>
          <w:p w14:paraId="6F52EE24" w14:textId="77777777" w:rsidR="00E23085" w:rsidRPr="00BC24EC" w:rsidRDefault="00E23085" w:rsidP="00C75E8F">
            <w:pPr>
              <w:rPr>
                <w:sz w:val="22"/>
              </w:rPr>
            </w:pPr>
            <w:r w:rsidRPr="00BC24EC">
              <w:rPr>
                <w:sz w:val="22"/>
              </w:rPr>
              <w:t>для семьи численностью 2 человека (молодые супруги или один молодой родитель и ребенок) - 42 кв. м;</w:t>
            </w:r>
          </w:p>
          <w:p w14:paraId="5B86DB47" w14:textId="77777777" w:rsidR="00E23085" w:rsidRPr="00BC24EC" w:rsidRDefault="00E23085" w:rsidP="00C75E8F">
            <w:pPr>
              <w:rPr>
                <w:sz w:val="22"/>
              </w:rPr>
            </w:pPr>
            <w:r w:rsidRPr="00BC24EC">
              <w:rPr>
                <w:sz w:val="22"/>
              </w:rPr>
              <w:t>для семьи численностью 3 и более человек, включающей, помимо молодых супругов, одного ребенка и более (либо семьи, состоящей из одного молодого родителя и 2 или более детей), - по 18 кв. м на каждого члена семьи.</w:t>
            </w:r>
          </w:p>
          <w:p w14:paraId="5F972AE7" w14:textId="77777777" w:rsidR="00E23085" w:rsidRPr="00BC24EC" w:rsidRDefault="00E23085" w:rsidP="00C75E8F">
            <w:pPr>
              <w:rPr>
                <w:sz w:val="22"/>
              </w:rPr>
            </w:pPr>
            <w:r w:rsidRPr="00BC24EC">
              <w:rPr>
                <w:sz w:val="22"/>
              </w:rPr>
              <w:t>Средняя стоимость жилья (</w:t>
            </w:r>
            <w:proofErr w:type="spellStart"/>
            <w:r w:rsidRPr="00BC24EC">
              <w:rPr>
                <w:sz w:val="22"/>
              </w:rPr>
              <w:t>СтЖ</w:t>
            </w:r>
            <w:proofErr w:type="spellEnd"/>
            <w:r w:rsidRPr="00BC24EC">
              <w:rPr>
                <w:sz w:val="22"/>
              </w:rPr>
              <w:t>), используемая при расчете размера социальной выплаты, рассчитывается по формуле:</w:t>
            </w:r>
          </w:p>
          <w:p w14:paraId="4555C047" w14:textId="77777777" w:rsidR="00E23085" w:rsidRPr="00BC24EC" w:rsidRDefault="00E23085" w:rsidP="00C75E8F">
            <w:pPr>
              <w:rPr>
                <w:sz w:val="22"/>
              </w:rPr>
            </w:pPr>
            <w:proofErr w:type="spellStart"/>
            <w:r w:rsidRPr="00BC24EC">
              <w:rPr>
                <w:sz w:val="22"/>
              </w:rPr>
              <w:t>СтЖ</w:t>
            </w:r>
            <w:proofErr w:type="spellEnd"/>
            <w:r w:rsidRPr="00BC24EC">
              <w:rPr>
                <w:sz w:val="22"/>
              </w:rPr>
              <w:t xml:space="preserve"> = Н x РЖ, где:</w:t>
            </w:r>
          </w:p>
          <w:p w14:paraId="05BE2DE7" w14:textId="77777777" w:rsidR="00E23085" w:rsidRPr="00BC24EC" w:rsidRDefault="00E23085" w:rsidP="00C75E8F">
            <w:pPr>
              <w:rPr>
                <w:sz w:val="22"/>
              </w:rPr>
            </w:pPr>
            <w:r w:rsidRPr="00BC24EC">
              <w:rPr>
                <w:sz w:val="22"/>
              </w:rPr>
              <w:t>Н - норматив стоимости 1 кв. м общей площади жилья по городскому округу Истра, определяемый в соответствии с требованиями подпрограммы;</w:t>
            </w:r>
          </w:p>
          <w:p w14:paraId="6BF39CAE" w14:textId="77777777" w:rsidR="00E23085" w:rsidRPr="00BC24EC" w:rsidRDefault="00E23085" w:rsidP="00D42F76">
            <w:pPr>
              <w:rPr>
                <w:sz w:val="22"/>
              </w:rPr>
            </w:pPr>
            <w:r w:rsidRPr="00BC24EC">
              <w:rPr>
                <w:sz w:val="22"/>
              </w:rPr>
              <w:t xml:space="preserve">РЖ - размер общей площади жилого помещения, определяемый в соответствии с требованиями подпрограммы. </w:t>
            </w:r>
          </w:p>
          <w:p w14:paraId="7BCEAE07" w14:textId="77777777" w:rsidR="00E23085" w:rsidRPr="00BC24EC" w:rsidRDefault="00E23085" w:rsidP="00D42F76">
            <w:pPr>
              <w:rPr>
                <w:sz w:val="22"/>
              </w:rPr>
            </w:pPr>
            <w:proofErr w:type="spellStart"/>
            <w:r w:rsidRPr="00BC24EC">
              <w:rPr>
                <w:sz w:val="22"/>
              </w:rPr>
              <w:t>Cоглашение</w:t>
            </w:r>
            <w:proofErr w:type="spellEnd"/>
            <w:r w:rsidRPr="00BC24EC">
              <w:rPr>
                <w:sz w:val="22"/>
              </w:rPr>
              <w:t xml:space="preserve"> о предоставлении субсидии из бюджета субъекта Российской Федерации местному бюджету</w:t>
            </w:r>
          </w:p>
          <w:p w14:paraId="42F73542" w14:textId="77777777" w:rsidR="00E23085" w:rsidRPr="00BC24EC" w:rsidRDefault="00E23085" w:rsidP="00D42F76">
            <w:pPr>
              <w:rPr>
                <w:sz w:val="22"/>
              </w:rPr>
            </w:pPr>
            <w:r w:rsidRPr="00BC24EC">
              <w:rPr>
                <w:sz w:val="22"/>
              </w:rPr>
              <w:t>от 17» января 2020 г.</w:t>
            </w:r>
            <w:r w:rsidRPr="00BC24EC">
              <w:rPr>
                <w:sz w:val="22"/>
              </w:rPr>
              <w:tab/>
              <w:t>№ 46733000-1-2020-001</w:t>
            </w:r>
          </w:p>
          <w:p w14:paraId="20C3026A" w14:textId="77777777" w:rsidR="00E23085" w:rsidRPr="00BC24EC" w:rsidRDefault="00E23085" w:rsidP="00323DFB">
            <w:pPr>
              <w:autoSpaceDE w:val="0"/>
              <w:autoSpaceDN w:val="0"/>
              <w:adjustRightInd w:val="0"/>
              <w:ind w:firstLine="540"/>
              <w:jc w:val="both"/>
              <w:rPr>
                <w:rFonts w:cs="Times New Roman"/>
                <w:sz w:val="24"/>
                <w:szCs w:val="24"/>
              </w:rPr>
            </w:pPr>
            <w:r w:rsidRPr="00BC24EC">
              <w:rPr>
                <w:rFonts w:cs="Times New Roman"/>
                <w:sz w:val="24"/>
                <w:szCs w:val="24"/>
              </w:rPr>
              <w:t xml:space="preserve">Расчет размера социальной выплаты производится исходя из нормы общей площади жилого помещения, установленной для семей разной численности, количества членов молодой семьи и норматива стоимости 1 кв. м общей площади жилья по городскому округу Истра. Норматив стоимости 1 кв. м общей площади жилья по муниципальному образованию Московской области устанавливается органом местного самоуправления городского округа Истра, но этот норматив не должен превышать величины средней рыночной стоимости 1 кв. м общей площади жилья в Московской области, </w:t>
            </w:r>
            <w:r w:rsidRPr="00BC24EC">
              <w:rPr>
                <w:rFonts w:cs="Times New Roman"/>
                <w:sz w:val="24"/>
                <w:szCs w:val="24"/>
              </w:rPr>
              <w:lastRenderedPageBreak/>
              <w:t>определяемой уполномоченным Правительством Российской Федерации федеральным органом исполнительной власти.</w:t>
            </w:r>
          </w:p>
          <w:p w14:paraId="74406363" w14:textId="77777777" w:rsidR="00E23085" w:rsidRPr="00BC24EC" w:rsidRDefault="00E23085" w:rsidP="00323DFB">
            <w:pPr>
              <w:autoSpaceDE w:val="0"/>
              <w:autoSpaceDN w:val="0"/>
              <w:adjustRightInd w:val="0"/>
              <w:ind w:firstLine="540"/>
              <w:jc w:val="both"/>
              <w:rPr>
                <w:sz w:val="22"/>
              </w:rPr>
            </w:pPr>
            <w:r w:rsidRPr="00BC24EC">
              <w:t xml:space="preserve">  </w:t>
            </w:r>
            <w:r w:rsidRPr="00BC24EC">
              <w:rPr>
                <w:rFonts w:cs="Times New Roman"/>
                <w:sz w:val="24"/>
                <w:szCs w:val="24"/>
              </w:rPr>
              <w:t>Доля участия средств бюджета городского округа Истра должна быть не менее доли участия средств федерального бюджета и бюджета Московской области</w:t>
            </w:r>
          </w:p>
        </w:tc>
        <w:tc>
          <w:tcPr>
            <w:tcW w:w="2552" w:type="dxa"/>
            <w:tcBorders>
              <w:bottom w:val="single" w:sz="4" w:space="0" w:color="auto"/>
            </w:tcBorders>
            <w:hideMark/>
          </w:tcPr>
          <w:p w14:paraId="6531C6B9" w14:textId="77777777" w:rsidR="00E23085" w:rsidRPr="00BC24EC" w:rsidRDefault="00E23085" w:rsidP="00FB1DC3">
            <w:pPr>
              <w:autoSpaceDE w:val="0"/>
              <w:autoSpaceDN w:val="0"/>
              <w:adjustRightInd w:val="0"/>
              <w:ind w:firstLine="540"/>
              <w:rPr>
                <w:rFonts w:cs="Times New Roman"/>
                <w:sz w:val="20"/>
                <w:szCs w:val="20"/>
              </w:rPr>
            </w:pPr>
          </w:p>
          <w:p w14:paraId="41A1877D" w14:textId="03A062E8" w:rsidR="00E23085" w:rsidRPr="00BC24EC" w:rsidRDefault="00E23085" w:rsidP="00FB1DC3">
            <w:pPr>
              <w:autoSpaceDE w:val="0"/>
              <w:autoSpaceDN w:val="0"/>
              <w:adjustRightInd w:val="0"/>
              <w:ind w:firstLine="540"/>
              <w:rPr>
                <w:rFonts w:cs="Times New Roman"/>
                <w:sz w:val="24"/>
                <w:szCs w:val="24"/>
              </w:rPr>
            </w:pPr>
            <w:r w:rsidRPr="00BC24EC">
              <w:rPr>
                <w:rFonts w:cs="Times New Roman"/>
                <w:b/>
                <w:sz w:val="24"/>
                <w:szCs w:val="24"/>
              </w:rPr>
              <w:t>Всего</w:t>
            </w:r>
            <w:r w:rsidRPr="00BC24EC">
              <w:rPr>
                <w:rFonts w:cs="Times New Roman"/>
                <w:sz w:val="24"/>
                <w:szCs w:val="24"/>
              </w:rPr>
              <w:t xml:space="preserve">: </w:t>
            </w:r>
            <w:r w:rsidR="00467535" w:rsidRPr="00BC24EC">
              <w:rPr>
                <w:rFonts w:cs="Times New Roman"/>
                <w:sz w:val="24"/>
                <w:szCs w:val="24"/>
              </w:rPr>
              <w:t>5388</w:t>
            </w:r>
            <w:r w:rsidRPr="00BC24EC">
              <w:rPr>
                <w:rFonts w:cs="Times New Roman"/>
                <w:sz w:val="24"/>
                <w:szCs w:val="24"/>
              </w:rPr>
              <w:br/>
              <w:t xml:space="preserve">         2020 –931,2</w:t>
            </w:r>
          </w:p>
          <w:p w14:paraId="6CD7AFE8" w14:textId="77777777" w:rsidR="007B14EF" w:rsidRPr="00BC24EC" w:rsidRDefault="007B14EF" w:rsidP="00FB1DC3">
            <w:pPr>
              <w:autoSpaceDE w:val="0"/>
              <w:autoSpaceDN w:val="0"/>
              <w:adjustRightInd w:val="0"/>
              <w:ind w:firstLine="540"/>
              <w:rPr>
                <w:rFonts w:cs="Times New Roman"/>
                <w:sz w:val="24"/>
                <w:szCs w:val="24"/>
              </w:rPr>
            </w:pPr>
            <w:r w:rsidRPr="00BC24EC">
              <w:rPr>
                <w:rFonts w:cs="Times New Roman"/>
                <w:sz w:val="24"/>
                <w:szCs w:val="24"/>
              </w:rPr>
              <w:t>2</w:t>
            </w:r>
            <w:r w:rsidR="00E23085" w:rsidRPr="00BC24EC">
              <w:rPr>
                <w:rFonts w:cs="Times New Roman"/>
                <w:sz w:val="24"/>
                <w:szCs w:val="24"/>
              </w:rPr>
              <w:t>021</w:t>
            </w:r>
            <w:r w:rsidRPr="00BC24EC">
              <w:rPr>
                <w:rFonts w:cs="Times New Roman"/>
                <w:sz w:val="24"/>
                <w:szCs w:val="24"/>
              </w:rPr>
              <w:t>-577,4</w:t>
            </w:r>
          </w:p>
          <w:p w14:paraId="33B320CB" w14:textId="78308728" w:rsidR="00467535" w:rsidRPr="00BC24EC" w:rsidRDefault="00E23085" w:rsidP="00FB1DC3">
            <w:pPr>
              <w:autoSpaceDE w:val="0"/>
              <w:autoSpaceDN w:val="0"/>
              <w:adjustRightInd w:val="0"/>
              <w:ind w:firstLine="540"/>
              <w:rPr>
                <w:rFonts w:cs="Times New Roman"/>
                <w:sz w:val="24"/>
                <w:szCs w:val="24"/>
              </w:rPr>
            </w:pPr>
            <w:r w:rsidRPr="00BC24EC">
              <w:rPr>
                <w:rFonts w:cs="Times New Roman"/>
                <w:sz w:val="24"/>
                <w:szCs w:val="24"/>
              </w:rPr>
              <w:t>2022</w:t>
            </w:r>
            <w:r w:rsidR="007B14EF" w:rsidRPr="00BC24EC">
              <w:rPr>
                <w:rFonts w:cs="Times New Roman"/>
                <w:sz w:val="24"/>
                <w:szCs w:val="24"/>
              </w:rPr>
              <w:t>-</w:t>
            </w:r>
            <w:r w:rsidR="00467535" w:rsidRPr="00BC24EC">
              <w:rPr>
                <w:rFonts w:cs="Times New Roman"/>
                <w:sz w:val="24"/>
                <w:szCs w:val="24"/>
              </w:rPr>
              <w:t>1077</w:t>
            </w:r>
          </w:p>
          <w:p w14:paraId="27F1C973" w14:textId="77777777" w:rsidR="00467535" w:rsidRPr="00BC24EC" w:rsidRDefault="007B14EF" w:rsidP="00467535">
            <w:pPr>
              <w:autoSpaceDE w:val="0"/>
              <w:autoSpaceDN w:val="0"/>
              <w:adjustRightInd w:val="0"/>
              <w:ind w:firstLine="540"/>
              <w:rPr>
                <w:rFonts w:cs="Times New Roman"/>
                <w:sz w:val="24"/>
                <w:szCs w:val="24"/>
              </w:rPr>
            </w:pPr>
            <w:r w:rsidRPr="00BC24EC">
              <w:rPr>
                <w:rFonts w:cs="Times New Roman"/>
                <w:sz w:val="24"/>
                <w:szCs w:val="24"/>
              </w:rPr>
              <w:t>2</w:t>
            </w:r>
            <w:r w:rsidR="00E23085" w:rsidRPr="00BC24EC">
              <w:rPr>
                <w:rFonts w:cs="Times New Roman"/>
                <w:sz w:val="24"/>
                <w:szCs w:val="24"/>
              </w:rPr>
              <w:t>023</w:t>
            </w:r>
            <w:r w:rsidRPr="00BC24EC">
              <w:rPr>
                <w:rFonts w:cs="Times New Roman"/>
                <w:sz w:val="24"/>
                <w:szCs w:val="24"/>
              </w:rPr>
              <w:t>-</w:t>
            </w:r>
            <w:r w:rsidR="00467535" w:rsidRPr="00BC24EC">
              <w:rPr>
                <w:rFonts w:cs="Times New Roman"/>
                <w:sz w:val="24"/>
                <w:szCs w:val="24"/>
              </w:rPr>
              <w:t>1455</w:t>
            </w:r>
          </w:p>
          <w:p w14:paraId="31A5B71A" w14:textId="52573F9F" w:rsidR="00E23085" w:rsidRPr="00BC24EC" w:rsidRDefault="00E23085" w:rsidP="00467535">
            <w:pPr>
              <w:autoSpaceDE w:val="0"/>
              <w:autoSpaceDN w:val="0"/>
              <w:adjustRightInd w:val="0"/>
              <w:ind w:firstLine="540"/>
              <w:rPr>
                <w:rFonts w:cs="Times New Roman"/>
                <w:sz w:val="20"/>
                <w:szCs w:val="20"/>
              </w:rPr>
            </w:pPr>
            <w:r w:rsidRPr="00BC24EC">
              <w:rPr>
                <w:rFonts w:cs="Times New Roman"/>
                <w:sz w:val="24"/>
                <w:szCs w:val="24"/>
              </w:rPr>
              <w:t>2024–</w:t>
            </w:r>
            <w:r w:rsidR="00467535" w:rsidRPr="00BC24EC">
              <w:rPr>
                <w:rFonts w:cs="Times New Roman"/>
                <w:sz w:val="24"/>
                <w:szCs w:val="24"/>
              </w:rPr>
              <w:t>1347</w:t>
            </w:r>
          </w:p>
        </w:tc>
        <w:tc>
          <w:tcPr>
            <w:tcW w:w="2072" w:type="dxa"/>
            <w:tcBorders>
              <w:bottom w:val="single" w:sz="4" w:space="0" w:color="auto"/>
            </w:tcBorders>
            <w:hideMark/>
          </w:tcPr>
          <w:p w14:paraId="3D6E20F6" w14:textId="77777777" w:rsidR="00E23085" w:rsidRPr="00BC24EC" w:rsidRDefault="00E23085" w:rsidP="00FB1DC3">
            <w:pPr>
              <w:autoSpaceDE w:val="0"/>
              <w:autoSpaceDN w:val="0"/>
              <w:adjustRightInd w:val="0"/>
              <w:ind w:firstLine="540"/>
              <w:jc w:val="center"/>
              <w:rPr>
                <w:rFonts w:cs="Times New Roman"/>
                <w:sz w:val="24"/>
                <w:szCs w:val="24"/>
              </w:rPr>
            </w:pPr>
          </w:p>
          <w:p w14:paraId="44F33FE7" w14:textId="77777777" w:rsidR="00E23085" w:rsidRPr="00BC24EC" w:rsidRDefault="00E23085" w:rsidP="00FB1DC3">
            <w:pPr>
              <w:autoSpaceDE w:val="0"/>
              <w:autoSpaceDN w:val="0"/>
              <w:adjustRightInd w:val="0"/>
              <w:ind w:firstLine="540"/>
              <w:jc w:val="center"/>
              <w:rPr>
                <w:rFonts w:cs="Times New Roman"/>
                <w:sz w:val="24"/>
                <w:szCs w:val="24"/>
              </w:rPr>
            </w:pPr>
            <w:r w:rsidRPr="00BC24EC">
              <w:rPr>
                <w:rFonts w:cs="Times New Roman"/>
                <w:sz w:val="24"/>
                <w:szCs w:val="24"/>
              </w:rPr>
              <w:t> </w:t>
            </w:r>
          </w:p>
        </w:tc>
      </w:tr>
      <w:tr w:rsidR="00BC24EC" w:rsidRPr="00BC24EC" w14:paraId="5B617F2F" w14:textId="77777777" w:rsidTr="00A56933">
        <w:trPr>
          <w:trHeight w:val="2139"/>
        </w:trPr>
        <w:tc>
          <w:tcPr>
            <w:tcW w:w="3085" w:type="dxa"/>
            <w:vMerge/>
            <w:tcBorders>
              <w:bottom w:val="single" w:sz="4" w:space="0" w:color="auto"/>
            </w:tcBorders>
            <w:hideMark/>
          </w:tcPr>
          <w:p w14:paraId="4246827E" w14:textId="77777777" w:rsidR="00E23085" w:rsidRPr="00BC24EC" w:rsidRDefault="00E23085" w:rsidP="00FB1DC3">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14:paraId="2608E894" w14:textId="77777777" w:rsidR="00E23085" w:rsidRPr="00BC24EC" w:rsidRDefault="00E23085" w:rsidP="00FB1DC3">
            <w:pPr>
              <w:autoSpaceDE w:val="0"/>
              <w:autoSpaceDN w:val="0"/>
              <w:adjustRightInd w:val="0"/>
              <w:rPr>
                <w:rFonts w:cs="Times New Roman"/>
                <w:sz w:val="20"/>
                <w:szCs w:val="20"/>
              </w:rPr>
            </w:pPr>
            <w:r w:rsidRPr="00BC24EC">
              <w:rPr>
                <w:rFonts w:cs="Times New Roman"/>
                <w:sz w:val="20"/>
                <w:szCs w:val="20"/>
              </w:rPr>
              <w:t>Средства бюджета Московской области</w:t>
            </w:r>
          </w:p>
        </w:tc>
        <w:tc>
          <w:tcPr>
            <w:tcW w:w="5244" w:type="dxa"/>
            <w:vMerge/>
            <w:tcBorders>
              <w:left w:val="nil"/>
              <w:bottom w:val="single" w:sz="4" w:space="0" w:color="auto"/>
              <w:right w:val="single" w:sz="4" w:space="0" w:color="auto"/>
            </w:tcBorders>
            <w:shd w:val="clear" w:color="auto" w:fill="auto"/>
            <w:vAlign w:val="center"/>
            <w:hideMark/>
          </w:tcPr>
          <w:p w14:paraId="3ECF3036" w14:textId="77777777" w:rsidR="00E23085" w:rsidRPr="00BC24EC" w:rsidRDefault="00E23085" w:rsidP="00323DFB">
            <w:pPr>
              <w:autoSpaceDE w:val="0"/>
              <w:autoSpaceDN w:val="0"/>
              <w:adjustRightInd w:val="0"/>
              <w:ind w:firstLine="540"/>
              <w:jc w:val="both"/>
              <w:rPr>
                <w:sz w:val="22"/>
              </w:rPr>
            </w:pPr>
          </w:p>
        </w:tc>
        <w:tc>
          <w:tcPr>
            <w:tcW w:w="2552" w:type="dxa"/>
            <w:tcBorders>
              <w:bottom w:val="single" w:sz="4" w:space="0" w:color="auto"/>
            </w:tcBorders>
          </w:tcPr>
          <w:p w14:paraId="2D79552B" w14:textId="77777777" w:rsidR="00E23085" w:rsidRPr="00BC24EC" w:rsidRDefault="00E23085" w:rsidP="00FB1DC3">
            <w:pPr>
              <w:autoSpaceDE w:val="0"/>
              <w:autoSpaceDN w:val="0"/>
              <w:adjustRightInd w:val="0"/>
              <w:ind w:firstLine="540"/>
              <w:rPr>
                <w:rFonts w:cs="Times New Roman"/>
                <w:b/>
                <w:sz w:val="22"/>
              </w:rPr>
            </w:pPr>
          </w:p>
          <w:p w14:paraId="22C52C63" w14:textId="77777777" w:rsidR="00E23085" w:rsidRPr="00BC24EC" w:rsidRDefault="00E23085" w:rsidP="00FB1DC3">
            <w:pPr>
              <w:autoSpaceDE w:val="0"/>
              <w:autoSpaceDN w:val="0"/>
              <w:adjustRightInd w:val="0"/>
              <w:ind w:firstLine="540"/>
              <w:rPr>
                <w:rFonts w:cs="Times New Roman"/>
                <w:b/>
                <w:sz w:val="22"/>
              </w:rPr>
            </w:pPr>
          </w:p>
          <w:p w14:paraId="01449CAC" w14:textId="07D09C98" w:rsidR="00E23085" w:rsidRPr="00BC24EC" w:rsidRDefault="00E23085" w:rsidP="00FB1DC3">
            <w:pPr>
              <w:autoSpaceDE w:val="0"/>
              <w:autoSpaceDN w:val="0"/>
              <w:adjustRightInd w:val="0"/>
              <w:ind w:firstLine="540"/>
              <w:rPr>
                <w:rFonts w:cs="Times New Roman"/>
                <w:sz w:val="24"/>
                <w:szCs w:val="24"/>
              </w:rPr>
            </w:pPr>
            <w:r w:rsidRPr="00BC24EC">
              <w:rPr>
                <w:rFonts w:cs="Times New Roman"/>
                <w:b/>
                <w:sz w:val="22"/>
              </w:rPr>
              <w:t>Всего:</w:t>
            </w:r>
            <w:r w:rsidRPr="00BC24EC">
              <w:rPr>
                <w:rFonts w:cs="Times New Roman"/>
                <w:sz w:val="20"/>
                <w:szCs w:val="20"/>
              </w:rPr>
              <w:t xml:space="preserve"> </w:t>
            </w:r>
            <w:r w:rsidR="00467535" w:rsidRPr="00BC24EC">
              <w:rPr>
                <w:rFonts w:cs="Times New Roman"/>
                <w:sz w:val="20"/>
                <w:szCs w:val="20"/>
              </w:rPr>
              <w:t>14937,7</w:t>
            </w:r>
            <w:r w:rsidRPr="00BC24EC">
              <w:rPr>
                <w:rFonts w:cs="Times New Roman"/>
                <w:sz w:val="20"/>
                <w:szCs w:val="20"/>
              </w:rPr>
              <w:br/>
              <w:t xml:space="preserve">    </w:t>
            </w:r>
            <w:r w:rsidR="004F50D1" w:rsidRPr="00BC24EC">
              <w:rPr>
                <w:rFonts w:cs="Times New Roman"/>
                <w:sz w:val="20"/>
                <w:szCs w:val="20"/>
              </w:rPr>
              <w:t xml:space="preserve">  </w:t>
            </w:r>
            <w:r w:rsidRPr="00BC24EC">
              <w:rPr>
                <w:rFonts w:cs="Times New Roman"/>
                <w:sz w:val="20"/>
                <w:szCs w:val="20"/>
              </w:rPr>
              <w:t xml:space="preserve">     </w:t>
            </w:r>
            <w:r w:rsidRPr="00BC24EC">
              <w:rPr>
                <w:rFonts w:cs="Times New Roman"/>
                <w:sz w:val="24"/>
                <w:szCs w:val="24"/>
              </w:rPr>
              <w:t>2020 – 2163,3</w:t>
            </w:r>
          </w:p>
          <w:p w14:paraId="403B29A2" w14:textId="77777777" w:rsidR="00E23085" w:rsidRPr="00BC24EC" w:rsidRDefault="00E23085" w:rsidP="00FB1DC3">
            <w:pPr>
              <w:autoSpaceDE w:val="0"/>
              <w:autoSpaceDN w:val="0"/>
              <w:adjustRightInd w:val="0"/>
              <w:ind w:firstLine="540"/>
              <w:rPr>
                <w:rFonts w:cs="Times New Roman"/>
                <w:sz w:val="24"/>
                <w:szCs w:val="24"/>
              </w:rPr>
            </w:pPr>
            <w:r w:rsidRPr="00BC24EC">
              <w:rPr>
                <w:rFonts w:cs="Times New Roman"/>
                <w:sz w:val="24"/>
                <w:szCs w:val="24"/>
              </w:rPr>
              <w:t>202</w:t>
            </w:r>
            <w:r w:rsidR="007D6845" w:rsidRPr="00BC24EC">
              <w:rPr>
                <w:rFonts w:cs="Times New Roman"/>
                <w:sz w:val="24"/>
                <w:szCs w:val="24"/>
              </w:rPr>
              <w:t>1</w:t>
            </w:r>
            <w:r w:rsidRPr="00BC24EC">
              <w:rPr>
                <w:rFonts w:cs="Times New Roman"/>
                <w:sz w:val="24"/>
                <w:szCs w:val="24"/>
              </w:rPr>
              <w:t>–</w:t>
            </w:r>
            <w:r w:rsidR="007D6845" w:rsidRPr="00BC24EC">
              <w:rPr>
                <w:rFonts w:cs="Times New Roman"/>
                <w:sz w:val="24"/>
                <w:szCs w:val="24"/>
              </w:rPr>
              <w:t>2848,9</w:t>
            </w:r>
          </w:p>
          <w:p w14:paraId="38B8F9B4" w14:textId="330AA627" w:rsidR="007D6845" w:rsidRPr="00BC24EC" w:rsidRDefault="007D6845" w:rsidP="00FB1DC3">
            <w:pPr>
              <w:autoSpaceDE w:val="0"/>
              <w:autoSpaceDN w:val="0"/>
              <w:adjustRightInd w:val="0"/>
              <w:ind w:firstLine="540"/>
              <w:rPr>
                <w:rFonts w:cs="Times New Roman"/>
                <w:sz w:val="24"/>
                <w:szCs w:val="24"/>
              </w:rPr>
            </w:pPr>
            <w:r w:rsidRPr="00BC24EC">
              <w:rPr>
                <w:rFonts w:cs="Times New Roman"/>
                <w:sz w:val="24"/>
                <w:szCs w:val="24"/>
              </w:rPr>
              <w:t>2</w:t>
            </w:r>
            <w:r w:rsidR="00E23085" w:rsidRPr="00BC24EC">
              <w:rPr>
                <w:rFonts w:cs="Times New Roman"/>
                <w:sz w:val="24"/>
                <w:szCs w:val="24"/>
              </w:rPr>
              <w:t>022</w:t>
            </w:r>
            <w:r w:rsidRPr="00BC24EC">
              <w:rPr>
                <w:rFonts w:cs="Times New Roman"/>
                <w:sz w:val="24"/>
                <w:szCs w:val="24"/>
              </w:rPr>
              <w:t>-</w:t>
            </w:r>
            <w:r w:rsidR="00467535" w:rsidRPr="00BC24EC">
              <w:rPr>
                <w:rFonts w:cs="Times New Roman"/>
                <w:sz w:val="24"/>
                <w:szCs w:val="24"/>
              </w:rPr>
              <w:t>3071,5</w:t>
            </w:r>
          </w:p>
          <w:p w14:paraId="2B504921" w14:textId="50B51429" w:rsidR="00E23085" w:rsidRPr="00BC24EC" w:rsidRDefault="00E23085" w:rsidP="00FB1DC3">
            <w:pPr>
              <w:autoSpaceDE w:val="0"/>
              <w:autoSpaceDN w:val="0"/>
              <w:adjustRightInd w:val="0"/>
              <w:ind w:firstLine="540"/>
              <w:rPr>
                <w:rFonts w:cs="Times New Roman"/>
                <w:sz w:val="24"/>
                <w:szCs w:val="24"/>
              </w:rPr>
            </w:pPr>
            <w:r w:rsidRPr="00BC24EC">
              <w:rPr>
                <w:rFonts w:cs="Times New Roman"/>
                <w:sz w:val="24"/>
                <w:szCs w:val="24"/>
              </w:rPr>
              <w:t>2023</w:t>
            </w:r>
            <w:r w:rsidR="007D6845" w:rsidRPr="00BC24EC">
              <w:rPr>
                <w:rFonts w:cs="Times New Roman"/>
                <w:sz w:val="24"/>
                <w:szCs w:val="24"/>
              </w:rPr>
              <w:t>-</w:t>
            </w:r>
            <w:r w:rsidR="00467535" w:rsidRPr="00BC24EC">
              <w:rPr>
                <w:rFonts w:cs="Times New Roman"/>
                <w:sz w:val="24"/>
                <w:szCs w:val="24"/>
              </w:rPr>
              <w:t>3781</w:t>
            </w:r>
          </w:p>
          <w:p w14:paraId="42124F8E" w14:textId="078AE244" w:rsidR="00E23085" w:rsidRPr="00BC24EC" w:rsidRDefault="00E23085" w:rsidP="00FB1DC3">
            <w:pPr>
              <w:autoSpaceDE w:val="0"/>
              <w:autoSpaceDN w:val="0"/>
              <w:adjustRightInd w:val="0"/>
              <w:ind w:firstLine="540"/>
              <w:rPr>
                <w:rFonts w:cs="Times New Roman"/>
                <w:sz w:val="20"/>
                <w:szCs w:val="20"/>
              </w:rPr>
            </w:pPr>
            <w:r w:rsidRPr="00BC24EC">
              <w:rPr>
                <w:rFonts w:cs="Times New Roman"/>
                <w:sz w:val="24"/>
                <w:szCs w:val="24"/>
              </w:rPr>
              <w:t>2024–</w:t>
            </w:r>
            <w:r w:rsidR="00467535" w:rsidRPr="00BC24EC">
              <w:rPr>
                <w:rFonts w:cs="Times New Roman"/>
                <w:sz w:val="24"/>
                <w:szCs w:val="24"/>
              </w:rPr>
              <w:t>3</w:t>
            </w:r>
            <w:r w:rsidR="0008405B">
              <w:rPr>
                <w:rFonts w:cs="Times New Roman"/>
                <w:sz w:val="24"/>
                <w:szCs w:val="24"/>
              </w:rPr>
              <w:t>0</w:t>
            </w:r>
            <w:r w:rsidR="00467535" w:rsidRPr="00BC24EC">
              <w:rPr>
                <w:rFonts w:cs="Times New Roman"/>
                <w:sz w:val="24"/>
                <w:szCs w:val="24"/>
              </w:rPr>
              <w:t>73</w:t>
            </w:r>
          </w:p>
        </w:tc>
        <w:tc>
          <w:tcPr>
            <w:tcW w:w="2072" w:type="dxa"/>
            <w:tcBorders>
              <w:bottom w:val="single" w:sz="4" w:space="0" w:color="auto"/>
            </w:tcBorders>
            <w:hideMark/>
          </w:tcPr>
          <w:p w14:paraId="5382C8E3" w14:textId="77777777" w:rsidR="00E23085" w:rsidRPr="00BC24EC" w:rsidRDefault="00E23085" w:rsidP="00FB1DC3">
            <w:pPr>
              <w:autoSpaceDE w:val="0"/>
              <w:autoSpaceDN w:val="0"/>
              <w:adjustRightInd w:val="0"/>
              <w:ind w:firstLine="540"/>
              <w:jc w:val="center"/>
              <w:rPr>
                <w:rFonts w:cs="Times New Roman"/>
                <w:sz w:val="24"/>
                <w:szCs w:val="24"/>
              </w:rPr>
            </w:pPr>
            <w:r w:rsidRPr="00BC24EC">
              <w:rPr>
                <w:rFonts w:cs="Times New Roman"/>
                <w:sz w:val="24"/>
                <w:szCs w:val="24"/>
              </w:rPr>
              <w:t> </w:t>
            </w:r>
          </w:p>
        </w:tc>
      </w:tr>
      <w:tr w:rsidR="00BC24EC" w:rsidRPr="00BC24EC" w14:paraId="449C6A17" w14:textId="77777777" w:rsidTr="00A56933">
        <w:trPr>
          <w:trHeight w:val="2576"/>
        </w:trPr>
        <w:tc>
          <w:tcPr>
            <w:tcW w:w="3085" w:type="dxa"/>
            <w:vMerge/>
            <w:tcBorders>
              <w:bottom w:val="single" w:sz="4" w:space="0" w:color="auto"/>
            </w:tcBorders>
            <w:hideMark/>
          </w:tcPr>
          <w:p w14:paraId="46591C4B" w14:textId="77777777" w:rsidR="00E23085" w:rsidRPr="00BC24EC" w:rsidRDefault="00E23085" w:rsidP="00FB1DC3">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14:paraId="639F4A80" w14:textId="77777777" w:rsidR="001109A5" w:rsidRPr="00BC24EC" w:rsidRDefault="001109A5" w:rsidP="00FB1DC3">
            <w:pPr>
              <w:autoSpaceDE w:val="0"/>
              <w:autoSpaceDN w:val="0"/>
              <w:adjustRightInd w:val="0"/>
              <w:rPr>
                <w:rFonts w:cs="Times New Roman"/>
                <w:sz w:val="20"/>
                <w:szCs w:val="20"/>
              </w:rPr>
            </w:pPr>
          </w:p>
          <w:p w14:paraId="70FA07DC" w14:textId="77777777" w:rsidR="001109A5" w:rsidRPr="00BC24EC" w:rsidRDefault="001109A5" w:rsidP="00FB1DC3">
            <w:pPr>
              <w:autoSpaceDE w:val="0"/>
              <w:autoSpaceDN w:val="0"/>
              <w:adjustRightInd w:val="0"/>
              <w:rPr>
                <w:rFonts w:cs="Times New Roman"/>
                <w:sz w:val="20"/>
                <w:szCs w:val="20"/>
              </w:rPr>
            </w:pPr>
          </w:p>
          <w:p w14:paraId="430C6A53" w14:textId="77777777" w:rsidR="001109A5" w:rsidRPr="00BC24EC" w:rsidRDefault="001109A5" w:rsidP="00FB1DC3">
            <w:pPr>
              <w:autoSpaceDE w:val="0"/>
              <w:autoSpaceDN w:val="0"/>
              <w:adjustRightInd w:val="0"/>
              <w:rPr>
                <w:rFonts w:cs="Times New Roman"/>
                <w:sz w:val="20"/>
                <w:szCs w:val="20"/>
              </w:rPr>
            </w:pPr>
          </w:p>
          <w:p w14:paraId="4E57BF1A" w14:textId="77777777" w:rsidR="001109A5" w:rsidRPr="00BC24EC" w:rsidRDefault="001109A5" w:rsidP="00FB1DC3">
            <w:pPr>
              <w:autoSpaceDE w:val="0"/>
              <w:autoSpaceDN w:val="0"/>
              <w:adjustRightInd w:val="0"/>
              <w:rPr>
                <w:rFonts w:cs="Times New Roman"/>
                <w:sz w:val="20"/>
                <w:szCs w:val="20"/>
              </w:rPr>
            </w:pPr>
          </w:p>
          <w:p w14:paraId="174B3731" w14:textId="77777777" w:rsidR="001109A5" w:rsidRPr="00BC24EC" w:rsidRDefault="001109A5" w:rsidP="00FB1DC3">
            <w:pPr>
              <w:autoSpaceDE w:val="0"/>
              <w:autoSpaceDN w:val="0"/>
              <w:adjustRightInd w:val="0"/>
              <w:rPr>
                <w:rFonts w:cs="Times New Roman"/>
                <w:sz w:val="20"/>
                <w:szCs w:val="20"/>
              </w:rPr>
            </w:pPr>
          </w:p>
          <w:p w14:paraId="3B91181C" w14:textId="77777777" w:rsidR="001109A5" w:rsidRPr="00BC24EC" w:rsidRDefault="001109A5" w:rsidP="00FB1DC3">
            <w:pPr>
              <w:autoSpaceDE w:val="0"/>
              <w:autoSpaceDN w:val="0"/>
              <w:adjustRightInd w:val="0"/>
              <w:rPr>
                <w:rFonts w:cs="Times New Roman"/>
                <w:sz w:val="20"/>
                <w:szCs w:val="20"/>
              </w:rPr>
            </w:pPr>
          </w:p>
          <w:p w14:paraId="4856C4AF" w14:textId="77777777" w:rsidR="00E23085" w:rsidRPr="00BC24EC" w:rsidRDefault="00E23085" w:rsidP="00FB1DC3">
            <w:pPr>
              <w:autoSpaceDE w:val="0"/>
              <w:autoSpaceDN w:val="0"/>
              <w:adjustRightInd w:val="0"/>
              <w:rPr>
                <w:rFonts w:cs="Times New Roman"/>
                <w:sz w:val="20"/>
                <w:szCs w:val="20"/>
              </w:rPr>
            </w:pPr>
            <w:r w:rsidRPr="00BC24EC">
              <w:rPr>
                <w:rFonts w:cs="Times New Roman"/>
                <w:sz w:val="20"/>
                <w:szCs w:val="20"/>
              </w:rPr>
              <w:t xml:space="preserve">Средства местного бюджета городского округа Истра </w:t>
            </w:r>
          </w:p>
        </w:tc>
        <w:tc>
          <w:tcPr>
            <w:tcW w:w="5244" w:type="dxa"/>
            <w:vMerge/>
            <w:tcBorders>
              <w:bottom w:val="single" w:sz="4" w:space="0" w:color="auto"/>
              <w:right w:val="single" w:sz="4" w:space="0" w:color="auto"/>
            </w:tcBorders>
            <w:hideMark/>
          </w:tcPr>
          <w:p w14:paraId="43C45799" w14:textId="77777777" w:rsidR="00E23085" w:rsidRPr="00BC24EC" w:rsidRDefault="00E23085" w:rsidP="00323DFB">
            <w:pPr>
              <w:autoSpaceDE w:val="0"/>
              <w:autoSpaceDN w:val="0"/>
              <w:adjustRightInd w:val="0"/>
              <w:ind w:firstLine="540"/>
              <w:jc w:val="both"/>
              <w:rPr>
                <w:rFonts w:cs="Times New Roman"/>
                <w:sz w:val="24"/>
                <w:szCs w:val="24"/>
              </w:rPr>
            </w:pPr>
          </w:p>
        </w:tc>
        <w:tc>
          <w:tcPr>
            <w:tcW w:w="2552" w:type="dxa"/>
            <w:tcBorders>
              <w:left w:val="single" w:sz="4" w:space="0" w:color="auto"/>
              <w:bottom w:val="single" w:sz="4" w:space="0" w:color="auto"/>
            </w:tcBorders>
          </w:tcPr>
          <w:p w14:paraId="5E61633E" w14:textId="77777777" w:rsidR="00E23085" w:rsidRPr="00BC24EC" w:rsidRDefault="00E23085" w:rsidP="00FB1DC3">
            <w:pPr>
              <w:autoSpaceDE w:val="0"/>
              <w:autoSpaceDN w:val="0"/>
              <w:adjustRightInd w:val="0"/>
              <w:ind w:firstLine="540"/>
              <w:rPr>
                <w:rFonts w:cs="Times New Roman"/>
                <w:sz w:val="20"/>
                <w:szCs w:val="20"/>
              </w:rPr>
            </w:pPr>
          </w:p>
          <w:p w14:paraId="5929397B" w14:textId="77777777" w:rsidR="00E23085" w:rsidRPr="00BC24EC" w:rsidRDefault="00E23085" w:rsidP="00FB1DC3">
            <w:pPr>
              <w:autoSpaceDE w:val="0"/>
              <w:autoSpaceDN w:val="0"/>
              <w:adjustRightInd w:val="0"/>
              <w:ind w:firstLine="540"/>
              <w:rPr>
                <w:rFonts w:cs="Times New Roman"/>
                <w:sz w:val="20"/>
                <w:szCs w:val="20"/>
              </w:rPr>
            </w:pPr>
          </w:p>
          <w:p w14:paraId="1D8F1C78" w14:textId="77777777" w:rsidR="00E23085" w:rsidRPr="00BC24EC" w:rsidRDefault="00E23085" w:rsidP="00FB1DC3">
            <w:pPr>
              <w:autoSpaceDE w:val="0"/>
              <w:autoSpaceDN w:val="0"/>
              <w:adjustRightInd w:val="0"/>
              <w:ind w:firstLine="540"/>
              <w:rPr>
                <w:rFonts w:cs="Times New Roman"/>
                <w:sz w:val="20"/>
                <w:szCs w:val="20"/>
              </w:rPr>
            </w:pPr>
          </w:p>
          <w:p w14:paraId="1643F9F1" w14:textId="77777777" w:rsidR="00E23085" w:rsidRPr="00BC24EC" w:rsidRDefault="00E23085" w:rsidP="00FB1DC3">
            <w:pPr>
              <w:autoSpaceDE w:val="0"/>
              <w:autoSpaceDN w:val="0"/>
              <w:adjustRightInd w:val="0"/>
              <w:ind w:firstLine="540"/>
              <w:rPr>
                <w:rFonts w:cs="Times New Roman"/>
                <w:sz w:val="20"/>
                <w:szCs w:val="20"/>
              </w:rPr>
            </w:pPr>
          </w:p>
          <w:p w14:paraId="48D85DEE" w14:textId="00AEEBD8" w:rsidR="00E23085" w:rsidRPr="00BC24EC" w:rsidRDefault="00E23085" w:rsidP="00FB1DC3">
            <w:pPr>
              <w:autoSpaceDE w:val="0"/>
              <w:autoSpaceDN w:val="0"/>
              <w:adjustRightInd w:val="0"/>
              <w:ind w:firstLine="540"/>
              <w:rPr>
                <w:rFonts w:cs="Times New Roman"/>
                <w:sz w:val="24"/>
                <w:szCs w:val="24"/>
              </w:rPr>
            </w:pPr>
            <w:r w:rsidRPr="00BC24EC">
              <w:rPr>
                <w:rFonts w:cs="Times New Roman"/>
                <w:b/>
                <w:sz w:val="24"/>
                <w:szCs w:val="24"/>
              </w:rPr>
              <w:t>Всего</w:t>
            </w:r>
            <w:r w:rsidRPr="00BC24EC">
              <w:rPr>
                <w:rFonts w:cs="Times New Roman"/>
                <w:sz w:val="24"/>
                <w:szCs w:val="24"/>
              </w:rPr>
              <w:t xml:space="preserve">: </w:t>
            </w:r>
            <w:r w:rsidR="00467535" w:rsidRPr="00BC24EC">
              <w:rPr>
                <w:rFonts w:cs="Times New Roman"/>
                <w:sz w:val="24"/>
                <w:szCs w:val="24"/>
              </w:rPr>
              <w:t>17150,5</w:t>
            </w:r>
            <w:r w:rsidRPr="00BC24EC">
              <w:rPr>
                <w:rFonts w:cs="Times New Roman"/>
                <w:sz w:val="24"/>
                <w:szCs w:val="24"/>
              </w:rPr>
              <w:br/>
              <w:t xml:space="preserve">         2020 – </w:t>
            </w:r>
            <w:r w:rsidR="006C5393" w:rsidRPr="00BC24EC">
              <w:rPr>
                <w:rFonts w:cs="Times New Roman"/>
                <w:sz w:val="24"/>
                <w:szCs w:val="24"/>
              </w:rPr>
              <w:t>2271,5</w:t>
            </w:r>
          </w:p>
          <w:p w14:paraId="2F9842F6" w14:textId="77777777" w:rsidR="00E23085" w:rsidRPr="00BC24EC" w:rsidRDefault="00E23085" w:rsidP="00FB1DC3">
            <w:pPr>
              <w:autoSpaceDE w:val="0"/>
              <w:autoSpaceDN w:val="0"/>
              <w:adjustRightInd w:val="0"/>
              <w:ind w:firstLine="540"/>
              <w:rPr>
                <w:rFonts w:cs="Times New Roman"/>
                <w:sz w:val="24"/>
                <w:szCs w:val="24"/>
              </w:rPr>
            </w:pPr>
            <w:r w:rsidRPr="00BC24EC">
              <w:rPr>
                <w:rFonts w:cs="Times New Roman"/>
                <w:sz w:val="24"/>
                <w:szCs w:val="24"/>
              </w:rPr>
              <w:t>2021–</w:t>
            </w:r>
            <w:r w:rsidR="0054255C" w:rsidRPr="00BC24EC">
              <w:rPr>
                <w:rFonts w:cs="Times New Roman"/>
                <w:sz w:val="24"/>
                <w:szCs w:val="24"/>
              </w:rPr>
              <w:t>2848,9</w:t>
            </w:r>
          </w:p>
          <w:p w14:paraId="7F4DA67D" w14:textId="57FFB92B" w:rsidR="00E23085" w:rsidRPr="00BC24EC" w:rsidRDefault="00E23085" w:rsidP="00FB1DC3">
            <w:pPr>
              <w:autoSpaceDE w:val="0"/>
              <w:autoSpaceDN w:val="0"/>
              <w:adjustRightInd w:val="0"/>
              <w:ind w:firstLine="540"/>
              <w:rPr>
                <w:rFonts w:cs="Times New Roman"/>
                <w:sz w:val="24"/>
                <w:szCs w:val="24"/>
              </w:rPr>
            </w:pPr>
            <w:r w:rsidRPr="00BC24EC">
              <w:rPr>
                <w:rFonts w:cs="Times New Roman"/>
                <w:sz w:val="24"/>
                <w:szCs w:val="24"/>
              </w:rPr>
              <w:t>2022–</w:t>
            </w:r>
            <w:r w:rsidR="00467535" w:rsidRPr="00BC24EC">
              <w:rPr>
                <w:rFonts w:cs="Times New Roman"/>
                <w:sz w:val="24"/>
                <w:szCs w:val="24"/>
              </w:rPr>
              <w:t>5176,1</w:t>
            </w:r>
          </w:p>
          <w:p w14:paraId="60F9026B" w14:textId="7AF228B5" w:rsidR="00E23085" w:rsidRPr="00BC24EC" w:rsidRDefault="00E23085" w:rsidP="00FB1DC3">
            <w:pPr>
              <w:autoSpaceDE w:val="0"/>
              <w:autoSpaceDN w:val="0"/>
              <w:adjustRightInd w:val="0"/>
              <w:ind w:firstLine="540"/>
              <w:rPr>
                <w:rFonts w:cs="Times New Roman"/>
                <w:sz w:val="24"/>
                <w:szCs w:val="24"/>
              </w:rPr>
            </w:pPr>
            <w:r w:rsidRPr="00BC24EC">
              <w:rPr>
                <w:rFonts w:cs="Times New Roman"/>
                <w:sz w:val="24"/>
                <w:szCs w:val="24"/>
              </w:rPr>
              <w:t>2023–</w:t>
            </w:r>
            <w:r w:rsidR="00467535" w:rsidRPr="00BC24EC">
              <w:rPr>
                <w:rFonts w:cs="Times New Roman"/>
                <w:sz w:val="24"/>
                <w:szCs w:val="24"/>
              </w:rPr>
              <w:t>3781</w:t>
            </w:r>
          </w:p>
          <w:p w14:paraId="4BDEAA32" w14:textId="58E67397" w:rsidR="00E23085" w:rsidRPr="00BC24EC" w:rsidRDefault="00E23085" w:rsidP="00FB1DC3">
            <w:pPr>
              <w:autoSpaceDE w:val="0"/>
              <w:autoSpaceDN w:val="0"/>
              <w:adjustRightInd w:val="0"/>
              <w:rPr>
                <w:rFonts w:cs="Times New Roman"/>
                <w:sz w:val="20"/>
                <w:szCs w:val="20"/>
              </w:rPr>
            </w:pPr>
            <w:r w:rsidRPr="00BC24EC">
              <w:rPr>
                <w:rFonts w:cs="Times New Roman"/>
                <w:sz w:val="24"/>
                <w:szCs w:val="24"/>
              </w:rPr>
              <w:t xml:space="preserve">         2024–</w:t>
            </w:r>
            <w:r w:rsidR="00467535" w:rsidRPr="00BC24EC">
              <w:rPr>
                <w:rFonts w:cs="Times New Roman"/>
                <w:sz w:val="24"/>
                <w:szCs w:val="24"/>
              </w:rPr>
              <w:t>3073</w:t>
            </w:r>
          </w:p>
        </w:tc>
        <w:tc>
          <w:tcPr>
            <w:tcW w:w="2072" w:type="dxa"/>
            <w:tcBorders>
              <w:bottom w:val="single" w:sz="4" w:space="0" w:color="auto"/>
            </w:tcBorders>
            <w:hideMark/>
          </w:tcPr>
          <w:p w14:paraId="38342C83" w14:textId="77777777" w:rsidR="00E23085" w:rsidRPr="00BC24EC" w:rsidRDefault="00E23085" w:rsidP="00FB1DC3">
            <w:pPr>
              <w:autoSpaceDE w:val="0"/>
              <w:autoSpaceDN w:val="0"/>
              <w:adjustRightInd w:val="0"/>
              <w:ind w:firstLine="540"/>
              <w:jc w:val="center"/>
              <w:rPr>
                <w:rFonts w:cs="Times New Roman"/>
                <w:sz w:val="24"/>
                <w:szCs w:val="24"/>
              </w:rPr>
            </w:pPr>
            <w:r w:rsidRPr="00BC24EC">
              <w:rPr>
                <w:rFonts w:cs="Times New Roman"/>
                <w:sz w:val="24"/>
                <w:szCs w:val="24"/>
              </w:rPr>
              <w:t> </w:t>
            </w:r>
          </w:p>
        </w:tc>
      </w:tr>
      <w:tr w:rsidR="00BC24EC" w:rsidRPr="00BC24EC" w14:paraId="1FDC767F" w14:textId="77777777" w:rsidTr="004C1A27">
        <w:trPr>
          <w:trHeight w:val="390"/>
        </w:trPr>
        <w:tc>
          <w:tcPr>
            <w:tcW w:w="3085" w:type="dxa"/>
            <w:hideMark/>
          </w:tcPr>
          <w:p w14:paraId="3F9EDFA7" w14:textId="77777777" w:rsidR="002C2876" w:rsidRPr="00BC24EC" w:rsidRDefault="002C2876" w:rsidP="000E2B80">
            <w:pPr>
              <w:autoSpaceDE w:val="0"/>
              <w:autoSpaceDN w:val="0"/>
              <w:adjustRightInd w:val="0"/>
              <w:ind w:firstLine="540"/>
              <w:jc w:val="center"/>
              <w:rPr>
                <w:rFonts w:cs="Times New Roman"/>
                <w:sz w:val="24"/>
                <w:szCs w:val="24"/>
              </w:rPr>
            </w:pPr>
            <w:r w:rsidRPr="00BC24EC">
              <w:rPr>
                <w:rFonts w:cs="Times New Roman"/>
                <w:sz w:val="24"/>
                <w:szCs w:val="24"/>
              </w:rPr>
              <w:lastRenderedPageBreak/>
              <w:t>1</w:t>
            </w:r>
          </w:p>
        </w:tc>
        <w:tc>
          <w:tcPr>
            <w:tcW w:w="1985" w:type="dxa"/>
            <w:hideMark/>
          </w:tcPr>
          <w:p w14:paraId="4CF6E7B4" w14:textId="77777777" w:rsidR="002C2876" w:rsidRPr="00BC24EC" w:rsidRDefault="002C2876" w:rsidP="000E2B80">
            <w:pPr>
              <w:autoSpaceDE w:val="0"/>
              <w:autoSpaceDN w:val="0"/>
              <w:adjustRightInd w:val="0"/>
              <w:ind w:firstLine="540"/>
              <w:jc w:val="center"/>
              <w:rPr>
                <w:rFonts w:cs="Times New Roman"/>
                <w:sz w:val="24"/>
                <w:szCs w:val="24"/>
              </w:rPr>
            </w:pPr>
            <w:r w:rsidRPr="00BC24EC">
              <w:rPr>
                <w:rFonts w:cs="Times New Roman"/>
                <w:sz w:val="24"/>
                <w:szCs w:val="24"/>
              </w:rPr>
              <w:t>2</w:t>
            </w:r>
          </w:p>
        </w:tc>
        <w:tc>
          <w:tcPr>
            <w:tcW w:w="5244" w:type="dxa"/>
            <w:hideMark/>
          </w:tcPr>
          <w:p w14:paraId="3723BCA8" w14:textId="77777777" w:rsidR="002C2876" w:rsidRPr="00BC24EC" w:rsidRDefault="002C2876" w:rsidP="000E2B80">
            <w:pPr>
              <w:autoSpaceDE w:val="0"/>
              <w:autoSpaceDN w:val="0"/>
              <w:adjustRightInd w:val="0"/>
              <w:ind w:firstLine="540"/>
              <w:jc w:val="center"/>
              <w:rPr>
                <w:rFonts w:cs="Times New Roman"/>
                <w:sz w:val="24"/>
                <w:szCs w:val="24"/>
              </w:rPr>
            </w:pPr>
            <w:r w:rsidRPr="00BC24EC">
              <w:rPr>
                <w:rFonts w:cs="Times New Roman"/>
                <w:sz w:val="24"/>
                <w:szCs w:val="24"/>
              </w:rPr>
              <w:t>3</w:t>
            </w:r>
          </w:p>
        </w:tc>
        <w:tc>
          <w:tcPr>
            <w:tcW w:w="2552" w:type="dxa"/>
            <w:hideMark/>
          </w:tcPr>
          <w:p w14:paraId="710951D2" w14:textId="77777777" w:rsidR="002C2876" w:rsidRPr="00BC24EC" w:rsidRDefault="002C2876" w:rsidP="000E2B80">
            <w:pPr>
              <w:autoSpaceDE w:val="0"/>
              <w:autoSpaceDN w:val="0"/>
              <w:adjustRightInd w:val="0"/>
              <w:ind w:firstLine="540"/>
              <w:jc w:val="center"/>
              <w:rPr>
                <w:rFonts w:cs="Times New Roman"/>
                <w:sz w:val="24"/>
                <w:szCs w:val="24"/>
              </w:rPr>
            </w:pPr>
            <w:r w:rsidRPr="00BC24EC">
              <w:rPr>
                <w:rFonts w:cs="Times New Roman"/>
                <w:sz w:val="24"/>
                <w:szCs w:val="24"/>
              </w:rPr>
              <w:t>4</w:t>
            </w:r>
          </w:p>
        </w:tc>
        <w:tc>
          <w:tcPr>
            <w:tcW w:w="2072" w:type="dxa"/>
            <w:hideMark/>
          </w:tcPr>
          <w:p w14:paraId="0D94C87F" w14:textId="77777777" w:rsidR="002C2876" w:rsidRPr="00BC24EC" w:rsidRDefault="002C2876" w:rsidP="000E2B80">
            <w:pPr>
              <w:autoSpaceDE w:val="0"/>
              <w:autoSpaceDN w:val="0"/>
              <w:adjustRightInd w:val="0"/>
              <w:ind w:firstLine="540"/>
              <w:jc w:val="center"/>
              <w:rPr>
                <w:rFonts w:cs="Times New Roman"/>
                <w:sz w:val="24"/>
                <w:szCs w:val="24"/>
              </w:rPr>
            </w:pPr>
            <w:r w:rsidRPr="00BC24EC">
              <w:rPr>
                <w:rFonts w:cs="Times New Roman"/>
                <w:sz w:val="24"/>
                <w:szCs w:val="24"/>
              </w:rPr>
              <w:t>5</w:t>
            </w:r>
          </w:p>
        </w:tc>
      </w:tr>
      <w:tr w:rsidR="00BC24EC" w:rsidRPr="00BC24EC" w14:paraId="7FDCE896" w14:textId="77777777" w:rsidTr="004C1A27">
        <w:trPr>
          <w:trHeight w:val="330"/>
        </w:trPr>
        <w:tc>
          <w:tcPr>
            <w:tcW w:w="14938" w:type="dxa"/>
            <w:gridSpan w:val="5"/>
            <w:hideMark/>
          </w:tcPr>
          <w:p w14:paraId="67BAAF1D" w14:textId="77777777" w:rsidR="002C2876" w:rsidRPr="00BC24EC" w:rsidRDefault="002C2876" w:rsidP="000E2B80">
            <w:pPr>
              <w:autoSpaceDE w:val="0"/>
              <w:autoSpaceDN w:val="0"/>
              <w:adjustRightInd w:val="0"/>
              <w:ind w:firstLine="540"/>
              <w:jc w:val="center"/>
              <w:rPr>
                <w:rFonts w:cs="Times New Roman"/>
                <w:b/>
                <w:sz w:val="24"/>
                <w:szCs w:val="24"/>
              </w:rPr>
            </w:pPr>
            <w:r w:rsidRPr="00BC24EC">
              <w:rPr>
                <w:rFonts w:cs="Times New Roman"/>
                <w:b/>
                <w:sz w:val="24"/>
                <w:szCs w:val="24"/>
              </w:rPr>
              <w:t>Подпрограмма</w:t>
            </w:r>
            <w:r w:rsidR="000071E4" w:rsidRPr="00BC24EC">
              <w:rPr>
                <w:rFonts w:cs="Times New Roman"/>
                <w:b/>
                <w:sz w:val="24"/>
                <w:szCs w:val="24"/>
              </w:rPr>
              <w:t xml:space="preserve"> 3</w:t>
            </w:r>
            <w:r w:rsidRPr="00BC24EC">
              <w:rPr>
                <w:rFonts w:cs="Times New Roman"/>
                <w:b/>
                <w:sz w:val="24"/>
                <w:szCs w:val="24"/>
              </w:rPr>
              <w:t xml:space="preserve"> </w:t>
            </w:r>
            <w:r w:rsidR="000071E4" w:rsidRPr="00BC24EC">
              <w:rPr>
                <w:rFonts w:cs="Times New Roman"/>
                <w:b/>
                <w:sz w:val="24"/>
                <w:szCs w:val="24"/>
              </w:rPr>
              <w:t>Обеспечение жильем детей-сирот и детей, оставшихся без попечения родителей, лиц из числа детей-сирот и детей, оставшихся без попечения родителей</w:t>
            </w:r>
          </w:p>
        </w:tc>
      </w:tr>
      <w:tr w:rsidR="00BC24EC" w:rsidRPr="00BC24EC" w14:paraId="1CD99D62" w14:textId="77777777" w:rsidTr="00755725">
        <w:trPr>
          <w:trHeight w:val="1669"/>
        </w:trPr>
        <w:tc>
          <w:tcPr>
            <w:tcW w:w="3085" w:type="dxa"/>
            <w:vMerge w:val="restart"/>
            <w:tcBorders>
              <w:bottom w:val="single" w:sz="4" w:space="0" w:color="auto"/>
            </w:tcBorders>
            <w:hideMark/>
          </w:tcPr>
          <w:p w14:paraId="58D3C8C3" w14:textId="77777777" w:rsidR="006649DC" w:rsidRPr="00BC24EC" w:rsidRDefault="006649DC" w:rsidP="002C2876">
            <w:pPr>
              <w:autoSpaceDE w:val="0"/>
              <w:autoSpaceDN w:val="0"/>
              <w:adjustRightInd w:val="0"/>
              <w:ind w:firstLine="540"/>
              <w:rPr>
                <w:rFonts w:cs="Times New Roman"/>
                <w:sz w:val="24"/>
                <w:szCs w:val="24"/>
              </w:rPr>
            </w:pPr>
            <w:r w:rsidRPr="00BC24EC">
              <w:rPr>
                <w:rFonts w:cs="Times New Roman"/>
                <w:sz w:val="24"/>
                <w:szCs w:val="24"/>
              </w:rPr>
              <w:t xml:space="preserve">Основное мероприятие 01. </w:t>
            </w:r>
            <w:r w:rsidR="00BB51B5" w:rsidRPr="00BC24EC">
              <w:rPr>
                <w:rFonts w:cs="Times New Roman"/>
                <w:sz w:val="24"/>
                <w:szCs w:val="24"/>
              </w:rPr>
              <w:t>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p>
        </w:tc>
        <w:tc>
          <w:tcPr>
            <w:tcW w:w="1985" w:type="dxa"/>
            <w:tcBorders>
              <w:bottom w:val="single" w:sz="4" w:space="0" w:color="auto"/>
            </w:tcBorders>
            <w:hideMark/>
          </w:tcPr>
          <w:p w14:paraId="4FC9CDDC" w14:textId="77777777" w:rsidR="006649DC" w:rsidRPr="00BC24EC" w:rsidRDefault="006649DC" w:rsidP="000E2B80">
            <w:pPr>
              <w:autoSpaceDE w:val="0"/>
              <w:autoSpaceDN w:val="0"/>
              <w:adjustRightInd w:val="0"/>
              <w:rPr>
                <w:rFonts w:cs="Times New Roman"/>
                <w:sz w:val="20"/>
                <w:szCs w:val="20"/>
              </w:rPr>
            </w:pPr>
            <w:r w:rsidRPr="00BC24EC">
              <w:rPr>
                <w:rFonts w:cs="Times New Roman"/>
                <w:sz w:val="20"/>
                <w:szCs w:val="20"/>
              </w:rPr>
              <w:t>Средства Федерального бюджета</w:t>
            </w:r>
          </w:p>
        </w:tc>
        <w:tc>
          <w:tcPr>
            <w:tcW w:w="5244" w:type="dxa"/>
            <w:vMerge w:val="restart"/>
            <w:hideMark/>
          </w:tcPr>
          <w:p w14:paraId="0BEB55C7" w14:textId="77777777" w:rsidR="006649DC" w:rsidRPr="00BC24EC" w:rsidRDefault="006649DC" w:rsidP="000E2B80">
            <w:pPr>
              <w:autoSpaceDE w:val="0"/>
              <w:autoSpaceDN w:val="0"/>
              <w:adjustRightInd w:val="0"/>
              <w:ind w:firstLine="540"/>
              <w:jc w:val="center"/>
              <w:rPr>
                <w:rFonts w:cs="Times New Roman"/>
                <w:sz w:val="24"/>
                <w:szCs w:val="24"/>
              </w:rPr>
            </w:pPr>
            <w:r w:rsidRPr="00BC24EC">
              <w:rPr>
                <w:rFonts w:cs="Times New Roman"/>
                <w:sz w:val="24"/>
                <w:szCs w:val="24"/>
              </w:rPr>
              <w:t> </w:t>
            </w:r>
          </w:p>
          <w:p w14:paraId="5E467980" w14:textId="77777777" w:rsidR="006649DC" w:rsidRPr="00BC24EC" w:rsidRDefault="006649DC" w:rsidP="006649DC">
            <w:pPr>
              <w:autoSpaceDE w:val="0"/>
              <w:autoSpaceDN w:val="0"/>
              <w:adjustRightInd w:val="0"/>
              <w:ind w:firstLine="540"/>
              <w:jc w:val="both"/>
              <w:rPr>
                <w:rFonts w:cs="Times New Roman"/>
                <w:sz w:val="24"/>
                <w:szCs w:val="24"/>
              </w:rPr>
            </w:pPr>
            <w:r w:rsidRPr="00BC24EC">
              <w:rPr>
                <w:rFonts w:cs="Times New Roman"/>
                <w:sz w:val="24"/>
                <w:szCs w:val="24"/>
              </w:rPr>
              <w:t xml:space="preserve">Жилые помещения предоставляются детям-сиротам, включенным в утвержденный Министерством образования Московской области сводный список детей-сирот на очередной финансовый год по муниципальному образованию городской </w:t>
            </w:r>
            <w:proofErr w:type="gramStart"/>
            <w:r w:rsidRPr="00BC24EC">
              <w:rPr>
                <w:rFonts w:cs="Times New Roman"/>
                <w:sz w:val="24"/>
                <w:szCs w:val="24"/>
              </w:rPr>
              <w:t>округ  Истра</w:t>
            </w:r>
            <w:proofErr w:type="gramEnd"/>
            <w:r w:rsidRPr="00BC24EC">
              <w:rPr>
                <w:rFonts w:cs="Times New Roman"/>
                <w:sz w:val="24"/>
                <w:szCs w:val="24"/>
              </w:rPr>
              <w:t xml:space="preserve"> Московской области", по достижении ими возраста 18 лет, а также в случае приобретения ими полной дееспособности до достижения совершеннолетия по месту жительства в границах  городского округа Истра .</w:t>
            </w:r>
          </w:p>
          <w:p w14:paraId="50B004E8" w14:textId="77777777" w:rsidR="006649DC" w:rsidRPr="00BC24EC" w:rsidRDefault="006649DC" w:rsidP="006649DC">
            <w:pPr>
              <w:autoSpaceDE w:val="0"/>
              <w:autoSpaceDN w:val="0"/>
              <w:adjustRightInd w:val="0"/>
              <w:ind w:firstLine="540"/>
              <w:jc w:val="both"/>
              <w:rPr>
                <w:rFonts w:cs="Times New Roman"/>
                <w:sz w:val="24"/>
                <w:szCs w:val="24"/>
              </w:rPr>
            </w:pPr>
            <w:r w:rsidRPr="00BC24EC">
              <w:rPr>
                <w:rFonts w:cs="Times New Roman"/>
                <w:sz w:val="24"/>
                <w:szCs w:val="24"/>
              </w:rPr>
              <w:t>Жилые помещения предоставляются детям-сиротам однократно по договорам найма специализированных жилых помещений в виде квартир, благоустроенных применительно к условиям населенных пунктов городского округа Истра, по нормам предоставления площади жилого помещения не менее 27 квадратных метров.</w:t>
            </w:r>
          </w:p>
          <w:p w14:paraId="0BB91738" w14:textId="77777777" w:rsidR="006649DC" w:rsidRPr="00BC24EC" w:rsidRDefault="006649DC" w:rsidP="006649DC">
            <w:pPr>
              <w:autoSpaceDE w:val="0"/>
              <w:autoSpaceDN w:val="0"/>
              <w:adjustRightInd w:val="0"/>
              <w:ind w:firstLine="540"/>
              <w:jc w:val="both"/>
              <w:rPr>
                <w:rFonts w:cs="Times New Roman"/>
                <w:sz w:val="24"/>
                <w:szCs w:val="24"/>
              </w:rPr>
            </w:pPr>
            <w:r w:rsidRPr="00BC24EC">
              <w:rPr>
                <w:rFonts w:cs="Times New Roman"/>
                <w:sz w:val="24"/>
                <w:szCs w:val="24"/>
              </w:rPr>
              <w:lastRenderedPageBreak/>
              <w:t xml:space="preserve">Механизм реализации подпрограммы предполагает обеспечение предоставления за счет субвенций бюджету городского округа Истра из бюджета Московской области, в том числе за счет средств федерального бюджета, жилых помещений детям-сиротам по договорам найма специализированных жилых помещений. Средства бюджета городского округа Истра, являются дополнительными собственными финансовыми средствами органа местного самоуправления для осуществления переданных государственных полномочий по обеспечению жилыми помещениями лиц из числа детей-сирот в соответствии с </w:t>
            </w:r>
            <w:proofErr w:type="spellStart"/>
            <w:r w:rsidRPr="00BC24EC">
              <w:rPr>
                <w:rFonts w:cs="Times New Roman"/>
                <w:sz w:val="24"/>
                <w:szCs w:val="24"/>
              </w:rPr>
              <w:t>абз</w:t>
            </w:r>
            <w:proofErr w:type="spellEnd"/>
            <w:r w:rsidRPr="00BC24EC">
              <w:rPr>
                <w:rFonts w:cs="Times New Roman"/>
                <w:sz w:val="24"/>
                <w:szCs w:val="24"/>
              </w:rPr>
              <w:t>. 3 ст. 11.2 Закона Московской области от 29.12.2007 г. № 248/2007-ОЗ «О предоставлении полного государственного обеспечения и дополнительных гарантий по социальной поддержке детям-сиротам и детям, оставшихся без попечения родителей», в размере разницы цены за жилое помещение, над нормативной стоимостью жилого помещения, рассчитанной в соответствии с п.3 ст.12 Закона Московской области от 29.12.2007 г. № 248/2007-ОЗ «О предоставлении полного государственного обеспечения и дополнительных гарантий по социальной поддержке детям-сиротам и детям, оставшихся без попечения родителей. </w:t>
            </w:r>
          </w:p>
          <w:p w14:paraId="56BC7823" w14:textId="77777777" w:rsidR="006649DC" w:rsidRPr="00BC24EC" w:rsidRDefault="006649DC" w:rsidP="000E2B80">
            <w:pPr>
              <w:autoSpaceDE w:val="0"/>
              <w:autoSpaceDN w:val="0"/>
              <w:adjustRightInd w:val="0"/>
              <w:ind w:firstLine="540"/>
              <w:jc w:val="center"/>
              <w:rPr>
                <w:rFonts w:cs="Times New Roman"/>
                <w:sz w:val="24"/>
                <w:szCs w:val="24"/>
              </w:rPr>
            </w:pPr>
            <w:r w:rsidRPr="00BC24EC">
              <w:rPr>
                <w:rFonts w:cs="Times New Roman"/>
                <w:sz w:val="24"/>
                <w:szCs w:val="24"/>
              </w:rPr>
              <w:t> </w:t>
            </w:r>
          </w:p>
        </w:tc>
        <w:tc>
          <w:tcPr>
            <w:tcW w:w="2552" w:type="dxa"/>
            <w:tcBorders>
              <w:bottom w:val="single" w:sz="4" w:space="0" w:color="auto"/>
            </w:tcBorders>
            <w:hideMark/>
          </w:tcPr>
          <w:p w14:paraId="1759CAC8" w14:textId="77777777" w:rsidR="00A95C3A" w:rsidRPr="00BC24EC" w:rsidRDefault="006649DC" w:rsidP="000E2B80">
            <w:pPr>
              <w:autoSpaceDE w:val="0"/>
              <w:autoSpaceDN w:val="0"/>
              <w:adjustRightInd w:val="0"/>
              <w:ind w:firstLine="540"/>
              <w:rPr>
                <w:rFonts w:cs="Times New Roman"/>
                <w:sz w:val="20"/>
                <w:szCs w:val="20"/>
              </w:rPr>
            </w:pPr>
            <w:r w:rsidRPr="00BC24EC">
              <w:rPr>
                <w:rFonts w:cs="Times New Roman"/>
                <w:sz w:val="20"/>
                <w:szCs w:val="20"/>
              </w:rPr>
              <w:lastRenderedPageBreak/>
              <w:t xml:space="preserve">Всего: </w:t>
            </w:r>
            <w:r w:rsidR="00A95C3A" w:rsidRPr="00BC24EC">
              <w:rPr>
                <w:rFonts w:cs="Times New Roman"/>
                <w:sz w:val="20"/>
                <w:szCs w:val="20"/>
              </w:rPr>
              <w:t>0</w:t>
            </w:r>
          </w:p>
          <w:p w14:paraId="6AC51BFE" w14:textId="77777777" w:rsidR="006649DC" w:rsidRPr="00BC24EC" w:rsidRDefault="006649DC" w:rsidP="000E2B80">
            <w:pPr>
              <w:autoSpaceDE w:val="0"/>
              <w:autoSpaceDN w:val="0"/>
              <w:adjustRightInd w:val="0"/>
              <w:ind w:firstLine="540"/>
              <w:rPr>
                <w:rFonts w:cs="Times New Roman"/>
                <w:sz w:val="20"/>
                <w:szCs w:val="20"/>
              </w:rPr>
            </w:pPr>
            <w:r w:rsidRPr="00BC24EC">
              <w:rPr>
                <w:rFonts w:cs="Times New Roman"/>
                <w:sz w:val="20"/>
                <w:szCs w:val="20"/>
              </w:rPr>
              <w:t>2020 – 0</w:t>
            </w:r>
          </w:p>
          <w:p w14:paraId="26CFC81A" w14:textId="77777777" w:rsidR="006649DC" w:rsidRPr="00BC24EC" w:rsidRDefault="006649DC" w:rsidP="000E2B80">
            <w:pPr>
              <w:autoSpaceDE w:val="0"/>
              <w:autoSpaceDN w:val="0"/>
              <w:adjustRightInd w:val="0"/>
              <w:ind w:firstLine="540"/>
              <w:rPr>
                <w:rFonts w:cs="Times New Roman"/>
                <w:sz w:val="20"/>
                <w:szCs w:val="20"/>
              </w:rPr>
            </w:pPr>
            <w:r w:rsidRPr="00BC24EC">
              <w:rPr>
                <w:rFonts w:cs="Times New Roman"/>
                <w:sz w:val="20"/>
                <w:szCs w:val="20"/>
              </w:rPr>
              <w:t>2021–0</w:t>
            </w:r>
          </w:p>
          <w:p w14:paraId="0C3C456C" w14:textId="77777777" w:rsidR="006649DC" w:rsidRPr="00BC24EC" w:rsidRDefault="006649DC" w:rsidP="000E2B80">
            <w:pPr>
              <w:autoSpaceDE w:val="0"/>
              <w:autoSpaceDN w:val="0"/>
              <w:adjustRightInd w:val="0"/>
              <w:ind w:firstLine="540"/>
              <w:rPr>
                <w:rFonts w:cs="Times New Roman"/>
                <w:sz w:val="20"/>
                <w:szCs w:val="20"/>
              </w:rPr>
            </w:pPr>
            <w:r w:rsidRPr="00BC24EC">
              <w:rPr>
                <w:rFonts w:cs="Times New Roman"/>
                <w:sz w:val="20"/>
                <w:szCs w:val="20"/>
              </w:rPr>
              <w:t>2022–0</w:t>
            </w:r>
          </w:p>
          <w:p w14:paraId="7F3FE7A5" w14:textId="77777777" w:rsidR="006649DC" w:rsidRPr="00BC24EC" w:rsidRDefault="006649DC" w:rsidP="000E2B80">
            <w:pPr>
              <w:autoSpaceDE w:val="0"/>
              <w:autoSpaceDN w:val="0"/>
              <w:adjustRightInd w:val="0"/>
              <w:ind w:firstLine="540"/>
              <w:rPr>
                <w:rFonts w:cs="Times New Roman"/>
                <w:sz w:val="20"/>
                <w:szCs w:val="20"/>
              </w:rPr>
            </w:pPr>
            <w:r w:rsidRPr="00BC24EC">
              <w:rPr>
                <w:rFonts w:cs="Times New Roman"/>
                <w:sz w:val="20"/>
                <w:szCs w:val="20"/>
              </w:rPr>
              <w:t>2023–0</w:t>
            </w:r>
          </w:p>
          <w:p w14:paraId="51A6939C" w14:textId="77777777" w:rsidR="006649DC" w:rsidRPr="00BC24EC" w:rsidRDefault="006649DC" w:rsidP="000E2B80">
            <w:pPr>
              <w:autoSpaceDE w:val="0"/>
              <w:autoSpaceDN w:val="0"/>
              <w:adjustRightInd w:val="0"/>
              <w:ind w:firstLine="540"/>
              <w:rPr>
                <w:rFonts w:cs="Times New Roman"/>
                <w:sz w:val="20"/>
                <w:szCs w:val="20"/>
              </w:rPr>
            </w:pPr>
            <w:r w:rsidRPr="00BC24EC">
              <w:rPr>
                <w:rFonts w:cs="Times New Roman"/>
                <w:sz w:val="20"/>
                <w:szCs w:val="20"/>
              </w:rPr>
              <w:t>2024–0</w:t>
            </w:r>
          </w:p>
        </w:tc>
        <w:tc>
          <w:tcPr>
            <w:tcW w:w="2072" w:type="dxa"/>
            <w:tcBorders>
              <w:bottom w:val="single" w:sz="4" w:space="0" w:color="auto"/>
            </w:tcBorders>
            <w:hideMark/>
          </w:tcPr>
          <w:p w14:paraId="7E79AC72" w14:textId="77777777" w:rsidR="006649DC" w:rsidRPr="00BC24EC" w:rsidRDefault="006649DC" w:rsidP="000E2B80">
            <w:pPr>
              <w:autoSpaceDE w:val="0"/>
              <w:autoSpaceDN w:val="0"/>
              <w:adjustRightInd w:val="0"/>
              <w:ind w:firstLine="540"/>
              <w:jc w:val="center"/>
              <w:rPr>
                <w:rFonts w:cs="Times New Roman"/>
                <w:sz w:val="24"/>
                <w:szCs w:val="24"/>
              </w:rPr>
            </w:pPr>
            <w:r w:rsidRPr="00BC24EC">
              <w:rPr>
                <w:rFonts w:cs="Times New Roman"/>
                <w:sz w:val="24"/>
                <w:szCs w:val="24"/>
              </w:rPr>
              <w:t> </w:t>
            </w:r>
          </w:p>
        </w:tc>
      </w:tr>
      <w:tr w:rsidR="00BC24EC" w:rsidRPr="00BC24EC" w14:paraId="247B54C3" w14:textId="77777777" w:rsidTr="00755725">
        <w:trPr>
          <w:trHeight w:val="1849"/>
        </w:trPr>
        <w:tc>
          <w:tcPr>
            <w:tcW w:w="3085" w:type="dxa"/>
            <w:vMerge/>
            <w:tcBorders>
              <w:bottom w:val="single" w:sz="4" w:space="0" w:color="auto"/>
            </w:tcBorders>
            <w:hideMark/>
          </w:tcPr>
          <w:p w14:paraId="637777C4" w14:textId="77777777" w:rsidR="006649DC" w:rsidRPr="00BC24EC" w:rsidRDefault="006649DC" w:rsidP="000E2B80">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14:paraId="793A78C2" w14:textId="77777777" w:rsidR="006649DC" w:rsidRPr="00BC24EC" w:rsidRDefault="006649DC" w:rsidP="000E2B80">
            <w:pPr>
              <w:autoSpaceDE w:val="0"/>
              <w:autoSpaceDN w:val="0"/>
              <w:adjustRightInd w:val="0"/>
              <w:rPr>
                <w:rFonts w:cs="Times New Roman"/>
                <w:sz w:val="20"/>
                <w:szCs w:val="20"/>
              </w:rPr>
            </w:pPr>
            <w:r w:rsidRPr="00BC24EC">
              <w:rPr>
                <w:rFonts w:cs="Times New Roman"/>
                <w:sz w:val="20"/>
                <w:szCs w:val="20"/>
              </w:rPr>
              <w:t>Средства бюджета Московской области</w:t>
            </w:r>
          </w:p>
        </w:tc>
        <w:tc>
          <w:tcPr>
            <w:tcW w:w="5244" w:type="dxa"/>
            <w:vMerge/>
            <w:hideMark/>
          </w:tcPr>
          <w:p w14:paraId="5337B385" w14:textId="77777777" w:rsidR="006649DC" w:rsidRPr="00BC24EC" w:rsidRDefault="006649DC" w:rsidP="000E2B80">
            <w:pPr>
              <w:autoSpaceDE w:val="0"/>
              <w:autoSpaceDN w:val="0"/>
              <w:adjustRightInd w:val="0"/>
              <w:ind w:firstLine="540"/>
              <w:jc w:val="center"/>
              <w:rPr>
                <w:rFonts w:cs="Times New Roman"/>
                <w:sz w:val="24"/>
                <w:szCs w:val="24"/>
              </w:rPr>
            </w:pPr>
          </w:p>
        </w:tc>
        <w:tc>
          <w:tcPr>
            <w:tcW w:w="2552" w:type="dxa"/>
            <w:tcBorders>
              <w:bottom w:val="single" w:sz="4" w:space="0" w:color="auto"/>
            </w:tcBorders>
          </w:tcPr>
          <w:p w14:paraId="2C16385F" w14:textId="77777777" w:rsidR="00755725" w:rsidRPr="00BC24EC" w:rsidRDefault="00755725" w:rsidP="000E2B80">
            <w:pPr>
              <w:autoSpaceDE w:val="0"/>
              <w:autoSpaceDN w:val="0"/>
              <w:adjustRightInd w:val="0"/>
              <w:ind w:firstLine="540"/>
              <w:rPr>
                <w:rFonts w:cs="Times New Roman"/>
                <w:sz w:val="20"/>
                <w:szCs w:val="20"/>
              </w:rPr>
            </w:pPr>
          </w:p>
          <w:p w14:paraId="1AEED7B3" w14:textId="1B9773E6" w:rsidR="006649DC" w:rsidRPr="001355ED" w:rsidRDefault="006649DC" w:rsidP="000E2B80">
            <w:pPr>
              <w:autoSpaceDE w:val="0"/>
              <w:autoSpaceDN w:val="0"/>
              <w:adjustRightInd w:val="0"/>
              <w:ind w:firstLine="540"/>
              <w:rPr>
                <w:rFonts w:cs="Times New Roman"/>
                <w:sz w:val="20"/>
                <w:szCs w:val="20"/>
              </w:rPr>
            </w:pPr>
            <w:r w:rsidRPr="001355ED">
              <w:rPr>
                <w:rFonts w:cs="Times New Roman"/>
                <w:sz w:val="20"/>
                <w:szCs w:val="20"/>
              </w:rPr>
              <w:t xml:space="preserve">Всего: </w:t>
            </w:r>
            <w:r w:rsidR="001355ED" w:rsidRPr="001355ED">
              <w:rPr>
                <w:rFonts w:cs="Times New Roman"/>
                <w:sz w:val="20"/>
                <w:szCs w:val="20"/>
              </w:rPr>
              <w:t>277699</w:t>
            </w:r>
            <w:r w:rsidRPr="001355ED">
              <w:rPr>
                <w:rFonts w:cs="Times New Roman"/>
                <w:sz w:val="20"/>
                <w:szCs w:val="20"/>
              </w:rPr>
              <w:br/>
              <w:t xml:space="preserve">     </w:t>
            </w:r>
            <w:r w:rsidR="003F1CFC" w:rsidRPr="001355ED">
              <w:rPr>
                <w:rFonts w:cs="Times New Roman"/>
                <w:sz w:val="20"/>
                <w:szCs w:val="20"/>
              </w:rPr>
              <w:t xml:space="preserve">  </w:t>
            </w:r>
            <w:r w:rsidRPr="001355ED">
              <w:rPr>
                <w:rFonts w:cs="Times New Roman"/>
                <w:sz w:val="20"/>
                <w:szCs w:val="20"/>
              </w:rPr>
              <w:t xml:space="preserve">    2020 – </w:t>
            </w:r>
            <w:r w:rsidR="003F1CFC" w:rsidRPr="001355ED">
              <w:rPr>
                <w:rFonts w:cs="Times New Roman"/>
                <w:sz w:val="20"/>
                <w:szCs w:val="20"/>
              </w:rPr>
              <w:t>63600</w:t>
            </w:r>
          </w:p>
          <w:p w14:paraId="57D5B475" w14:textId="3D775E10" w:rsidR="006649DC" w:rsidRPr="001355ED" w:rsidRDefault="006649DC" w:rsidP="000E2B80">
            <w:pPr>
              <w:autoSpaceDE w:val="0"/>
              <w:autoSpaceDN w:val="0"/>
              <w:adjustRightInd w:val="0"/>
              <w:ind w:firstLine="540"/>
              <w:rPr>
                <w:rFonts w:cs="Times New Roman"/>
                <w:sz w:val="20"/>
                <w:szCs w:val="20"/>
              </w:rPr>
            </w:pPr>
            <w:r w:rsidRPr="001355ED">
              <w:rPr>
                <w:rFonts w:cs="Times New Roman"/>
                <w:sz w:val="20"/>
                <w:szCs w:val="20"/>
              </w:rPr>
              <w:t>2021–</w:t>
            </w:r>
            <w:r w:rsidR="004937A7" w:rsidRPr="001355ED">
              <w:rPr>
                <w:rFonts w:cs="Times New Roman"/>
                <w:sz w:val="20"/>
                <w:szCs w:val="20"/>
              </w:rPr>
              <w:t>6</w:t>
            </w:r>
            <w:r w:rsidR="00B9460F" w:rsidRPr="001355ED">
              <w:rPr>
                <w:rFonts w:cs="Times New Roman"/>
                <w:sz w:val="20"/>
                <w:szCs w:val="20"/>
              </w:rPr>
              <w:t>0178</w:t>
            </w:r>
          </w:p>
          <w:p w14:paraId="3C78E2D1" w14:textId="4B8713C8" w:rsidR="006649DC" w:rsidRPr="001355ED" w:rsidRDefault="006649DC" w:rsidP="000E2B80">
            <w:pPr>
              <w:autoSpaceDE w:val="0"/>
              <w:autoSpaceDN w:val="0"/>
              <w:adjustRightInd w:val="0"/>
              <w:ind w:firstLine="540"/>
              <w:rPr>
                <w:rFonts w:cs="Times New Roman"/>
                <w:sz w:val="20"/>
                <w:szCs w:val="20"/>
              </w:rPr>
            </w:pPr>
            <w:r w:rsidRPr="001355ED">
              <w:rPr>
                <w:rFonts w:cs="Times New Roman"/>
                <w:sz w:val="20"/>
                <w:szCs w:val="20"/>
              </w:rPr>
              <w:t>2022–</w:t>
            </w:r>
            <w:r w:rsidR="001355ED" w:rsidRPr="001355ED">
              <w:rPr>
                <w:rFonts w:cs="Times New Roman"/>
                <w:sz w:val="20"/>
                <w:szCs w:val="20"/>
              </w:rPr>
              <w:t>94007</w:t>
            </w:r>
          </w:p>
          <w:p w14:paraId="04A23E80" w14:textId="7BD1566A" w:rsidR="006649DC" w:rsidRPr="001355ED" w:rsidRDefault="006649DC" w:rsidP="000E2B80">
            <w:pPr>
              <w:autoSpaceDE w:val="0"/>
              <w:autoSpaceDN w:val="0"/>
              <w:adjustRightInd w:val="0"/>
              <w:ind w:firstLine="540"/>
              <w:rPr>
                <w:rFonts w:cs="Times New Roman"/>
                <w:sz w:val="20"/>
                <w:szCs w:val="20"/>
              </w:rPr>
            </w:pPr>
            <w:r w:rsidRPr="001355ED">
              <w:rPr>
                <w:rFonts w:cs="Times New Roman"/>
                <w:sz w:val="20"/>
                <w:szCs w:val="20"/>
              </w:rPr>
              <w:t>2023–</w:t>
            </w:r>
            <w:r w:rsidR="001109A5" w:rsidRPr="001355ED">
              <w:rPr>
                <w:rFonts w:cs="Times New Roman"/>
                <w:sz w:val="20"/>
                <w:szCs w:val="20"/>
              </w:rPr>
              <w:t>3</w:t>
            </w:r>
            <w:r w:rsidR="00B9460F" w:rsidRPr="001355ED">
              <w:rPr>
                <w:rFonts w:cs="Times New Roman"/>
                <w:sz w:val="20"/>
                <w:szCs w:val="20"/>
              </w:rPr>
              <w:t>1954</w:t>
            </w:r>
          </w:p>
          <w:p w14:paraId="5F446E6B" w14:textId="212E96A7" w:rsidR="006649DC" w:rsidRPr="00BC24EC" w:rsidRDefault="006649DC" w:rsidP="000E2B80">
            <w:pPr>
              <w:autoSpaceDE w:val="0"/>
              <w:autoSpaceDN w:val="0"/>
              <w:adjustRightInd w:val="0"/>
              <w:ind w:firstLine="540"/>
              <w:rPr>
                <w:rFonts w:cs="Times New Roman"/>
                <w:sz w:val="20"/>
                <w:szCs w:val="20"/>
              </w:rPr>
            </w:pPr>
            <w:r w:rsidRPr="001355ED">
              <w:rPr>
                <w:rFonts w:cs="Times New Roman"/>
                <w:sz w:val="20"/>
                <w:szCs w:val="20"/>
              </w:rPr>
              <w:t>2024–</w:t>
            </w:r>
            <w:r w:rsidR="00B9460F" w:rsidRPr="001355ED">
              <w:rPr>
                <w:rFonts w:cs="Times New Roman"/>
                <w:sz w:val="20"/>
                <w:szCs w:val="20"/>
              </w:rPr>
              <w:t>27960</w:t>
            </w:r>
          </w:p>
        </w:tc>
        <w:tc>
          <w:tcPr>
            <w:tcW w:w="2072" w:type="dxa"/>
            <w:tcBorders>
              <w:bottom w:val="single" w:sz="4" w:space="0" w:color="auto"/>
            </w:tcBorders>
            <w:hideMark/>
          </w:tcPr>
          <w:p w14:paraId="5F4CE85E" w14:textId="77777777" w:rsidR="006649DC" w:rsidRPr="00BC24EC" w:rsidRDefault="006649DC" w:rsidP="000E2B80">
            <w:pPr>
              <w:autoSpaceDE w:val="0"/>
              <w:autoSpaceDN w:val="0"/>
              <w:adjustRightInd w:val="0"/>
              <w:ind w:firstLine="540"/>
              <w:jc w:val="center"/>
              <w:rPr>
                <w:rFonts w:cs="Times New Roman"/>
                <w:sz w:val="24"/>
                <w:szCs w:val="24"/>
              </w:rPr>
            </w:pPr>
            <w:r w:rsidRPr="00BC24EC">
              <w:rPr>
                <w:rFonts w:cs="Times New Roman"/>
                <w:sz w:val="24"/>
                <w:szCs w:val="24"/>
              </w:rPr>
              <w:t> </w:t>
            </w:r>
          </w:p>
        </w:tc>
      </w:tr>
      <w:tr w:rsidR="00BC24EC" w:rsidRPr="00BC24EC" w14:paraId="2F92CAE9" w14:textId="77777777" w:rsidTr="00A56933">
        <w:trPr>
          <w:trHeight w:val="1380"/>
        </w:trPr>
        <w:tc>
          <w:tcPr>
            <w:tcW w:w="3085" w:type="dxa"/>
            <w:vMerge/>
            <w:tcBorders>
              <w:bottom w:val="single" w:sz="4" w:space="0" w:color="auto"/>
            </w:tcBorders>
            <w:hideMark/>
          </w:tcPr>
          <w:p w14:paraId="2A6F84EC" w14:textId="77777777" w:rsidR="006649DC" w:rsidRPr="00BC24EC" w:rsidRDefault="006649DC" w:rsidP="000E2B80">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14:paraId="134B2189" w14:textId="77777777" w:rsidR="006649DC" w:rsidRPr="00BC24EC" w:rsidRDefault="006649DC" w:rsidP="000E2B80">
            <w:pPr>
              <w:autoSpaceDE w:val="0"/>
              <w:autoSpaceDN w:val="0"/>
              <w:adjustRightInd w:val="0"/>
              <w:rPr>
                <w:rFonts w:cs="Times New Roman"/>
                <w:sz w:val="20"/>
                <w:szCs w:val="20"/>
              </w:rPr>
            </w:pPr>
            <w:r w:rsidRPr="00BC24EC">
              <w:rPr>
                <w:rFonts w:cs="Times New Roman"/>
                <w:sz w:val="20"/>
                <w:szCs w:val="20"/>
              </w:rPr>
              <w:t>Средства местного бюджета городского округа</w:t>
            </w:r>
          </w:p>
        </w:tc>
        <w:tc>
          <w:tcPr>
            <w:tcW w:w="5244" w:type="dxa"/>
            <w:vMerge/>
            <w:tcBorders>
              <w:bottom w:val="single" w:sz="4" w:space="0" w:color="auto"/>
            </w:tcBorders>
            <w:hideMark/>
          </w:tcPr>
          <w:p w14:paraId="44524967" w14:textId="77777777" w:rsidR="006649DC" w:rsidRPr="00BC24EC" w:rsidRDefault="006649DC" w:rsidP="000E2B80">
            <w:pPr>
              <w:autoSpaceDE w:val="0"/>
              <w:autoSpaceDN w:val="0"/>
              <w:adjustRightInd w:val="0"/>
              <w:ind w:firstLine="540"/>
              <w:jc w:val="center"/>
              <w:rPr>
                <w:rFonts w:cs="Times New Roman"/>
                <w:sz w:val="24"/>
                <w:szCs w:val="24"/>
              </w:rPr>
            </w:pPr>
          </w:p>
        </w:tc>
        <w:tc>
          <w:tcPr>
            <w:tcW w:w="2552" w:type="dxa"/>
            <w:tcBorders>
              <w:bottom w:val="single" w:sz="4" w:space="0" w:color="auto"/>
            </w:tcBorders>
          </w:tcPr>
          <w:p w14:paraId="6B21DF3F" w14:textId="77777777" w:rsidR="00755725" w:rsidRPr="00BC24EC" w:rsidRDefault="00755725" w:rsidP="000E2B80">
            <w:pPr>
              <w:autoSpaceDE w:val="0"/>
              <w:autoSpaceDN w:val="0"/>
              <w:adjustRightInd w:val="0"/>
              <w:ind w:firstLine="540"/>
              <w:rPr>
                <w:rFonts w:cs="Times New Roman"/>
                <w:sz w:val="20"/>
                <w:szCs w:val="20"/>
              </w:rPr>
            </w:pPr>
          </w:p>
          <w:p w14:paraId="23D6DCF2" w14:textId="39897AF7" w:rsidR="006649DC" w:rsidRPr="00BC24EC" w:rsidRDefault="006649DC" w:rsidP="000E2B80">
            <w:pPr>
              <w:autoSpaceDE w:val="0"/>
              <w:autoSpaceDN w:val="0"/>
              <w:adjustRightInd w:val="0"/>
              <w:ind w:firstLine="540"/>
              <w:rPr>
                <w:rFonts w:cs="Times New Roman"/>
                <w:sz w:val="20"/>
                <w:szCs w:val="20"/>
              </w:rPr>
            </w:pPr>
            <w:r w:rsidRPr="00BC24EC">
              <w:rPr>
                <w:rFonts w:cs="Times New Roman"/>
                <w:sz w:val="20"/>
                <w:szCs w:val="20"/>
              </w:rPr>
              <w:t xml:space="preserve">Всего: </w:t>
            </w:r>
            <w:r w:rsidR="00B9460F" w:rsidRPr="00BC24EC">
              <w:rPr>
                <w:rFonts w:cs="Times New Roman"/>
                <w:sz w:val="20"/>
                <w:szCs w:val="20"/>
              </w:rPr>
              <w:t>60058,5</w:t>
            </w:r>
            <w:r w:rsidRPr="00BC24EC">
              <w:rPr>
                <w:rFonts w:cs="Times New Roman"/>
                <w:sz w:val="20"/>
                <w:szCs w:val="20"/>
              </w:rPr>
              <w:br/>
              <w:t xml:space="preserve">       </w:t>
            </w:r>
            <w:r w:rsidR="00755725" w:rsidRPr="00BC24EC">
              <w:rPr>
                <w:rFonts w:cs="Times New Roman"/>
                <w:sz w:val="20"/>
                <w:szCs w:val="20"/>
              </w:rPr>
              <w:t xml:space="preserve"> </w:t>
            </w:r>
            <w:r w:rsidRPr="00BC24EC">
              <w:rPr>
                <w:rFonts w:cs="Times New Roman"/>
                <w:sz w:val="20"/>
                <w:szCs w:val="20"/>
              </w:rPr>
              <w:t xml:space="preserve">  2020 – </w:t>
            </w:r>
            <w:r w:rsidR="001109A5" w:rsidRPr="00BC24EC">
              <w:rPr>
                <w:rFonts w:cs="Times New Roman"/>
                <w:sz w:val="20"/>
                <w:szCs w:val="20"/>
              </w:rPr>
              <w:t>8</w:t>
            </w:r>
            <w:r w:rsidRPr="00BC24EC">
              <w:rPr>
                <w:rFonts w:cs="Times New Roman"/>
                <w:sz w:val="20"/>
                <w:szCs w:val="20"/>
              </w:rPr>
              <w:t>600</w:t>
            </w:r>
          </w:p>
          <w:p w14:paraId="04E6F24E" w14:textId="179FB738" w:rsidR="006649DC" w:rsidRPr="00BC24EC" w:rsidRDefault="006649DC" w:rsidP="000E2B80">
            <w:pPr>
              <w:autoSpaceDE w:val="0"/>
              <w:autoSpaceDN w:val="0"/>
              <w:adjustRightInd w:val="0"/>
              <w:ind w:firstLine="540"/>
              <w:rPr>
                <w:rFonts w:cs="Times New Roman"/>
                <w:sz w:val="20"/>
                <w:szCs w:val="20"/>
              </w:rPr>
            </w:pPr>
            <w:r w:rsidRPr="00BC24EC">
              <w:rPr>
                <w:rFonts w:cs="Times New Roman"/>
                <w:sz w:val="20"/>
                <w:szCs w:val="20"/>
              </w:rPr>
              <w:t>2021–</w:t>
            </w:r>
            <w:r w:rsidR="00B9460F" w:rsidRPr="00BC24EC">
              <w:rPr>
                <w:rFonts w:cs="Times New Roman"/>
                <w:sz w:val="20"/>
                <w:szCs w:val="20"/>
              </w:rPr>
              <w:t>8858,5</w:t>
            </w:r>
          </w:p>
          <w:p w14:paraId="2AEA4B44" w14:textId="41923268" w:rsidR="006649DC" w:rsidRPr="00BC24EC" w:rsidRDefault="006649DC" w:rsidP="000E2B80">
            <w:pPr>
              <w:autoSpaceDE w:val="0"/>
              <w:autoSpaceDN w:val="0"/>
              <w:adjustRightInd w:val="0"/>
              <w:ind w:firstLine="540"/>
              <w:rPr>
                <w:rFonts w:cs="Times New Roman"/>
                <w:sz w:val="20"/>
                <w:szCs w:val="20"/>
              </w:rPr>
            </w:pPr>
            <w:r w:rsidRPr="00BC24EC">
              <w:rPr>
                <w:rFonts w:cs="Times New Roman"/>
                <w:sz w:val="20"/>
                <w:szCs w:val="20"/>
              </w:rPr>
              <w:t>2022–</w:t>
            </w:r>
            <w:r w:rsidR="00B9460F" w:rsidRPr="00BC24EC">
              <w:rPr>
                <w:rFonts w:cs="Times New Roman"/>
                <w:sz w:val="20"/>
                <w:szCs w:val="20"/>
              </w:rPr>
              <w:t>27000</w:t>
            </w:r>
          </w:p>
          <w:p w14:paraId="79563AA1" w14:textId="77777777" w:rsidR="006649DC" w:rsidRPr="00BC24EC" w:rsidRDefault="006649DC" w:rsidP="000E2B80">
            <w:pPr>
              <w:autoSpaceDE w:val="0"/>
              <w:autoSpaceDN w:val="0"/>
              <w:adjustRightInd w:val="0"/>
              <w:ind w:firstLine="540"/>
              <w:rPr>
                <w:rFonts w:cs="Times New Roman"/>
                <w:sz w:val="20"/>
                <w:szCs w:val="20"/>
              </w:rPr>
            </w:pPr>
            <w:r w:rsidRPr="00BC24EC">
              <w:rPr>
                <w:rFonts w:cs="Times New Roman"/>
                <w:sz w:val="20"/>
                <w:szCs w:val="20"/>
              </w:rPr>
              <w:t>2023–</w:t>
            </w:r>
            <w:r w:rsidR="001109A5" w:rsidRPr="00BC24EC">
              <w:rPr>
                <w:rFonts w:cs="Times New Roman"/>
                <w:sz w:val="20"/>
                <w:szCs w:val="20"/>
              </w:rPr>
              <w:t>7800</w:t>
            </w:r>
          </w:p>
          <w:p w14:paraId="7C1424E7" w14:textId="7868BF75" w:rsidR="006649DC" w:rsidRPr="00BC24EC" w:rsidRDefault="006649DC" w:rsidP="000E2B80">
            <w:pPr>
              <w:autoSpaceDE w:val="0"/>
              <w:autoSpaceDN w:val="0"/>
              <w:adjustRightInd w:val="0"/>
              <w:rPr>
                <w:rFonts w:cs="Times New Roman"/>
                <w:sz w:val="20"/>
                <w:szCs w:val="20"/>
              </w:rPr>
            </w:pPr>
            <w:r w:rsidRPr="00BC24EC">
              <w:rPr>
                <w:rFonts w:cs="Times New Roman"/>
                <w:sz w:val="20"/>
                <w:szCs w:val="20"/>
              </w:rPr>
              <w:t xml:space="preserve">        </w:t>
            </w:r>
            <w:r w:rsidR="00755725" w:rsidRPr="00BC24EC">
              <w:rPr>
                <w:rFonts w:cs="Times New Roman"/>
                <w:sz w:val="20"/>
                <w:szCs w:val="20"/>
              </w:rPr>
              <w:t xml:space="preserve">   </w:t>
            </w:r>
            <w:r w:rsidRPr="00BC24EC">
              <w:rPr>
                <w:rFonts w:cs="Times New Roman"/>
                <w:sz w:val="20"/>
                <w:szCs w:val="20"/>
              </w:rPr>
              <w:t xml:space="preserve"> 2024–</w:t>
            </w:r>
            <w:r w:rsidR="00B9460F" w:rsidRPr="00BC24EC">
              <w:rPr>
                <w:rFonts w:cs="Times New Roman"/>
                <w:sz w:val="20"/>
                <w:szCs w:val="20"/>
              </w:rPr>
              <w:t>7800</w:t>
            </w:r>
          </w:p>
        </w:tc>
        <w:tc>
          <w:tcPr>
            <w:tcW w:w="2072" w:type="dxa"/>
            <w:tcBorders>
              <w:bottom w:val="single" w:sz="4" w:space="0" w:color="auto"/>
            </w:tcBorders>
            <w:hideMark/>
          </w:tcPr>
          <w:p w14:paraId="2BD899D8" w14:textId="77777777" w:rsidR="006649DC" w:rsidRPr="00BC24EC" w:rsidRDefault="006649DC" w:rsidP="000E2B80">
            <w:pPr>
              <w:autoSpaceDE w:val="0"/>
              <w:autoSpaceDN w:val="0"/>
              <w:adjustRightInd w:val="0"/>
              <w:ind w:firstLine="540"/>
              <w:jc w:val="center"/>
              <w:rPr>
                <w:rFonts w:cs="Times New Roman"/>
                <w:sz w:val="24"/>
                <w:szCs w:val="24"/>
              </w:rPr>
            </w:pPr>
            <w:r w:rsidRPr="00BC24EC">
              <w:rPr>
                <w:rFonts w:cs="Times New Roman"/>
                <w:sz w:val="24"/>
                <w:szCs w:val="24"/>
              </w:rPr>
              <w:t> </w:t>
            </w:r>
          </w:p>
        </w:tc>
      </w:tr>
      <w:tr w:rsidR="00BC24EC" w:rsidRPr="00BC24EC" w14:paraId="01CED667" w14:textId="77777777" w:rsidTr="004C1A27">
        <w:trPr>
          <w:trHeight w:val="330"/>
        </w:trPr>
        <w:tc>
          <w:tcPr>
            <w:tcW w:w="14938" w:type="dxa"/>
            <w:gridSpan w:val="5"/>
            <w:hideMark/>
          </w:tcPr>
          <w:p w14:paraId="1192E4F0" w14:textId="77777777" w:rsidR="00B9460F" w:rsidRPr="00BC24EC" w:rsidRDefault="00B9460F" w:rsidP="0037322A">
            <w:pPr>
              <w:autoSpaceDE w:val="0"/>
              <w:autoSpaceDN w:val="0"/>
              <w:adjustRightInd w:val="0"/>
              <w:ind w:firstLine="540"/>
              <w:jc w:val="center"/>
              <w:rPr>
                <w:rFonts w:cs="Times New Roman"/>
                <w:b/>
                <w:sz w:val="24"/>
                <w:szCs w:val="24"/>
              </w:rPr>
            </w:pPr>
          </w:p>
          <w:p w14:paraId="10A4C6D4" w14:textId="77777777" w:rsidR="00B9460F" w:rsidRPr="00BC24EC" w:rsidRDefault="00B9460F" w:rsidP="0037322A">
            <w:pPr>
              <w:autoSpaceDE w:val="0"/>
              <w:autoSpaceDN w:val="0"/>
              <w:adjustRightInd w:val="0"/>
              <w:ind w:firstLine="540"/>
              <w:jc w:val="center"/>
              <w:rPr>
                <w:rFonts w:cs="Times New Roman"/>
                <w:b/>
                <w:sz w:val="24"/>
                <w:szCs w:val="24"/>
              </w:rPr>
            </w:pPr>
          </w:p>
          <w:p w14:paraId="06AD358D" w14:textId="77777777" w:rsidR="00B9460F" w:rsidRPr="00BC24EC" w:rsidRDefault="00B9460F" w:rsidP="0037322A">
            <w:pPr>
              <w:autoSpaceDE w:val="0"/>
              <w:autoSpaceDN w:val="0"/>
              <w:adjustRightInd w:val="0"/>
              <w:ind w:firstLine="540"/>
              <w:jc w:val="center"/>
              <w:rPr>
                <w:rFonts w:cs="Times New Roman"/>
                <w:b/>
                <w:sz w:val="24"/>
                <w:szCs w:val="24"/>
              </w:rPr>
            </w:pPr>
          </w:p>
          <w:p w14:paraId="25A47EB8" w14:textId="77777777" w:rsidR="00B9460F" w:rsidRPr="00BC24EC" w:rsidRDefault="00B9460F" w:rsidP="0037322A">
            <w:pPr>
              <w:autoSpaceDE w:val="0"/>
              <w:autoSpaceDN w:val="0"/>
              <w:adjustRightInd w:val="0"/>
              <w:ind w:firstLine="540"/>
              <w:jc w:val="center"/>
              <w:rPr>
                <w:rFonts w:cs="Times New Roman"/>
                <w:b/>
                <w:sz w:val="24"/>
                <w:szCs w:val="24"/>
              </w:rPr>
            </w:pPr>
          </w:p>
          <w:p w14:paraId="755F6B0B" w14:textId="77777777" w:rsidR="00B9460F" w:rsidRPr="00BC24EC" w:rsidRDefault="00B9460F" w:rsidP="0037322A">
            <w:pPr>
              <w:autoSpaceDE w:val="0"/>
              <w:autoSpaceDN w:val="0"/>
              <w:adjustRightInd w:val="0"/>
              <w:ind w:firstLine="540"/>
              <w:jc w:val="center"/>
              <w:rPr>
                <w:rFonts w:cs="Times New Roman"/>
                <w:b/>
                <w:sz w:val="24"/>
                <w:szCs w:val="24"/>
              </w:rPr>
            </w:pPr>
          </w:p>
          <w:p w14:paraId="09179CBF" w14:textId="77777777" w:rsidR="00B9460F" w:rsidRPr="00BC24EC" w:rsidRDefault="00B9460F" w:rsidP="0037322A">
            <w:pPr>
              <w:autoSpaceDE w:val="0"/>
              <w:autoSpaceDN w:val="0"/>
              <w:adjustRightInd w:val="0"/>
              <w:ind w:firstLine="540"/>
              <w:jc w:val="center"/>
              <w:rPr>
                <w:rFonts w:cs="Times New Roman"/>
                <w:b/>
                <w:sz w:val="24"/>
                <w:szCs w:val="24"/>
              </w:rPr>
            </w:pPr>
          </w:p>
          <w:p w14:paraId="2D7F2583" w14:textId="69E4FEEF" w:rsidR="0080458F" w:rsidRPr="00BC24EC" w:rsidRDefault="0080458F" w:rsidP="0037322A">
            <w:pPr>
              <w:autoSpaceDE w:val="0"/>
              <w:autoSpaceDN w:val="0"/>
              <w:adjustRightInd w:val="0"/>
              <w:ind w:firstLine="540"/>
              <w:jc w:val="center"/>
              <w:rPr>
                <w:rFonts w:cs="Times New Roman"/>
                <w:b/>
                <w:sz w:val="24"/>
                <w:szCs w:val="24"/>
              </w:rPr>
            </w:pPr>
            <w:r w:rsidRPr="00BC24EC">
              <w:rPr>
                <w:rFonts w:cs="Times New Roman"/>
                <w:b/>
                <w:sz w:val="24"/>
                <w:szCs w:val="24"/>
              </w:rPr>
              <w:t xml:space="preserve">Подпрограмма </w:t>
            </w:r>
            <w:r w:rsidR="0037322A" w:rsidRPr="00BC24EC">
              <w:rPr>
                <w:rFonts w:cs="Times New Roman"/>
                <w:b/>
                <w:sz w:val="24"/>
                <w:szCs w:val="24"/>
              </w:rPr>
              <w:t>4</w:t>
            </w:r>
            <w:r w:rsidR="00B9460F" w:rsidRPr="00BC24EC">
              <w:rPr>
                <w:rFonts w:cs="Times New Roman"/>
                <w:b/>
                <w:sz w:val="24"/>
                <w:szCs w:val="24"/>
              </w:rPr>
              <w:t xml:space="preserve"> </w:t>
            </w:r>
            <w:r w:rsidR="0037322A" w:rsidRPr="00BC24EC">
              <w:rPr>
                <w:rFonts w:cs="Times New Roman"/>
                <w:b/>
                <w:sz w:val="24"/>
                <w:szCs w:val="24"/>
              </w:rPr>
              <w:t>Социальная ипотека</w:t>
            </w:r>
          </w:p>
        </w:tc>
      </w:tr>
      <w:tr w:rsidR="00BC24EC" w:rsidRPr="00BC24EC" w14:paraId="39B72EF3" w14:textId="77777777" w:rsidTr="00A56933">
        <w:trPr>
          <w:trHeight w:val="1380"/>
        </w:trPr>
        <w:tc>
          <w:tcPr>
            <w:tcW w:w="3085" w:type="dxa"/>
            <w:vMerge w:val="restart"/>
            <w:tcBorders>
              <w:bottom w:val="single" w:sz="4" w:space="0" w:color="auto"/>
            </w:tcBorders>
            <w:hideMark/>
          </w:tcPr>
          <w:p w14:paraId="7703EFA7" w14:textId="77777777" w:rsidR="00E23085" w:rsidRPr="00BC24EC" w:rsidRDefault="00E23085" w:rsidP="002917AF">
            <w:pPr>
              <w:autoSpaceDE w:val="0"/>
              <w:autoSpaceDN w:val="0"/>
              <w:adjustRightInd w:val="0"/>
              <w:rPr>
                <w:rFonts w:cs="Times New Roman"/>
                <w:sz w:val="24"/>
                <w:szCs w:val="24"/>
              </w:rPr>
            </w:pPr>
            <w:r w:rsidRPr="00BC24EC">
              <w:rPr>
                <w:rFonts w:cs="Times New Roman"/>
                <w:sz w:val="24"/>
                <w:szCs w:val="24"/>
              </w:rPr>
              <w:lastRenderedPageBreak/>
              <w:t>Основное мероприятие 01. «I этап реализации подпрограммы 4. Компенсация оплаты основного долга по ипотечному жилищному кредиту</w:t>
            </w:r>
          </w:p>
        </w:tc>
        <w:tc>
          <w:tcPr>
            <w:tcW w:w="1985" w:type="dxa"/>
            <w:tcBorders>
              <w:bottom w:val="single" w:sz="4" w:space="0" w:color="auto"/>
            </w:tcBorders>
            <w:hideMark/>
          </w:tcPr>
          <w:p w14:paraId="6D0DC963" w14:textId="77777777" w:rsidR="00E23085" w:rsidRPr="00BC24EC" w:rsidRDefault="00E23085" w:rsidP="000E2B80">
            <w:pPr>
              <w:autoSpaceDE w:val="0"/>
              <w:autoSpaceDN w:val="0"/>
              <w:adjustRightInd w:val="0"/>
              <w:rPr>
                <w:rFonts w:cs="Times New Roman"/>
                <w:sz w:val="20"/>
                <w:szCs w:val="20"/>
              </w:rPr>
            </w:pPr>
            <w:r w:rsidRPr="00BC24EC">
              <w:rPr>
                <w:rFonts w:cs="Times New Roman"/>
                <w:sz w:val="20"/>
                <w:szCs w:val="20"/>
              </w:rPr>
              <w:t>Средства Федерального бюджета</w:t>
            </w:r>
          </w:p>
        </w:tc>
        <w:tc>
          <w:tcPr>
            <w:tcW w:w="5244" w:type="dxa"/>
            <w:vMerge w:val="restart"/>
            <w:tcBorders>
              <w:bottom w:val="single" w:sz="4" w:space="0" w:color="auto"/>
            </w:tcBorders>
            <w:hideMark/>
          </w:tcPr>
          <w:p w14:paraId="44F3C523" w14:textId="77777777" w:rsidR="00E23085" w:rsidRPr="00BC24EC" w:rsidRDefault="00E23085" w:rsidP="000E2B80">
            <w:pPr>
              <w:autoSpaceDE w:val="0"/>
              <w:autoSpaceDN w:val="0"/>
              <w:adjustRightInd w:val="0"/>
              <w:ind w:firstLine="540"/>
              <w:jc w:val="center"/>
              <w:rPr>
                <w:rFonts w:cs="Times New Roman"/>
                <w:sz w:val="24"/>
                <w:szCs w:val="24"/>
              </w:rPr>
            </w:pPr>
            <w:r w:rsidRPr="00BC24EC">
              <w:rPr>
                <w:rFonts w:cs="Times New Roman"/>
                <w:sz w:val="24"/>
                <w:szCs w:val="24"/>
              </w:rPr>
              <w:t> </w:t>
            </w:r>
          </w:p>
          <w:p w14:paraId="56DEB863" w14:textId="77777777" w:rsidR="00E23085" w:rsidRPr="00BC24EC" w:rsidRDefault="00E23085" w:rsidP="00B13B3F">
            <w:pPr>
              <w:jc w:val="both"/>
              <w:rPr>
                <w:rFonts w:cs="Times New Roman"/>
                <w:sz w:val="24"/>
                <w:szCs w:val="24"/>
              </w:rPr>
            </w:pPr>
            <w:r w:rsidRPr="00BC24EC">
              <w:rPr>
                <w:rFonts w:cs="Times New Roman"/>
                <w:sz w:val="24"/>
                <w:szCs w:val="24"/>
              </w:rPr>
              <w:t xml:space="preserve">Порядок расчета субсидии на предоставление компенсации участникам 1 этапа Подпрограммы 4 из бюджета Московской области бюджету городского округа Истра Московской области на очередной финансовый год, процент участия бюджета городского округа Истра в ее формировании, порядок формирования органами местного самоуправления списка участников Подпрограммы - получателей компенсации, порядок предоставления и расходования межбюджетных трансфертов из бюджета Московской области бюджетам муниципальных образований Московской области на реализацию Подпрограммы 4, порядок взаимодействия Государственного заказчика (Министерства строительного комплекса Московской области) с исполнителями Подпрограммы, установлены разделом 14.3.1 государственной региональной программы и Правилами 1 этапа (приложение № 2 к государственной региональной программе) </w:t>
            </w:r>
          </w:p>
          <w:p w14:paraId="3954A4A7" w14:textId="77777777" w:rsidR="00E23085" w:rsidRPr="00BC24EC" w:rsidRDefault="00E23085" w:rsidP="009515EA">
            <w:pPr>
              <w:autoSpaceDE w:val="0"/>
              <w:autoSpaceDN w:val="0"/>
              <w:adjustRightInd w:val="0"/>
              <w:jc w:val="both"/>
              <w:rPr>
                <w:rFonts w:cs="Times New Roman"/>
                <w:sz w:val="24"/>
                <w:szCs w:val="24"/>
              </w:rPr>
            </w:pPr>
            <w:r w:rsidRPr="00BC24EC">
              <w:rPr>
                <w:rFonts w:cs="Times New Roman"/>
                <w:sz w:val="24"/>
                <w:szCs w:val="24"/>
              </w:rPr>
              <w:t> Расчет размера жилищной субсидии участникам Подпрограммы (</w:t>
            </w:r>
            <w:proofErr w:type="spellStart"/>
            <w:r w:rsidRPr="00BC24EC">
              <w:rPr>
                <w:rFonts w:cs="Times New Roman"/>
                <w:sz w:val="24"/>
                <w:szCs w:val="24"/>
              </w:rPr>
              <w:t>Кпв</w:t>
            </w:r>
            <w:proofErr w:type="spellEnd"/>
            <w:r w:rsidRPr="00BC24EC">
              <w:rPr>
                <w:rFonts w:cs="Times New Roman"/>
                <w:sz w:val="24"/>
                <w:szCs w:val="24"/>
              </w:rPr>
              <w:t>) осуществляется по формуле:</w:t>
            </w:r>
          </w:p>
          <w:p w14:paraId="7F3D69B7" w14:textId="77777777" w:rsidR="00E23085" w:rsidRPr="00BC24EC" w:rsidRDefault="00E23085" w:rsidP="009515EA">
            <w:pPr>
              <w:autoSpaceDE w:val="0"/>
              <w:autoSpaceDN w:val="0"/>
              <w:adjustRightInd w:val="0"/>
              <w:jc w:val="both"/>
              <w:rPr>
                <w:rFonts w:cs="Times New Roman"/>
                <w:sz w:val="24"/>
                <w:szCs w:val="24"/>
              </w:rPr>
            </w:pPr>
            <w:proofErr w:type="spellStart"/>
            <w:r w:rsidRPr="00BC24EC">
              <w:rPr>
                <w:rFonts w:cs="Times New Roman"/>
                <w:sz w:val="24"/>
                <w:szCs w:val="24"/>
              </w:rPr>
              <w:t>Кпв</w:t>
            </w:r>
            <w:proofErr w:type="spellEnd"/>
            <w:r w:rsidRPr="00BC24EC">
              <w:rPr>
                <w:rFonts w:cs="Times New Roman"/>
                <w:sz w:val="24"/>
                <w:szCs w:val="24"/>
              </w:rPr>
              <w:t xml:space="preserve"> = А х В х 0,2, где:</w:t>
            </w:r>
          </w:p>
          <w:p w14:paraId="720D8385" w14:textId="77777777" w:rsidR="00E23085" w:rsidRPr="00BC24EC" w:rsidRDefault="00E23085" w:rsidP="009515EA">
            <w:pPr>
              <w:autoSpaceDE w:val="0"/>
              <w:autoSpaceDN w:val="0"/>
              <w:adjustRightInd w:val="0"/>
              <w:jc w:val="both"/>
              <w:rPr>
                <w:rFonts w:cs="Times New Roman"/>
                <w:sz w:val="24"/>
                <w:szCs w:val="24"/>
              </w:rPr>
            </w:pPr>
            <w:r w:rsidRPr="00BC24EC">
              <w:rPr>
                <w:rFonts w:cs="Times New Roman"/>
                <w:sz w:val="24"/>
                <w:szCs w:val="24"/>
              </w:rPr>
              <w:t>А - расчетная норма общей площади жилого помещения, которая составляет: 33 кв. метра - для одиноко проживающих граждан;</w:t>
            </w:r>
          </w:p>
          <w:p w14:paraId="0B7B70D8" w14:textId="77777777" w:rsidR="00E23085" w:rsidRPr="00BC24EC" w:rsidRDefault="00E23085" w:rsidP="009515EA">
            <w:pPr>
              <w:autoSpaceDE w:val="0"/>
              <w:autoSpaceDN w:val="0"/>
              <w:adjustRightInd w:val="0"/>
              <w:jc w:val="both"/>
              <w:rPr>
                <w:rFonts w:cs="Times New Roman"/>
                <w:sz w:val="24"/>
                <w:szCs w:val="24"/>
              </w:rPr>
            </w:pPr>
            <w:r w:rsidRPr="00BC24EC">
              <w:rPr>
                <w:rFonts w:cs="Times New Roman"/>
                <w:sz w:val="24"/>
                <w:szCs w:val="24"/>
              </w:rPr>
              <w:t>42 кв. метра - для семьи, состоящей из 2 человек;</w:t>
            </w:r>
          </w:p>
          <w:p w14:paraId="19A4B4C3" w14:textId="77777777" w:rsidR="00E23085" w:rsidRPr="00BC24EC" w:rsidRDefault="00E23085" w:rsidP="009515EA">
            <w:pPr>
              <w:autoSpaceDE w:val="0"/>
              <w:autoSpaceDN w:val="0"/>
              <w:adjustRightInd w:val="0"/>
              <w:jc w:val="both"/>
              <w:rPr>
                <w:rFonts w:cs="Times New Roman"/>
                <w:sz w:val="24"/>
                <w:szCs w:val="24"/>
              </w:rPr>
            </w:pPr>
            <w:r w:rsidRPr="00BC24EC">
              <w:rPr>
                <w:rFonts w:cs="Times New Roman"/>
                <w:sz w:val="24"/>
                <w:szCs w:val="24"/>
              </w:rPr>
              <w:t>18 кв. метров на каждого члена семьи - для семьи, состоящей из 3 и более человек.</w:t>
            </w:r>
          </w:p>
          <w:p w14:paraId="5EB74959" w14:textId="77777777" w:rsidR="00E23085" w:rsidRPr="00BC24EC" w:rsidRDefault="00E23085" w:rsidP="009515EA">
            <w:pPr>
              <w:autoSpaceDE w:val="0"/>
              <w:autoSpaceDN w:val="0"/>
              <w:adjustRightInd w:val="0"/>
              <w:jc w:val="both"/>
              <w:rPr>
                <w:rFonts w:cs="Times New Roman"/>
                <w:sz w:val="24"/>
                <w:szCs w:val="24"/>
              </w:rPr>
            </w:pPr>
            <w:r w:rsidRPr="00BC24EC">
              <w:rPr>
                <w:rFonts w:cs="Times New Roman"/>
                <w:sz w:val="24"/>
                <w:szCs w:val="24"/>
              </w:rPr>
              <w:lastRenderedPageBreak/>
              <w:t>В - предельная стоимость 1 квадратного метра общей площади жилья по муниципальному образованию,         в котором участник Подпрограммы приобретает или строит жилое помещение, установленная уполномоченным Правительством Московской области центральным исполнительным органом государственной власти Московской области для использования в качестве предельной цены приобретения жилья за счет средств бюджета Московской области, предельной выкупной цены единицы общей площади жилых помещений в аварийных многоквартирных домах и предельной цены единицы общей площади жилых помещений, приобретаемых для предоставления взамен изымаемых жилых помещений,</w:t>
            </w:r>
          </w:p>
          <w:p w14:paraId="3885B120" w14:textId="77777777" w:rsidR="00E23085" w:rsidRPr="00BC24EC" w:rsidRDefault="00E23085" w:rsidP="009515EA">
            <w:pPr>
              <w:autoSpaceDE w:val="0"/>
              <w:autoSpaceDN w:val="0"/>
              <w:adjustRightInd w:val="0"/>
              <w:jc w:val="both"/>
              <w:rPr>
                <w:rFonts w:cs="Times New Roman"/>
                <w:sz w:val="24"/>
                <w:szCs w:val="24"/>
              </w:rPr>
            </w:pPr>
            <w:r w:rsidRPr="00BC24EC">
              <w:rPr>
                <w:rFonts w:cs="Times New Roman"/>
                <w:sz w:val="24"/>
                <w:szCs w:val="24"/>
              </w:rPr>
              <w:t>0,2 - коэффициент расчетного размера первоначального взноса по жилищному ипотечному кредиту.</w:t>
            </w:r>
          </w:p>
          <w:p w14:paraId="7BE8F1A3" w14:textId="77777777" w:rsidR="00E23085" w:rsidRPr="00BC24EC" w:rsidRDefault="00E23085" w:rsidP="009515EA">
            <w:pPr>
              <w:autoSpaceDE w:val="0"/>
              <w:autoSpaceDN w:val="0"/>
              <w:adjustRightInd w:val="0"/>
              <w:jc w:val="both"/>
              <w:rPr>
                <w:rFonts w:cs="Times New Roman"/>
                <w:sz w:val="24"/>
                <w:szCs w:val="24"/>
              </w:rPr>
            </w:pPr>
            <w:r w:rsidRPr="00BC24EC">
              <w:rPr>
                <w:rFonts w:cs="Times New Roman"/>
                <w:sz w:val="24"/>
                <w:szCs w:val="24"/>
              </w:rPr>
              <w:t>Расчет размера компенсации участникам Подпрограммы (</w:t>
            </w:r>
            <w:proofErr w:type="spellStart"/>
            <w:r w:rsidRPr="00BC24EC">
              <w:rPr>
                <w:rFonts w:cs="Times New Roman"/>
                <w:sz w:val="24"/>
                <w:szCs w:val="24"/>
              </w:rPr>
              <w:t>Косн</w:t>
            </w:r>
            <w:proofErr w:type="spellEnd"/>
            <w:r w:rsidRPr="00BC24EC">
              <w:rPr>
                <w:rFonts w:cs="Times New Roman"/>
                <w:sz w:val="24"/>
                <w:szCs w:val="24"/>
              </w:rPr>
              <w:t>) осуществляется на дату расчета жилищной субсидии по формуле:</w:t>
            </w:r>
          </w:p>
          <w:p w14:paraId="328AF253" w14:textId="77777777" w:rsidR="00E23085" w:rsidRPr="00BC24EC" w:rsidRDefault="00E23085" w:rsidP="009515EA">
            <w:pPr>
              <w:autoSpaceDE w:val="0"/>
              <w:autoSpaceDN w:val="0"/>
              <w:adjustRightInd w:val="0"/>
              <w:jc w:val="both"/>
              <w:rPr>
                <w:rFonts w:cs="Times New Roman"/>
                <w:sz w:val="24"/>
                <w:szCs w:val="24"/>
              </w:rPr>
            </w:pPr>
            <w:proofErr w:type="spellStart"/>
            <w:r w:rsidRPr="00BC24EC">
              <w:rPr>
                <w:rFonts w:cs="Times New Roman"/>
                <w:sz w:val="24"/>
                <w:szCs w:val="24"/>
              </w:rPr>
              <w:t>Косн</w:t>
            </w:r>
            <w:proofErr w:type="spellEnd"/>
            <w:r w:rsidRPr="00BC24EC">
              <w:rPr>
                <w:rFonts w:cs="Times New Roman"/>
                <w:sz w:val="24"/>
                <w:szCs w:val="24"/>
              </w:rPr>
              <w:t xml:space="preserve"> = (А х В х 0,8) х 0,07, где:</w:t>
            </w:r>
          </w:p>
          <w:p w14:paraId="177F3A96" w14:textId="77777777" w:rsidR="00E23085" w:rsidRPr="00BC24EC" w:rsidRDefault="00E23085" w:rsidP="009515EA">
            <w:pPr>
              <w:autoSpaceDE w:val="0"/>
              <w:autoSpaceDN w:val="0"/>
              <w:adjustRightInd w:val="0"/>
              <w:jc w:val="both"/>
              <w:rPr>
                <w:rFonts w:cs="Times New Roman"/>
                <w:sz w:val="24"/>
                <w:szCs w:val="24"/>
              </w:rPr>
            </w:pPr>
            <w:r w:rsidRPr="00BC24EC">
              <w:rPr>
                <w:rFonts w:cs="Times New Roman"/>
                <w:sz w:val="24"/>
                <w:szCs w:val="24"/>
              </w:rPr>
              <w:t>0,8 - коэффициент расчетного размера основного долга по жилищному ипотечному кредиту; 0,07 - коэффициент, определяющий расчетный размер компенсации.</w:t>
            </w:r>
          </w:p>
          <w:p w14:paraId="06F75D92" w14:textId="77777777" w:rsidR="00E23085" w:rsidRPr="00BC24EC" w:rsidRDefault="00E23085" w:rsidP="009515EA">
            <w:pPr>
              <w:autoSpaceDE w:val="0"/>
              <w:autoSpaceDN w:val="0"/>
              <w:adjustRightInd w:val="0"/>
              <w:jc w:val="both"/>
              <w:rPr>
                <w:rFonts w:cs="Times New Roman"/>
                <w:sz w:val="24"/>
                <w:szCs w:val="24"/>
              </w:rPr>
            </w:pPr>
            <w:r w:rsidRPr="00BC24EC">
              <w:rPr>
                <w:rFonts w:cs="Times New Roman"/>
                <w:sz w:val="24"/>
                <w:szCs w:val="24"/>
              </w:rPr>
              <w:t>Расчет размера жилищной субсидии спортсменам (</w:t>
            </w:r>
            <w:proofErr w:type="spellStart"/>
            <w:r w:rsidRPr="00BC24EC">
              <w:rPr>
                <w:rFonts w:cs="Times New Roman"/>
                <w:sz w:val="24"/>
                <w:szCs w:val="24"/>
              </w:rPr>
              <w:t>Ксп</w:t>
            </w:r>
            <w:proofErr w:type="spellEnd"/>
            <w:r w:rsidRPr="00BC24EC">
              <w:rPr>
                <w:rFonts w:cs="Times New Roman"/>
                <w:sz w:val="24"/>
                <w:szCs w:val="24"/>
              </w:rPr>
              <w:t xml:space="preserve">) осуществляется по формуле: </w:t>
            </w:r>
            <w:proofErr w:type="spellStart"/>
            <w:r w:rsidRPr="00BC24EC">
              <w:rPr>
                <w:rFonts w:cs="Times New Roman"/>
                <w:sz w:val="24"/>
                <w:szCs w:val="24"/>
              </w:rPr>
              <w:t>Ксп</w:t>
            </w:r>
            <w:proofErr w:type="spellEnd"/>
            <w:r w:rsidRPr="00BC24EC">
              <w:rPr>
                <w:rFonts w:cs="Times New Roman"/>
                <w:sz w:val="24"/>
                <w:szCs w:val="24"/>
              </w:rPr>
              <w:t xml:space="preserve"> = А х В х 0,1.</w:t>
            </w:r>
          </w:p>
          <w:p w14:paraId="5ACD4BAE" w14:textId="77777777" w:rsidR="00E23085" w:rsidRPr="00BC24EC" w:rsidRDefault="00E23085" w:rsidP="009515EA">
            <w:pPr>
              <w:autoSpaceDE w:val="0"/>
              <w:autoSpaceDN w:val="0"/>
              <w:adjustRightInd w:val="0"/>
              <w:jc w:val="both"/>
              <w:rPr>
                <w:rFonts w:cs="Times New Roman"/>
                <w:sz w:val="24"/>
                <w:szCs w:val="24"/>
              </w:rPr>
            </w:pPr>
            <w:r w:rsidRPr="00BC24EC">
              <w:rPr>
                <w:rFonts w:cs="Times New Roman"/>
                <w:sz w:val="24"/>
                <w:szCs w:val="24"/>
              </w:rPr>
              <w:t xml:space="preserve">Расчет размера </w:t>
            </w:r>
            <w:proofErr w:type="gramStart"/>
            <w:r w:rsidRPr="00BC24EC">
              <w:rPr>
                <w:rFonts w:cs="Times New Roman"/>
                <w:sz w:val="24"/>
                <w:szCs w:val="24"/>
              </w:rPr>
              <w:t>компенсации  спортсменам</w:t>
            </w:r>
            <w:proofErr w:type="gramEnd"/>
            <w:r w:rsidRPr="00BC24EC">
              <w:rPr>
                <w:rFonts w:cs="Times New Roman"/>
                <w:sz w:val="24"/>
                <w:szCs w:val="24"/>
              </w:rPr>
              <w:t xml:space="preserve">  (</w:t>
            </w:r>
            <w:proofErr w:type="spellStart"/>
            <w:r w:rsidRPr="00BC24EC">
              <w:rPr>
                <w:rFonts w:cs="Times New Roman"/>
                <w:sz w:val="24"/>
                <w:szCs w:val="24"/>
              </w:rPr>
              <w:t>Кост</w:t>
            </w:r>
            <w:proofErr w:type="spellEnd"/>
            <w:r w:rsidRPr="00BC24EC">
              <w:rPr>
                <w:rFonts w:cs="Times New Roman"/>
                <w:sz w:val="24"/>
                <w:szCs w:val="24"/>
              </w:rPr>
              <w:t>)  осуществляется  на  дату  расчета  жилищной  субсидии  по формуле:</w:t>
            </w:r>
          </w:p>
          <w:p w14:paraId="10DD4168" w14:textId="77777777" w:rsidR="00E23085" w:rsidRPr="00BC24EC" w:rsidRDefault="00E23085" w:rsidP="009515EA">
            <w:pPr>
              <w:autoSpaceDE w:val="0"/>
              <w:autoSpaceDN w:val="0"/>
              <w:adjustRightInd w:val="0"/>
              <w:jc w:val="both"/>
              <w:rPr>
                <w:rFonts w:cs="Times New Roman"/>
                <w:sz w:val="24"/>
                <w:szCs w:val="24"/>
              </w:rPr>
            </w:pPr>
            <w:r w:rsidRPr="00BC24EC">
              <w:rPr>
                <w:rFonts w:cs="Times New Roman"/>
                <w:sz w:val="24"/>
                <w:szCs w:val="24"/>
              </w:rPr>
              <w:lastRenderedPageBreak/>
              <w:t>Косн2 = (А х В х 0,9) х 0,07, где:</w:t>
            </w:r>
          </w:p>
          <w:p w14:paraId="1322FB8A" w14:textId="77777777" w:rsidR="00E23085" w:rsidRPr="00BC24EC" w:rsidRDefault="00E23085" w:rsidP="009515EA">
            <w:pPr>
              <w:autoSpaceDE w:val="0"/>
              <w:autoSpaceDN w:val="0"/>
              <w:adjustRightInd w:val="0"/>
              <w:jc w:val="both"/>
              <w:rPr>
                <w:rFonts w:cs="Times New Roman"/>
                <w:sz w:val="24"/>
                <w:szCs w:val="24"/>
              </w:rPr>
            </w:pPr>
            <w:r w:rsidRPr="00BC24EC">
              <w:rPr>
                <w:rFonts w:cs="Times New Roman"/>
                <w:sz w:val="24"/>
                <w:szCs w:val="24"/>
              </w:rPr>
              <w:t>0,9 - коэффициент расчетного размера основного долга по жилищному ипотечному кредиту спортсменам,</w:t>
            </w:r>
          </w:p>
          <w:p w14:paraId="40189EEC" w14:textId="77777777" w:rsidR="00E23085" w:rsidRPr="00BC24EC" w:rsidRDefault="00E23085" w:rsidP="00931CD8">
            <w:pPr>
              <w:autoSpaceDE w:val="0"/>
              <w:autoSpaceDN w:val="0"/>
              <w:adjustRightInd w:val="0"/>
              <w:jc w:val="both"/>
              <w:rPr>
                <w:rFonts w:cs="Times New Roman"/>
                <w:sz w:val="24"/>
                <w:szCs w:val="24"/>
              </w:rPr>
            </w:pPr>
            <w:proofErr w:type="gramStart"/>
            <w:r w:rsidRPr="00BC24EC">
              <w:rPr>
                <w:rFonts w:cs="Times New Roman"/>
                <w:sz w:val="24"/>
                <w:szCs w:val="24"/>
              </w:rPr>
              <w:t>В  случае</w:t>
            </w:r>
            <w:proofErr w:type="gramEnd"/>
            <w:r w:rsidRPr="00BC24EC">
              <w:rPr>
                <w:rFonts w:cs="Times New Roman"/>
                <w:sz w:val="24"/>
                <w:szCs w:val="24"/>
              </w:rPr>
              <w:t xml:space="preserve">  если  на  момент  предоставления  компенсации  остаток  задолженности  по  основному  долгу  по выданному банком (кредитной организацией) ипотечному жилищному кредиту меньше размера компенсации, указанная компенсация подлежит корректировке в сторону уменьшения</w:t>
            </w:r>
          </w:p>
        </w:tc>
        <w:tc>
          <w:tcPr>
            <w:tcW w:w="2552" w:type="dxa"/>
            <w:tcBorders>
              <w:bottom w:val="single" w:sz="4" w:space="0" w:color="auto"/>
            </w:tcBorders>
            <w:hideMark/>
          </w:tcPr>
          <w:p w14:paraId="0B9589A5" w14:textId="77777777" w:rsidR="00E23085" w:rsidRPr="00BC24EC" w:rsidRDefault="00E23085" w:rsidP="000E2B80">
            <w:pPr>
              <w:autoSpaceDE w:val="0"/>
              <w:autoSpaceDN w:val="0"/>
              <w:adjustRightInd w:val="0"/>
              <w:ind w:firstLine="540"/>
              <w:rPr>
                <w:rFonts w:cs="Times New Roman"/>
                <w:sz w:val="20"/>
                <w:szCs w:val="20"/>
              </w:rPr>
            </w:pPr>
            <w:r w:rsidRPr="00BC24EC">
              <w:rPr>
                <w:rFonts w:cs="Times New Roman"/>
                <w:sz w:val="20"/>
                <w:szCs w:val="20"/>
              </w:rPr>
              <w:lastRenderedPageBreak/>
              <w:t xml:space="preserve">Всего: </w:t>
            </w:r>
            <w:r w:rsidR="00854B1A" w:rsidRPr="00BC24EC">
              <w:rPr>
                <w:rFonts w:cs="Times New Roman"/>
                <w:sz w:val="20"/>
                <w:szCs w:val="20"/>
              </w:rPr>
              <w:t>0</w:t>
            </w:r>
            <w:r w:rsidRPr="00BC24EC">
              <w:rPr>
                <w:rFonts w:cs="Times New Roman"/>
                <w:sz w:val="20"/>
                <w:szCs w:val="20"/>
              </w:rPr>
              <w:br/>
              <w:t xml:space="preserve">         2020 – 0</w:t>
            </w:r>
          </w:p>
          <w:p w14:paraId="02CE447B" w14:textId="77777777" w:rsidR="00E23085" w:rsidRPr="00BC24EC" w:rsidRDefault="00E23085" w:rsidP="000E2B80">
            <w:pPr>
              <w:autoSpaceDE w:val="0"/>
              <w:autoSpaceDN w:val="0"/>
              <w:adjustRightInd w:val="0"/>
              <w:ind w:firstLine="540"/>
              <w:rPr>
                <w:rFonts w:cs="Times New Roman"/>
                <w:sz w:val="20"/>
                <w:szCs w:val="20"/>
              </w:rPr>
            </w:pPr>
            <w:r w:rsidRPr="00BC24EC">
              <w:rPr>
                <w:rFonts w:cs="Times New Roman"/>
                <w:sz w:val="20"/>
                <w:szCs w:val="20"/>
              </w:rPr>
              <w:t>2021–0</w:t>
            </w:r>
          </w:p>
          <w:p w14:paraId="3E25C560" w14:textId="77777777" w:rsidR="00E23085" w:rsidRPr="00BC24EC" w:rsidRDefault="00E23085" w:rsidP="000E2B80">
            <w:pPr>
              <w:autoSpaceDE w:val="0"/>
              <w:autoSpaceDN w:val="0"/>
              <w:adjustRightInd w:val="0"/>
              <w:ind w:firstLine="540"/>
              <w:rPr>
                <w:rFonts w:cs="Times New Roman"/>
                <w:sz w:val="20"/>
                <w:szCs w:val="20"/>
              </w:rPr>
            </w:pPr>
            <w:r w:rsidRPr="00BC24EC">
              <w:rPr>
                <w:rFonts w:cs="Times New Roman"/>
                <w:sz w:val="20"/>
                <w:szCs w:val="20"/>
              </w:rPr>
              <w:t>2022–0</w:t>
            </w:r>
          </w:p>
          <w:p w14:paraId="4A11D18A" w14:textId="77777777" w:rsidR="00E23085" w:rsidRPr="00BC24EC" w:rsidRDefault="00E23085" w:rsidP="000E2B80">
            <w:pPr>
              <w:autoSpaceDE w:val="0"/>
              <w:autoSpaceDN w:val="0"/>
              <w:adjustRightInd w:val="0"/>
              <w:ind w:firstLine="540"/>
              <w:rPr>
                <w:rFonts w:cs="Times New Roman"/>
                <w:sz w:val="20"/>
                <w:szCs w:val="20"/>
              </w:rPr>
            </w:pPr>
            <w:r w:rsidRPr="00BC24EC">
              <w:rPr>
                <w:rFonts w:cs="Times New Roman"/>
                <w:sz w:val="20"/>
                <w:szCs w:val="20"/>
              </w:rPr>
              <w:t>2023–0</w:t>
            </w:r>
          </w:p>
          <w:p w14:paraId="28A06790" w14:textId="77777777" w:rsidR="00E23085" w:rsidRPr="00BC24EC" w:rsidRDefault="00E23085" w:rsidP="000E2B80">
            <w:pPr>
              <w:autoSpaceDE w:val="0"/>
              <w:autoSpaceDN w:val="0"/>
              <w:adjustRightInd w:val="0"/>
              <w:ind w:firstLine="540"/>
              <w:rPr>
                <w:rFonts w:cs="Times New Roman"/>
                <w:sz w:val="20"/>
                <w:szCs w:val="20"/>
              </w:rPr>
            </w:pPr>
            <w:r w:rsidRPr="00BC24EC">
              <w:rPr>
                <w:rFonts w:cs="Times New Roman"/>
                <w:sz w:val="20"/>
                <w:szCs w:val="20"/>
              </w:rPr>
              <w:t>2024–0</w:t>
            </w:r>
          </w:p>
        </w:tc>
        <w:tc>
          <w:tcPr>
            <w:tcW w:w="2072" w:type="dxa"/>
            <w:tcBorders>
              <w:bottom w:val="single" w:sz="4" w:space="0" w:color="auto"/>
            </w:tcBorders>
            <w:hideMark/>
          </w:tcPr>
          <w:p w14:paraId="2CB1BD48" w14:textId="77777777" w:rsidR="00E23085" w:rsidRPr="00BC24EC" w:rsidRDefault="00E23085" w:rsidP="000E2B80">
            <w:pPr>
              <w:autoSpaceDE w:val="0"/>
              <w:autoSpaceDN w:val="0"/>
              <w:adjustRightInd w:val="0"/>
              <w:ind w:firstLine="540"/>
              <w:jc w:val="center"/>
              <w:rPr>
                <w:rFonts w:cs="Times New Roman"/>
                <w:sz w:val="24"/>
                <w:szCs w:val="24"/>
              </w:rPr>
            </w:pPr>
            <w:r w:rsidRPr="00BC24EC">
              <w:rPr>
                <w:rFonts w:cs="Times New Roman"/>
                <w:sz w:val="24"/>
                <w:szCs w:val="24"/>
              </w:rPr>
              <w:t> </w:t>
            </w:r>
          </w:p>
        </w:tc>
      </w:tr>
      <w:tr w:rsidR="00BC24EC" w:rsidRPr="00BC24EC" w14:paraId="291D50FC" w14:textId="77777777" w:rsidTr="00A56933">
        <w:trPr>
          <w:trHeight w:val="2070"/>
        </w:trPr>
        <w:tc>
          <w:tcPr>
            <w:tcW w:w="3085" w:type="dxa"/>
            <w:vMerge/>
            <w:tcBorders>
              <w:bottom w:val="single" w:sz="4" w:space="0" w:color="auto"/>
            </w:tcBorders>
            <w:hideMark/>
          </w:tcPr>
          <w:p w14:paraId="4390F82B" w14:textId="77777777" w:rsidR="00E23085" w:rsidRPr="00BC24EC" w:rsidRDefault="00E23085" w:rsidP="000E2B80">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14:paraId="2B8D65EF" w14:textId="77777777" w:rsidR="00E23085" w:rsidRPr="00BC24EC" w:rsidRDefault="00E23085" w:rsidP="000E2B80">
            <w:pPr>
              <w:autoSpaceDE w:val="0"/>
              <w:autoSpaceDN w:val="0"/>
              <w:adjustRightInd w:val="0"/>
              <w:rPr>
                <w:rFonts w:cs="Times New Roman"/>
                <w:sz w:val="20"/>
                <w:szCs w:val="20"/>
              </w:rPr>
            </w:pPr>
            <w:r w:rsidRPr="00BC24EC">
              <w:rPr>
                <w:rFonts w:cs="Times New Roman"/>
                <w:sz w:val="20"/>
                <w:szCs w:val="20"/>
              </w:rPr>
              <w:t>Средства бюджета Московской области</w:t>
            </w:r>
          </w:p>
        </w:tc>
        <w:tc>
          <w:tcPr>
            <w:tcW w:w="5244" w:type="dxa"/>
            <w:vMerge/>
            <w:tcBorders>
              <w:bottom w:val="single" w:sz="4" w:space="0" w:color="auto"/>
            </w:tcBorders>
            <w:hideMark/>
          </w:tcPr>
          <w:p w14:paraId="6A8C5345" w14:textId="77777777" w:rsidR="00E23085" w:rsidRPr="00BC24EC" w:rsidRDefault="00E23085" w:rsidP="00931CD8">
            <w:pPr>
              <w:autoSpaceDE w:val="0"/>
              <w:autoSpaceDN w:val="0"/>
              <w:adjustRightInd w:val="0"/>
              <w:jc w:val="both"/>
              <w:rPr>
                <w:rFonts w:cs="Times New Roman"/>
                <w:sz w:val="24"/>
                <w:szCs w:val="24"/>
              </w:rPr>
            </w:pPr>
          </w:p>
        </w:tc>
        <w:tc>
          <w:tcPr>
            <w:tcW w:w="2552" w:type="dxa"/>
            <w:tcBorders>
              <w:bottom w:val="single" w:sz="4" w:space="0" w:color="auto"/>
            </w:tcBorders>
          </w:tcPr>
          <w:p w14:paraId="246368EB" w14:textId="77777777" w:rsidR="00E23085" w:rsidRPr="00BC24EC" w:rsidRDefault="00E23085" w:rsidP="000E2B80">
            <w:pPr>
              <w:autoSpaceDE w:val="0"/>
              <w:autoSpaceDN w:val="0"/>
              <w:adjustRightInd w:val="0"/>
              <w:ind w:firstLine="540"/>
              <w:rPr>
                <w:rFonts w:cs="Times New Roman"/>
                <w:sz w:val="20"/>
                <w:szCs w:val="20"/>
              </w:rPr>
            </w:pPr>
          </w:p>
          <w:p w14:paraId="14BCB399" w14:textId="3109A937" w:rsidR="0095614E" w:rsidRPr="00BC24EC" w:rsidRDefault="00E23085" w:rsidP="000E2B80">
            <w:pPr>
              <w:autoSpaceDE w:val="0"/>
              <w:autoSpaceDN w:val="0"/>
              <w:adjustRightInd w:val="0"/>
              <w:ind w:firstLine="540"/>
              <w:rPr>
                <w:rFonts w:cs="Times New Roman"/>
                <w:sz w:val="20"/>
                <w:szCs w:val="20"/>
              </w:rPr>
            </w:pPr>
            <w:r w:rsidRPr="00BC24EC">
              <w:rPr>
                <w:rFonts w:cs="Times New Roman"/>
                <w:sz w:val="20"/>
                <w:szCs w:val="20"/>
              </w:rPr>
              <w:t xml:space="preserve">Всего: </w:t>
            </w:r>
            <w:r w:rsidR="00C94DD8" w:rsidRPr="00BC24EC">
              <w:rPr>
                <w:rFonts w:cs="Times New Roman"/>
                <w:sz w:val="20"/>
                <w:szCs w:val="20"/>
              </w:rPr>
              <w:t>2858</w:t>
            </w:r>
            <w:r w:rsidRPr="00BC24EC">
              <w:rPr>
                <w:rFonts w:cs="Times New Roman"/>
                <w:sz w:val="20"/>
                <w:szCs w:val="20"/>
              </w:rPr>
              <w:br/>
              <w:t xml:space="preserve">        </w:t>
            </w:r>
            <w:r w:rsidR="00B9460F" w:rsidRPr="00BC24EC">
              <w:rPr>
                <w:rFonts w:cs="Times New Roman"/>
                <w:sz w:val="20"/>
                <w:szCs w:val="20"/>
              </w:rPr>
              <w:t xml:space="preserve"> </w:t>
            </w:r>
            <w:r w:rsidRPr="00BC24EC">
              <w:rPr>
                <w:rFonts w:cs="Times New Roman"/>
                <w:sz w:val="20"/>
                <w:szCs w:val="20"/>
              </w:rPr>
              <w:t xml:space="preserve"> 2020 – </w:t>
            </w:r>
            <w:r w:rsidR="0095614E" w:rsidRPr="00BC24EC">
              <w:rPr>
                <w:rFonts w:cs="Times New Roman"/>
                <w:sz w:val="20"/>
                <w:szCs w:val="20"/>
              </w:rPr>
              <w:t>12</w:t>
            </w:r>
            <w:r w:rsidR="003672EA" w:rsidRPr="00BC24EC">
              <w:rPr>
                <w:rFonts w:cs="Times New Roman"/>
                <w:sz w:val="20"/>
                <w:szCs w:val="20"/>
              </w:rPr>
              <w:t>58</w:t>
            </w:r>
          </w:p>
          <w:p w14:paraId="2642BF36" w14:textId="77777777" w:rsidR="0095614E" w:rsidRPr="00BC24EC" w:rsidRDefault="00E23085" w:rsidP="000E2B80">
            <w:pPr>
              <w:autoSpaceDE w:val="0"/>
              <w:autoSpaceDN w:val="0"/>
              <w:adjustRightInd w:val="0"/>
              <w:ind w:firstLine="540"/>
              <w:rPr>
                <w:rFonts w:cs="Times New Roman"/>
                <w:sz w:val="20"/>
                <w:szCs w:val="20"/>
              </w:rPr>
            </w:pPr>
            <w:r w:rsidRPr="00BC24EC">
              <w:rPr>
                <w:rFonts w:cs="Times New Roman"/>
                <w:sz w:val="20"/>
                <w:szCs w:val="20"/>
              </w:rPr>
              <w:t>2021–</w:t>
            </w:r>
            <w:r w:rsidR="00BB51B5" w:rsidRPr="00BC24EC">
              <w:rPr>
                <w:rFonts w:cs="Times New Roman"/>
                <w:sz w:val="20"/>
                <w:szCs w:val="20"/>
              </w:rPr>
              <w:t>871</w:t>
            </w:r>
          </w:p>
          <w:p w14:paraId="69AE5128" w14:textId="563B45A9" w:rsidR="00E23085" w:rsidRPr="00BC24EC" w:rsidRDefault="00E23085" w:rsidP="000E2B80">
            <w:pPr>
              <w:autoSpaceDE w:val="0"/>
              <w:autoSpaceDN w:val="0"/>
              <w:adjustRightInd w:val="0"/>
              <w:ind w:firstLine="540"/>
              <w:rPr>
                <w:rFonts w:cs="Times New Roman"/>
                <w:sz w:val="20"/>
                <w:szCs w:val="20"/>
              </w:rPr>
            </w:pPr>
            <w:r w:rsidRPr="00BC24EC">
              <w:rPr>
                <w:rFonts w:cs="Times New Roman"/>
                <w:sz w:val="20"/>
                <w:szCs w:val="20"/>
              </w:rPr>
              <w:t>2022–</w:t>
            </w:r>
            <w:r w:rsidR="00B9460F" w:rsidRPr="00BC24EC">
              <w:rPr>
                <w:rFonts w:cs="Times New Roman"/>
                <w:sz w:val="20"/>
                <w:szCs w:val="20"/>
              </w:rPr>
              <w:t>474</w:t>
            </w:r>
          </w:p>
          <w:p w14:paraId="5F6C63DD" w14:textId="6DF5A45D" w:rsidR="00E23085" w:rsidRPr="00BC24EC" w:rsidRDefault="00E23085" w:rsidP="000E2B80">
            <w:pPr>
              <w:autoSpaceDE w:val="0"/>
              <w:autoSpaceDN w:val="0"/>
              <w:adjustRightInd w:val="0"/>
              <w:ind w:firstLine="540"/>
              <w:rPr>
                <w:rFonts w:cs="Times New Roman"/>
                <w:sz w:val="20"/>
                <w:szCs w:val="20"/>
              </w:rPr>
            </w:pPr>
            <w:r w:rsidRPr="00BC24EC">
              <w:rPr>
                <w:rFonts w:cs="Times New Roman"/>
                <w:sz w:val="20"/>
                <w:szCs w:val="20"/>
              </w:rPr>
              <w:t>2023–</w:t>
            </w:r>
            <w:r w:rsidR="00C94DD8" w:rsidRPr="00BC24EC">
              <w:rPr>
                <w:rFonts w:cs="Times New Roman"/>
                <w:sz w:val="20"/>
                <w:szCs w:val="20"/>
              </w:rPr>
              <w:t>255</w:t>
            </w:r>
          </w:p>
          <w:p w14:paraId="5C400A8C" w14:textId="77777777" w:rsidR="00E23085" w:rsidRPr="00BC24EC" w:rsidRDefault="00E23085" w:rsidP="000E2B80">
            <w:pPr>
              <w:autoSpaceDE w:val="0"/>
              <w:autoSpaceDN w:val="0"/>
              <w:adjustRightInd w:val="0"/>
              <w:ind w:firstLine="540"/>
              <w:rPr>
                <w:rFonts w:cs="Times New Roman"/>
                <w:sz w:val="20"/>
                <w:szCs w:val="20"/>
              </w:rPr>
            </w:pPr>
            <w:r w:rsidRPr="00BC24EC">
              <w:rPr>
                <w:rFonts w:cs="Times New Roman"/>
                <w:sz w:val="20"/>
                <w:szCs w:val="20"/>
              </w:rPr>
              <w:t>2024–0</w:t>
            </w:r>
          </w:p>
        </w:tc>
        <w:tc>
          <w:tcPr>
            <w:tcW w:w="2072" w:type="dxa"/>
            <w:tcBorders>
              <w:bottom w:val="single" w:sz="4" w:space="0" w:color="auto"/>
            </w:tcBorders>
            <w:hideMark/>
          </w:tcPr>
          <w:p w14:paraId="1FE180F7" w14:textId="77777777" w:rsidR="00E23085" w:rsidRPr="00BC24EC" w:rsidRDefault="00E23085" w:rsidP="000E2B80">
            <w:pPr>
              <w:autoSpaceDE w:val="0"/>
              <w:autoSpaceDN w:val="0"/>
              <w:adjustRightInd w:val="0"/>
              <w:ind w:firstLine="540"/>
              <w:jc w:val="center"/>
              <w:rPr>
                <w:rFonts w:cs="Times New Roman"/>
                <w:sz w:val="24"/>
                <w:szCs w:val="24"/>
              </w:rPr>
            </w:pPr>
            <w:r w:rsidRPr="00BC24EC">
              <w:rPr>
                <w:rFonts w:cs="Times New Roman"/>
                <w:sz w:val="24"/>
                <w:szCs w:val="24"/>
              </w:rPr>
              <w:t> </w:t>
            </w:r>
          </w:p>
        </w:tc>
      </w:tr>
      <w:tr w:rsidR="00BC24EC" w:rsidRPr="00BC24EC" w14:paraId="1A571E93" w14:textId="77777777" w:rsidTr="00A56933">
        <w:trPr>
          <w:trHeight w:val="1380"/>
        </w:trPr>
        <w:tc>
          <w:tcPr>
            <w:tcW w:w="3085" w:type="dxa"/>
            <w:vMerge/>
            <w:tcBorders>
              <w:bottom w:val="single" w:sz="4" w:space="0" w:color="auto"/>
            </w:tcBorders>
            <w:hideMark/>
          </w:tcPr>
          <w:p w14:paraId="64B89170" w14:textId="77777777" w:rsidR="00E23085" w:rsidRPr="00BC24EC" w:rsidRDefault="00E23085" w:rsidP="000E2B80">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14:paraId="17B050E1" w14:textId="77777777" w:rsidR="00E23085" w:rsidRPr="00BC24EC" w:rsidRDefault="00E23085" w:rsidP="000E2B80">
            <w:pPr>
              <w:autoSpaceDE w:val="0"/>
              <w:autoSpaceDN w:val="0"/>
              <w:adjustRightInd w:val="0"/>
              <w:rPr>
                <w:rFonts w:cs="Times New Roman"/>
                <w:sz w:val="20"/>
                <w:szCs w:val="20"/>
              </w:rPr>
            </w:pPr>
            <w:r w:rsidRPr="00BC24EC">
              <w:rPr>
                <w:rFonts w:cs="Times New Roman"/>
                <w:sz w:val="20"/>
                <w:szCs w:val="20"/>
              </w:rPr>
              <w:t>Средства местного бюджета городского округа</w:t>
            </w:r>
          </w:p>
        </w:tc>
        <w:tc>
          <w:tcPr>
            <w:tcW w:w="5244" w:type="dxa"/>
            <w:vMerge/>
            <w:tcBorders>
              <w:bottom w:val="single" w:sz="4" w:space="0" w:color="auto"/>
            </w:tcBorders>
            <w:hideMark/>
          </w:tcPr>
          <w:p w14:paraId="621B7D63" w14:textId="77777777" w:rsidR="00E23085" w:rsidRPr="00BC24EC" w:rsidRDefault="00E23085" w:rsidP="00931CD8">
            <w:pPr>
              <w:autoSpaceDE w:val="0"/>
              <w:autoSpaceDN w:val="0"/>
              <w:adjustRightInd w:val="0"/>
              <w:jc w:val="both"/>
              <w:rPr>
                <w:rFonts w:cs="Times New Roman"/>
                <w:sz w:val="24"/>
                <w:szCs w:val="24"/>
              </w:rPr>
            </w:pPr>
          </w:p>
        </w:tc>
        <w:tc>
          <w:tcPr>
            <w:tcW w:w="2552" w:type="dxa"/>
            <w:tcBorders>
              <w:bottom w:val="single" w:sz="4" w:space="0" w:color="auto"/>
            </w:tcBorders>
          </w:tcPr>
          <w:p w14:paraId="53A61AE7" w14:textId="77777777" w:rsidR="00B66421" w:rsidRPr="00BC24EC" w:rsidRDefault="00B66421" w:rsidP="000E2B80">
            <w:pPr>
              <w:autoSpaceDE w:val="0"/>
              <w:autoSpaceDN w:val="0"/>
              <w:adjustRightInd w:val="0"/>
              <w:ind w:firstLine="540"/>
              <w:rPr>
                <w:rFonts w:cs="Times New Roman"/>
                <w:sz w:val="20"/>
                <w:szCs w:val="20"/>
              </w:rPr>
            </w:pPr>
          </w:p>
          <w:p w14:paraId="2662E4E3" w14:textId="77777777" w:rsidR="00B66421" w:rsidRPr="00BC24EC" w:rsidRDefault="00B66421" w:rsidP="000E2B80">
            <w:pPr>
              <w:autoSpaceDE w:val="0"/>
              <w:autoSpaceDN w:val="0"/>
              <w:adjustRightInd w:val="0"/>
              <w:ind w:firstLine="540"/>
              <w:rPr>
                <w:rFonts w:cs="Times New Roman"/>
                <w:sz w:val="20"/>
                <w:szCs w:val="20"/>
              </w:rPr>
            </w:pPr>
          </w:p>
          <w:p w14:paraId="3AF3B18E" w14:textId="77777777" w:rsidR="00B66421" w:rsidRPr="00BC24EC" w:rsidRDefault="00B66421" w:rsidP="000E2B80">
            <w:pPr>
              <w:autoSpaceDE w:val="0"/>
              <w:autoSpaceDN w:val="0"/>
              <w:adjustRightInd w:val="0"/>
              <w:ind w:firstLine="540"/>
              <w:rPr>
                <w:rFonts w:cs="Times New Roman"/>
                <w:sz w:val="20"/>
                <w:szCs w:val="20"/>
              </w:rPr>
            </w:pPr>
          </w:p>
          <w:p w14:paraId="31EF6D4D" w14:textId="1EEC76FC" w:rsidR="00E23085" w:rsidRPr="00BC24EC" w:rsidRDefault="00E23085" w:rsidP="000E2B80">
            <w:pPr>
              <w:autoSpaceDE w:val="0"/>
              <w:autoSpaceDN w:val="0"/>
              <w:adjustRightInd w:val="0"/>
              <w:ind w:firstLine="540"/>
              <w:rPr>
                <w:rFonts w:cs="Times New Roman"/>
                <w:sz w:val="20"/>
                <w:szCs w:val="20"/>
              </w:rPr>
            </w:pPr>
            <w:r w:rsidRPr="00BC24EC">
              <w:rPr>
                <w:rFonts w:cs="Times New Roman"/>
                <w:sz w:val="20"/>
                <w:szCs w:val="20"/>
              </w:rPr>
              <w:t xml:space="preserve">Всего: </w:t>
            </w:r>
            <w:r w:rsidR="00C94DD8" w:rsidRPr="00BC24EC">
              <w:rPr>
                <w:rFonts w:cs="Times New Roman"/>
                <w:sz w:val="20"/>
                <w:szCs w:val="20"/>
              </w:rPr>
              <w:t>29,7</w:t>
            </w:r>
            <w:r w:rsidRPr="00BC24EC">
              <w:rPr>
                <w:rFonts w:cs="Times New Roman"/>
                <w:sz w:val="20"/>
                <w:szCs w:val="20"/>
              </w:rPr>
              <w:br/>
              <w:t xml:space="preserve">         2020–</w:t>
            </w:r>
            <w:r w:rsidR="00B443C2" w:rsidRPr="00BC24EC">
              <w:rPr>
                <w:rFonts w:cs="Times New Roman"/>
                <w:sz w:val="20"/>
                <w:szCs w:val="20"/>
              </w:rPr>
              <w:t>12,7</w:t>
            </w:r>
          </w:p>
          <w:p w14:paraId="4940FF36" w14:textId="77777777" w:rsidR="00E23085" w:rsidRPr="00BC24EC" w:rsidRDefault="00E23085" w:rsidP="00B13B3F">
            <w:pPr>
              <w:autoSpaceDE w:val="0"/>
              <w:autoSpaceDN w:val="0"/>
              <w:adjustRightInd w:val="0"/>
              <w:rPr>
                <w:rFonts w:cs="Times New Roman"/>
                <w:sz w:val="20"/>
                <w:szCs w:val="20"/>
              </w:rPr>
            </w:pPr>
            <w:r w:rsidRPr="00BC24EC">
              <w:rPr>
                <w:rFonts w:cs="Times New Roman"/>
                <w:sz w:val="20"/>
                <w:szCs w:val="20"/>
              </w:rPr>
              <w:t xml:space="preserve">         2021–</w:t>
            </w:r>
            <w:r w:rsidR="00A0749E" w:rsidRPr="00BC24EC">
              <w:rPr>
                <w:rFonts w:cs="Times New Roman"/>
                <w:sz w:val="20"/>
                <w:szCs w:val="20"/>
              </w:rPr>
              <w:t>9</w:t>
            </w:r>
          </w:p>
          <w:p w14:paraId="5D8B8518" w14:textId="6D9CECDD" w:rsidR="00E23085" w:rsidRPr="00BC24EC" w:rsidRDefault="00E23085" w:rsidP="00332667">
            <w:pPr>
              <w:autoSpaceDE w:val="0"/>
              <w:autoSpaceDN w:val="0"/>
              <w:adjustRightInd w:val="0"/>
              <w:rPr>
                <w:rFonts w:cs="Times New Roman"/>
                <w:sz w:val="20"/>
                <w:szCs w:val="20"/>
              </w:rPr>
            </w:pPr>
            <w:r w:rsidRPr="00BC24EC">
              <w:rPr>
                <w:rFonts w:cs="Times New Roman"/>
                <w:sz w:val="20"/>
                <w:szCs w:val="20"/>
              </w:rPr>
              <w:t xml:space="preserve">         2022–</w:t>
            </w:r>
            <w:r w:rsidR="00C94DD8" w:rsidRPr="00BC24EC">
              <w:rPr>
                <w:rFonts w:cs="Times New Roman"/>
                <w:sz w:val="20"/>
                <w:szCs w:val="20"/>
              </w:rPr>
              <w:t>5</w:t>
            </w:r>
          </w:p>
          <w:p w14:paraId="4C7DD8B0" w14:textId="63B8E077" w:rsidR="00E23085" w:rsidRPr="00BC24EC" w:rsidRDefault="00E23085" w:rsidP="00332667">
            <w:pPr>
              <w:autoSpaceDE w:val="0"/>
              <w:autoSpaceDN w:val="0"/>
              <w:adjustRightInd w:val="0"/>
              <w:rPr>
                <w:rFonts w:cs="Times New Roman"/>
                <w:sz w:val="20"/>
                <w:szCs w:val="20"/>
              </w:rPr>
            </w:pPr>
            <w:r w:rsidRPr="00BC24EC">
              <w:rPr>
                <w:rFonts w:cs="Times New Roman"/>
                <w:sz w:val="20"/>
                <w:szCs w:val="20"/>
              </w:rPr>
              <w:t xml:space="preserve">         2023–</w:t>
            </w:r>
            <w:r w:rsidR="00C94DD8" w:rsidRPr="00BC24EC">
              <w:rPr>
                <w:rFonts w:cs="Times New Roman"/>
                <w:sz w:val="20"/>
                <w:szCs w:val="20"/>
              </w:rPr>
              <w:t>3</w:t>
            </w:r>
          </w:p>
          <w:p w14:paraId="12EEB227" w14:textId="77777777" w:rsidR="00E23085" w:rsidRPr="00BC24EC" w:rsidRDefault="00E23085" w:rsidP="000E2B80">
            <w:pPr>
              <w:autoSpaceDE w:val="0"/>
              <w:autoSpaceDN w:val="0"/>
              <w:adjustRightInd w:val="0"/>
              <w:rPr>
                <w:rFonts w:cs="Times New Roman"/>
                <w:sz w:val="20"/>
                <w:szCs w:val="20"/>
              </w:rPr>
            </w:pPr>
            <w:r w:rsidRPr="00BC24EC">
              <w:rPr>
                <w:rFonts w:cs="Times New Roman"/>
                <w:sz w:val="20"/>
                <w:szCs w:val="20"/>
              </w:rPr>
              <w:t xml:space="preserve">         2024–0</w:t>
            </w:r>
          </w:p>
        </w:tc>
        <w:tc>
          <w:tcPr>
            <w:tcW w:w="2072" w:type="dxa"/>
            <w:tcBorders>
              <w:bottom w:val="single" w:sz="4" w:space="0" w:color="auto"/>
            </w:tcBorders>
            <w:hideMark/>
          </w:tcPr>
          <w:p w14:paraId="6A355051" w14:textId="77777777" w:rsidR="00E23085" w:rsidRPr="00BC24EC" w:rsidRDefault="00E23085" w:rsidP="000E2B80">
            <w:pPr>
              <w:autoSpaceDE w:val="0"/>
              <w:autoSpaceDN w:val="0"/>
              <w:adjustRightInd w:val="0"/>
              <w:ind w:firstLine="540"/>
              <w:jc w:val="center"/>
              <w:rPr>
                <w:rFonts w:cs="Times New Roman"/>
                <w:sz w:val="24"/>
                <w:szCs w:val="24"/>
              </w:rPr>
            </w:pPr>
            <w:r w:rsidRPr="00BC24EC">
              <w:rPr>
                <w:rFonts w:cs="Times New Roman"/>
                <w:sz w:val="24"/>
                <w:szCs w:val="24"/>
              </w:rPr>
              <w:t> </w:t>
            </w:r>
          </w:p>
        </w:tc>
      </w:tr>
      <w:tr w:rsidR="00BC24EC" w:rsidRPr="00BC24EC" w14:paraId="043EB803" w14:textId="77777777" w:rsidTr="004C1A27">
        <w:trPr>
          <w:trHeight w:val="330"/>
        </w:trPr>
        <w:tc>
          <w:tcPr>
            <w:tcW w:w="14938" w:type="dxa"/>
            <w:gridSpan w:val="5"/>
            <w:hideMark/>
          </w:tcPr>
          <w:p w14:paraId="1B3CBD81" w14:textId="77777777" w:rsidR="0037322A" w:rsidRPr="00BC24EC" w:rsidRDefault="00162F52" w:rsidP="000E2B80">
            <w:pPr>
              <w:autoSpaceDE w:val="0"/>
              <w:autoSpaceDN w:val="0"/>
              <w:adjustRightInd w:val="0"/>
              <w:ind w:firstLine="540"/>
              <w:jc w:val="center"/>
              <w:rPr>
                <w:rFonts w:cs="Times New Roman"/>
                <w:b/>
                <w:sz w:val="24"/>
                <w:szCs w:val="24"/>
              </w:rPr>
            </w:pPr>
            <w:r w:rsidRPr="00BC24EC">
              <w:rPr>
                <w:rFonts w:cs="Times New Roman"/>
                <w:b/>
                <w:sz w:val="24"/>
                <w:szCs w:val="24"/>
              </w:rPr>
              <w:lastRenderedPageBreak/>
              <w:t xml:space="preserve">Подпрограмма 7. Улучшение жилищных условий отдельных категорий многодетных семей </w:t>
            </w:r>
          </w:p>
        </w:tc>
      </w:tr>
      <w:tr w:rsidR="00BC24EC" w:rsidRPr="00BC24EC" w14:paraId="5EFA1F47" w14:textId="77777777" w:rsidTr="00A56933">
        <w:trPr>
          <w:trHeight w:val="1380"/>
        </w:trPr>
        <w:tc>
          <w:tcPr>
            <w:tcW w:w="3085" w:type="dxa"/>
            <w:vMerge w:val="restart"/>
            <w:tcBorders>
              <w:bottom w:val="single" w:sz="4" w:space="0" w:color="auto"/>
            </w:tcBorders>
            <w:hideMark/>
          </w:tcPr>
          <w:p w14:paraId="7525FCC4" w14:textId="77777777" w:rsidR="00482938" w:rsidRPr="00BC24EC" w:rsidRDefault="00482938" w:rsidP="00482938">
            <w:pPr>
              <w:autoSpaceDE w:val="0"/>
              <w:autoSpaceDN w:val="0"/>
              <w:adjustRightInd w:val="0"/>
              <w:rPr>
                <w:rFonts w:cs="Times New Roman"/>
                <w:i/>
                <w:sz w:val="22"/>
                <w:szCs w:val="18"/>
              </w:rPr>
            </w:pPr>
            <w:r w:rsidRPr="00BC24EC">
              <w:rPr>
                <w:rFonts w:cs="Times New Roman"/>
                <w:b/>
                <w:i/>
                <w:sz w:val="22"/>
                <w:szCs w:val="18"/>
              </w:rPr>
              <w:t>Основное мероприятие 01.</w:t>
            </w:r>
            <w:r w:rsidRPr="00BC24EC">
              <w:rPr>
                <w:rFonts w:cs="Times New Roman"/>
                <w:i/>
                <w:sz w:val="22"/>
                <w:szCs w:val="18"/>
              </w:rPr>
              <w:t xml:space="preserve"> «</w:t>
            </w:r>
            <w:r w:rsidRPr="00BC24EC">
              <w:rPr>
                <w:rFonts w:cs="Times New Roman"/>
                <w:sz w:val="22"/>
                <w:szCs w:val="18"/>
              </w:rPr>
              <w:t>Предоставление многодетным семьям жилищных субсидий на приобретение жилого помещения или строительство индивидуального жилого дома</w:t>
            </w:r>
            <w:r w:rsidRPr="00BC24EC">
              <w:rPr>
                <w:rFonts w:cs="Times New Roman"/>
                <w:i/>
                <w:sz w:val="22"/>
                <w:szCs w:val="18"/>
              </w:rPr>
              <w:t>»</w:t>
            </w:r>
          </w:p>
          <w:p w14:paraId="4D5ED573" w14:textId="77777777" w:rsidR="00CE0B23" w:rsidRPr="00BC24EC" w:rsidRDefault="00CE0B23" w:rsidP="00482938">
            <w:pPr>
              <w:autoSpaceDE w:val="0"/>
              <w:autoSpaceDN w:val="0"/>
              <w:adjustRightInd w:val="0"/>
              <w:rPr>
                <w:rFonts w:cs="Times New Roman"/>
                <w:i/>
                <w:sz w:val="22"/>
                <w:szCs w:val="18"/>
              </w:rPr>
            </w:pPr>
          </w:p>
          <w:p w14:paraId="4A2F8C7F" w14:textId="77777777" w:rsidR="00E23085" w:rsidRPr="00BC24EC" w:rsidRDefault="00E23085" w:rsidP="000E2B80">
            <w:pPr>
              <w:autoSpaceDE w:val="0"/>
              <w:autoSpaceDN w:val="0"/>
              <w:adjustRightInd w:val="0"/>
              <w:ind w:firstLine="540"/>
              <w:rPr>
                <w:rFonts w:cs="Times New Roman"/>
                <w:sz w:val="24"/>
                <w:szCs w:val="24"/>
              </w:rPr>
            </w:pPr>
          </w:p>
        </w:tc>
        <w:tc>
          <w:tcPr>
            <w:tcW w:w="1985" w:type="dxa"/>
            <w:tcBorders>
              <w:bottom w:val="single" w:sz="4" w:space="0" w:color="auto"/>
            </w:tcBorders>
            <w:hideMark/>
          </w:tcPr>
          <w:p w14:paraId="1D2DB74F" w14:textId="77777777" w:rsidR="00E23085" w:rsidRPr="00BC24EC" w:rsidRDefault="00E23085" w:rsidP="000E2B80">
            <w:pPr>
              <w:autoSpaceDE w:val="0"/>
              <w:autoSpaceDN w:val="0"/>
              <w:adjustRightInd w:val="0"/>
              <w:rPr>
                <w:rFonts w:cs="Times New Roman"/>
                <w:sz w:val="20"/>
                <w:szCs w:val="20"/>
              </w:rPr>
            </w:pPr>
            <w:r w:rsidRPr="00BC24EC">
              <w:rPr>
                <w:rFonts w:cs="Times New Roman"/>
                <w:sz w:val="20"/>
                <w:szCs w:val="20"/>
              </w:rPr>
              <w:t>Средства Федерального бюджета</w:t>
            </w:r>
          </w:p>
        </w:tc>
        <w:tc>
          <w:tcPr>
            <w:tcW w:w="5244" w:type="dxa"/>
            <w:vMerge w:val="restart"/>
            <w:tcBorders>
              <w:bottom w:val="single" w:sz="4" w:space="0" w:color="auto"/>
            </w:tcBorders>
            <w:hideMark/>
          </w:tcPr>
          <w:p w14:paraId="7DDE1D00" w14:textId="77777777" w:rsidR="00E23085" w:rsidRPr="00BC24EC" w:rsidRDefault="00E23085" w:rsidP="000E2B80">
            <w:pPr>
              <w:autoSpaceDE w:val="0"/>
              <w:autoSpaceDN w:val="0"/>
              <w:adjustRightInd w:val="0"/>
              <w:ind w:firstLine="540"/>
              <w:jc w:val="center"/>
              <w:rPr>
                <w:rFonts w:cs="Times New Roman"/>
                <w:sz w:val="24"/>
                <w:szCs w:val="24"/>
              </w:rPr>
            </w:pPr>
            <w:r w:rsidRPr="00BC24EC">
              <w:rPr>
                <w:rFonts w:cs="Times New Roman"/>
                <w:sz w:val="24"/>
                <w:szCs w:val="24"/>
              </w:rPr>
              <w:t> </w:t>
            </w:r>
          </w:p>
          <w:p w14:paraId="4D0B77E5" w14:textId="77777777" w:rsidR="00E23085" w:rsidRPr="00BC24EC" w:rsidRDefault="00E23085" w:rsidP="002D082F">
            <w:pPr>
              <w:autoSpaceDE w:val="0"/>
              <w:autoSpaceDN w:val="0"/>
              <w:adjustRightInd w:val="0"/>
              <w:jc w:val="both"/>
              <w:rPr>
                <w:rFonts w:cs="Times New Roman"/>
                <w:sz w:val="24"/>
                <w:szCs w:val="24"/>
              </w:rPr>
            </w:pPr>
            <w:r w:rsidRPr="00BC24EC">
              <w:rPr>
                <w:rFonts w:cs="Times New Roman"/>
                <w:sz w:val="24"/>
                <w:szCs w:val="24"/>
              </w:rPr>
              <w:t>Межбюджетные трансферты из бюджета Московской области на обеспечение жильем многодетных семей предоставляются в форме субсидий, которые распределяются в срок до 1 июля текущего финансового года.</w:t>
            </w:r>
          </w:p>
          <w:p w14:paraId="4C035F70" w14:textId="77777777" w:rsidR="00E23085" w:rsidRPr="00BC24EC" w:rsidRDefault="00E23085" w:rsidP="002D082F">
            <w:pPr>
              <w:autoSpaceDE w:val="0"/>
              <w:autoSpaceDN w:val="0"/>
              <w:adjustRightInd w:val="0"/>
              <w:jc w:val="both"/>
              <w:rPr>
                <w:rFonts w:cs="Times New Roman"/>
                <w:sz w:val="24"/>
                <w:szCs w:val="24"/>
              </w:rPr>
            </w:pPr>
            <w:r w:rsidRPr="00BC24EC">
              <w:rPr>
                <w:rFonts w:cs="Times New Roman"/>
                <w:sz w:val="24"/>
                <w:szCs w:val="24"/>
              </w:rPr>
              <w:t xml:space="preserve">В течение 1 месяца с даты утверждения Правительством Московской области распределения Субсидий Государственный заказчик с учетом средств бюджета Московской области, предусмотренных на указанные цели     в соответствующем финансовом году, заключает с Администрацией соглашение о предоставлении жилищных субсидий многодетным семьям на приобретение жилого помещения или строительство индивидуального жилого дома. Для расчета жилищной субсидии к членам многодетной семьи относятся совместно проживающие родители и их дети до 18 лет, а также обучающиеся в учебных заведениях всех форм обучения до окончания обучения, проходящие срочную военную службу по </w:t>
            </w:r>
            <w:r w:rsidRPr="00BC24EC">
              <w:rPr>
                <w:rFonts w:cs="Times New Roman"/>
                <w:sz w:val="24"/>
                <w:szCs w:val="24"/>
              </w:rPr>
              <w:lastRenderedPageBreak/>
              <w:t xml:space="preserve">призыву не более чем до достижения ими возраста двадцати трех лет. </w:t>
            </w:r>
          </w:p>
          <w:p w14:paraId="38711DF6" w14:textId="77777777" w:rsidR="00E23085" w:rsidRPr="00BC24EC" w:rsidRDefault="00E23085" w:rsidP="00BF292B">
            <w:pPr>
              <w:autoSpaceDE w:val="0"/>
              <w:autoSpaceDN w:val="0"/>
              <w:adjustRightInd w:val="0"/>
              <w:jc w:val="both"/>
              <w:rPr>
                <w:rFonts w:cs="Times New Roman"/>
                <w:sz w:val="24"/>
                <w:szCs w:val="24"/>
              </w:rPr>
            </w:pPr>
            <w:r w:rsidRPr="00BC24EC">
              <w:rPr>
                <w:rFonts w:cs="Times New Roman"/>
                <w:sz w:val="24"/>
                <w:szCs w:val="24"/>
              </w:rPr>
              <w:t>Администрация производит расчет размера жилищной субсидии исходя из:</w:t>
            </w:r>
          </w:p>
          <w:p w14:paraId="66972AC6" w14:textId="77777777" w:rsidR="00E23085" w:rsidRPr="00BC24EC" w:rsidRDefault="00E23085" w:rsidP="00BF292B">
            <w:pPr>
              <w:autoSpaceDE w:val="0"/>
              <w:autoSpaceDN w:val="0"/>
              <w:adjustRightInd w:val="0"/>
              <w:jc w:val="both"/>
              <w:rPr>
                <w:rFonts w:cs="Times New Roman"/>
                <w:sz w:val="24"/>
                <w:szCs w:val="24"/>
              </w:rPr>
            </w:pPr>
            <w:r w:rsidRPr="00BC24EC">
              <w:rPr>
                <w:rFonts w:cs="Times New Roman"/>
                <w:sz w:val="24"/>
                <w:szCs w:val="24"/>
              </w:rPr>
              <w:t>1)</w:t>
            </w:r>
            <w:r w:rsidRPr="00BC24EC">
              <w:rPr>
                <w:rFonts w:cs="Times New Roman"/>
                <w:sz w:val="24"/>
                <w:szCs w:val="24"/>
              </w:rPr>
              <w:tab/>
            </w:r>
            <w:proofErr w:type="gramStart"/>
            <w:r w:rsidRPr="00BC24EC">
              <w:rPr>
                <w:rFonts w:cs="Times New Roman"/>
                <w:sz w:val="24"/>
                <w:szCs w:val="24"/>
              </w:rPr>
              <w:t>нормы  предоставления</w:t>
            </w:r>
            <w:proofErr w:type="gramEnd"/>
            <w:r w:rsidRPr="00BC24EC">
              <w:rPr>
                <w:rFonts w:cs="Times New Roman"/>
                <w:sz w:val="24"/>
                <w:szCs w:val="24"/>
              </w:rPr>
              <w:t xml:space="preserve">  площади  жилого  помещения  по  договору  социального  найма,  установленной   в городском округе </w:t>
            </w:r>
            <w:r w:rsidR="009B7D06" w:rsidRPr="00BC24EC">
              <w:rPr>
                <w:rFonts w:cs="Times New Roman"/>
                <w:sz w:val="24"/>
                <w:szCs w:val="24"/>
              </w:rPr>
              <w:t>Истра</w:t>
            </w:r>
            <w:r w:rsidRPr="00BC24EC">
              <w:rPr>
                <w:rFonts w:cs="Times New Roman"/>
                <w:sz w:val="24"/>
                <w:szCs w:val="24"/>
              </w:rPr>
              <w:t xml:space="preserve"> Московской области на каждого члена многодетной семьи, имеющего право на получение жилищной субсидии, с учетом имеющейся у многодетной семьи в собственности или по договору социального найма общей площади жилых помещений;</w:t>
            </w:r>
          </w:p>
          <w:p w14:paraId="5050E7EA" w14:textId="77777777" w:rsidR="00E23085" w:rsidRPr="00BC24EC" w:rsidRDefault="00E23085" w:rsidP="00BF292B">
            <w:pPr>
              <w:autoSpaceDE w:val="0"/>
              <w:autoSpaceDN w:val="0"/>
              <w:adjustRightInd w:val="0"/>
              <w:jc w:val="both"/>
              <w:rPr>
                <w:rFonts w:cs="Times New Roman"/>
                <w:sz w:val="24"/>
                <w:szCs w:val="24"/>
              </w:rPr>
            </w:pPr>
            <w:r w:rsidRPr="00BC24EC">
              <w:rPr>
                <w:rFonts w:cs="Times New Roman"/>
                <w:sz w:val="24"/>
                <w:szCs w:val="24"/>
              </w:rPr>
              <w:t>2)</w:t>
            </w:r>
            <w:r w:rsidRPr="00BC24EC">
              <w:rPr>
                <w:rFonts w:cs="Times New Roman"/>
                <w:sz w:val="24"/>
                <w:szCs w:val="24"/>
              </w:rPr>
              <w:tab/>
              <w:t>предельной стоимости 1 квадратного метра общей площади жилья для использования в качестве предельной цены приобретения жилья за счет средств бюджета Московской области в городском округе Истра Московской области, утвержденной распоряжением Комитета по ценам и тарифам Московской области, на дату принятия Правительством Московской области решения о распределении средств.</w:t>
            </w:r>
          </w:p>
          <w:p w14:paraId="4ADDCAC2" w14:textId="77777777" w:rsidR="00E23085" w:rsidRPr="00BC24EC" w:rsidRDefault="00E23085" w:rsidP="002D082F">
            <w:pPr>
              <w:autoSpaceDE w:val="0"/>
              <w:autoSpaceDN w:val="0"/>
              <w:adjustRightInd w:val="0"/>
              <w:rPr>
                <w:rFonts w:cs="Times New Roman"/>
                <w:sz w:val="24"/>
                <w:szCs w:val="24"/>
              </w:rPr>
            </w:pPr>
            <w:r w:rsidRPr="00BC24EC">
              <w:rPr>
                <w:rFonts w:cs="Times New Roman"/>
                <w:sz w:val="24"/>
                <w:szCs w:val="24"/>
              </w:rPr>
              <w:t>Размер жилищной субсидии для многодетной семьи определяется по формуле:</w:t>
            </w:r>
          </w:p>
          <w:p w14:paraId="39B84AA5" w14:textId="77777777" w:rsidR="00E23085" w:rsidRPr="00BC24EC" w:rsidRDefault="00E23085" w:rsidP="002D082F">
            <w:pPr>
              <w:autoSpaceDE w:val="0"/>
              <w:autoSpaceDN w:val="0"/>
              <w:adjustRightInd w:val="0"/>
              <w:rPr>
                <w:rFonts w:cs="Times New Roman"/>
                <w:sz w:val="24"/>
                <w:szCs w:val="24"/>
              </w:rPr>
            </w:pPr>
          </w:p>
          <w:p w14:paraId="6E14716F" w14:textId="77777777" w:rsidR="00E23085" w:rsidRPr="00BC24EC" w:rsidRDefault="00E23085" w:rsidP="002D082F">
            <w:pPr>
              <w:autoSpaceDE w:val="0"/>
              <w:autoSpaceDN w:val="0"/>
              <w:adjustRightInd w:val="0"/>
              <w:rPr>
                <w:rFonts w:cs="Times New Roman"/>
                <w:sz w:val="24"/>
                <w:szCs w:val="24"/>
              </w:rPr>
            </w:pPr>
            <w:proofErr w:type="spellStart"/>
            <w:r w:rsidRPr="00BC24EC">
              <w:rPr>
                <w:rFonts w:cs="Times New Roman"/>
                <w:sz w:val="24"/>
                <w:szCs w:val="24"/>
              </w:rPr>
              <w:t>Ржс</w:t>
            </w:r>
            <w:proofErr w:type="spellEnd"/>
            <w:r w:rsidRPr="00BC24EC">
              <w:rPr>
                <w:rFonts w:cs="Times New Roman"/>
                <w:sz w:val="24"/>
                <w:szCs w:val="24"/>
              </w:rPr>
              <w:t xml:space="preserve"> = (</w:t>
            </w:r>
            <w:proofErr w:type="spellStart"/>
            <w:r w:rsidRPr="00BC24EC">
              <w:rPr>
                <w:rFonts w:cs="Times New Roman"/>
                <w:sz w:val="24"/>
                <w:szCs w:val="24"/>
              </w:rPr>
              <w:t>Кчс</w:t>
            </w:r>
            <w:proofErr w:type="spellEnd"/>
            <w:r w:rsidRPr="00BC24EC">
              <w:rPr>
                <w:rFonts w:cs="Times New Roman"/>
                <w:sz w:val="24"/>
                <w:szCs w:val="24"/>
              </w:rPr>
              <w:t xml:space="preserve"> x НП - </w:t>
            </w:r>
            <w:proofErr w:type="spellStart"/>
            <w:r w:rsidRPr="00BC24EC">
              <w:rPr>
                <w:rFonts w:cs="Times New Roman"/>
                <w:sz w:val="24"/>
                <w:szCs w:val="24"/>
              </w:rPr>
              <w:t>Пж</w:t>
            </w:r>
            <w:proofErr w:type="spellEnd"/>
            <w:r w:rsidRPr="00BC24EC">
              <w:rPr>
                <w:rFonts w:cs="Times New Roman"/>
                <w:sz w:val="24"/>
                <w:szCs w:val="24"/>
              </w:rPr>
              <w:t xml:space="preserve">) x </w:t>
            </w:r>
            <w:proofErr w:type="spellStart"/>
            <w:r w:rsidRPr="00BC24EC">
              <w:rPr>
                <w:rFonts w:cs="Times New Roman"/>
                <w:sz w:val="24"/>
                <w:szCs w:val="24"/>
              </w:rPr>
              <w:t>Цм</w:t>
            </w:r>
            <w:proofErr w:type="spellEnd"/>
            <w:r w:rsidRPr="00BC24EC">
              <w:rPr>
                <w:rFonts w:cs="Times New Roman"/>
                <w:sz w:val="24"/>
                <w:szCs w:val="24"/>
              </w:rPr>
              <w:t>, где:</w:t>
            </w:r>
          </w:p>
          <w:p w14:paraId="215092D5" w14:textId="77777777" w:rsidR="00E23085" w:rsidRPr="00BC24EC" w:rsidRDefault="00E23085" w:rsidP="002D082F">
            <w:pPr>
              <w:autoSpaceDE w:val="0"/>
              <w:autoSpaceDN w:val="0"/>
              <w:adjustRightInd w:val="0"/>
              <w:rPr>
                <w:rFonts w:cs="Times New Roman"/>
                <w:sz w:val="24"/>
                <w:szCs w:val="24"/>
              </w:rPr>
            </w:pPr>
          </w:p>
          <w:p w14:paraId="2B1DB140" w14:textId="77777777" w:rsidR="00E23085" w:rsidRPr="00BC24EC" w:rsidRDefault="00E23085" w:rsidP="002D082F">
            <w:pPr>
              <w:autoSpaceDE w:val="0"/>
              <w:autoSpaceDN w:val="0"/>
              <w:adjustRightInd w:val="0"/>
              <w:rPr>
                <w:rFonts w:cs="Times New Roman"/>
                <w:sz w:val="24"/>
                <w:szCs w:val="24"/>
              </w:rPr>
            </w:pPr>
            <w:proofErr w:type="spellStart"/>
            <w:r w:rsidRPr="00BC24EC">
              <w:rPr>
                <w:rFonts w:cs="Times New Roman"/>
                <w:sz w:val="24"/>
                <w:szCs w:val="24"/>
              </w:rPr>
              <w:t>Ржс</w:t>
            </w:r>
            <w:proofErr w:type="spellEnd"/>
            <w:r w:rsidRPr="00BC24EC">
              <w:rPr>
                <w:rFonts w:cs="Times New Roman"/>
                <w:sz w:val="24"/>
                <w:szCs w:val="24"/>
              </w:rPr>
              <w:t xml:space="preserve"> - размер жилищной субсидии;</w:t>
            </w:r>
          </w:p>
          <w:p w14:paraId="2D259CBF" w14:textId="77777777" w:rsidR="00E23085" w:rsidRPr="00BC24EC" w:rsidRDefault="00E23085" w:rsidP="002D082F">
            <w:pPr>
              <w:autoSpaceDE w:val="0"/>
              <w:autoSpaceDN w:val="0"/>
              <w:adjustRightInd w:val="0"/>
              <w:rPr>
                <w:rFonts w:cs="Times New Roman"/>
                <w:sz w:val="24"/>
                <w:szCs w:val="24"/>
              </w:rPr>
            </w:pPr>
            <w:proofErr w:type="spellStart"/>
            <w:r w:rsidRPr="00BC24EC">
              <w:rPr>
                <w:rFonts w:cs="Times New Roman"/>
                <w:sz w:val="24"/>
                <w:szCs w:val="24"/>
              </w:rPr>
              <w:t>Кчс</w:t>
            </w:r>
            <w:proofErr w:type="spellEnd"/>
            <w:r w:rsidRPr="00BC24EC">
              <w:rPr>
                <w:rFonts w:cs="Times New Roman"/>
                <w:sz w:val="24"/>
                <w:szCs w:val="24"/>
              </w:rPr>
              <w:t xml:space="preserve"> - количество членов многодетной семьи, имеющих право на получение жилищной субсидии (чел.);</w:t>
            </w:r>
          </w:p>
          <w:p w14:paraId="16FB2395" w14:textId="77777777" w:rsidR="00E23085" w:rsidRPr="00BC24EC" w:rsidRDefault="00E23085" w:rsidP="002D082F">
            <w:pPr>
              <w:autoSpaceDE w:val="0"/>
              <w:autoSpaceDN w:val="0"/>
              <w:adjustRightInd w:val="0"/>
              <w:rPr>
                <w:rFonts w:cs="Times New Roman"/>
                <w:sz w:val="24"/>
                <w:szCs w:val="24"/>
              </w:rPr>
            </w:pPr>
            <w:r w:rsidRPr="00BC24EC">
              <w:rPr>
                <w:rFonts w:cs="Times New Roman"/>
                <w:sz w:val="24"/>
                <w:szCs w:val="24"/>
              </w:rPr>
              <w:t xml:space="preserve">НП </w:t>
            </w:r>
            <w:proofErr w:type="gramStart"/>
            <w:r w:rsidRPr="00BC24EC">
              <w:rPr>
                <w:rFonts w:cs="Times New Roman"/>
                <w:sz w:val="24"/>
                <w:szCs w:val="24"/>
              </w:rPr>
              <w:t>-  норма</w:t>
            </w:r>
            <w:proofErr w:type="gramEnd"/>
            <w:r w:rsidRPr="00BC24EC">
              <w:rPr>
                <w:rFonts w:cs="Times New Roman"/>
                <w:sz w:val="24"/>
                <w:szCs w:val="24"/>
              </w:rPr>
              <w:t xml:space="preserve"> предоставления  площади жилого помещения по договору социального найма,  установленная     в городском округе </w:t>
            </w:r>
            <w:r w:rsidR="00D5695F" w:rsidRPr="00BC24EC">
              <w:rPr>
                <w:rFonts w:cs="Times New Roman"/>
                <w:sz w:val="24"/>
                <w:szCs w:val="24"/>
              </w:rPr>
              <w:t>Истра</w:t>
            </w:r>
            <w:r w:rsidRPr="00BC24EC">
              <w:rPr>
                <w:rFonts w:cs="Times New Roman"/>
                <w:sz w:val="24"/>
                <w:szCs w:val="24"/>
              </w:rPr>
              <w:t xml:space="preserve"> </w:t>
            </w:r>
            <w:r w:rsidRPr="00BC24EC">
              <w:rPr>
                <w:rFonts w:cs="Times New Roman"/>
                <w:sz w:val="24"/>
                <w:szCs w:val="24"/>
              </w:rPr>
              <w:lastRenderedPageBreak/>
              <w:t>Московской области, на одного человека (</w:t>
            </w:r>
            <w:r w:rsidR="00D5695F" w:rsidRPr="00BC24EC">
              <w:rPr>
                <w:rFonts w:cs="Times New Roman"/>
                <w:sz w:val="24"/>
                <w:szCs w:val="24"/>
              </w:rPr>
              <w:t xml:space="preserve"> 18</w:t>
            </w:r>
            <w:r w:rsidRPr="00BC24EC">
              <w:rPr>
                <w:rFonts w:cs="Times New Roman"/>
                <w:sz w:val="24"/>
                <w:szCs w:val="24"/>
              </w:rPr>
              <w:t>кв. м);</w:t>
            </w:r>
          </w:p>
          <w:p w14:paraId="3B90B697" w14:textId="77777777" w:rsidR="00E23085" w:rsidRPr="00BC24EC" w:rsidRDefault="00E23085" w:rsidP="002D082F">
            <w:pPr>
              <w:autoSpaceDE w:val="0"/>
              <w:autoSpaceDN w:val="0"/>
              <w:adjustRightInd w:val="0"/>
              <w:rPr>
                <w:rFonts w:cs="Times New Roman"/>
                <w:sz w:val="24"/>
                <w:szCs w:val="24"/>
              </w:rPr>
            </w:pPr>
            <w:proofErr w:type="spellStart"/>
            <w:r w:rsidRPr="00BC24EC">
              <w:rPr>
                <w:rFonts w:cs="Times New Roman"/>
                <w:sz w:val="24"/>
                <w:szCs w:val="24"/>
              </w:rPr>
              <w:t>Пж</w:t>
            </w:r>
            <w:proofErr w:type="spellEnd"/>
            <w:r w:rsidRPr="00BC24EC">
              <w:rPr>
                <w:rFonts w:cs="Times New Roman"/>
                <w:sz w:val="24"/>
                <w:szCs w:val="24"/>
              </w:rPr>
              <w:t xml:space="preserve"> - суммарная общая площадь всех жилых помещений, занимаемых членами многодетной семьи по договорам социального найма и (или) принадлежащих им на праве собственности;</w:t>
            </w:r>
          </w:p>
          <w:p w14:paraId="39B97FD2" w14:textId="77777777" w:rsidR="00E23085" w:rsidRPr="00BC24EC" w:rsidRDefault="00E23085" w:rsidP="002D082F">
            <w:pPr>
              <w:autoSpaceDE w:val="0"/>
              <w:autoSpaceDN w:val="0"/>
              <w:adjustRightInd w:val="0"/>
              <w:rPr>
                <w:rFonts w:cs="Times New Roman"/>
                <w:sz w:val="24"/>
                <w:szCs w:val="24"/>
              </w:rPr>
            </w:pPr>
            <w:proofErr w:type="spellStart"/>
            <w:r w:rsidRPr="00BC24EC">
              <w:rPr>
                <w:rFonts w:cs="Times New Roman"/>
                <w:sz w:val="24"/>
                <w:szCs w:val="24"/>
              </w:rPr>
              <w:t>Цм</w:t>
            </w:r>
            <w:proofErr w:type="spellEnd"/>
            <w:r w:rsidRPr="00BC24EC">
              <w:rPr>
                <w:rFonts w:cs="Times New Roman"/>
                <w:sz w:val="24"/>
                <w:szCs w:val="24"/>
              </w:rPr>
              <w:t xml:space="preserve"> - предельная стоимость 1 квадратного метра общей площади жилья для использования в качестве предельной цены приобретения жилья за счет средств бюджета Московской области в городском округе Истра Московской области, утвержденная распоряжением Комитета по ценам и тарифам Московской области, на дату принятия Правительством Московской области решения о распределении средств</w:t>
            </w:r>
          </w:p>
        </w:tc>
        <w:tc>
          <w:tcPr>
            <w:tcW w:w="2552" w:type="dxa"/>
            <w:tcBorders>
              <w:bottom w:val="single" w:sz="4" w:space="0" w:color="auto"/>
            </w:tcBorders>
            <w:hideMark/>
          </w:tcPr>
          <w:p w14:paraId="1C696146" w14:textId="77777777" w:rsidR="00E23085" w:rsidRPr="00BC24EC" w:rsidRDefault="00E23085" w:rsidP="000E2B80">
            <w:pPr>
              <w:autoSpaceDE w:val="0"/>
              <w:autoSpaceDN w:val="0"/>
              <w:adjustRightInd w:val="0"/>
              <w:ind w:firstLine="540"/>
              <w:rPr>
                <w:rFonts w:cs="Times New Roman"/>
                <w:sz w:val="20"/>
                <w:szCs w:val="20"/>
              </w:rPr>
            </w:pPr>
            <w:r w:rsidRPr="00BC24EC">
              <w:rPr>
                <w:rFonts w:cs="Times New Roman"/>
                <w:sz w:val="20"/>
                <w:szCs w:val="20"/>
              </w:rPr>
              <w:lastRenderedPageBreak/>
              <w:t xml:space="preserve">Всего: </w:t>
            </w:r>
            <w:r w:rsidR="0058455B" w:rsidRPr="00BC24EC">
              <w:rPr>
                <w:rFonts w:cs="Times New Roman"/>
                <w:sz w:val="20"/>
                <w:szCs w:val="20"/>
              </w:rPr>
              <w:t>0</w:t>
            </w:r>
            <w:r w:rsidRPr="00BC24EC">
              <w:rPr>
                <w:rFonts w:cs="Times New Roman"/>
                <w:sz w:val="20"/>
                <w:szCs w:val="20"/>
              </w:rPr>
              <w:br/>
              <w:t xml:space="preserve">         2020– 0</w:t>
            </w:r>
          </w:p>
          <w:p w14:paraId="11C586EF" w14:textId="77777777" w:rsidR="00E23085" w:rsidRPr="00BC24EC" w:rsidRDefault="00E23085" w:rsidP="000E2B80">
            <w:pPr>
              <w:autoSpaceDE w:val="0"/>
              <w:autoSpaceDN w:val="0"/>
              <w:adjustRightInd w:val="0"/>
              <w:ind w:firstLine="540"/>
              <w:rPr>
                <w:rFonts w:cs="Times New Roman"/>
                <w:sz w:val="20"/>
                <w:szCs w:val="20"/>
              </w:rPr>
            </w:pPr>
            <w:r w:rsidRPr="00BC24EC">
              <w:rPr>
                <w:rFonts w:cs="Times New Roman"/>
                <w:sz w:val="20"/>
                <w:szCs w:val="20"/>
              </w:rPr>
              <w:t>2021–0</w:t>
            </w:r>
          </w:p>
          <w:p w14:paraId="61D643C2" w14:textId="77777777" w:rsidR="00E23085" w:rsidRPr="00BC24EC" w:rsidRDefault="00E23085" w:rsidP="000E2B80">
            <w:pPr>
              <w:autoSpaceDE w:val="0"/>
              <w:autoSpaceDN w:val="0"/>
              <w:adjustRightInd w:val="0"/>
              <w:ind w:firstLine="540"/>
              <w:rPr>
                <w:rFonts w:cs="Times New Roman"/>
                <w:sz w:val="20"/>
                <w:szCs w:val="20"/>
              </w:rPr>
            </w:pPr>
            <w:r w:rsidRPr="00BC24EC">
              <w:rPr>
                <w:rFonts w:cs="Times New Roman"/>
                <w:sz w:val="20"/>
                <w:szCs w:val="20"/>
              </w:rPr>
              <w:t>2022–0</w:t>
            </w:r>
          </w:p>
          <w:p w14:paraId="73F24782" w14:textId="77777777" w:rsidR="00E23085" w:rsidRPr="00BC24EC" w:rsidRDefault="00E23085" w:rsidP="000E2B80">
            <w:pPr>
              <w:autoSpaceDE w:val="0"/>
              <w:autoSpaceDN w:val="0"/>
              <w:adjustRightInd w:val="0"/>
              <w:ind w:firstLine="540"/>
              <w:rPr>
                <w:rFonts w:cs="Times New Roman"/>
                <w:sz w:val="20"/>
                <w:szCs w:val="20"/>
              </w:rPr>
            </w:pPr>
            <w:r w:rsidRPr="00BC24EC">
              <w:rPr>
                <w:rFonts w:cs="Times New Roman"/>
                <w:sz w:val="20"/>
                <w:szCs w:val="20"/>
              </w:rPr>
              <w:t>2023–0</w:t>
            </w:r>
          </w:p>
          <w:p w14:paraId="30AE44DB" w14:textId="77777777" w:rsidR="00E23085" w:rsidRPr="00BC24EC" w:rsidRDefault="00E23085" w:rsidP="000E2B80">
            <w:pPr>
              <w:autoSpaceDE w:val="0"/>
              <w:autoSpaceDN w:val="0"/>
              <w:adjustRightInd w:val="0"/>
              <w:ind w:firstLine="540"/>
              <w:rPr>
                <w:rFonts w:cs="Times New Roman"/>
                <w:sz w:val="20"/>
                <w:szCs w:val="20"/>
              </w:rPr>
            </w:pPr>
            <w:r w:rsidRPr="00BC24EC">
              <w:rPr>
                <w:rFonts w:cs="Times New Roman"/>
                <w:sz w:val="20"/>
                <w:szCs w:val="20"/>
              </w:rPr>
              <w:t>2024–0</w:t>
            </w:r>
          </w:p>
        </w:tc>
        <w:tc>
          <w:tcPr>
            <w:tcW w:w="2072" w:type="dxa"/>
            <w:tcBorders>
              <w:bottom w:val="single" w:sz="4" w:space="0" w:color="auto"/>
            </w:tcBorders>
            <w:hideMark/>
          </w:tcPr>
          <w:p w14:paraId="28945E80" w14:textId="77777777" w:rsidR="00E23085" w:rsidRPr="00BC24EC" w:rsidRDefault="00E23085" w:rsidP="000E2B80">
            <w:pPr>
              <w:autoSpaceDE w:val="0"/>
              <w:autoSpaceDN w:val="0"/>
              <w:adjustRightInd w:val="0"/>
              <w:ind w:firstLine="540"/>
              <w:jc w:val="center"/>
              <w:rPr>
                <w:rFonts w:cs="Times New Roman"/>
                <w:sz w:val="24"/>
                <w:szCs w:val="24"/>
              </w:rPr>
            </w:pPr>
            <w:r w:rsidRPr="00BC24EC">
              <w:rPr>
                <w:rFonts w:cs="Times New Roman"/>
                <w:sz w:val="24"/>
                <w:szCs w:val="24"/>
              </w:rPr>
              <w:t> </w:t>
            </w:r>
          </w:p>
        </w:tc>
      </w:tr>
      <w:tr w:rsidR="00BC24EC" w:rsidRPr="00BC24EC" w14:paraId="33A91205" w14:textId="77777777" w:rsidTr="00A56933">
        <w:trPr>
          <w:trHeight w:val="2070"/>
        </w:trPr>
        <w:tc>
          <w:tcPr>
            <w:tcW w:w="3085" w:type="dxa"/>
            <w:vMerge/>
            <w:tcBorders>
              <w:bottom w:val="single" w:sz="4" w:space="0" w:color="auto"/>
            </w:tcBorders>
            <w:hideMark/>
          </w:tcPr>
          <w:p w14:paraId="3C8ECB46" w14:textId="77777777" w:rsidR="00E23085" w:rsidRPr="00BC24EC" w:rsidRDefault="00E23085" w:rsidP="000E2B80">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14:paraId="4D190629" w14:textId="77777777" w:rsidR="00E23085" w:rsidRPr="00BC24EC" w:rsidRDefault="00E23085" w:rsidP="000E2B80">
            <w:pPr>
              <w:autoSpaceDE w:val="0"/>
              <w:autoSpaceDN w:val="0"/>
              <w:adjustRightInd w:val="0"/>
              <w:rPr>
                <w:rFonts w:cs="Times New Roman"/>
                <w:sz w:val="20"/>
                <w:szCs w:val="20"/>
              </w:rPr>
            </w:pPr>
            <w:r w:rsidRPr="00BC24EC">
              <w:rPr>
                <w:rFonts w:cs="Times New Roman"/>
                <w:sz w:val="20"/>
                <w:szCs w:val="20"/>
              </w:rPr>
              <w:t>Средства бюджета Московской области</w:t>
            </w:r>
          </w:p>
        </w:tc>
        <w:tc>
          <w:tcPr>
            <w:tcW w:w="5244" w:type="dxa"/>
            <w:vMerge/>
            <w:tcBorders>
              <w:bottom w:val="single" w:sz="4" w:space="0" w:color="auto"/>
            </w:tcBorders>
            <w:hideMark/>
          </w:tcPr>
          <w:p w14:paraId="540E228B" w14:textId="77777777" w:rsidR="00E23085" w:rsidRPr="00BC24EC" w:rsidRDefault="00E23085" w:rsidP="002D082F">
            <w:pPr>
              <w:autoSpaceDE w:val="0"/>
              <w:autoSpaceDN w:val="0"/>
              <w:adjustRightInd w:val="0"/>
              <w:rPr>
                <w:rFonts w:cs="Times New Roman"/>
                <w:sz w:val="24"/>
                <w:szCs w:val="24"/>
              </w:rPr>
            </w:pPr>
          </w:p>
        </w:tc>
        <w:tc>
          <w:tcPr>
            <w:tcW w:w="2552" w:type="dxa"/>
            <w:tcBorders>
              <w:bottom w:val="single" w:sz="4" w:space="0" w:color="auto"/>
            </w:tcBorders>
          </w:tcPr>
          <w:p w14:paraId="3D500B8F" w14:textId="77777777" w:rsidR="00E23085" w:rsidRPr="00BC24EC" w:rsidRDefault="00E23085" w:rsidP="000E2B80">
            <w:pPr>
              <w:autoSpaceDE w:val="0"/>
              <w:autoSpaceDN w:val="0"/>
              <w:adjustRightInd w:val="0"/>
              <w:ind w:firstLine="540"/>
              <w:rPr>
                <w:rFonts w:cs="Times New Roman"/>
                <w:sz w:val="20"/>
                <w:szCs w:val="20"/>
              </w:rPr>
            </w:pPr>
          </w:p>
          <w:p w14:paraId="42D8375A" w14:textId="77777777" w:rsidR="00E23085" w:rsidRPr="00BC24EC" w:rsidRDefault="00E23085" w:rsidP="000E2B80">
            <w:pPr>
              <w:autoSpaceDE w:val="0"/>
              <w:autoSpaceDN w:val="0"/>
              <w:adjustRightInd w:val="0"/>
              <w:ind w:firstLine="540"/>
              <w:rPr>
                <w:rFonts w:cs="Times New Roman"/>
                <w:sz w:val="20"/>
                <w:szCs w:val="20"/>
              </w:rPr>
            </w:pPr>
          </w:p>
          <w:p w14:paraId="7BD05FB1" w14:textId="77777777" w:rsidR="00E23085" w:rsidRPr="00BC24EC" w:rsidRDefault="00E23085" w:rsidP="000E2B80">
            <w:pPr>
              <w:autoSpaceDE w:val="0"/>
              <w:autoSpaceDN w:val="0"/>
              <w:adjustRightInd w:val="0"/>
              <w:ind w:firstLine="540"/>
              <w:rPr>
                <w:rFonts w:cs="Times New Roman"/>
                <w:sz w:val="20"/>
                <w:szCs w:val="20"/>
              </w:rPr>
            </w:pPr>
          </w:p>
          <w:p w14:paraId="03F40E01" w14:textId="53493BBB" w:rsidR="00E23085" w:rsidRPr="00BC24EC" w:rsidRDefault="00E23085" w:rsidP="006B17B1">
            <w:pPr>
              <w:autoSpaceDE w:val="0"/>
              <w:autoSpaceDN w:val="0"/>
              <w:adjustRightInd w:val="0"/>
              <w:ind w:left="491"/>
              <w:rPr>
                <w:rFonts w:cs="Times New Roman"/>
                <w:sz w:val="20"/>
                <w:szCs w:val="20"/>
              </w:rPr>
            </w:pPr>
            <w:r w:rsidRPr="00BC24EC">
              <w:rPr>
                <w:rFonts w:cs="Times New Roman"/>
                <w:sz w:val="20"/>
                <w:szCs w:val="20"/>
              </w:rPr>
              <w:t xml:space="preserve">Всего: </w:t>
            </w:r>
            <w:r w:rsidR="0058455B" w:rsidRPr="00BC24EC">
              <w:rPr>
                <w:rFonts w:cs="Times New Roman"/>
                <w:sz w:val="22"/>
                <w:szCs w:val="18"/>
              </w:rPr>
              <w:t>65</w:t>
            </w:r>
            <w:r w:rsidR="006B17B1" w:rsidRPr="00BC24EC">
              <w:rPr>
                <w:rFonts w:cs="Times New Roman"/>
                <w:sz w:val="22"/>
                <w:szCs w:val="18"/>
              </w:rPr>
              <w:t>09</w:t>
            </w:r>
            <w:r w:rsidRPr="00BC24EC">
              <w:rPr>
                <w:rFonts w:cs="Times New Roman"/>
                <w:sz w:val="20"/>
                <w:szCs w:val="20"/>
              </w:rPr>
              <w:t xml:space="preserve">       </w:t>
            </w:r>
            <w:r w:rsidR="006B17B1" w:rsidRPr="00BC24EC">
              <w:rPr>
                <w:rFonts w:cs="Times New Roman"/>
                <w:sz w:val="20"/>
                <w:szCs w:val="20"/>
              </w:rPr>
              <w:t xml:space="preserve">       </w:t>
            </w:r>
            <w:r w:rsidRPr="00BC24EC">
              <w:rPr>
                <w:rFonts w:cs="Times New Roman"/>
                <w:sz w:val="20"/>
                <w:szCs w:val="20"/>
              </w:rPr>
              <w:t xml:space="preserve">2020–0 </w:t>
            </w:r>
          </w:p>
          <w:p w14:paraId="44C9E3DA" w14:textId="77777777" w:rsidR="00E23085" w:rsidRPr="00BC24EC" w:rsidRDefault="00E23085" w:rsidP="000E2B80">
            <w:pPr>
              <w:autoSpaceDE w:val="0"/>
              <w:autoSpaceDN w:val="0"/>
              <w:adjustRightInd w:val="0"/>
              <w:ind w:firstLine="540"/>
              <w:rPr>
                <w:rFonts w:cs="Times New Roman"/>
                <w:sz w:val="20"/>
                <w:szCs w:val="20"/>
              </w:rPr>
            </w:pPr>
            <w:r w:rsidRPr="00BC24EC">
              <w:rPr>
                <w:rFonts w:cs="Times New Roman"/>
                <w:sz w:val="20"/>
                <w:szCs w:val="20"/>
              </w:rPr>
              <w:t>2021–0</w:t>
            </w:r>
          </w:p>
          <w:p w14:paraId="1036F179" w14:textId="77777777" w:rsidR="00E23085" w:rsidRPr="00BC24EC" w:rsidRDefault="00E23085" w:rsidP="000E2B80">
            <w:pPr>
              <w:autoSpaceDE w:val="0"/>
              <w:autoSpaceDN w:val="0"/>
              <w:adjustRightInd w:val="0"/>
              <w:ind w:firstLine="540"/>
              <w:rPr>
                <w:rFonts w:cs="Times New Roman"/>
                <w:sz w:val="20"/>
                <w:szCs w:val="20"/>
              </w:rPr>
            </w:pPr>
            <w:r w:rsidRPr="00BC24EC">
              <w:rPr>
                <w:rFonts w:cs="Times New Roman"/>
                <w:sz w:val="20"/>
                <w:szCs w:val="20"/>
              </w:rPr>
              <w:t>2022–0</w:t>
            </w:r>
          </w:p>
          <w:p w14:paraId="3F1875DC" w14:textId="77777777" w:rsidR="006B17B1" w:rsidRPr="00BC24EC" w:rsidRDefault="00E23085" w:rsidP="006B17B1">
            <w:pPr>
              <w:autoSpaceDE w:val="0"/>
              <w:autoSpaceDN w:val="0"/>
              <w:adjustRightInd w:val="0"/>
              <w:ind w:firstLine="540"/>
              <w:rPr>
                <w:rFonts w:cs="Times New Roman"/>
                <w:sz w:val="20"/>
                <w:szCs w:val="20"/>
              </w:rPr>
            </w:pPr>
            <w:r w:rsidRPr="00BC24EC">
              <w:rPr>
                <w:rFonts w:cs="Times New Roman"/>
                <w:sz w:val="20"/>
                <w:szCs w:val="20"/>
              </w:rPr>
              <w:t>2023–</w:t>
            </w:r>
            <w:r w:rsidR="006B17B1" w:rsidRPr="00BC24EC">
              <w:rPr>
                <w:rFonts w:cs="Times New Roman"/>
                <w:sz w:val="20"/>
                <w:szCs w:val="20"/>
              </w:rPr>
              <w:t>0</w:t>
            </w:r>
          </w:p>
          <w:p w14:paraId="2401C25C" w14:textId="248137C5" w:rsidR="00E23085" w:rsidRPr="00BC24EC" w:rsidRDefault="00E23085" w:rsidP="006B17B1">
            <w:pPr>
              <w:autoSpaceDE w:val="0"/>
              <w:autoSpaceDN w:val="0"/>
              <w:adjustRightInd w:val="0"/>
              <w:ind w:firstLine="540"/>
              <w:rPr>
                <w:rFonts w:cs="Times New Roman"/>
                <w:sz w:val="20"/>
                <w:szCs w:val="20"/>
              </w:rPr>
            </w:pPr>
            <w:r w:rsidRPr="00BC24EC">
              <w:rPr>
                <w:rFonts w:cs="Times New Roman"/>
                <w:sz w:val="20"/>
                <w:szCs w:val="20"/>
              </w:rPr>
              <w:t>2024–</w:t>
            </w:r>
            <w:r w:rsidR="006B17B1" w:rsidRPr="00BC24EC">
              <w:rPr>
                <w:rFonts w:cs="Times New Roman"/>
                <w:sz w:val="20"/>
                <w:szCs w:val="20"/>
              </w:rPr>
              <w:t>6509</w:t>
            </w:r>
          </w:p>
        </w:tc>
        <w:tc>
          <w:tcPr>
            <w:tcW w:w="2072" w:type="dxa"/>
            <w:tcBorders>
              <w:bottom w:val="single" w:sz="4" w:space="0" w:color="auto"/>
            </w:tcBorders>
            <w:hideMark/>
          </w:tcPr>
          <w:p w14:paraId="728A032F" w14:textId="77777777" w:rsidR="00E23085" w:rsidRPr="00BC24EC" w:rsidRDefault="00E23085" w:rsidP="000E2B80">
            <w:pPr>
              <w:autoSpaceDE w:val="0"/>
              <w:autoSpaceDN w:val="0"/>
              <w:adjustRightInd w:val="0"/>
              <w:ind w:firstLine="540"/>
              <w:jc w:val="center"/>
              <w:rPr>
                <w:rFonts w:cs="Times New Roman"/>
                <w:sz w:val="24"/>
                <w:szCs w:val="24"/>
              </w:rPr>
            </w:pPr>
            <w:r w:rsidRPr="00BC24EC">
              <w:rPr>
                <w:rFonts w:cs="Times New Roman"/>
                <w:sz w:val="24"/>
                <w:szCs w:val="24"/>
              </w:rPr>
              <w:t> </w:t>
            </w:r>
          </w:p>
        </w:tc>
      </w:tr>
      <w:tr w:rsidR="00BC24EC" w:rsidRPr="00BC24EC" w14:paraId="5DE7965A" w14:textId="77777777" w:rsidTr="00A56933">
        <w:trPr>
          <w:trHeight w:val="1380"/>
        </w:trPr>
        <w:tc>
          <w:tcPr>
            <w:tcW w:w="3085" w:type="dxa"/>
            <w:vMerge/>
            <w:tcBorders>
              <w:bottom w:val="single" w:sz="4" w:space="0" w:color="auto"/>
            </w:tcBorders>
            <w:hideMark/>
          </w:tcPr>
          <w:p w14:paraId="78250BAD" w14:textId="77777777" w:rsidR="00E23085" w:rsidRPr="00BC24EC" w:rsidRDefault="00E23085" w:rsidP="000E2B80">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14:paraId="403DDF16" w14:textId="77777777" w:rsidR="00E23085" w:rsidRPr="00BC24EC" w:rsidRDefault="00E23085" w:rsidP="000E2B80">
            <w:pPr>
              <w:autoSpaceDE w:val="0"/>
              <w:autoSpaceDN w:val="0"/>
              <w:adjustRightInd w:val="0"/>
              <w:rPr>
                <w:rFonts w:cs="Times New Roman"/>
                <w:sz w:val="20"/>
                <w:szCs w:val="20"/>
              </w:rPr>
            </w:pPr>
            <w:r w:rsidRPr="00BC24EC">
              <w:rPr>
                <w:rFonts w:cs="Times New Roman"/>
                <w:sz w:val="20"/>
                <w:szCs w:val="20"/>
              </w:rPr>
              <w:t>Средства местного бюджета городского округа</w:t>
            </w:r>
          </w:p>
        </w:tc>
        <w:tc>
          <w:tcPr>
            <w:tcW w:w="5244" w:type="dxa"/>
            <w:vMerge/>
            <w:tcBorders>
              <w:bottom w:val="single" w:sz="4" w:space="0" w:color="auto"/>
            </w:tcBorders>
            <w:hideMark/>
          </w:tcPr>
          <w:p w14:paraId="20A436EC" w14:textId="77777777" w:rsidR="00E23085" w:rsidRPr="00BC24EC" w:rsidRDefault="00E23085" w:rsidP="002D082F">
            <w:pPr>
              <w:autoSpaceDE w:val="0"/>
              <w:autoSpaceDN w:val="0"/>
              <w:adjustRightInd w:val="0"/>
              <w:rPr>
                <w:rFonts w:cs="Times New Roman"/>
                <w:sz w:val="24"/>
                <w:szCs w:val="24"/>
              </w:rPr>
            </w:pPr>
          </w:p>
        </w:tc>
        <w:tc>
          <w:tcPr>
            <w:tcW w:w="2552" w:type="dxa"/>
            <w:tcBorders>
              <w:bottom w:val="single" w:sz="4" w:space="0" w:color="auto"/>
            </w:tcBorders>
          </w:tcPr>
          <w:p w14:paraId="56DBACBD" w14:textId="77777777" w:rsidR="00B66421" w:rsidRPr="00BC24EC" w:rsidRDefault="00B66421" w:rsidP="000E2B80">
            <w:pPr>
              <w:autoSpaceDE w:val="0"/>
              <w:autoSpaceDN w:val="0"/>
              <w:adjustRightInd w:val="0"/>
              <w:ind w:firstLine="540"/>
              <w:rPr>
                <w:rFonts w:cs="Times New Roman"/>
                <w:sz w:val="20"/>
                <w:szCs w:val="20"/>
              </w:rPr>
            </w:pPr>
          </w:p>
          <w:p w14:paraId="447EA08F" w14:textId="77777777" w:rsidR="00B66421" w:rsidRPr="00BC24EC" w:rsidRDefault="00B66421" w:rsidP="000E2B80">
            <w:pPr>
              <w:autoSpaceDE w:val="0"/>
              <w:autoSpaceDN w:val="0"/>
              <w:adjustRightInd w:val="0"/>
              <w:ind w:firstLine="540"/>
              <w:rPr>
                <w:rFonts w:cs="Times New Roman"/>
                <w:sz w:val="20"/>
                <w:szCs w:val="20"/>
              </w:rPr>
            </w:pPr>
          </w:p>
          <w:p w14:paraId="48E255E1" w14:textId="77777777" w:rsidR="00B66421" w:rsidRPr="00BC24EC" w:rsidRDefault="00B66421" w:rsidP="000E2B80">
            <w:pPr>
              <w:autoSpaceDE w:val="0"/>
              <w:autoSpaceDN w:val="0"/>
              <w:adjustRightInd w:val="0"/>
              <w:ind w:firstLine="540"/>
              <w:rPr>
                <w:rFonts w:cs="Times New Roman"/>
                <w:sz w:val="20"/>
                <w:szCs w:val="20"/>
              </w:rPr>
            </w:pPr>
          </w:p>
          <w:p w14:paraId="2E0580F7" w14:textId="3F03336D" w:rsidR="00E23085" w:rsidRPr="00BC24EC" w:rsidRDefault="00E23085" w:rsidP="000E2B80">
            <w:pPr>
              <w:autoSpaceDE w:val="0"/>
              <w:autoSpaceDN w:val="0"/>
              <w:adjustRightInd w:val="0"/>
              <w:ind w:firstLine="540"/>
              <w:rPr>
                <w:rFonts w:cs="Times New Roman"/>
                <w:sz w:val="20"/>
                <w:szCs w:val="20"/>
              </w:rPr>
            </w:pPr>
            <w:r w:rsidRPr="00BC24EC">
              <w:rPr>
                <w:rFonts w:cs="Times New Roman"/>
                <w:sz w:val="20"/>
                <w:szCs w:val="20"/>
              </w:rPr>
              <w:t xml:space="preserve">Всего: </w:t>
            </w:r>
            <w:r w:rsidR="006B17B1" w:rsidRPr="00BC24EC">
              <w:rPr>
                <w:rFonts w:cs="Times New Roman"/>
                <w:sz w:val="20"/>
                <w:szCs w:val="20"/>
              </w:rPr>
              <w:t>66</w:t>
            </w:r>
            <w:r w:rsidRPr="00BC24EC">
              <w:rPr>
                <w:rFonts w:cs="Times New Roman"/>
                <w:sz w:val="20"/>
                <w:szCs w:val="20"/>
              </w:rPr>
              <w:br/>
              <w:t xml:space="preserve">           2020–0</w:t>
            </w:r>
          </w:p>
          <w:p w14:paraId="2431509C" w14:textId="77777777" w:rsidR="00E23085" w:rsidRPr="00BC24EC" w:rsidRDefault="00E23085" w:rsidP="000E2B80">
            <w:pPr>
              <w:autoSpaceDE w:val="0"/>
              <w:autoSpaceDN w:val="0"/>
              <w:adjustRightInd w:val="0"/>
              <w:ind w:firstLine="540"/>
              <w:rPr>
                <w:rFonts w:cs="Times New Roman"/>
                <w:sz w:val="20"/>
                <w:szCs w:val="20"/>
              </w:rPr>
            </w:pPr>
            <w:r w:rsidRPr="00BC24EC">
              <w:rPr>
                <w:rFonts w:cs="Times New Roman"/>
                <w:sz w:val="20"/>
                <w:szCs w:val="20"/>
              </w:rPr>
              <w:t>2021–0</w:t>
            </w:r>
          </w:p>
          <w:p w14:paraId="12EE3216" w14:textId="77777777" w:rsidR="00E23085" w:rsidRPr="00BC24EC" w:rsidRDefault="00E23085" w:rsidP="000E2B80">
            <w:pPr>
              <w:autoSpaceDE w:val="0"/>
              <w:autoSpaceDN w:val="0"/>
              <w:adjustRightInd w:val="0"/>
              <w:ind w:firstLine="540"/>
              <w:rPr>
                <w:rFonts w:cs="Times New Roman"/>
                <w:sz w:val="20"/>
                <w:szCs w:val="20"/>
              </w:rPr>
            </w:pPr>
            <w:r w:rsidRPr="00BC24EC">
              <w:rPr>
                <w:rFonts w:cs="Times New Roman"/>
                <w:sz w:val="20"/>
                <w:szCs w:val="20"/>
              </w:rPr>
              <w:t>2022–0</w:t>
            </w:r>
          </w:p>
          <w:p w14:paraId="57043F6C" w14:textId="567AA593" w:rsidR="00E23085" w:rsidRPr="00BC24EC" w:rsidRDefault="00E23085" w:rsidP="000E2B80">
            <w:pPr>
              <w:autoSpaceDE w:val="0"/>
              <w:autoSpaceDN w:val="0"/>
              <w:adjustRightInd w:val="0"/>
              <w:ind w:firstLine="540"/>
              <w:rPr>
                <w:rFonts w:cs="Times New Roman"/>
                <w:sz w:val="20"/>
                <w:szCs w:val="20"/>
              </w:rPr>
            </w:pPr>
            <w:r w:rsidRPr="00BC24EC">
              <w:rPr>
                <w:rFonts w:cs="Times New Roman"/>
                <w:sz w:val="20"/>
                <w:szCs w:val="20"/>
              </w:rPr>
              <w:t>2023–</w:t>
            </w:r>
            <w:r w:rsidR="006B17B1" w:rsidRPr="00BC24EC">
              <w:rPr>
                <w:rFonts w:cs="Times New Roman"/>
                <w:sz w:val="20"/>
                <w:szCs w:val="20"/>
              </w:rPr>
              <w:t>0</w:t>
            </w:r>
          </w:p>
          <w:p w14:paraId="5901EC5F" w14:textId="0F2D4347" w:rsidR="00E23085" w:rsidRPr="00BC24EC" w:rsidRDefault="00E23085" w:rsidP="000E2B80">
            <w:pPr>
              <w:autoSpaceDE w:val="0"/>
              <w:autoSpaceDN w:val="0"/>
              <w:adjustRightInd w:val="0"/>
              <w:rPr>
                <w:rFonts w:cs="Times New Roman"/>
                <w:sz w:val="20"/>
                <w:szCs w:val="20"/>
              </w:rPr>
            </w:pPr>
            <w:r w:rsidRPr="00BC24EC">
              <w:rPr>
                <w:rFonts w:cs="Times New Roman"/>
                <w:sz w:val="20"/>
                <w:szCs w:val="20"/>
              </w:rPr>
              <w:t xml:space="preserve">           2024–</w:t>
            </w:r>
            <w:r w:rsidR="006B17B1" w:rsidRPr="00BC24EC">
              <w:rPr>
                <w:rFonts w:cs="Times New Roman"/>
                <w:sz w:val="20"/>
                <w:szCs w:val="20"/>
              </w:rPr>
              <w:t>66</w:t>
            </w:r>
          </w:p>
        </w:tc>
        <w:tc>
          <w:tcPr>
            <w:tcW w:w="2072" w:type="dxa"/>
            <w:tcBorders>
              <w:bottom w:val="single" w:sz="4" w:space="0" w:color="auto"/>
            </w:tcBorders>
            <w:hideMark/>
          </w:tcPr>
          <w:p w14:paraId="39D5E60F" w14:textId="77777777" w:rsidR="00E23085" w:rsidRPr="00BC24EC" w:rsidRDefault="00E23085" w:rsidP="000E2B80">
            <w:pPr>
              <w:autoSpaceDE w:val="0"/>
              <w:autoSpaceDN w:val="0"/>
              <w:adjustRightInd w:val="0"/>
              <w:ind w:firstLine="540"/>
              <w:jc w:val="center"/>
              <w:rPr>
                <w:rFonts w:cs="Times New Roman"/>
                <w:sz w:val="24"/>
                <w:szCs w:val="24"/>
              </w:rPr>
            </w:pPr>
            <w:r w:rsidRPr="00BC24EC">
              <w:rPr>
                <w:rFonts w:cs="Times New Roman"/>
                <w:sz w:val="24"/>
                <w:szCs w:val="24"/>
              </w:rPr>
              <w:t> </w:t>
            </w:r>
          </w:p>
        </w:tc>
      </w:tr>
      <w:tr w:rsidR="00BC24EC" w:rsidRPr="00BC24EC" w14:paraId="7F450CAF" w14:textId="77777777" w:rsidTr="004C1A27">
        <w:trPr>
          <w:trHeight w:val="330"/>
        </w:trPr>
        <w:tc>
          <w:tcPr>
            <w:tcW w:w="14938" w:type="dxa"/>
            <w:gridSpan w:val="5"/>
            <w:hideMark/>
          </w:tcPr>
          <w:p w14:paraId="187FF0C9" w14:textId="77777777" w:rsidR="00162F52" w:rsidRPr="00BC24EC" w:rsidRDefault="00162F52" w:rsidP="000E2B80">
            <w:pPr>
              <w:autoSpaceDE w:val="0"/>
              <w:autoSpaceDN w:val="0"/>
              <w:adjustRightInd w:val="0"/>
              <w:ind w:firstLine="540"/>
              <w:jc w:val="center"/>
              <w:rPr>
                <w:rFonts w:cs="Times New Roman"/>
                <w:b/>
                <w:sz w:val="24"/>
                <w:szCs w:val="24"/>
              </w:rPr>
            </w:pPr>
            <w:r w:rsidRPr="00BC24EC">
              <w:rPr>
                <w:rFonts w:cs="Times New Roman"/>
                <w:b/>
                <w:sz w:val="24"/>
                <w:szCs w:val="24"/>
              </w:rPr>
              <w:lastRenderedPageBreak/>
              <w:t>Подпрограмма .8. Обеспечение жильем отдельных категорий граждан, установленных федеральным законодательством.</w:t>
            </w:r>
          </w:p>
        </w:tc>
      </w:tr>
      <w:tr w:rsidR="00BC24EC" w:rsidRPr="00BC24EC" w14:paraId="79AB3283" w14:textId="77777777" w:rsidTr="00A56933">
        <w:trPr>
          <w:trHeight w:val="1380"/>
        </w:trPr>
        <w:tc>
          <w:tcPr>
            <w:tcW w:w="3085" w:type="dxa"/>
            <w:vMerge w:val="restart"/>
            <w:tcBorders>
              <w:bottom w:val="single" w:sz="4" w:space="0" w:color="auto"/>
            </w:tcBorders>
            <w:hideMark/>
          </w:tcPr>
          <w:p w14:paraId="17048239" w14:textId="77777777" w:rsidR="00F140D5" w:rsidRPr="00BC24EC" w:rsidRDefault="00F140D5" w:rsidP="00F140D5">
            <w:pPr>
              <w:autoSpaceDE w:val="0"/>
              <w:autoSpaceDN w:val="0"/>
              <w:adjustRightInd w:val="0"/>
              <w:rPr>
                <w:rFonts w:cs="Times New Roman"/>
                <w:i/>
                <w:sz w:val="22"/>
                <w:szCs w:val="18"/>
              </w:rPr>
            </w:pPr>
            <w:r w:rsidRPr="00BC24EC">
              <w:rPr>
                <w:rFonts w:cs="Times New Roman"/>
                <w:b/>
                <w:i/>
                <w:sz w:val="22"/>
                <w:szCs w:val="18"/>
              </w:rPr>
              <w:t>Основное мероприятие 02.</w:t>
            </w:r>
            <w:r w:rsidRPr="00BC24EC">
              <w:rPr>
                <w:rFonts w:cs="Times New Roman"/>
                <w:i/>
                <w:sz w:val="22"/>
                <w:szCs w:val="18"/>
              </w:rPr>
              <w:t xml:space="preserve"> «</w:t>
            </w:r>
            <w:r w:rsidRPr="00BC24EC">
              <w:rPr>
                <w:rFonts w:cs="Times New Roman"/>
                <w:sz w:val="22"/>
                <w:szCs w:val="18"/>
              </w:rPr>
              <w:t>Оказание государственной поддержки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p w14:paraId="230486DF" w14:textId="77777777" w:rsidR="00F140D5" w:rsidRPr="00BC24EC" w:rsidRDefault="00F140D5" w:rsidP="000E2B80">
            <w:pPr>
              <w:autoSpaceDE w:val="0"/>
              <w:autoSpaceDN w:val="0"/>
              <w:adjustRightInd w:val="0"/>
              <w:ind w:firstLine="540"/>
              <w:rPr>
                <w:rFonts w:cs="Times New Roman"/>
                <w:strike/>
                <w:sz w:val="24"/>
                <w:szCs w:val="24"/>
              </w:rPr>
            </w:pPr>
          </w:p>
        </w:tc>
        <w:tc>
          <w:tcPr>
            <w:tcW w:w="1985" w:type="dxa"/>
            <w:tcBorders>
              <w:bottom w:val="single" w:sz="4" w:space="0" w:color="auto"/>
            </w:tcBorders>
            <w:hideMark/>
          </w:tcPr>
          <w:p w14:paraId="7FB6DB65" w14:textId="77777777" w:rsidR="006649DC" w:rsidRPr="00BC24EC" w:rsidRDefault="006649DC" w:rsidP="000E2B80">
            <w:pPr>
              <w:autoSpaceDE w:val="0"/>
              <w:autoSpaceDN w:val="0"/>
              <w:adjustRightInd w:val="0"/>
              <w:rPr>
                <w:rFonts w:cs="Times New Roman"/>
                <w:sz w:val="20"/>
                <w:szCs w:val="20"/>
              </w:rPr>
            </w:pPr>
            <w:r w:rsidRPr="00BC24EC">
              <w:rPr>
                <w:rFonts w:cs="Times New Roman"/>
                <w:sz w:val="20"/>
                <w:szCs w:val="20"/>
              </w:rPr>
              <w:t>Средства Федерального бюджета</w:t>
            </w:r>
          </w:p>
        </w:tc>
        <w:tc>
          <w:tcPr>
            <w:tcW w:w="5244" w:type="dxa"/>
            <w:vMerge w:val="restart"/>
            <w:tcBorders>
              <w:bottom w:val="single" w:sz="4" w:space="0" w:color="auto"/>
            </w:tcBorders>
            <w:hideMark/>
          </w:tcPr>
          <w:p w14:paraId="250BAF59" w14:textId="77777777" w:rsidR="006649DC" w:rsidRPr="00BC24EC" w:rsidRDefault="006649DC" w:rsidP="006649DC">
            <w:pPr>
              <w:autoSpaceDE w:val="0"/>
              <w:autoSpaceDN w:val="0"/>
              <w:adjustRightInd w:val="0"/>
              <w:ind w:firstLine="540"/>
              <w:jc w:val="both"/>
              <w:rPr>
                <w:rFonts w:cs="Times New Roman"/>
                <w:sz w:val="24"/>
                <w:szCs w:val="24"/>
              </w:rPr>
            </w:pPr>
            <w:r w:rsidRPr="00BC24EC">
              <w:rPr>
                <w:rFonts w:cs="Times New Roman"/>
                <w:sz w:val="24"/>
                <w:szCs w:val="24"/>
              </w:rPr>
              <w:t>Средства федерального бюджета предоставляются бюджету муниципального образования из бюджета Московской области в форме субвенций. Условием предоставления субвенций является включение указанной категории граждан в сводные Списки № 1 (ветеранов и инвалидов Великой Отечественной войны, членов семей погибших (умерших) инвалидов и участников Великой Отечественной войны) и № 2 (инвалидов и ветеранов боевых действий, членов семей погибших (умерших) инвалидов и ветеранов боевых действий, инвалидов и семей, имеющих детей-инвалидов) Московской области.</w:t>
            </w:r>
          </w:p>
          <w:p w14:paraId="4C52B456" w14:textId="77777777" w:rsidR="006649DC" w:rsidRPr="00BC24EC" w:rsidRDefault="006649DC" w:rsidP="006649DC">
            <w:pPr>
              <w:autoSpaceDE w:val="0"/>
              <w:autoSpaceDN w:val="0"/>
              <w:adjustRightInd w:val="0"/>
              <w:ind w:firstLine="540"/>
              <w:jc w:val="both"/>
              <w:rPr>
                <w:rFonts w:cs="Times New Roman"/>
                <w:sz w:val="24"/>
                <w:szCs w:val="24"/>
              </w:rPr>
            </w:pPr>
            <w:r w:rsidRPr="00BC24EC">
              <w:rPr>
                <w:rFonts w:cs="Times New Roman"/>
                <w:sz w:val="24"/>
                <w:szCs w:val="24"/>
              </w:rPr>
              <w:t xml:space="preserve">Отдельные категории инвалидов и ветеранов боевых действий, членов семей погибших (умерших) инвалидов и ветеранов боевых действий, инвалидов и семей, имеющих </w:t>
            </w:r>
            <w:r w:rsidRPr="00BC24EC">
              <w:rPr>
                <w:rFonts w:cs="Times New Roman"/>
                <w:sz w:val="24"/>
                <w:szCs w:val="24"/>
              </w:rPr>
              <w:lastRenderedPageBreak/>
              <w:t>детей-инвалидов, не включенные в сводные Списки № 1 и  № 2 Московской области, обеспечиваются жилыми помещениями за счет собственных материальных ресурсов и финансовых средств органа местного самоуправления «Городской округ Истра Московской области» в порядке, установленном жилищным законодательством, в рамках Подпрограммы № 7 настоящей программы.</w:t>
            </w:r>
          </w:p>
          <w:p w14:paraId="1BDD1A44" w14:textId="77777777" w:rsidR="006649DC" w:rsidRPr="00BC24EC" w:rsidRDefault="006649DC" w:rsidP="006649DC">
            <w:pPr>
              <w:autoSpaceDE w:val="0"/>
              <w:autoSpaceDN w:val="0"/>
              <w:adjustRightInd w:val="0"/>
              <w:ind w:firstLine="540"/>
              <w:jc w:val="both"/>
              <w:rPr>
                <w:rFonts w:cs="Times New Roman"/>
                <w:sz w:val="24"/>
                <w:szCs w:val="24"/>
              </w:rPr>
            </w:pPr>
            <w:r w:rsidRPr="00BC24EC">
              <w:rPr>
                <w:rFonts w:cs="Times New Roman"/>
                <w:sz w:val="24"/>
                <w:szCs w:val="24"/>
              </w:rPr>
              <w:t xml:space="preserve">В сводный Список граждан № 2 Московской области, обладающих правом на получение мер государственной поддержки за счет средств федерального бюджета включены 2 ветерана боевых действий. </w:t>
            </w:r>
          </w:p>
          <w:p w14:paraId="0C456013" w14:textId="77777777" w:rsidR="006649DC" w:rsidRPr="00BC24EC" w:rsidRDefault="006649DC" w:rsidP="006649DC">
            <w:pPr>
              <w:autoSpaceDE w:val="0"/>
              <w:autoSpaceDN w:val="0"/>
              <w:adjustRightInd w:val="0"/>
              <w:ind w:firstLine="540"/>
              <w:jc w:val="both"/>
              <w:rPr>
                <w:rFonts w:cs="Times New Roman"/>
                <w:sz w:val="24"/>
                <w:szCs w:val="24"/>
              </w:rPr>
            </w:pPr>
            <w:r w:rsidRPr="00BC24EC">
              <w:rPr>
                <w:rFonts w:cs="Times New Roman"/>
                <w:sz w:val="24"/>
                <w:szCs w:val="24"/>
              </w:rPr>
              <w:t xml:space="preserve">Порядок предоставления мер государственной поддержки по обеспечению ветеранов и инвалидов Великой Отечественной войны, членов семей погибших (умерших) инвалидов и участников ВОВ, инвалидов и ветеранов боевых действий, членов семей погибших (умерших) инвалидов и ветеранов боевых действий, инвалидов и семей, имеющих детей-инвалидов, жилыми помещениями за счет средств федерального бюджета, в том числе порядок оформления, выдачи и погашения Свидетельства, удостоверяющего право отдельных категорий граждан на получение мер социальной поддержки по обеспечению жильем за счет средств федерального бюджета, установлены Законом Московской области от 26.07.2006 № 125/2006-ОЗ, постановлением Правительства Московской области от 21.10.2013 № 845/46 «О мерах по реализации Закона Московской области "Об обеспечении </w:t>
            </w:r>
            <w:r w:rsidRPr="00BC24EC">
              <w:rPr>
                <w:rFonts w:cs="Times New Roman"/>
                <w:sz w:val="24"/>
                <w:szCs w:val="24"/>
              </w:rPr>
              <w:lastRenderedPageBreak/>
              <w:t>жилыми помещениями за счет средств федерального бюджета отдельных категорий ветеранов, инвалидов и семей, имеющих детей-инвалидов". </w:t>
            </w:r>
          </w:p>
          <w:p w14:paraId="5C83634F" w14:textId="77777777" w:rsidR="006649DC" w:rsidRPr="00BC24EC" w:rsidRDefault="006649DC" w:rsidP="000E2B80">
            <w:pPr>
              <w:autoSpaceDE w:val="0"/>
              <w:autoSpaceDN w:val="0"/>
              <w:adjustRightInd w:val="0"/>
              <w:ind w:firstLine="540"/>
              <w:jc w:val="center"/>
              <w:rPr>
                <w:rFonts w:cs="Times New Roman"/>
                <w:sz w:val="24"/>
                <w:szCs w:val="24"/>
              </w:rPr>
            </w:pPr>
            <w:r w:rsidRPr="00BC24EC">
              <w:rPr>
                <w:rFonts w:cs="Times New Roman"/>
                <w:sz w:val="24"/>
                <w:szCs w:val="24"/>
              </w:rPr>
              <w:t> </w:t>
            </w:r>
          </w:p>
          <w:p w14:paraId="3785C68F" w14:textId="77777777" w:rsidR="006649DC" w:rsidRPr="00BC24EC" w:rsidRDefault="006649DC" w:rsidP="000E2B80">
            <w:pPr>
              <w:autoSpaceDE w:val="0"/>
              <w:autoSpaceDN w:val="0"/>
              <w:adjustRightInd w:val="0"/>
              <w:ind w:firstLine="540"/>
              <w:jc w:val="center"/>
              <w:rPr>
                <w:rFonts w:cs="Times New Roman"/>
                <w:sz w:val="24"/>
                <w:szCs w:val="24"/>
              </w:rPr>
            </w:pPr>
            <w:r w:rsidRPr="00BC24EC">
              <w:rPr>
                <w:rFonts w:cs="Times New Roman"/>
                <w:sz w:val="24"/>
                <w:szCs w:val="24"/>
              </w:rPr>
              <w:t> </w:t>
            </w:r>
          </w:p>
        </w:tc>
        <w:tc>
          <w:tcPr>
            <w:tcW w:w="2552" w:type="dxa"/>
            <w:tcBorders>
              <w:bottom w:val="single" w:sz="4" w:space="0" w:color="auto"/>
            </w:tcBorders>
            <w:hideMark/>
          </w:tcPr>
          <w:p w14:paraId="221F3544" w14:textId="7008DA4F" w:rsidR="00F140D5" w:rsidRPr="00BC24EC" w:rsidRDefault="006649DC" w:rsidP="00F140D5">
            <w:pPr>
              <w:autoSpaceDE w:val="0"/>
              <w:autoSpaceDN w:val="0"/>
              <w:adjustRightInd w:val="0"/>
              <w:ind w:firstLine="540"/>
              <w:rPr>
                <w:rFonts w:cs="Times New Roman"/>
                <w:sz w:val="20"/>
                <w:szCs w:val="20"/>
              </w:rPr>
            </w:pPr>
            <w:r w:rsidRPr="00BC24EC">
              <w:rPr>
                <w:rFonts w:cs="Times New Roman"/>
                <w:sz w:val="20"/>
                <w:szCs w:val="20"/>
              </w:rPr>
              <w:lastRenderedPageBreak/>
              <w:t xml:space="preserve">Всего: </w:t>
            </w:r>
            <w:r w:rsidR="006B17B1" w:rsidRPr="00BC24EC">
              <w:rPr>
                <w:rFonts w:cs="Times New Roman"/>
                <w:sz w:val="20"/>
                <w:szCs w:val="20"/>
              </w:rPr>
              <w:t>4037</w:t>
            </w:r>
          </w:p>
          <w:p w14:paraId="224B38F6" w14:textId="77777777" w:rsidR="006649DC" w:rsidRPr="00BC24EC" w:rsidRDefault="006649DC" w:rsidP="000E2B80">
            <w:pPr>
              <w:autoSpaceDE w:val="0"/>
              <w:autoSpaceDN w:val="0"/>
              <w:adjustRightInd w:val="0"/>
              <w:ind w:firstLine="540"/>
              <w:rPr>
                <w:rFonts w:cs="Times New Roman"/>
                <w:sz w:val="20"/>
                <w:szCs w:val="20"/>
              </w:rPr>
            </w:pPr>
            <w:r w:rsidRPr="00BC24EC">
              <w:rPr>
                <w:rFonts w:cs="Times New Roman"/>
                <w:sz w:val="20"/>
                <w:szCs w:val="20"/>
              </w:rPr>
              <w:t>2020 – 0</w:t>
            </w:r>
          </w:p>
          <w:p w14:paraId="3AD5053E" w14:textId="77777777" w:rsidR="006649DC" w:rsidRPr="00BC24EC" w:rsidRDefault="006649DC" w:rsidP="000E2B80">
            <w:pPr>
              <w:autoSpaceDE w:val="0"/>
              <w:autoSpaceDN w:val="0"/>
              <w:adjustRightInd w:val="0"/>
              <w:ind w:firstLine="540"/>
              <w:rPr>
                <w:rFonts w:cs="Times New Roman"/>
                <w:sz w:val="20"/>
                <w:szCs w:val="20"/>
              </w:rPr>
            </w:pPr>
            <w:r w:rsidRPr="00BC24EC">
              <w:rPr>
                <w:rFonts w:cs="Times New Roman"/>
                <w:sz w:val="20"/>
                <w:szCs w:val="20"/>
              </w:rPr>
              <w:t>2021–</w:t>
            </w:r>
            <w:r w:rsidR="00105F88" w:rsidRPr="00BC24EC">
              <w:rPr>
                <w:rFonts w:cs="Times New Roman"/>
                <w:sz w:val="20"/>
                <w:szCs w:val="20"/>
              </w:rPr>
              <w:t>1201</w:t>
            </w:r>
          </w:p>
          <w:p w14:paraId="1936E721" w14:textId="77777777" w:rsidR="006649DC" w:rsidRPr="00BC24EC" w:rsidRDefault="006649DC" w:rsidP="000E2B80">
            <w:pPr>
              <w:autoSpaceDE w:val="0"/>
              <w:autoSpaceDN w:val="0"/>
              <w:adjustRightInd w:val="0"/>
              <w:ind w:firstLine="540"/>
              <w:rPr>
                <w:rFonts w:cs="Times New Roman"/>
                <w:sz w:val="20"/>
                <w:szCs w:val="20"/>
              </w:rPr>
            </w:pPr>
            <w:r w:rsidRPr="00BC24EC">
              <w:rPr>
                <w:rFonts w:cs="Times New Roman"/>
                <w:sz w:val="20"/>
                <w:szCs w:val="20"/>
              </w:rPr>
              <w:t>2022–0</w:t>
            </w:r>
          </w:p>
          <w:p w14:paraId="6A4D9B07" w14:textId="17AE490E" w:rsidR="006649DC" w:rsidRPr="00BC24EC" w:rsidRDefault="006649DC" w:rsidP="000E2B80">
            <w:pPr>
              <w:autoSpaceDE w:val="0"/>
              <w:autoSpaceDN w:val="0"/>
              <w:adjustRightInd w:val="0"/>
              <w:ind w:firstLine="540"/>
              <w:rPr>
                <w:rFonts w:cs="Times New Roman"/>
                <w:sz w:val="20"/>
                <w:szCs w:val="20"/>
              </w:rPr>
            </w:pPr>
            <w:r w:rsidRPr="00BC24EC">
              <w:rPr>
                <w:rFonts w:cs="Times New Roman"/>
                <w:sz w:val="20"/>
                <w:szCs w:val="20"/>
              </w:rPr>
              <w:t>2023–</w:t>
            </w:r>
            <w:r w:rsidR="006B17B1" w:rsidRPr="00BC24EC">
              <w:rPr>
                <w:rFonts w:cs="Times New Roman"/>
                <w:sz w:val="20"/>
                <w:szCs w:val="20"/>
              </w:rPr>
              <w:t>1366</w:t>
            </w:r>
          </w:p>
          <w:p w14:paraId="3E4144AB" w14:textId="3F751F0A" w:rsidR="006649DC" w:rsidRPr="00BC24EC" w:rsidRDefault="006649DC" w:rsidP="000E2B80">
            <w:pPr>
              <w:autoSpaceDE w:val="0"/>
              <w:autoSpaceDN w:val="0"/>
              <w:adjustRightInd w:val="0"/>
              <w:ind w:firstLine="540"/>
              <w:rPr>
                <w:rFonts w:cs="Times New Roman"/>
                <w:sz w:val="20"/>
                <w:szCs w:val="20"/>
              </w:rPr>
            </w:pPr>
            <w:r w:rsidRPr="00BC24EC">
              <w:rPr>
                <w:rFonts w:cs="Times New Roman"/>
                <w:sz w:val="20"/>
                <w:szCs w:val="20"/>
              </w:rPr>
              <w:t>2024–</w:t>
            </w:r>
            <w:r w:rsidR="006B17B1" w:rsidRPr="00BC24EC">
              <w:rPr>
                <w:rFonts w:cs="Times New Roman"/>
                <w:sz w:val="20"/>
                <w:szCs w:val="20"/>
              </w:rPr>
              <w:t>1470</w:t>
            </w:r>
          </w:p>
        </w:tc>
        <w:tc>
          <w:tcPr>
            <w:tcW w:w="2072" w:type="dxa"/>
            <w:tcBorders>
              <w:bottom w:val="single" w:sz="4" w:space="0" w:color="auto"/>
            </w:tcBorders>
            <w:hideMark/>
          </w:tcPr>
          <w:p w14:paraId="68F427E4" w14:textId="77777777" w:rsidR="006649DC" w:rsidRPr="00BC24EC" w:rsidRDefault="006649DC" w:rsidP="000E2B80">
            <w:pPr>
              <w:autoSpaceDE w:val="0"/>
              <w:autoSpaceDN w:val="0"/>
              <w:adjustRightInd w:val="0"/>
              <w:ind w:firstLine="540"/>
              <w:jc w:val="center"/>
              <w:rPr>
                <w:rFonts w:cs="Times New Roman"/>
                <w:sz w:val="24"/>
                <w:szCs w:val="24"/>
              </w:rPr>
            </w:pPr>
            <w:r w:rsidRPr="00BC24EC">
              <w:rPr>
                <w:rFonts w:cs="Times New Roman"/>
                <w:sz w:val="24"/>
                <w:szCs w:val="24"/>
              </w:rPr>
              <w:t> </w:t>
            </w:r>
          </w:p>
        </w:tc>
      </w:tr>
      <w:tr w:rsidR="00BC24EC" w:rsidRPr="00BC24EC" w14:paraId="7ACD32FC" w14:textId="77777777" w:rsidTr="00A56933">
        <w:trPr>
          <w:trHeight w:val="1380"/>
        </w:trPr>
        <w:tc>
          <w:tcPr>
            <w:tcW w:w="3085" w:type="dxa"/>
            <w:vMerge/>
            <w:tcBorders>
              <w:bottom w:val="single" w:sz="4" w:space="0" w:color="auto"/>
            </w:tcBorders>
            <w:hideMark/>
          </w:tcPr>
          <w:p w14:paraId="37BDBFE1" w14:textId="77777777" w:rsidR="006649DC" w:rsidRPr="00BC24EC" w:rsidRDefault="006649DC" w:rsidP="000E2B80">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14:paraId="0576F0FC" w14:textId="77777777" w:rsidR="006649DC" w:rsidRPr="00BC24EC" w:rsidRDefault="006649DC" w:rsidP="000E2B80">
            <w:pPr>
              <w:autoSpaceDE w:val="0"/>
              <w:autoSpaceDN w:val="0"/>
              <w:adjustRightInd w:val="0"/>
              <w:rPr>
                <w:rFonts w:cs="Times New Roman"/>
                <w:sz w:val="20"/>
                <w:szCs w:val="20"/>
              </w:rPr>
            </w:pPr>
            <w:r w:rsidRPr="00BC24EC">
              <w:rPr>
                <w:rFonts w:cs="Times New Roman"/>
                <w:sz w:val="20"/>
                <w:szCs w:val="20"/>
              </w:rPr>
              <w:t>Средства бюджета Московской области</w:t>
            </w:r>
          </w:p>
        </w:tc>
        <w:tc>
          <w:tcPr>
            <w:tcW w:w="5244" w:type="dxa"/>
            <w:vMerge/>
            <w:tcBorders>
              <w:bottom w:val="single" w:sz="4" w:space="0" w:color="auto"/>
            </w:tcBorders>
            <w:hideMark/>
          </w:tcPr>
          <w:p w14:paraId="3F07A9A5" w14:textId="77777777" w:rsidR="006649DC" w:rsidRPr="00BC24EC" w:rsidRDefault="006649DC" w:rsidP="000E2B80">
            <w:pPr>
              <w:autoSpaceDE w:val="0"/>
              <w:autoSpaceDN w:val="0"/>
              <w:adjustRightInd w:val="0"/>
              <w:ind w:firstLine="540"/>
              <w:jc w:val="center"/>
              <w:rPr>
                <w:rFonts w:cs="Times New Roman"/>
                <w:sz w:val="24"/>
                <w:szCs w:val="24"/>
              </w:rPr>
            </w:pPr>
          </w:p>
        </w:tc>
        <w:tc>
          <w:tcPr>
            <w:tcW w:w="2552" w:type="dxa"/>
            <w:tcBorders>
              <w:bottom w:val="single" w:sz="4" w:space="0" w:color="auto"/>
            </w:tcBorders>
          </w:tcPr>
          <w:p w14:paraId="2403FE54" w14:textId="77777777" w:rsidR="006649DC" w:rsidRPr="00BC24EC" w:rsidRDefault="006649DC" w:rsidP="000E2B80">
            <w:pPr>
              <w:autoSpaceDE w:val="0"/>
              <w:autoSpaceDN w:val="0"/>
              <w:adjustRightInd w:val="0"/>
              <w:ind w:firstLine="540"/>
              <w:rPr>
                <w:rFonts w:cs="Times New Roman"/>
                <w:sz w:val="20"/>
                <w:szCs w:val="20"/>
              </w:rPr>
            </w:pPr>
            <w:r w:rsidRPr="00BC24EC">
              <w:rPr>
                <w:rFonts w:cs="Times New Roman"/>
                <w:sz w:val="20"/>
                <w:szCs w:val="20"/>
              </w:rPr>
              <w:t xml:space="preserve">Всего: </w:t>
            </w:r>
            <w:r w:rsidR="00F140D5" w:rsidRPr="00BC24EC">
              <w:rPr>
                <w:rFonts w:cs="Times New Roman"/>
                <w:sz w:val="20"/>
                <w:szCs w:val="20"/>
              </w:rPr>
              <w:t>0</w:t>
            </w:r>
            <w:r w:rsidRPr="00BC24EC">
              <w:rPr>
                <w:rFonts w:cs="Times New Roman"/>
                <w:sz w:val="20"/>
                <w:szCs w:val="20"/>
              </w:rPr>
              <w:br/>
              <w:t xml:space="preserve">     </w:t>
            </w:r>
            <w:r w:rsidR="003F1CFC" w:rsidRPr="00BC24EC">
              <w:rPr>
                <w:rFonts w:cs="Times New Roman"/>
                <w:sz w:val="20"/>
                <w:szCs w:val="20"/>
              </w:rPr>
              <w:t xml:space="preserve"> </w:t>
            </w:r>
            <w:r w:rsidRPr="00BC24EC">
              <w:rPr>
                <w:rFonts w:cs="Times New Roman"/>
                <w:sz w:val="20"/>
                <w:szCs w:val="20"/>
              </w:rPr>
              <w:t xml:space="preserve">    2020 – 0</w:t>
            </w:r>
          </w:p>
          <w:p w14:paraId="484098C2" w14:textId="77777777" w:rsidR="006649DC" w:rsidRPr="00BC24EC" w:rsidRDefault="006649DC" w:rsidP="000E2B80">
            <w:pPr>
              <w:autoSpaceDE w:val="0"/>
              <w:autoSpaceDN w:val="0"/>
              <w:adjustRightInd w:val="0"/>
              <w:ind w:firstLine="540"/>
              <w:rPr>
                <w:rFonts w:cs="Times New Roman"/>
                <w:sz w:val="20"/>
                <w:szCs w:val="20"/>
              </w:rPr>
            </w:pPr>
            <w:r w:rsidRPr="00BC24EC">
              <w:rPr>
                <w:rFonts w:cs="Times New Roman"/>
                <w:sz w:val="20"/>
                <w:szCs w:val="20"/>
              </w:rPr>
              <w:t>2021–</w:t>
            </w:r>
            <w:r w:rsidR="00105F88" w:rsidRPr="00BC24EC">
              <w:rPr>
                <w:rFonts w:cs="Times New Roman"/>
                <w:sz w:val="20"/>
                <w:szCs w:val="20"/>
              </w:rPr>
              <w:t>0</w:t>
            </w:r>
          </w:p>
          <w:p w14:paraId="713125D0" w14:textId="77777777" w:rsidR="006649DC" w:rsidRPr="00BC24EC" w:rsidRDefault="006649DC" w:rsidP="000E2B80">
            <w:pPr>
              <w:autoSpaceDE w:val="0"/>
              <w:autoSpaceDN w:val="0"/>
              <w:adjustRightInd w:val="0"/>
              <w:ind w:firstLine="540"/>
              <w:rPr>
                <w:rFonts w:cs="Times New Roman"/>
                <w:sz w:val="20"/>
                <w:szCs w:val="20"/>
              </w:rPr>
            </w:pPr>
            <w:r w:rsidRPr="00BC24EC">
              <w:rPr>
                <w:rFonts w:cs="Times New Roman"/>
                <w:sz w:val="20"/>
                <w:szCs w:val="20"/>
              </w:rPr>
              <w:t>2022–0</w:t>
            </w:r>
          </w:p>
          <w:p w14:paraId="05848684" w14:textId="77777777" w:rsidR="006649DC" w:rsidRPr="00BC24EC" w:rsidRDefault="006649DC" w:rsidP="000E2B80">
            <w:pPr>
              <w:autoSpaceDE w:val="0"/>
              <w:autoSpaceDN w:val="0"/>
              <w:adjustRightInd w:val="0"/>
              <w:ind w:firstLine="540"/>
              <w:rPr>
                <w:rFonts w:cs="Times New Roman"/>
                <w:sz w:val="20"/>
                <w:szCs w:val="20"/>
              </w:rPr>
            </w:pPr>
            <w:r w:rsidRPr="00BC24EC">
              <w:rPr>
                <w:rFonts w:cs="Times New Roman"/>
                <w:sz w:val="20"/>
                <w:szCs w:val="20"/>
              </w:rPr>
              <w:t>2023–0</w:t>
            </w:r>
          </w:p>
          <w:p w14:paraId="4829236F" w14:textId="77777777" w:rsidR="006649DC" w:rsidRPr="00BC24EC" w:rsidRDefault="006649DC" w:rsidP="000E2B80">
            <w:pPr>
              <w:autoSpaceDE w:val="0"/>
              <w:autoSpaceDN w:val="0"/>
              <w:adjustRightInd w:val="0"/>
              <w:ind w:firstLine="540"/>
              <w:rPr>
                <w:rFonts w:cs="Times New Roman"/>
                <w:sz w:val="20"/>
                <w:szCs w:val="20"/>
              </w:rPr>
            </w:pPr>
            <w:r w:rsidRPr="00BC24EC">
              <w:rPr>
                <w:rFonts w:cs="Times New Roman"/>
                <w:sz w:val="20"/>
                <w:szCs w:val="20"/>
              </w:rPr>
              <w:t>2024–0</w:t>
            </w:r>
          </w:p>
        </w:tc>
        <w:tc>
          <w:tcPr>
            <w:tcW w:w="2072" w:type="dxa"/>
            <w:tcBorders>
              <w:bottom w:val="single" w:sz="4" w:space="0" w:color="auto"/>
            </w:tcBorders>
            <w:hideMark/>
          </w:tcPr>
          <w:p w14:paraId="6D413CFA" w14:textId="77777777" w:rsidR="006649DC" w:rsidRPr="00BC24EC" w:rsidRDefault="006649DC" w:rsidP="000E2B80">
            <w:pPr>
              <w:autoSpaceDE w:val="0"/>
              <w:autoSpaceDN w:val="0"/>
              <w:adjustRightInd w:val="0"/>
              <w:ind w:firstLine="540"/>
              <w:jc w:val="center"/>
              <w:rPr>
                <w:rFonts w:cs="Times New Roman"/>
                <w:sz w:val="24"/>
                <w:szCs w:val="24"/>
              </w:rPr>
            </w:pPr>
            <w:r w:rsidRPr="00BC24EC">
              <w:rPr>
                <w:rFonts w:cs="Times New Roman"/>
                <w:sz w:val="24"/>
                <w:szCs w:val="24"/>
              </w:rPr>
              <w:t> </w:t>
            </w:r>
          </w:p>
        </w:tc>
      </w:tr>
      <w:tr w:rsidR="006649DC" w:rsidRPr="00BC24EC" w14:paraId="7CE8642C" w14:textId="77777777" w:rsidTr="00A56933">
        <w:trPr>
          <w:trHeight w:val="1380"/>
        </w:trPr>
        <w:tc>
          <w:tcPr>
            <w:tcW w:w="3085" w:type="dxa"/>
            <w:vMerge/>
            <w:tcBorders>
              <w:bottom w:val="single" w:sz="4" w:space="0" w:color="auto"/>
            </w:tcBorders>
            <w:hideMark/>
          </w:tcPr>
          <w:p w14:paraId="2D29EA9B" w14:textId="77777777" w:rsidR="006649DC" w:rsidRPr="00BC24EC" w:rsidRDefault="006649DC" w:rsidP="000E2B80">
            <w:pPr>
              <w:autoSpaceDE w:val="0"/>
              <w:autoSpaceDN w:val="0"/>
              <w:adjustRightInd w:val="0"/>
              <w:ind w:firstLine="540"/>
              <w:jc w:val="center"/>
              <w:rPr>
                <w:rFonts w:cs="Times New Roman"/>
                <w:sz w:val="24"/>
                <w:szCs w:val="24"/>
              </w:rPr>
            </w:pPr>
          </w:p>
        </w:tc>
        <w:tc>
          <w:tcPr>
            <w:tcW w:w="1985" w:type="dxa"/>
            <w:tcBorders>
              <w:bottom w:val="single" w:sz="4" w:space="0" w:color="auto"/>
            </w:tcBorders>
            <w:hideMark/>
          </w:tcPr>
          <w:p w14:paraId="3C19F5EE" w14:textId="77777777" w:rsidR="006649DC" w:rsidRPr="00BC24EC" w:rsidRDefault="006649DC" w:rsidP="000E2B80">
            <w:pPr>
              <w:autoSpaceDE w:val="0"/>
              <w:autoSpaceDN w:val="0"/>
              <w:adjustRightInd w:val="0"/>
              <w:rPr>
                <w:rFonts w:cs="Times New Roman"/>
                <w:sz w:val="20"/>
                <w:szCs w:val="20"/>
              </w:rPr>
            </w:pPr>
            <w:r w:rsidRPr="00BC24EC">
              <w:rPr>
                <w:rFonts w:cs="Times New Roman"/>
                <w:sz w:val="20"/>
                <w:szCs w:val="20"/>
              </w:rPr>
              <w:t>Средства местного бюджета городского округа</w:t>
            </w:r>
          </w:p>
        </w:tc>
        <w:tc>
          <w:tcPr>
            <w:tcW w:w="5244" w:type="dxa"/>
            <w:vMerge/>
            <w:tcBorders>
              <w:bottom w:val="single" w:sz="4" w:space="0" w:color="auto"/>
            </w:tcBorders>
            <w:hideMark/>
          </w:tcPr>
          <w:p w14:paraId="4AFC7916" w14:textId="77777777" w:rsidR="006649DC" w:rsidRPr="00BC24EC" w:rsidRDefault="006649DC" w:rsidP="000E2B80">
            <w:pPr>
              <w:autoSpaceDE w:val="0"/>
              <w:autoSpaceDN w:val="0"/>
              <w:adjustRightInd w:val="0"/>
              <w:ind w:firstLine="540"/>
              <w:jc w:val="center"/>
              <w:rPr>
                <w:rFonts w:cs="Times New Roman"/>
                <w:sz w:val="24"/>
                <w:szCs w:val="24"/>
              </w:rPr>
            </w:pPr>
          </w:p>
        </w:tc>
        <w:tc>
          <w:tcPr>
            <w:tcW w:w="2552" w:type="dxa"/>
            <w:tcBorders>
              <w:bottom w:val="single" w:sz="4" w:space="0" w:color="auto"/>
            </w:tcBorders>
          </w:tcPr>
          <w:p w14:paraId="52BE21B9" w14:textId="77777777" w:rsidR="00B66421" w:rsidRPr="00BC24EC" w:rsidRDefault="00B66421" w:rsidP="000E2B80">
            <w:pPr>
              <w:autoSpaceDE w:val="0"/>
              <w:autoSpaceDN w:val="0"/>
              <w:adjustRightInd w:val="0"/>
              <w:ind w:firstLine="540"/>
              <w:rPr>
                <w:rFonts w:cs="Times New Roman"/>
                <w:sz w:val="20"/>
                <w:szCs w:val="20"/>
              </w:rPr>
            </w:pPr>
          </w:p>
          <w:p w14:paraId="6320A327" w14:textId="77777777" w:rsidR="00F140D5" w:rsidRPr="00BC24EC" w:rsidRDefault="00F140D5" w:rsidP="00F140D5">
            <w:pPr>
              <w:autoSpaceDE w:val="0"/>
              <w:autoSpaceDN w:val="0"/>
              <w:adjustRightInd w:val="0"/>
              <w:ind w:firstLine="540"/>
              <w:rPr>
                <w:rFonts w:cs="Times New Roman"/>
                <w:sz w:val="20"/>
                <w:szCs w:val="20"/>
              </w:rPr>
            </w:pPr>
            <w:r w:rsidRPr="00BC24EC">
              <w:rPr>
                <w:rFonts w:cs="Times New Roman"/>
                <w:sz w:val="20"/>
                <w:szCs w:val="20"/>
              </w:rPr>
              <w:t>Всего: 0</w:t>
            </w:r>
            <w:r w:rsidRPr="00BC24EC">
              <w:rPr>
                <w:rFonts w:cs="Times New Roman"/>
                <w:sz w:val="20"/>
                <w:szCs w:val="20"/>
              </w:rPr>
              <w:br/>
              <w:t xml:space="preserve">          2020 – 0</w:t>
            </w:r>
          </w:p>
          <w:p w14:paraId="761FED0D" w14:textId="77777777" w:rsidR="00F140D5" w:rsidRPr="00BC24EC" w:rsidRDefault="00F140D5" w:rsidP="00F140D5">
            <w:pPr>
              <w:autoSpaceDE w:val="0"/>
              <w:autoSpaceDN w:val="0"/>
              <w:adjustRightInd w:val="0"/>
              <w:ind w:firstLine="540"/>
              <w:rPr>
                <w:rFonts w:cs="Times New Roman"/>
                <w:sz w:val="20"/>
                <w:szCs w:val="20"/>
              </w:rPr>
            </w:pPr>
            <w:r w:rsidRPr="00BC24EC">
              <w:rPr>
                <w:rFonts w:cs="Times New Roman"/>
                <w:sz w:val="20"/>
                <w:szCs w:val="20"/>
              </w:rPr>
              <w:t>2021–0</w:t>
            </w:r>
          </w:p>
          <w:p w14:paraId="41D5FC6A" w14:textId="77777777" w:rsidR="00F140D5" w:rsidRPr="00BC24EC" w:rsidRDefault="00F140D5" w:rsidP="00F140D5">
            <w:pPr>
              <w:autoSpaceDE w:val="0"/>
              <w:autoSpaceDN w:val="0"/>
              <w:adjustRightInd w:val="0"/>
              <w:ind w:firstLine="540"/>
              <w:rPr>
                <w:rFonts w:cs="Times New Roman"/>
                <w:sz w:val="20"/>
                <w:szCs w:val="20"/>
              </w:rPr>
            </w:pPr>
            <w:r w:rsidRPr="00BC24EC">
              <w:rPr>
                <w:rFonts w:cs="Times New Roman"/>
                <w:sz w:val="20"/>
                <w:szCs w:val="20"/>
              </w:rPr>
              <w:t>2022–0</w:t>
            </w:r>
          </w:p>
          <w:p w14:paraId="49414F8A" w14:textId="77777777" w:rsidR="00F140D5" w:rsidRPr="00BC24EC" w:rsidRDefault="00F140D5" w:rsidP="00F140D5">
            <w:pPr>
              <w:autoSpaceDE w:val="0"/>
              <w:autoSpaceDN w:val="0"/>
              <w:adjustRightInd w:val="0"/>
              <w:ind w:firstLine="540"/>
              <w:rPr>
                <w:rFonts w:cs="Times New Roman"/>
                <w:sz w:val="20"/>
                <w:szCs w:val="20"/>
              </w:rPr>
            </w:pPr>
            <w:r w:rsidRPr="00BC24EC">
              <w:rPr>
                <w:rFonts w:cs="Times New Roman"/>
                <w:sz w:val="20"/>
                <w:szCs w:val="20"/>
              </w:rPr>
              <w:t>2023–0</w:t>
            </w:r>
          </w:p>
          <w:p w14:paraId="69954396" w14:textId="77777777" w:rsidR="00B66421" w:rsidRPr="00BC24EC" w:rsidRDefault="00F140D5" w:rsidP="00F140D5">
            <w:pPr>
              <w:autoSpaceDE w:val="0"/>
              <w:autoSpaceDN w:val="0"/>
              <w:adjustRightInd w:val="0"/>
              <w:ind w:firstLine="540"/>
              <w:rPr>
                <w:rFonts w:cs="Times New Roman"/>
                <w:sz w:val="20"/>
                <w:szCs w:val="20"/>
              </w:rPr>
            </w:pPr>
            <w:r w:rsidRPr="00BC24EC">
              <w:rPr>
                <w:rFonts w:cs="Times New Roman"/>
                <w:sz w:val="20"/>
                <w:szCs w:val="20"/>
              </w:rPr>
              <w:t>2024–0</w:t>
            </w:r>
          </w:p>
          <w:p w14:paraId="1E4EC542" w14:textId="77777777" w:rsidR="00B66421" w:rsidRPr="00BC24EC" w:rsidRDefault="00B66421" w:rsidP="000E2B80">
            <w:pPr>
              <w:autoSpaceDE w:val="0"/>
              <w:autoSpaceDN w:val="0"/>
              <w:adjustRightInd w:val="0"/>
              <w:ind w:firstLine="540"/>
              <w:rPr>
                <w:rFonts w:cs="Times New Roman"/>
                <w:sz w:val="20"/>
                <w:szCs w:val="20"/>
              </w:rPr>
            </w:pPr>
          </w:p>
          <w:p w14:paraId="4EF240CE" w14:textId="77777777" w:rsidR="00B66421" w:rsidRPr="00BC24EC" w:rsidRDefault="00B66421" w:rsidP="000E2B80">
            <w:pPr>
              <w:autoSpaceDE w:val="0"/>
              <w:autoSpaceDN w:val="0"/>
              <w:adjustRightInd w:val="0"/>
              <w:ind w:firstLine="540"/>
              <w:rPr>
                <w:rFonts w:cs="Times New Roman"/>
                <w:sz w:val="20"/>
                <w:szCs w:val="20"/>
              </w:rPr>
            </w:pPr>
          </w:p>
          <w:p w14:paraId="3EACF1C8" w14:textId="77777777" w:rsidR="00B66421" w:rsidRPr="00BC24EC" w:rsidRDefault="00B66421" w:rsidP="000E2B80">
            <w:pPr>
              <w:autoSpaceDE w:val="0"/>
              <w:autoSpaceDN w:val="0"/>
              <w:adjustRightInd w:val="0"/>
              <w:ind w:firstLine="540"/>
              <w:rPr>
                <w:rFonts w:cs="Times New Roman"/>
                <w:sz w:val="20"/>
                <w:szCs w:val="20"/>
              </w:rPr>
            </w:pPr>
          </w:p>
          <w:p w14:paraId="0BC4626C" w14:textId="77777777" w:rsidR="00B66421" w:rsidRPr="00BC24EC" w:rsidRDefault="00B66421" w:rsidP="000E2B80">
            <w:pPr>
              <w:autoSpaceDE w:val="0"/>
              <w:autoSpaceDN w:val="0"/>
              <w:adjustRightInd w:val="0"/>
              <w:ind w:firstLine="540"/>
              <w:rPr>
                <w:rFonts w:cs="Times New Roman"/>
                <w:sz w:val="20"/>
                <w:szCs w:val="20"/>
              </w:rPr>
            </w:pPr>
          </w:p>
          <w:p w14:paraId="080077C5" w14:textId="77777777" w:rsidR="00B66421" w:rsidRPr="00BC24EC" w:rsidRDefault="00B66421" w:rsidP="000E2B80">
            <w:pPr>
              <w:autoSpaceDE w:val="0"/>
              <w:autoSpaceDN w:val="0"/>
              <w:adjustRightInd w:val="0"/>
              <w:ind w:firstLine="540"/>
              <w:rPr>
                <w:rFonts w:cs="Times New Roman"/>
                <w:sz w:val="20"/>
                <w:szCs w:val="20"/>
              </w:rPr>
            </w:pPr>
          </w:p>
          <w:p w14:paraId="14FF6C54" w14:textId="77777777" w:rsidR="00B66421" w:rsidRPr="00BC24EC" w:rsidRDefault="00B66421" w:rsidP="000E2B80">
            <w:pPr>
              <w:autoSpaceDE w:val="0"/>
              <w:autoSpaceDN w:val="0"/>
              <w:adjustRightInd w:val="0"/>
              <w:ind w:firstLine="540"/>
              <w:rPr>
                <w:rFonts w:cs="Times New Roman"/>
                <w:sz w:val="20"/>
                <w:szCs w:val="20"/>
              </w:rPr>
            </w:pPr>
          </w:p>
          <w:p w14:paraId="25EB88FE" w14:textId="77777777" w:rsidR="00B66421" w:rsidRPr="00BC24EC" w:rsidRDefault="00B66421" w:rsidP="000E2B80">
            <w:pPr>
              <w:autoSpaceDE w:val="0"/>
              <w:autoSpaceDN w:val="0"/>
              <w:adjustRightInd w:val="0"/>
              <w:ind w:firstLine="540"/>
              <w:rPr>
                <w:rFonts w:cs="Times New Roman"/>
                <w:sz w:val="20"/>
                <w:szCs w:val="20"/>
              </w:rPr>
            </w:pPr>
          </w:p>
          <w:p w14:paraId="57F32DC5" w14:textId="77777777" w:rsidR="00B66421" w:rsidRPr="00BC24EC" w:rsidRDefault="00B66421" w:rsidP="000E2B80">
            <w:pPr>
              <w:autoSpaceDE w:val="0"/>
              <w:autoSpaceDN w:val="0"/>
              <w:adjustRightInd w:val="0"/>
              <w:ind w:firstLine="540"/>
              <w:rPr>
                <w:rFonts w:cs="Times New Roman"/>
                <w:sz w:val="20"/>
                <w:szCs w:val="20"/>
              </w:rPr>
            </w:pPr>
          </w:p>
          <w:p w14:paraId="272FD2EF" w14:textId="77777777" w:rsidR="00B66421" w:rsidRPr="00BC24EC" w:rsidRDefault="00B66421" w:rsidP="000E2B80">
            <w:pPr>
              <w:autoSpaceDE w:val="0"/>
              <w:autoSpaceDN w:val="0"/>
              <w:adjustRightInd w:val="0"/>
              <w:ind w:firstLine="540"/>
              <w:rPr>
                <w:rFonts w:cs="Times New Roman"/>
                <w:sz w:val="20"/>
                <w:szCs w:val="20"/>
              </w:rPr>
            </w:pPr>
          </w:p>
          <w:p w14:paraId="70BBD1AB" w14:textId="77777777" w:rsidR="00B66421" w:rsidRPr="00BC24EC" w:rsidRDefault="00B66421" w:rsidP="000E2B80">
            <w:pPr>
              <w:autoSpaceDE w:val="0"/>
              <w:autoSpaceDN w:val="0"/>
              <w:adjustRightInd w:val="0"/>
              <w:ind w:firstLine="540"/>
              <w:rPr>
                <w:rFonts w:cs="Times New Roman"/>
                <w:sz w:val="20"/>
                <w:szCs w:val="20"/>
              </w:rPr>
            </w:pPr>
          </w:p>
          <w:p w14:paraId="70678BD2" w14:textId="77777777" w:rsidR="006649DC" w:rsidRPr="00BC24EC" w:rsidRDefault="006649DC" w:rsidP="000E2B80">
            <w:pPr>
              <w:autoSpaceDE w:val="0"/>
              <w:autoSpaceDN w:val="0"/>
              <w:adjustRightInd w:val="0"/>
              <w:rPr>
                <w:rFonts w:cs="Times New Roman"/>
                <w:sz w:val="20"/>
                <w:szCs w:val="20"/>
              </w:rPr>
            </w:pPr>
          </w:p>
        </w:tc>
        <w:tc>
          <w:tcPr>
            <w:tcW w:w="2072" w:type="dxa"/>
            <w:tcBorders>
              <w:bottom w:val="single" w:sz="4" w:space="0" w:color="auto"/>
            </w:tcBorders>
            <w:hideMark/>
          </w:tcPr>
          <w:p w14:paraId="4F6BFD7C" w14:textId="77777777" w:rsidR="006649DC" w:rsidRPr="00BC24EC" w:rsidRDefault="006649DC" w:rsidP="000E2B80">
            <w:pPr>
              <w:autoSpaceDE w:val="0"/>
              <w:autoSpaceDN w:val="0"/>
              <w:adjustRightInd w:val="0"/>
              <w:ind w:firstLine="540"/>
              <w:jc w:val="center"/>
              <w:rPr>
                <w:rFonts w:cs="Times New Roman"/>
                <w:sz w:val="24"/>
                <w:szCs w:val="24"/>
              </w:rPr>
            </w:pPr>
            <w:r w:rsidRPr="00BC24EC">
              <w:rPr>
                <w:rFonts w:cs="Times New Roman"/>
                <w:sz w:val="24"/>
                <w:szCs w:val="24"/>
              </w:rPr>
              <w:lastRenderedPageBreak/>
              <w:t> </w:t>
            </w:r>
          </w:p>
        </w:tc>
      </w:tr>
      <w:bookmarkEnd w:id="5"/>
    </w:tbl>
    <w:p w14:paraId="7A57DBED" w14:textId="77777777" w:rsidR="002D3624" w:rsidRPr="00BC24EC" w:rsidRDefault="002D3624" w:rsidP="002D3624">
      <w:pPr>
        <w:autoSpaceDE w:val="0"/>
        <w:autoSpaceDN w:val="0"/>
        <w:adjustRightInd w:val="0"/>
        <w:ind w:firstLine="540"/>
        <w:jc w:val="center"/>
        <w:rPr>
          <w:rFonts w:cs="Times New Roman"/>
          <w:b/>
          <w:sz w:val="24"/>
          <w:szCs w:val="24"/>
          <w:highlight w:val="green"/>
        </w:rPr>
      </w:pPr>
    </w:p>
    <w:p w14:paraId="179CFB53" w14:textId="77777777" w:rsidR="002D3624" w:rsidRPr="00BC24EC" w:rsidRDefault="00B66421" w:rsidP="002D3624">
      <w:pPr>
        <w:autoSpaceDE w:val="0"/>
        <w:autoSpaceDN w:val="0"/>
        <w:adjustRightInd w:val="0"/>
        <w:ind w:firstLine="540"/>
        <w:jc w:val="center"/>
        <w:rPr>
          <w:rFonts w:cs="Times New Roman"/>
          <w:b/>
          <w:sz w:val="24"/>
          <w:szCs w:val="24"/>
        </w:rPr>
      </w:pPr>
      <w:r w:rsidRPr="00BC24EC">
        <w:rPr>
          <w:rFonts w:cs="Times New Roman"/>
          <w:b/>
          <w:sz w:val="24"/>
          <w:szCs w:val="24"/>
        </w:rPr>
        <w:t>6.</w:t>
      </w:r>
      <w:proofErr w:type="gramStart"/>
      <w:r w:rsidR="002D3624" w:rsidRPr="00BC24EC">
        <w:rPr>
          <w:rFonts w:cs="Times New Roman"/>
          <w:b/>
          <w:sz w:val="24"/>
          <w:szCs w:val="24"/>
        </w:rPr>
        <w:t>8.Состав</w:t>
      </w:r>
      <w:proofErr w:type="gramEnd"/>
      <w:r w:rsidR="002D3624" w:rsidRPr="00BC24EC">
        <w:rPr>
          <w:rFonts w:cs="Times New Roman"/>
          <w:b/>
          <w:sz w:val="24"/>
          <w:szCs w:val="24"/>
        </w:rPr>
        <w:t>, форма и сроки представления отчетности о ходе реализации мероприятия ответственным за выполнение мероприятия заказчику подпрограммы.</w:t>
      </w:r>
    </w:p>
    <w:p w14:paraId="66DA1030" w14:textId="77777777" w:rsidR="00D0328F" w:rsidRPr="00BC24EC" w:rsidRDefault="00D0328F" w:rsidP="002568E9">
      <w:pPr>
        <w:pStyle w:val="af"/>
        <w:spacing w:before="1"/>
        <w:ind w:right="478"/>
        <w:rPr>
          <w:sz w:val="24"/>
          <w:szCs w:val="24"/>
        </w:rPr>
      </w:pPr>
      <w:r w:rsidRPr="00BC24EC">
        <w:rPr>
          <w:sz w:val="24"/>
          <w:szCs w:val="24"/>
        </w:rPr>
        <w:t>Ответственность за реализацию муниципальной программы,</w:t>
      </w:r>
      <w:r w:rsidRPr="00BC24EC">
        <w:t xml:space="preserve"> </w:t>
      </w:r>
      <w:r w:rsidRPr="00BC24EC">
        <w:rPr>
          <w:sz w:val="24"/>
          <w:szCs w:val="24"/>
        </w:rPr>
        <w:t>за выполнение мероприятий муниципальной программы, и достижение установленных показателей эффективности реализации муниципальной программы несут ответственные исполнители.</w:t>
      </w:r>
    </w:p>
    <w:p w14:paraId="56ABED42" w14:textId="77777777" w:rsidR="002568E9" w:rsidRPr="00BC24EC" w:rsidRDefault="002568E9" w:rsidP="002568E9">
      <w:pPr>
        <w:pStyle w:val="af"/>
        <w:spacing w:before="1"/>
        <w:ind w:right="478"/>
        <w:rPr>
          <w:sz w:val="24"/>
          <w:szCs w:val="24"/>
        </w:rPr>
      </w:pPr>
      <w:r w:rsidRPr="00BC24EC">
        <w:rPr>
          <w:sz w:val="24"/>
          <w:szCs w:val="24"/>
        </w:rPr>
        <w:t>С целью осуществления контроля реализации муниципальной программы Муниципальный заказчик ежеквартально до 15 числа месяца, следующего за отчетным кварталом, формирует в подсистеме ГАСУ МО:</w:t>
      </w:r>
    </w:p>
    <w:p w14:paraId="1CB9E56E" w14:textId="77777777" w:rsidR="002568E9" w:rsidRPr="00BC24EC" w:rsidRDefault="002568E9" w:rsidP="002568E9">
      <w:pPr>
        <w:pStyle w:val="ad"/>
        <w:widowControl w:val="0"/>
        <w:numPr>
          <w:ilvl w:val="0"/>
          <w:numId w:val="13"/>
        </w:numPr>
        <w:tabs>
          <w:tab w:val="left" w:pos="1346"/>
        </w:tabs>
        <w:autoSpaceDE w:val="0"/>
        <w:autoSpaceDN w:val="0"/>
        <w:spacing w:line="322" w:lineRule="exact"/>
        <w:ind w:right="466" w:firstLine="0"/>
        <w:contextualSpacing w:val="0"/>
        <w:jc w:val="both"/>
        <w:rPr>
          <w:sz w:val="24"/>
          <w:szCs w:val="24"/>
        </w:rPr>
      </w:pPr>
      <w:r w:rsidRPr="00BC24EC">
        <w:rPr>
          <w:sz w:val="24"/>
          <w:szCs w:val="24"/>
        </w:rPr>
        <w:t>оперативный отчет о выполнении мероприятий муниципальной программы по форме согласно</w:t>
      </w:r>
      <w:r w:rsidRPr="00BC24EC">
        <w:rPr>
          <w:spacing w:val="2"/>
          <w:sz w:val="24"/>
          <w:szCs w:val="24"/>
        </w:rPr>
        <w:t xml:space="preserve"> </w:t>
      </w:r>
      <w:proofErr w:type="gramStart"/>
      <w:r w:rsidRPr="00BC24EC">
        <w:rPr>
          <w:spacing w:val="2"/>
          <w:sz w:val="24"/>
          <w:szCs w:val="24"/>
        </w:rPr>
        <w:t>Постановления  администрации</w:t>
      </w:r>
      <w:proofErr w:type="gramEnd"/>
      <w:r w:rsidRPr="00BC24EC">
        <w:rPr>
          <w:spacing w:val="2"/>
          <w:sz w:val="24"/>
          <w:szCs w:val="24"/>
        </w:rPr>
        <w:t xml:space="preserve"> городского округа Истра от 17.04.2018 №1904/4 «Об утверждении новой редакции порядка разработки, реализации и оценки эффективности муниципальных программ городского округа Истра» (далее порядок)</w:t>
      </w:r>
      <w:r w:rsidRPr="00BC24EC">
        <w:rPr>
          <w:sz w:val="24"/>
          <w:szCs w:val="24"/>
        </w:rPr>
        <w:t>с указанием степени и результатов выполнения мероприятий муниципальной программы и причин невыполнения или несвоевременного выполнения мероприятий муниципальной программы;</w:t>
      </w:r>
    </w:p>
    <w:p w14:paraId="22A36862" w14:textId="77777777" w:rsidR="002568E9" w:rsidRPr="00BC24EC" w:rsidRDefault="002568E9" w:rsidP="002568E9">
      <w:pPr>
        <w:pStyle w:val="ad"/>
        <w:widowControl w:val="0"/>
        <w:numPr>
          <w:ilvl w:val="0"/>
          <w:numId w:val="13"/>
        </w:numPr>
        <w:tabs>
          <w:tab w:val="left" w:pos="1378"/>
        </w:tabs>
        <w:autoSpaceDE w:val="0"/>
        <w:autoSpaceDN w:val="0"/>
        <w:spacing w:before="1" w:line="322" w:lineRule="exact"/>
        <w:ind w:left="1377" w:hanging="205"/>
        <w:contextualSpacing w:val="0"/>
        <w:jc w:val="both"/>
        <w:rPr>
          <w:sz w:val="24"/>
          <w:szCs w:val="24"/>
        </w:rPr>
      </w:pPr>
      <w:r w:rsidRPr="00BC24EC">
        <w:rPr>
          <w:sz w:val="24"/>
          <w:szCs w:val="24"/>
        </w:rPr>
        <w:t>оценку</w:t>
      </w:r>
      <w:r w:rsidRPr="00BC24EC">
        <w:rPr>
          <w:spacing w:val="34"/>
          <w:sz w:val="24"/>
          <w:szCs w:val="24"/>
        </w:rPr>
        <w:t xml:space="preserve"> </w:t>
      </w:r>
      <w:r w:rsidRPr="00BC24EC">
        <w:rPr>
          <w:sz w:val="24"/>
          <w:szCs w:val="24"/>
        </w:rPr>
        <w:t>результатов</w:t>
      </w:r>
      <w:r w:rsidRPr="00BC24EC">
        <w:rPr>
          <w:spacing w:val="39"/>
          <w:sz w:val="24"/>
          <w:szCs w:val="24"/>
        </w:rPr>
        <w:t xml:space="preserve"> </w:t>
      </w:r>
      <w:r w:rsidRPr="00BC24EC">
        <w:rPr>
          <w:sz w:val="24"/>
          <w:szCs w:val="24"/>
        </w:rPr>
        <w:t>реализации</w:t>
      </w:r>
      <w:r w:rsidRPr="00BC24EC">
        <w:rPr>
          <w:spacing w:val="37"/>
          <w:sz w:val="24"/>
          <w:szCs w:val="24"/>
        </w:rPr>
        <w:t xml:space="preserve"> </w:t>
      </w:r>
      <w:r w:rsidRPr="00BC24EC">
        <w:rPr>
          <w:sz w:val="24"/>
          <w:szCs w:val="24"/>
        </w:rPr>
        <w:t>мероприятий</w:t>
      </w:r>
      <w:r w:rsidRPr="00BC24EC">
        <w:rPr>
          <w:spacing w:val="38"/>
          <w:sz w:val="24"/>
          <w:szCs w:val="24"/>
        </w:rPr>
        <w:t xml:space="preserve"> </w:t>
      </w:r>
      <w:r w:rsidRPr="00BC24EC">
        <w:rPr>
          <w:sz w:val="24"/>
          <w:szCs w:val="24"/>
        </w:rPr>
        <w:t>муниципальной</w:t>
      </w:r>
      <w:r w:rsidRPr="00BC24EC">
        <w:rPr>
          <w:spacing w:val="37"/>
          <w:sz w:val="24"/>
          <w:szCs w:val="24"/>
        </w:rPr>
        <w:t xml:space="preserve"> </w:t>
      </w:r>
      <w:r w:rsidRPr="00BC24EC">
        <w:rPr>
          <w:sz w:val="24"/>
          <w:szCs w:val="24"/>
        </w:rPr>
        <w:t>программы</w:t>
      </w:r>
      <w:r w:rsidRPr="00BC24EC">
        <w:rPr>
          <w:spacing w:val="37"/>
          <w:sz w:val="24"/>
          <w:szCs w:val="24"/>
        </w:rPr>
        <w:t xml:space="preserve"> </w:t>
      </w:r>
      <w:r w:rsidRPr="00BC24EC">
        <w:rPr>
          <w:sz w:val="24"/>
          <w:szCs w:val="24"/>
        </w:rPr>
        <w:t>по</w:t>
      </w:r>
      <w:r w:rsidRPr="00BC24EC">
        <w:rPr>
          <w:spacing w:val="35"/>
          <w:sz w:val="24"/>
          <w:szCs w:val="24"/>
        </w:rPr>
        <w:t xml:space="preserve"> </w:t>
      </w:r>
      <w:r w:rsidRPr="00BC24EC">
        <w:rPr>
          <w:sz w:val="24"/>
          <w:szCs w:val="24"/>
        </w:rPr>
        <w:t>форме</w:t>
      </w:r>
      <w:r w:rsidRPr="00BC24EC">
        <w:rPr>
          <w:spacing w:val="36"/>
          <w:sz w:val="24"/>
          <w:szCs w:val="24"/>
        </w:rPr>
        <w:t xml:space="preserve"> </w:t>
      </w:r>
      <w:r w:rsidRPr="00BC24EC">
        <w:rPr>
          <w:sz w:val="24"/>
          <w:szCs w:val="24"/>
        </w:rPr>
        <w:t>согласно</w:t>
      </w:r>
      <w:r w:rsidRPr="00BC24EC">
        <w:rPr>
          <w:spacing w:val="37"/>
          <w:sz w:val="24"/>
          <w:szCs w:val="24"/>
        </w:rPr>
        <w:t xml:space="preserve"> </w:t>
      </w:r>
      <w:r w:rsidRPr="00BC24EC">
        <w:rPr>
          <w:sz w:val="24"/>
          <w:szCs w:val="24"/>
        </w:rPr>
        <w:t>приложению</w:t>
      </w:r>
    </w:p>
    <w:p w14:paraId="71E82CA6" w14:textId="77777777" w:rsidR="002568E9" w:rsidRPr="00BC24EC" w:rsidRDefault="002568E9" w:rsidP="002568E9">
      <w:pPr>
        <w:pStyle w:val="af"/>
        <w:ind w:right="478" w:firstLine="0"/>
        <w:rPr>
          <w:sz w:val="24"/>
          <w:szCs w:val="24"/>
        </w:rPr>
      </w:pPr>
      <w:r w:rsidRPr="00BC24EC">
        <w:rPr>
          <w:sz w:val="24"/>
          <w:szCs w:val="24"/>
        </w:rPr>
        <w:t>к Порядку с указанием причин невыполнения показателей, не достигших запланированного уровня, и предложений по дальнейшему их</w:t>
      </w:r>
      <w:r w:rsidRPr="00BC24EC">
        <w:rPr>
          <w:spacing w:val="-10"/>
          <w:sz w:val="24"/>
          <w:szCs w:val="24"/>
        </w:rPr>
        <w:t xml:space="preserve"> </w:t>
      </w:r>
      <w:r w:rsidRPr="00BC24EC">
        <w:rPr>
          <w:sz w:val="24"/>
          <w:szCs w:val="24"/>
        </w:rPr>
        <w:t>достижению.</w:t>
      </w:r>
    </w:p>
    <w:p w14:paraId="7305CD38" w14:textId="77777777" w:rsidR="002568E9" w:rsidRPr="00BC24EC" w:rsidRDefault="002568E9" w:rsidP="00B66421">
      <w:pPr>
        <w:pStyle w:val="af"/>
        <w:ind w:right="467" w:firstLine="669"/>
        <w:rPr>
          <w:sz w:val="24"/>
          <w:szCs w:val="24"/>
        </w:rPr>
      </w:pPr>
      <w:r w:rsidRPr="00BC24EC">
        <w:rPr>
          <w:sz w:val="24"/>
          <w:szCs w:val="24"/>
        </w:rPr>
        <w:t>Ежегодно</w:t>
      </w:r>
      <w:r w:rsidRPr="00BC24EC">
        <w:rPr>
          <w:spacing w:val="-13"/>
          <w:sz w:val="24"/>
          <w:szCs w:val="24"/>
        </w:rPr>
        <w:t xml:space="preserve"> </w:t>
      </w:r>
      <w:r w:rsidRPr="00BC24EC">
        <w:rPr>
          <w:sz w:val="24"/>
          <w:szCs w:val="24"/>
        </w:rPr>
        <w:t>в</w:t>
      </w:r>
      <w:r w:rsidRPr="00BC24EC">
        <w:rPr>
          <w:spacing w:val="-14"/>
          <w:sz w:val="24"/>
          <w:szCs w:val="24"/>
        </w:rPr>
        <w:t xml:space="preserve"> </w:t>
      </w:r>
      <w:r w:rsidRPr="00BC24EC">
        <w:rPr>
          <w:sz w:val="24"/>
          <w:szCs w:val="24"/>
        </w:rPr>
        <w:t>срок</w:t>
      </w:r>
      <w:r w:rsidRPr="00BC24EC">
        <w:rPr>
          <w:spacing w:val="-14"/>
          <w:sz w:val="24"/>
          <w:szCs w:val="24"/>
        </w:rPr>
        <w:t xml:space="preserve"> </w:t>
      </w:r>
      <w:r w:rsidRPr="00BC24EC">
        <w:rPr>
          <w:sz w:val="24"/>
          <w:szCs w:val="24"/>
        </w:rPr>
        <w:t>до</w:t>
      </w:r>
      <w:r w:rsidRPr="00BC24EC">
        <w:rPr>
          <w:spacing w:val="-12"/>
          <w:sz w:val="24"/>
          <w:szCs w:val="24"/>
        </w:rPr>
        <w:t xml:space="preserve"> </w:t>
      </w:r>
      <w:r w:rsidRPr="00BC24EC">
        <w:rPr>
          <w:sz w:val="24"/>
          <w:szCs w:val="24"/>
        </w:rPr>
        <w:t>1</w:t>
      </w:r>
      <w:r w:rsidRPr="00BC24EC">
        <w:rPr>
          <w:spacing w:val="-13"/>
          <w:sz w:val="24"/>
          <w:szCs w:val="24"/>
        </w:rPr>
        <w:t xml:space="preserve"> </w:t>
      </w:r>
      <w:r w:rsidRPr="00BC24EC">
        <w:rPr>
          <w:sz w:val="24"/>
          <w:szCs w:val="24"/>
        </w:rPr>
        <w:t>марта</w:t>
      </w:r>
      <w:r w:rsidRPr="00BC24EC">
        <w:rPr>
          <w:spacing w:val="-13"/>
          <w:sz w:val="24"/>
          <w:szCs w:val="24"/>
        </w:rPr>
        <w:t xml:space="preserve"> </w:t>
      </w:r>
      <w:r w:rsidRPr="00BC24EC">
        <w:rPr>
          <w:sz w:val="24"/>
          <w:szCs w:val="24"/>
        </w:rPr>
        <w:t>года,</w:t>
      </w:r>
      <w:r w:rsidRPr="00BC24EC">
        <w:rPr>
          <w:spacing w:val="-14"/>
          <w:sz w:val="24"/>
          <w:szCs w:val="24"/>
        </w:rPr>
        <w:t xml:space="preserve"> </w:t>
      </w:r>
      <w:r w:rsidRPr="00BC24EC">
        <w:rPr>
          <w:sz w:val="24"/>
          <w:szCs w:val="24"/>
        </w:rPr>
        <w:t>следующего</w:t>
      </w:r>
      <w:r w:rsidRPr="00BC24EC">
        <w:rPr>
          <w:spacing w:val="-13"/>
          <w:sz w:val="24"/>
          <w:szCs w:val="24"/>
        </w:rPr>
        <w:t xml:space="preserve"> </w:t>
      </w:r>
      <w:r w:rsidRPr="00BC24EC">
        <w:rPr>
          <w:sz w:val="24"/>
          <w:szCs w:val="24"/>
        </w:rPr>
        <w:t>за</w:t>
      </w:r>
      <w:r w:rsidRPr="00BC24EC">
        <w:rPr>
          <w:spacing w:val="-13"/>
          <w:sz w:val="24"/>
          <w:szCs w:val="24"/>
        </w:rPr>
        <w:t xml:space="preserve"> </w:t>
      </w:r>
      <w:r w:rsidRPr="00BC24EC">
        <w:rPr>
          <w:sz w:val="24"/>
          <w:szCs w:val="24"/>
        </w:rPr>
        <w:t>отчетным,</w:t>
      </w:r>
      <w:r w:rsidRPr="00BC24EC">
        <w:rPr>
          <w:spacing w:val="-14"/>
          <w:sz w:val="24"/>
          <w:szCs w:val="24"/>
        </w:rPr>
        <w:t xml:space="preserve"> </w:t>
      </w:r>
      <w:r w:rsidRPr="00BC24EC">
        <w:rPr>
          <w:sz w:val="24"/>
          <w:szCs w:val="24"/>
        </w:rPr>
        <w:t>Муниципальный</w:t>
      </w:r>
      <w:r w:rsidRPr="00BC24EC">
        <w:rPr>
          <w:spacing w:val="-13"/>
          <w:sz w:val="24"/>
          <w:szCs w:val="24"/>
        </w:rPr>
        <w:t xml:space="preserve"> </w:t>
      </w:r>
      <w:r w:rsidRPr="00BC24EC">
        <w:rPr>
          <w:sz w:val="24"/>
          <w:szCs w:val="24"/>
        </w:rPr>
        <w:t>заказчик</w:t>
      </w:r>
      <w:r w:rsidRPr="00BC24EC">
        <w:rPr>
          <w:spacing w:val="-13"/>
          <w:sz w:val="24"/>
          <w:szCs w:val="24"/>
        </w:rPr>
        <w:t xml:space="preserve"> </w:t>
      </w:r>
      <w:r w:rsidRPr="00BC24EC">
        <w:rPr>
          <w:sz w:val="24"/>
          <w:szCs w:val="24"/>
        </w:rPr>
        <w:t>формирует</w:t>
      </w:r>
      <w:r w:rsidRPr="00BC24EC">
        <w:rPr>
          <w:spacing w:val="-14"/>
          <w:sz w:val="24"/>
          <w:szCs w:val="24"/>
        </w:rPr>
        <w:t xml:space="preserve"> </w:t>
      </w:r>
      <w:r w:rsidRPr="00BC24EC">
        <w:rPr>
          <w:sz w:val="24"/>
          <w:szCs w:val="24"/>
        </w:rPr>
        <w:t>годовой</w:t>
      </w:r>
      <w:r w:rsidRPr="00BC24EC">
        <w:rPr>
          <w:spacing w:val="-15"/>
          <w:sz w:val="24"/>
          <w:szCs w:val="24"/>
        </w:rPr>
        <w:t xml:space="preserve"> </w:t>
      </w:r>
      <w:r w:rsidRPr="00BC24EC">
        <w:rPr>
          <w:sz w:val="24"/>
          <w:szCs w:val="24"/>
        </w:rPr>
        <w:t xml:space="preserve">отчет о реализации муниципальной программы по формам </w:t>
      </w:r>
      <w:proofErr w:type="gramStart"/>
      <w:r w:rsidRPr="00BC24EC">
        <w:rPr>
          <w:sz w:val="24"/>
          <w:szCs w:val="24"/>
        </w:rPr>
        <w:t>согласно приложения</w:t>
      </w:r>
      <w:proofErr w:type="gramEnd"/>
      <w:r w:rsidRPr="00BC24EC">
        <w:rPr>
          <w:sz w:val="24"/>
          <w:szCs w:val="24"/>
        </w:rPr>
        <w:t xml:space="preserve"> к Порядку в целях оценки эффективности реализации мероприятий муниципальной</w:t>
      </w:r>
      <w:r w:rsidRPr="00BC24EC">
        <w:rPr>
          <w:spacing w:val="-2"/>
          <w:sz w:val="24"/>
          <w:szCs w:val="24"/>
        </w:rPr>
        <w:t xml:space="preserve"> </w:t>
      </w:r>
      <w:r w:rsidRPr="00BC24EC">
        <w:rPr>
          <w:sz w:val="24"/>
          <w:szCs w:val="24"/>
        </w:rPr>
        <w:t>программы.</w:t>
      </w:r>
    </w:p>
    <w:p w14:paraId="409ED35B" w14:textId="77777777" w:rsidR="002568E9" w:rsidRPr="00BC24EC" w:rsidRDefault="002568E9" w:rsidP="00B66421">
      <w:pPr>
        <w:pStyle w:val="af"/>
        <w:spacing w:before="1" w:line="322" w:lineRule="exact"/>
        <w:ind w:firstLine="669"/>
        <w:rPr>
          <w:sz w:val="24"/>
          <w:szCs w:val="24"/>
        </w:rPr>
      </w:pPr>
      <w:r w:rsidRPr="00BC24EC">
        <w:rPr>
          <w:sz w:val="24"/>
          <w:szCs w:val="24"/>
        </w:rPr>
        <w:t>Годовой и комплексный отчеты о реализации муниципальной программы должны содержать:</w:t>
      </w:r>
    </w:p>
    <w:p w14:paraId="281F2732" w14:textId="77777777" w:rsidR="002568E9" w:rsidRPr="00BC24EC" w:rsidRDefault="00B66421" w:rsidP="00B66421">
      <w:pPr>
        <w:pStyle w:val="ad"/>
        <w:widowControl w:val="0"/>
        <w:tabs>
          <w:tab w:val="left" w:pos="1881"/>
          <w:tab w:val="left" w:pos="1882"/>
        </w:tabs>
        <w:autoSpaceDE w:val="0"/>
        <w:autoSpaceDN w:val="0"/>
        <w:spacing w:line="322" w:lineRule="exact"/>
        <w:ind w:left="465" w:firstLine="669"/>
        <w:contextualSpacing w:val="0"/>
        <w:jc w:val="both"/>
        <w:rPr>
          <w:sz w:val="24"/>
          <w:szCs w:val="24"/>
        </w:rPr>
      </w:pPr>
      <w:r w:rsidRPr="00BC24EC">
        <w:rPr>
          <w:sz w:val="24"/>
          <w:szCs w:val="24"/>
        </w:rPr>
        <w:t>-</w:t>
      </w:r>
      <w:r w:rsidR="002568E9" w:rsidRPr="00BC24EC">
        <w:rPr>
          <w:sz w:val="24"/>
          <w:szCs w:val="24"/>
        </w:rPr>
        <w:t>аналитическую записку, в которой</w:t>
      </w:r>
      <w:r w:rsidR="002568E9" w:rsidRPr="00BC24EC">
        <w:rPr>
          <w:spacing w:val="-5"/>
          <w:sz w:val="24"/>
          <w:szCs w:val="24"/>
        </w:rPr>
        <w:t xml:space="preserve"> </w:t>
      </w:r>
      <w:r w:rsidR="002568E9" w:rsidRPr="00BC24EC">
        <w:rPr>
          <w:sz w:val="24"/>
          <w:szCs w:val="24"/>
        </w:rPr>
        <w:t>указываются:</w:t>
      </w:r>
    </w:p>
    <w:p w14:paraId="4E2F7A89" w14:textId="77777777" w:rsidR="002568E9" w:rsidRPr="00BC24EC" w:rsidRDefault="00B66421" w:rsidP="00B66421">
      <w:pPr>
        <w:pStyle w:val="ad"/>
        <w:widowControl w:val="0"/>
        <w:tabs>
          <w:tab w:val="left" w:pos="1881"/>
          <w:tab w:val="left" w:pos="1882"/>
        </w:tabs>
        <w:autoSpaceDE w:val="0"/>
        <w:autoSpaceDN w:val="0"/>
        <w:spacing w:line="322" w:lineRule="exact"/>
        <w:ind w:left="465" w:firstLine="669"/>
        <w:contextualSpacing w:val="0"/>
        <w:jc w:val="both"/>
        <w:rPr>
          <w:sz w:val="24"/>
          <w:szCs w:val="24"/>
        </w:rPr>
      </w:pPr>
      <w:r w:rsidRPr="00BC24EC">
        <w:rPr>
          <w:sz w:val="24"/>
          <w:szCs w:val="24"/>
        </w:rPr>
        <w:t>-</w:t>
      </w:r>
      <w:r w:rsidR="002568E9" w:rsidRPr="00BC24EC">
        <w:rPr>
          <w:sz w:val="24"/>
          <w:szCs w:val="24"/>
        </w:rPr>
        <w:t>степень достижения запланированных результатов и целей муниципальной программы и</w:t>
      </w:r>
      <w:r w:rsidR="002568E9" w:rsidRPr="00BC24EC">
        <w:rPr>
          <w:spacing w:val="-29"/>
          <w:sz w:val="24"/>
          <w:szCs w:val="24"/>
        </w:rPr>
        <w:t xml:space="preserve"> </w:t>
      </w:r>
      <w:r w:rsidR="002568E9" w:rsidRPr="00BC24EC">
        <w:rPr>
          <w:sz w:val="24"/>
          <w:szCs w:val="24"/>
        </w:rPr>
        <w:t>подпрограмм;</w:t>
      </w:r>
    </w:p>
    <w:p w14:paraId="0E7CBDA7" w14:textId="77777777" w:rsidR="002568E9" w:rsidRPr="00BC24EC" w:rsidRDefault="00B66421" w:rsidP="00B66421">
      <w:pPr>
        <w:pStyle w:val="ad"/>
        <w:widowControl w:val="0"/>
        <w:tabs>
          <w:tab w:val="left" w:pos="1881"/>
          <w:tab w:val="left" w:pos="1882"/>
        </w:tabs>
        <w:autoSpaceDE w:val="0"/>
        <w:autoSpaceDN w:val="0"/>
        <w:ind w:left="465" w:firstLine="669"/>
        <w:contextualSpacing w:val="0"/>
        <w:jc w:val="both"/>
        <w:rPr>
          <w:sz w:val="24"/>
          <w:szCs w:val="24"/>
        </w:rPr>
      </w:pPr>
      <w:r w:rsidRPr="00BC24EC">
        <w:rPr>
          <w:sz w:val="24"/>
          <w:szCs w:val="24"/>
        </w:rPr>
        <w:t>-</w:t>
      </w:r>
      <w:r w:rsidR="002568E9" w:rsidRPr="00BC24EC">
        <w:rPr>
          <w:sz w:val="24"/>
          <w:szCs w:val="24"/>
        </w:rPr>
        <w:t>общий</w:t>
      </w:r>
      <w:r w:rsidR="002568E9" w:rsidRPr="00BC24EC">
        <w:rPr>
          <w:spacing w:val="-7"/>
          <w:sz w:val="24"/>
          <w:szCs w:val="24"/>
        </w:rPr>
        <w:t xml:space="preserve"> </w:t>
      </w:r>
      <w:r w:rsidR="002568E9" w:rsidRPr="00BC24EC">
        <w:rPr>
          <w:sz w:val="24"/>
          <w:szCs w:val="24"/>
        </w:rPr>
        <w:t>объем</w:t>
      </w:r>
      <w:r w:rsidR="002568E9" w:rsidRPr="00BC24EC">
        <w:rPr>
          <w:spacing w:val="-7"/>
          <w:sz w:val="24"/>
          <w:szCs w:val="24"/>
        </w:rPr>
        <w:t xml:space="preserve"> </w:t>
      </w:r>
      <w:r w:rsidR="002568E9" w:rsidRPr="00BC24EC">
        <w:rPr>
          <w:sz w:val="24"/>
          <w:szCs w:val="24"/>
        </w:rPr>
        <w:t>фактически</w:t>
      </w:r>
      <w:r w:rsidR="002568E9" w:rsidRPr="00BC24EC">
        <w:rPr>
          <w:spacing w:val="-6"/>
          <w:sz w:val="24"/>
          <w:szCs w:val="24"/>
        </w:rPr>
        <w:t xml:space="preserve"> </w:t>
      </w:r>
      <w:r w:rsidR="002568E9" w:rsidRPr="00BC24EC">
        <w:rPr>
          <w:sz w:val="24"/>
          <w:szCs w:val="24"/>
        </w:rPr>
        <w:t>произведенных</w:t>
      </w:r>
      <w:r w:rsidR="002568E9" w:rsidRPr="00BC24EC">
        <w:rPr>
          <w:spacing w:val="-7"/>
          <w:sz w:val="24"/>
          <w:szCs w:val="24"/>
        </w:rPr>
        <w:t xml:space="preserve"> </w:t>
      </w:r>
      <w:r w:rsidR="002568E9" w:rsidRPr="00BC24EC">
        <w:rPr>
          <w:sz w:val="24"/>
          <w:szCs w:val="24"/>
        </w:rPr>
        <w:t>расходов</w:t>
      </w:r>
      <w:r w:rsidR="002568E9" w:rsidRPr="00BC24EC">
        <w:rPr>
          <w:spacing w:val="-7"/>
          <w:sz w:val="24"/>
          <w:szCs w:val="24"/>
        </w:rPr>
        <w:t xml:space="preserve"> </w:t>
      </w:r>
      <w:r w:rsidR="002568E9" w:rsidRPr="00BC24EC">
        <w:rPr>
          <w:sz w:val="24"/>
          <w:szCs w:val="24"/>
        </w:rPr>
        <w:t>всего</w:t>
      </w:r>
      <w:r w:rsidR="002568E9" w:rsidRPr="00BC24EC">
        <w:rPr>
          <w:spacing w:val="-6"/>
          <w:sz w:val="24"/>
          <w:szCs w:val="24"/>
        </w:rPr>
        <w:t xml:space="preserve"> </w:t>
      </w:r>
      <w:r w:rsidR="002568E9" w:rsidRPr="00BC24EC">
        <w:rPr>
          <w:sz w:val="24"/>
          <w:szCs w:val="24"/>
        </w:rPr>
        <w:t>и,</w:t>
      </w:r>
      <w:r w:rsidR="002568E9" w:rsidRPr="00BC24EC">
        <w:rPr>
          <w:spacing w:val="-10"/>
          <w:sz w:val="24"/>
          <w:szCs w:val="24"/>
        </w:rPr>
        <w:t xml:space="preserve"> </w:t>
      </w:r>
      <w:r w:rsidR="002568E9" w:rsidRPr="00BC24EC">
        <w:rPr>
          <w:sz w:val="24"/>
          <w:szCs w:val="24"/>
        </w:rPr>
        <w:t>в</w:t>
      </w:r>
      <w:r w:rsidR="002568E9" w:rsidRPr="00BC24EC">
        <w:rPr>
          <w:spacing w:val="-8"/>
          <w:sz w:val="24"/>
          <w:szCs w:val="24"/>
        </w:rPr>
        <w:t xml:space="preserve"> </w:t>
      </w:r>
      <w:r w:rsidR="002568E9" w:rsidRPr="00BC24EC">
        <w:rPr>
          <w:sz w:val="24"/>
          <w:szCs w:val="24"/>
        </w:rPr>
        <w:t>том</w:t>
      </w:r>
      <w:r w:rsidR="002568E9" w:rsidRPr="00BC24EC">
        <w:rPr>
          <w:spacing w:val="-7"/>
          <w:sz w:val="24"/>
          <w:szCs w:val="24"/>
        </w:rPr>
        <w:t xml:space="preserve"> </w:t>
      </w:r>
      <w:r w:rsidR="002568E9" w:rsidRPr="00BC24EC">
        <w:rPr>
          <w:sz w:val="24"/>
          <w:szCs w:val="24"/>
        </w:rPr>
        <w:t>числе,</w:t>
      </w:r>
      <w:r w:rsidR="002568E9" w:rsidRPr="00BC24EC">
        <w:rPr>
          <w:spacing w:val="-8"/>
          <w:sz w:val="24"/>
          <w:szCs w:val="24"/>
        </w:rPr>
        <w:t xml:space="preserve"> </w:t>
      </w:r>
      <w:r w:rsidR="002568E9" w:rsidRPr="00BC24EC">
        <w:rPr>
          <w:sz w:val="24"/>
          <w:szCs w:val="24"/>
        </w:rPr>
        <w:t>по</w:t>
      </w:r>
      <w:r w:rsidR="002568E9" w:rsidRPr="00BC24EC">
        <w:rPr>
          <w:spacing w:val="-6"/>
          <w:sz w:val="24"/>
          <w:szCs w:val="24"/>
        </w:rPr>
        <w:t xml:space="preserve"> </w:t>
      </w:r>
      <w:r w:rsidR="002568E9" w:rsidRPr="00BC24EC">
        <w:rPr>
          <w:sz w:val="24"/>
          <w:szCs w:val="24"/>
        </w:rPr>
        <w:t>источникам</w:t>
      </w:r>
      <w:r w:rsidR="002568E9" w:rsidRPr="00BC24EC">
        <w:rPr>
          <w:spacing w:val="-7"/>
          <w:sz w:val="24"/>
          <w:szCs w:val="24"/>
        </w:rPr>
        <w:t xml:space="preserve"> </w:t>
      </w:r>
      <w:r w:rsidR="002568E9" w:rsidRPr="00BC24EC">
        <w:rPr>
          <w:sz w:val="24"/>
          <w:szCs w:val="24"/>
        </w:rPr>
        <w:t>финансирования;</w:t>
      </w:r>
    </w:p>
    <w:p w14:paraId="62846803" w14:textId="77777777" w:rsidR="002568E9" w:rsidRPr="00BC24EC" w:rsidRDefault="00B66421" w:rsidP="00B66421">
      <w:pPr>
        <w:pStyle w:val="ad"/>
        <w:widowControl w:val="0"/>
        <w:tabs>
          <w:tab w:val="left" w:pos="1881"/>
          <w:tab w:val="left" w:pos="1882"/>
        </w:tabs>
        <w:autoSpaceDE w:val="0"/>
        <w:autoSpaceDN w:val="0"/>
        <w:spacing w:line="322" w:lineRule="exact"/>
        <w:ind w:left="465" w:firstLine="669"/>
        <w:contextualSpacing w:val="0"/>
        <w:jc w:val="both"/>
        <w:rPr>
          <w:sz w:val="24"/>
          <w:szCs w:val="24"/>
        </w:rPr>
      </w:pPr>
      <w:r w:rsidRPr="00BC24EC">
        <w:rPr>
          <w:sz w:val="24"/>
          <w:szCs w:val="24"/>
        </w:rPr>
        <w:t>-</w:t>
      </w:r>
      <w:r w:rsidR="002568E9" w:rsidRPr="00BC24EC">
        <w:rPr>
          <w:sz w:val="24"/>
          <w:szCs w:val="24"/>
        </w:rPr>
        <w:t>таблицу, в которой</w:t>
      </w:r>
      <w:r w:rsidR="002568E9" w:rsidRPr="00BC24EC">
        <w:rPr>
          <w:spacing w:val="-7"/>
          <w:sz w:val="24"/>
          <w:szCs w:val="24"/>
        </w:rPr>
        <w:t xml:space="preserve"> </w:t>
      </w:r>
      <w:r w:rsidR="002568E9" w:rsidRPr="00BC24EC">
        <w:rPr>
          <w:sz w:val="24"/>
          <w:szCs w:val="24"/>
        </w:rPr>
        <w:t>указываются:</w:t>
      </w:r>
    </w:p>
    <w:p w14:paraId="0C972BB6" w14:textId="77777777" w:rsidR="002568E9" w:rsidRPr="00BC24EC" w:rsidRDefault="00B66421" w:rsidP="00B66421">
      <w:pPr>
        <w:pStyle w:val="ad"/>
        <w:widowControl w:val="0"/>
        <w:tabs>
          <w:tab w:val="left" w:pos="1882"/>
        </w:tabs>
        <w:autoSpaceDE w:val="0"/>
        <w:autoSpaceDN w:val="0"/>
        <w:ind w:left="465" w:right="476" w:firstLine="669"/>
        <w:contextualSpacing w:val="0"/>
        <w:jc w:val="both"/>
        <w:rPr>
          <w:sz w:val="24"/>
          <w:szCs w:val="24"/>
        </w:rPr>
      </w:pPr>
      <w:r w:rsidRPr="00BC24EC">
        <w:rPr>
          <w:sz w:val="24"/>
          <w:szCs w:val="24"/>
        </w:rPr>
        <w:t>-</w:t>
      </w:r>
      <w:r w:rsidR="002568E9" w:rsidRPr="00BC24EC">
        <w:rPr>
          <w:sz w:val="24"/>
          <w:szCs w:val="24"/>
        </w:rPr>
        <w:t xml:space="preserve">сведения об использовании средств бюджета городского округа </w:t>
      </w:r>
      <w:proofErr w:type="gramStart"/>
      <w:r w:rsidR="00C8106E" w:rsidRPr="00BC24EC">
        <w:rPr>
          <w:sz w:val="24"/>
          <w:szCs w:val="24"/>
        </w:rPr>
        <w:t xml:space="preserve">Истра </w:t>
      </w:r>
      <w:r w:rsidR="002568E9" w:rsidRPr="00BC24EC">
        <w:rPr>
          <w:sz w:val="24"/>
          <w:szCs w:val="24"/>
        </w:rPr>
        <w:t xml:space="preserve"> и</w:t>
      </w:r>
      <w:proofErr w:type="gramEnd"/>
      <w:r w:rsidR="002568E9" w:rsidRPr="00BC24EC">
        <w:rPr>
          <w:sz w:val="24"/>
          <w:szCs w:val="24"/>
        </w:rPr>
        <w:t xml:space="preserve"> средств иных источников, привлекаемых для реализации муниципальной программы, в разрезе каждого программного мероприятия и в целом по муниципальной</w:t>
      </w:r>
      <w:r w:rsidR="002568E9" w:rsidRPr="00BC24EC">
        <w:rPr>
          <w:spacing w:val="-3"/>
          <w:sz w:val="24"/>
          <w:szCs w:val="24"/>
        </w:rPr>
        <w:t xml:space="preserve"> </w:t>
      </w:r>
      <w:r w:rsidR="002568E9" w:rsidRPr="00BC24EC">
        <w:rPr>
          <w:sz w:val="24"/>
          <w:szCs w:val="24"/>
        </w:rPr>
        <w:t>программе;</w:t>
      </w:r>
    </w:p>
    <w:p w14:paraId="1E7498D2" w14:textId="77777777" w:rsidR="004C1A27" w:rsidRDefault="00B66421" w:rsidP="006B1EFA">
      <w:pPr>
        <w:pStyle w:val="ad"/>
        <w:widowControl w:val="0"/>
        <w:tabs>
          <w:tab w:val="left" w:pos="1882"/>
        </w:tabs>
        <w:autoSpaceDE w:val="0"/>
        <w:autoSpaceDN w:val="0"/>
        <w:adjustRightInd w:val="0"/>
        <w:spacing w:before="1"/>
        <w:ind w:left="465" w:right="477" w:firstLine="669"/>
        <w:contextualSpacing w:val="0"/>
        <w:jc w:val="both"/>
        <w:rPr>
          <w:rFonts w:cs="Times New Roman"/>
          <w:b/>
          <w:sz w:val="24"/>
          <w:szCs w:val="24"/>
        </w:rPr>
      </w:pPr>
      <w:r w:rsidRPr="00BC24EC">
        <w:rPr>
          <w:sz w:val="24"/>
          <w:szCs w:val="24"/>
        </w:rPr>
        <w:t>-</w:t>
      </w:r>
      <w:r w:rsidR="002568E9" w:rsidRPr="00BC24EC">
        <w:rPr>
          <w:sz w:val="24"/>
          <w:szCs w:val="24"/>
        </w:rPr>
        <w:t xml:space="preserve">причины </w:t>
      </w:r>
      <w:proofErr w:type="gramStart"/>
      <w:r w:rsidR="002568E9" w:rsidRPr="00BC24EC">
        <w:rPr>
          <w:sz w:val="24"/>
          <w:szCs w:val="24"/>
        </w:rPr>
        <w:t>невыполнения  и</w:t>
      </w:r>
      <w:proofErr w:type="gramEnd"/>
      <w:r w:rsidR="002568E9" w:rsidRPr="00BC24EC">
        <w:rPr>
          <w:sz w:val="24"/>
          <w:szCs w:val="24"/>
        </w:rPr>
        <w:t xml:space="preserve">  предложения  по  дальнейшей  реализации  мероприятий,  не  завершенных  в утвержденные</w:t>
      </w:r>
      <w:r w:rsidR="002568E9" w:rsidRPr="00BC24EC">
        <w:rPr>
          <w:spacing w:val="-1"/>
          <w:sz w:val="24"/>
          <w:szCs w:val="24"/>
        </w:rPr>
        <w:t xml:space="preserve"> </w:t>
      </w:r>
      <w:r w:rsidR="002568E9" w:rsidRPr="00BC24EC">
        <w:rPr>
          <w:sz w:val="24"/>
          <w:szCs w:val="24"/>
        </w:rPr>
        <w:t xml:space="preserve">сроки; причины невыполнения и предложения по дальнейшему достижению показателей, </w:t>
      </w:r>
      <w:r w:rsidR="002568E9" w:rsidRPr="00B66421">
        <w:rPr>
          <w:sz w:val="24"/>
          <w:szCs w:val="24"/>
        </w:rPr>
        <w:t>не достигших запланированного уровня</w:t>
      </w:r>
    </w:p>
    <w:sectPr w:rsidR="004C1A27" w:rsidSect="003532B0">
      <w:pgSz w:w="16838" w:h="11906" w:orient="landscape"/>
      <w:pgMar w:top="1134" w:right="567" w:bottom="1134"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79B94" w14:textId="77777777" w:rsidR="009C7EAD" w:rsidRDefault="009C7EAD" w:rsidP="00936B5F">
      <w:r>
        <w:separator/>
      </w:r>
    </w:p>
  </w:endnote>
  <w:endnote w:type="continuationSeparator" w:id="0">
    <w:p w14:paraId="3DBEC79A" w14:textId="77777777" w:rsidR="009C7EAD" w:rsidRDefault="009C7EAD" w:rsidP="00936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A30F5" w14:textId="77777777" w:rsidR="009C7EAD" w:rsidRDefault="009C7EAD" w:rsidP="00936B5F">
      <w:r>
        <w:separator/>
      </w:r>
    </w:p>
  </w:footnote>
  <w:footnote w:type="continuationSeparator" w:id="0">
    <w:p w14:paraId="6F8313FB" w14:textId="77777777" w:rsidR="009C7EAD" w:rsidRDefault="009C7EAD" w:rsidP="00936B5F">
      <w:r>
        <w:continuationSeparator/>
      </w:r>
    </w:p>
  </w:footnote>
  <w:footnote w:id="1">
    <w:p w14:paraId="02A33744" w14:textId="77777777" w:rsidR="00E054B3" w:rsidRDefault="00E054B3">
      <w:pPr>
        <w:pStyle w:val="a4"/>
      </w:pPr>
    </w:p>
  </w:footnote>
  <w:footnote w:id="2">
    <w:p w14:paraId="4A8BCA59" w14:textId="77777777" w:rsidR="00E054B3" w:rsidRPr="0037091E" w:rsidRDefault="00E054B3">
      <w:pPr>
        <w:pStyle w:val="a4"/>
        <w:rPr>
          <w:sz w:val="22"/>
          <w:szCs w:val="2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BB6D58"/>
    <w:multiLevelType w:val="multilevel"/>
    <w:tmpl w:val="24B2129E"/>
    <w:lvl w:ilvl="0">
      <w:start w:val="2"/>
      <w:numFmt w:val="decimal"/>
      <w:lvlText w:val="%1."/>
      <w:lvlJc w:val="left"/>
      <w:pPr>
        <w:ind w:left="360" w:hanging="360"/>
      </w:pPr>
      <w:rPr>
        <w:rFonts w:hint="default"/>
      </w:rPr>
    </w:lvl>
    <w:lvl w:ilvl="1">
      <w:start w:val="1"/>
      <w:numFmt w:val="decimal"/>
      <w:lvlText w:val="%1.%2."/>
      <w:lvlJc w:val="left"/>
      <w:pPr>
        <w:ind w:left="3054" w:hanging="360"/>
      </w:pPr>
      <w:rPr>
        <w:rFonts w:hint="default"/>
      </w:rPr>
    </w:lvl>
    <w:lvl w:ilvl="2">
      <w:start w:val="1"/>
      <w:numFmt w:val="decimal"/>
      <w:lvlText w:val="%1.%2.%3."/>
      <w:lvlJc w:val="left"/>
      <w:pPr>
        <w:ind w:left="6108" w:hanging="720"/>
      </w:pPr>
      <w:rPr>
        <w:rFonts w:hint="default"/>
      </w:rPr>
    </w:lvl>
    <w:lvl w:ilvl="3">
      <w:start w:val="1"/>
      <w:numFmt w:val="decimal"/>
      <w:lvlText w:val="%1.%2.%3.%4."/>
      <w:lvlJc w:val="left"/>
      <w:pPr>
        <w:ind w:left="8802" w:hanging="720"/>
      </w:pPr>
      <w:rPr>
        <w:rFonts w:hint="default"/>
      </w:rPr>
    </w:lvl>
    <w:lvl w:ilvl="4">
      <w:start w:val="1"/>
      <w:numFmt w:val="decimal"/>
      <w:lvlText w:val="%1.%2.%3.%4.%5."/>
      <w:lvlJc w:val="left"/>
      <w:pPr>
        <w:ind w:left="11856" w:hanging="1080"/>
      </w:pPr>
      <w:rPr>
        <w:rFonts w:hint="default"/>
      </w:rPr>
    </w:lvl>
    <w:lvl w:ilvl="5">
      <w:start w:val="1"/>
      <w:numFmt w:val="decimal"/>
      <w:lvlText w:val="%1.%2.%3.%4.%5.%6."/>
      <w:lvlJc w:val="left"/>
      <w:pPr>
        <w:ind w:left="14550" w:hanging="1080"/>
      </w:pPr>
      <w:rPr>
        <w:rFonts w:hint="default"/>
      </w:rPr>
    </w:lvl>
    <w:lvl w:ilvl="6">
      <w:start w:val="1"/>
      <w:numFmt w:val="decimal"/>
      <w:lvlText w:val="%1.%2.%3.%4.%5.%6.%7."/>
      <w:lvlJc w:val="left"/>
      <w:pPr>
        <w:ind w:left="17604" w:hanging="1440"/>
      </w:pPr>
      <w:rPr>
        <w:rFonts w:hint="default"/>
      </w:rPr>
    </w:lvl>
    <w:lvl w:ilvl="7">
      <w:start w:val="1"/>
      <w:numFmt w:val="decimal"/>
      <w:lvlText w:val="%1.%2.%3.%4.%5.%6.%7.%8."/>
      <w:lvlJc w:val="left"/>
      <w:pPr>
        <w:ind w:left="20298" w:hanging="1440"/>
      </w:pPr>
      <w:rPr>
        <w:rFonts w:hint="default"/>
      </w:rPr>
    </w:lvl>
    <w:lvl w:ilvl="8">
      <w:start w:val="1"/>
      <w:numFmt w:val="decimal"/>
      <w:lvlText w:val="%1.%2.%3.%4.%5.%6.%7.%8.%9."/>
      <w:lvlJc w:val="left"/>
      <w:pPr>
        <w:ind w:left="23352" w:hanging="1800"/>
      </w:pPr>
      <w:rPr>
        <w:rFonts w:hint="default"/>
      </w:rPr>
    </w:lvl>
  </w:abstractNum>
  <w:abstractNum w:abstractNumId="1" w15:restartNumberingAfterBreak="0">
    <w:nsid w:val="245B763A"/>
    <w:multiLevelType w:val="multilevel"/>
    <w:tmpl w:val="D214DDAC"/>
    <w:lvl w:ilvl="0">
      <w:numFmt w:val="decimal"/>
      <w:lvlText w:val="%1."/>
      <w:lvlJc w:val="left"/>
      <w:pPr>
        <w:ind w:left="360" w:hanging="360"/>
      </w:pPr>
      <w:rPr>
        <w:rFonts w:hint="default"/>
      </w:rPr>
    </w:lvl>
    <w:lvl w:ilvl="1">
      <w:start w:val="1"/>
      <w:numFmt w:val="decimal"/>
      <w:lvlText w:val="%1.%2."/>
      <w:lvlJc w:val="left"/>
      <w:pPr>
        <w:ind w:left="319" w:hanging="360"/>
      </w:pPr>
      <w:rPr>
        <w:rFonts w:hint="default"/>
      </w:rPr>
    </w:lvl>
    <w:lvl w:ilvl="2">
      <w:start w:val="1"/>
      <w:numFmt w:val="decimal"/>
      <w:lvlText w:val="%1.%2.%3."/>
      <w:lvlJc w:val="left"/>
      <w:pPr>
        <w:ind w:left="638" w:hanging="720"/>
      </w:pPr>
      <w:rPr>
        <w:rFonts w:hint="default"/>
      </w:rPr>
    </w:lvl>
    <w:lvl w:ilvl="3">
      <w:start w:val="1"/>
      <w:numFmt w:val="decimal"/>
      <w:lvlText w:val="%1.%2.%3.%4."/>
      <w:lvlJc w:val="left"/>
      <w:pPr>
        <w:ind w:left="597" w:hanging="720"/>
      </w:pPr>
      <w:rPr>
        <w:rFonts w:hint="default"/>
      </w:rPr>
    </w:lvl>
    <w:lvl w:ilvl="4">
      <w:start w:val="1"/>
      <w:numFmt w:val="decimal"/>
      <w:lvlText w:val="%1.%2.%3.%4.%5."/>
      <w:lvlJc w:val="left"/>
      <w:pPr>
        <w:ind w:left="916" w:hanging="1080"/>
      </w:pPr>
      <w:rPr>
        <w:rFonts w:hint="default"/>
      </w:rPr>
    </w:lvl>
    <w:lvl w:ilvl="5">
      <w:start w:val="1"/>
      <w:numFmt w:val="decimal"/>
      <w:lvlText w:val="%1.%2.%3.%4.%5.%6."/>
      <w:lvlJc w:val="left"/>
      <w:pPr>
        <w:ind w:left="875" w:hanging="1080"/>
      </w:pPr>
      <w:rPr>
        <w:rFonts w:hint="default"/>
      </w:rPr>
    </w:lvl>
    <w:lvl w:ilvl="6">
      <w:start w:val="1"/>
      <w:numFmt w:val="decimal"/>
      <w:lvlText w:val="%1.%2.%3.%4.%5.%6.%7."/>
      <w:lvlJc w:val="left"/>
      <w:pPr>
        <w:ind w:left="834" w:hanging="1080"/>
      </w:pPr>
      <w:rPr>
        <w:rFonts w:hint="default"/>
      </w:rPr>
    </w:lvl>
    <w:lvl w:ilvl="7">
      <w:start w:val="1"/>
      <w:numFmt w:val="decimal"/>
      <w:lvlText w:val="%1.%2.%3.%4.%5.%6.%7.%8."/>
      <w:lvlJc w:val="left"/>
      <w:pPr>
        <w:ind w:left="1153" w:hanging="1440"/>
      </w:pPr>
      <w:rPr>
        <w:rFonts w:hint="default"/>
      </w:rPr>
    </w:lvl>
    <w:lvl w:ilvl="8">
      <w:start w:val="1"/>
      <w:numFmt w:val="decimal"/>
      <w:lvlText w:val="%1.%2.%3.%4.%5.%6.%7.%8.%9."/>
      <w:lvlJc w:val="left"/>
      <w:pPr>
        <w:ind w:left="1112" w:hanging="1440"/>
      </w:pPr>
      <w:rPr>
        <w:rFonts w:hint="default"/>
      </w:rPr>
    </w:lvl>
  </w:abstractNum>
  <w:abstractNum w:abstractNumId="2" w15:restartNumberingAfterBreak="0">
    <w:nsid w:val="24633597"/>
    <w:multiLevelType w:val="hybridMultilevel"/>
    <w:tmpl w:val="24984806"/>
    <w:lvl w:ilvl="0" w:tplc="2C1213E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273B353B"/>
    <w:multiLevelType w:val="hybridMultilevel"/>
    <w:tmpl w:val="AF96B8DE"/>
    <w:lvl w:ilvl="0" w:tplc="93D2573C">
      <w:numFmt w:val="bullet"/>
      <w:lvlText w:val="-"/>
      <w:lvlJc w:val="left"/>
      <w:pPr>
        <w:ind w:left="465" w:hanging="708"/>
      </w:pPr>
      <w:rPr>
        <w:rFonts w:ascii="Times New Roman" w:eastAsia="Times New Roman" w:hAnsi="Times New Roman" w:cs="Times New Roman" w:hint="default"/>
        <w:w w:val="100"/>
        <w:sz w:val="28"/>
        <w:szCs w:val="28"/>
        <w:lang w:val="ru-RU" w:eastAsia="ru-RU" w:bidi="ru-RU"/>
      </w:rPr>
    </w:lvl>
    <w:lvl w:ilvl="1" w:tplc="20BAD8D8">
      <w:numFmt w:val="bullet"/>
      <w:lvlText w:val="•"/>
      <w:lvlJc w:val="left"/>
      <w:pPr>
        <w:ind w:left="1907" w:hanging="708"/>
      </w:pPr>
      <w:rPr>
        <w:rFonts w:hint="default"/>
        <w:lang w:val="ru-RU" w:eastAsia="ru-RU" w:bidi="ru-RU"/>
      </w:rPr>
    </w:lvl>
    <w:lvl w:ilvl="2" w:tplc="6C3495A4">
      <w:numFmt w:val="bullet"/>
      <w:lvlText w:val="•"/>
      <w:lvlJc w:val="left"/>
      <w:pPr>
        <w:ind w:left="3355" w:hanging="708"/>
      </w:pPr>
      <w:rPr>
        <w:rFonts w:hint="default"/>
        <w:lang w:val="ru-RU" w:eastAsia="ru-RU" w:bidi="ru-RU"/>
      </w:rPr>
    </w:lvl>
    <w:lvl w:ilvl="3" w:tplc="34588A44">
      <w:numFmt w:val="bullet"/>
      <w:lvlText w:val="•"/>
      <w:lvlJc w:val="left"/>
      <w:pPr>
        <w:ind w:left="4803" w:hanging="708"/>
      </w:pPr>
      <w:rPr>
        <w:rFonts w:hint="default"/>
        <w:lang w:val="ru-RU" w:eastAsia="ru-RU" w:bidi="ru-RU"/>
      </w:rPr>
    </w:lvl>
    <w:lvl w:ilvl="4" w:tplc="DFC8B08A">
      <w:numFmt w:val="bullet"/>
      <w:lvlText w:val="•"/>
      <w:lvlJc w:val="left"/>
      <w:pPr>
        <w:ind w:left="6251" w:hanging="708"/>
      </w:pPr>
      <w:rPr>
        <w:rFonts w:hint="default"/>
        <w:lang w:val="ru-RU" w:eastAsia="ru-RU" w:bidi="ru-RU"/>
      </w:rPr>
    </w:lvl>
    <w:lvl w:ilvl="5" w:tplc="3E18A3D0">
      <w:numFmt w:val="bullet"/>
      <w:lvlText w:val="•"/>
      <w:lvlJc w:val="left"/>
      <w:pPr>
        <w:ind w:left="7699" w:hanging="708"/>
      </w:pPr>
      <w:rPr>
        <w:rFonts w:hint="default"/>
        <w:lang w:val="ru-RU" w:eastAsia="ru-RU" w:bidi="ru-RU"/>
      </w:rPr>
    </w:lvl>
    <w:lvl w:ilvl="6" w:tplc="002E2410">
      <w:numFmt w:val="bullet"/>
      <w:lvlText w:val="•"/>
      <w:lvlJc w:val="left"/>
      <w:pPr>
        <w:ind w:left="9147" w:hanging="708"/>
      </w:pPr>
      <w:rPr>
        <w:rFonts w:hint="default"/>
        <w:lang w:val="ru-RU" w:eastAsia="ru-RU" w:bidi="ru-RU"/>
      </w:rPr>
    </w:lvl>
    <w:lvl w:ilvl="7" w:tplc="D3B8D7CE">
      <w:numFmt w:val="bullet"/>
      <w:lvlText w:val="•"/>
      <w:lvlJc w:val="left"/>
      <w:pPr>
        <w:ind w:left="10594" w:hanging="708"/>
      </w:pPr>
      <w:rPr>
        <w:rFonts w:hint="default"/>
        <w:lang w:val="ru-RU" w:eastAsia="ru-RU" w:bidi="ru-RU"/>
      </w:rPr>
    </w:lvl>
    <w:lvl w:ilvl="8" w:tplc="96FCB1B2">
      <w:numFmt w:val="bullet"/>
      <w:lvlText w:val="•"/>
      <w:lvlJc w:val="left"/>
      <w:pPr>
        <w:ind w:left="12042" w:hanging="708"/>
      </w:pPr>
      <w:rPr>
        <w:rFonts w:hint="default"/>
        <w:lang w:val="ru-RU" w:eastAsia="ru-RU" w:bidi="ru-RU"/>
      </w:rPr>
    </w:lvl>
  </w:abstractNum>
  <w:abstractNum w:abstractNumId="4" w15:restartNumberingAfterBreak="0">
    <w:nsid w:val="2D914C85"/>
    <w:multiLevelType w:val="multilevel"/>
    <w:tmpl w:val="A28C8568"/>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3A83749F"/>
    <w:multiLevelType w:val="multilevel"/>
    <w:tmpl w:val="832A4AB2"/>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3F096FE7"/>
    <w:multiLevelType w:val="hybridMultilevel"/>
    <w:tmpl w:val="7D7EEB7C"/>
    <w:lvl w:ilvl="0" w:tplc="93BE53E8">
      <w:start w:val="1"/>
      <w:numFmt w:val="decimal"/>
      <w:lvlText w:val="%1."/>
      <w:lvlJc w:val="left"/>
      <w:pPr>
        <w:ind w:left="1881" w:hanging="708"/>
      </w:pPr>
      <w:rPr>
        <w:rFonts w:ascii="Times New Roman" w:eastAsia="Times New Roman" w:hAnsi="Times New Roman" w:cs="Times New Roman" w:hint="default"/>
        <w:spacing w:val="0"/>
        <w:w w:val="100"/>
        <w:sz w:val="28"/>
        <w:szCs w:val="28"/>
        <w:lang w:val="ru-RU" w:eastAsia="ru-RU" w:bidi="ru-RU"/>
      </w:rPr>
    </w:lvl>
    <w:lvl w:ilvl="1" w:tplc="5E64BDA6">
      <w:start w:val="1"/>
      <w:numFmt w:val="decimal"/>
      <w:lvlText w:val="%2."/>
      <w:lvlJc w:val="left"/>
      <w:pPr>
        <w:ind w:left="3895" w:hanging="281"/>
        <w:jc w:val="right"/>
      </w:pPr>
      <w:rPr>
        <w:rFonts w:ascii="Times New Roman" w:eastAsia="Times New Roman" w:hAnsi="Times New Roman" w:cs="Times New Roman" w:hint="default"/>
        <w:b/>
        <w:bCs/>
        <w:w w:val="100"/>
        <w:sz w:val="28"/>
        <w:szCs w:val="28"/>
        <w:lang w:val="ru-RU" w:eastAsia="ru-RU" w:bidi="ru-RU"/>
      </w:rPr>
    </w:lvl>
    <w:lvl w:ilvl="2" w:tplc="057C9F4C">
      <w:numFmt w:val="bullet"/>
      <w:lvlText w:val="•"/>
      <w:lvlJc w:val="left"/>
      <w:pPr>
        <w:ind w:left="5126" w:hanging="281"/>
      </w:pPr>
      <w:rPr>
        <w:rFonts w:hint="default"/>
        <w:lang w:val="ru-RU" w:eastAsia="ru-RU" w:bidi="ru-RU"/>
      </w:rPr>
    </w:lvl>
    <w:lvl w:ilvl="3" w:tplc="A894BEB8">
      <w:numFmt w:val="bullet"/>
      <w:lvlText w:val="•"/>
      <w:lvlJc w:val="left"/>
      <w:pPr>
        <w:ind w:left="6352" w:hanging="281"/>
      </w:pPr>
      <w:rPr>
        <w:rFonts w:hint="default"/>
        <w:lang w:val="ru-RU" w:eastAsia="ru-RU" w:bidi="ru-RU"/>
      </w:rPr>
    </w:lvl>
    <w:lvl w:ilvl="4" w:tplc="214A8014">
      <w:numFmt w:val="bullet"/>
      <w:lvlText w:val="•"/>
      <w:lvlJc w:val="left"/>
      <w:pPr>
        <w:ind w:left="7579" w:hanging="281"/>
      </w:pPr>
      <w:rPr>
        <w:rFonts w:hint="default"/>
        <w:lang w:val="ru-RU" w:eastAsia="ru-RU" w:bidi="ru-RU"/>
      </w:rPr>
    </w:lvl>
    <w:lvl w:ilvl="5" w:tplc="E7A2E00A">
      <w:numFmt w:val="bullet"/>
      <w:lvlText w:val="•"/>
      <w:lvlJc w:val="left"/>
      <w:pPr>
        <w:ind w:left="8805" w:hanging="281"/>
      </w:pPr>
      <w:rPr>
        <w:rFonts w:hint="default"/>
        <w:lang w:val="ru-RU" w:eastAsia="ru-RU" w:bidi="ru-RU"/>
      </w:rPr>
    </w:lvl>
    <w:lvl w:ilvl="6" w:tplc="A43C0210">
      <w:numFmt w:val="bullet"/>
      <w:lvlText w:val="•"/>
      <w:lvlJc w:val="left"/>
      <w:pPr>
        <w:ind w:left="10032" w:hanging="281"/>
      </w:pPr>
      <w:rPr>
        <w:rFonts w:hint="default"/>
        <w:lang w:val="ru-RU" w:eastAsia="ru-RU" w:bidi="ru-RU"/>
      </w:rPr>
    </w:lvl>
    <w:lvl w:ilvl="7" w:tplc="9AF6673C">
      <w:numFmt w:val="bullet"/>
      <w:lvlText w:val="•"/>
      <w:lvlJc w:val="left"/>
      <w:pPr>
        <w:ind w:left="11258" w:hanging="281"/>
      </w:pPr>
      <w:rPr>
        <w:rFonts w:hint="default"/>
        <w:lang w:val="ru-RU" w:eastAsia="ru-RU" w:bidi="ru-RU"/>
      </w:rPr>
    </w:lvl>
    <w:lvl w:ilvl="8" w:tplc="E72866BA">
      <w:numFmt w:val="bullet"/>
      <w:lvlText w:val="•"/>
      <w:lvlJc w:val="left"/>
      <w:pPr>
        <w:ind w:left="12485" w:hanging="281"/>
      </w:pPr>
      <w:rPr>
        <w:rFonts w:hint="default"/>
        <w:lang w:val="ru-RU" w:eastAsia="ru-RU" w:bidi="ru-RU"/>
      </w:rPr>
    </w:lvl>
  </w:abstractNum>
  <w:abstractNum w:abstractNumId="7" w15:restartNumberingAfterBreak="0">
    <w:nsid w:val="474D1204"/>
    <w:multiLevelType w:val="multilevel"/>
    <w:tmpl w:val="BDE23D1A"/>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4C8B471A"/>
    <w:multiLevelType w:val="multilevel"/>
    <w:tmpl w:val="013A702A"/>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0F80160"/>
    <w:multiLevelType w:val="multilevel"/>
    <w:tmpl w:val="FEAA7E66"/>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CAE44E9"/>
    <w:multiLevelType w:val="multilevel"/>
    <w:tmpl w:val="00121ABC"/>
    <w:lvl w:ilvl="0">
      <w:start w:val="1"/>
      <w:numFmt w:val="decimal"/>
      <w:lvlText w:val="%1."/>
      <w:lvlJc w:val="left"/>
      <w:pPr>
        <w:ind w:left="1069" w:hanging="360"/>
      </w:pPr>
      <w:rPr>
        <w:rFonts w:cs="Times New Roman" w:hint="default"/>
      </w:rPr>
    </w:lvl>
    <w:lvl w:ilvl="1">
      <w:start w:val="1"/>
      <w:numFmt w:val="decimal"/>
      <w:isLgl/>
      <w:lvlText w:val="%1.%2."/>
      <w:lvlJc w:val="left"/>
      <w:pPr>
        <w:ind w:left="3054" w:hanging="360"/>
      </w:pPr>
      <w:rPr>
        <w:rFonts w:cs="Times New Roman" w:hint="default"/>
        <w:b/>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1" w15:restartNumberingAfterBreak="0">
    <w:nsid w:val="5CBA0DA0"/>
    <w:multiLevelType w:val="multilevel"/>
    <w:tmpl w:val="D5A824D4"/>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70374A9D"/>
    <w:multiLevelType w:val="hybridMultilevel"/>
    <w:tmpl w:val="7E9EE222"/>
    <w:lvl w:ilvl="0" w:tplc="35C2B208">
      <w:start w:val="1"/>
      <w:numFmt w:val="decimalZero"/>
      <w:lvlText w:val="%1."/>
      <w:lvlJc w:val="left"/>
      <w:pPr>
        <w:ind w:left="319" w:hanging="360"/>
      </w:pPr>
      <w:rPr>
        <w:rFonts w:hint="default"/>
      </w:rPr>
    </w:lvl>
    <w:lvl w:ilvl="1" w:tplc="04190019" w:tentative="1">
      <w:start w:val="1"/>
      <w:numFmt w:val="lowerLetter"/>
      <w:lvlText w:val="%2."/>
      <w:lvlJc w:val="left"/>
      <w:pPr>
        <w:ind w:left="1039" w:hanging="360"/>
      </w:pPr>
    </w:lvl>
    <w:lvl w:ilvl="2" w:tplc="0419001B" w:tentative="1">
      <w:start w:val="1"/>
      <w:numFmt w:val="lowerRoman"/>
      <w:lvlText w:val="%3."/>
      <w:lvlJc w:val="right"/>
      <w:pPr>
        <w:ind w:left="1759" w:hanging="180"/>
      </w:pPr>
    </w:lvl>
    <w:lvl w:ilvl="3" w:tplc="0419000F" w:tentative="1">
      <w:start w:val="1"/>
      <w:numFmt w:val="decimal"/>
      <w:lvlText w:val="%4."/>
      <w:lvlJc w:val="left"/>
      <w:pPr>
        <w:ind w:left="2479" w:hanging="360"/>
      </w:pPr>
    </w:lvl>
    <w:lvl w:ilvl="4" w:tplc="04190019" w:tentative="1">
      <w:start w:val="1"/>
      <w:numFmt w:val="lowerLetter"/>
      <w:lvlText w:val="%5."/>
      <w:lvlJc w:val="left"/>
      <w:pPr>
        <w:ind w:left="3199" w:hanging="360"/>
      </w:pPr>
    </w:lvl>
    <w:lvl w:ilvl="5" w:tplc="0419001B" w:tentative="1">
      <w:start w:val="1"/>
      <w:numFmt w:val="lowerRoman"/>
      <w:lvlText w:val="%6."/>
      <w:lvlJc w:val="right"/>
      <w:pPr>
        <w:ind w:left="3919" w:hanging="180"/>
      </w:pPr>
    </w:lvl>
    <w:lvl w:ilvl="6" w:tplc="0419000F" w:tentative="1">
      <w:start w:val="1"/>
      <w:numFmt w:val="decimal"/>
      <w:lvlText w:val="%7."/>
      <w:lvlJc w:val="left"/>
      <w:pPr>
        <w:ind w:left="4639" w:hanging="360"/>
      </w:pPr>
    </w:lvl>
    <w:lvl w:ilvl="7" w:tplc="04190019" w:tentative="1">
      <w:start w:val="1"/>
      <w:numFmt w:val="lowerLetter"/>
      <w:lvlText w:val="%8."/>
      <w:lvlJc w:val="left"/>
      <w:pPr>
        <w:ind w:left="5359" w:hanging="360"/>
      </w:pPr>
    </w:lvl>
    <w:lvl w:ilvl="8" w:tplc="0419001B" w:tentative="1">
      <w:start w:val="1"/>
      <w:numFmt w:val="lowerRoman"/>
      <w:lvlText w:val="%9."/>
      <w:lvlJc w:val="right"/>
      <w:pPr>
        <w:ind w:left="6079" w:hanging="180"/>
      </w:pPr>
    </w:lvl>
  </w:abstractNum>
  <w:abstractNum w:abstractNumId="13" w15:restartNumberingAfterBreak="0">
    <w:nsid w:val="76D65140"/>
    <w:multiLevelType w:val="hybridMultilevel"/>
    <w:tmpl w:val="C5D88E1E"/>
    <w:lvl w:ilvl="0" w:tplc="C05AE6E6">
      <w:start w:val="1"/>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8"/>
  </w:num>
  <w:num w:numId="3">
    <w:abstractNumId w:val="5"/>
  </w:num>
  <w:num w:numId="4">
    <w:abstractNumId w:val="9"/>
  </w:num>
  <w:num w:numId="5">
    <w:abstractNumId w:val="7"/>
  </w:num>
  <w:num w:numId="6">
    <w:abstractNumId w:val="4"/>
  </w:num>
  <w:num w:numId="7">
    <w:abstractNumId w:val="1"/>
  </w:num>
  <w:num w:numId="8">
    <w:abstractNumId w:val="11"/>
  </w:num>
  <w:num w:numId="9">
    <w:abstractNumId w:val="12"/>
  </w:num>
  <w:num w:numId="10">
    <w:abstractNumId w:val="10"/>
  </w:num>
  <w:num w:numId="11">
    <w:abstractNumId w:val="0"/>
  </w:num>
  <w:num w:numId="12">
    <w:abstractNumId w:val="6"/>
  </w:num>
  <w:num w:numId="13">
    <w:abstractNumId w:val="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6AD"/>
    <w:rsid w:val="0000103F"/>
    <w:rsid w:val="000010CC"/>
    <w:rsid w:val="00001379"/>
    <w:rsid w:val="00001B63"/>
    <w:rsid w:val="000070D1"/>
    <w:rsid w:val="000071E4"/>
    <w:rsid w:val="00010BA0"/>
    <w:rsid w:val="00021BBF"/>
    <w:rsid w:val="00021FE4"/>
    <w:rsid w:val="00022D07"/>
    <w:rsid w:val="00023119"/>
    <w:rsid w:val="000244BC"/>
    <w:rsid w:val="00025A7A"/>
    <w:rsid w:val="00025D96"/>
    <w:rsid w:val="000337E6"/>
    <w:rsid w:val="0003461C"/>
    <w:rsid w:val="00040C32"/>
    <w:rsid w:val="00046E66"/>
    <w:rsid w:val="00051761"/>
    <w:rsid w:val="00051A9B"/>
    <w:rsid w:val="000547A5"/>
    <w:rsid w:val="00054C6C"/>
    <w:rsid w:val="00054D07"/>
    <w:rsid w:val="00055A9F"/>
    <w:rsid w:val="00056E47"/>
    <w:rsid w:val="0006151B"/>
    <w:rsid w:val="0006492B"/>
    <w:rsid w:val="00064A44"/>
    <w:rsid w:val="000739C9"/>
    <w:rsid w:val="00076DC8"/>
    <w:rsid w:val="000777FB"/>
    <w:rsid w:val="000837F5"/>
    <w:rsid w:val="0008405B"/>
    <w:rsid w:val="00084DB6"/>
    <w:rsid w:val="00085CCD"/>
    <w:rsid w:val="00086A6F"/>
    <w:rsid w:val="00095522"/>
    <w:rsid w:val="000A1516"/>
    <w:rsid w:val="000A32B4"/>
    <w:rsid w:val="000A3745"/>
    <w:rsid w:val="000A5692"/>
    <w:rsid w:val="000B1A73"/>
    <w:rsid w:val="000B2126"/>
    <w:rsid w:val="000B254F"/>
    <w:rsid w:val="000B276A"/>
    <w:rsid w:val="000B666F"/>
    <w:rsid w:val="000B751B"/>
    <w:rsid w:val="000C0A5C"/>
    <w:rsid w:val="000C3304"/>
    <w:rsid w:val="000C5536"/>
    <w:rsid w:val="000C558E"/>
    <w:rsid w:val="000C7D81"/>
    <w:rsid w:val="000D021A"/>
    <w:rsid w:val="000D1051"/>
    <w:rsid w:val="000D1E87"/>
    <w:rsid w:val="000D2746"/>
    <w:rsid w:val="000D76E0"/>
    <w:rsid w:val="000E0774"/>
    <w:rsid w:val="000E096D"/>
    <w:rsid w:val="000E282F"/>
    <w:rsid w:val="000E2B80"/>
    <w:rsid w:val="000E364E"/>
    <w:rsid w:val="000E4578"/>
    <w:rsid w:val="000F168C"/>
    <w:rsid w:val="000F2DC8"/>
    <w:rsid w:val="000F4CDE"/>
    <w:rsid w:val="000F72B0"/>
    <w:rsid w:val="00100DEA"/>
    <w:rsid w:val="00101400"/>
    <w:rsid w:val="00105F88"/>
    <w:rsid w:val="001109A5"/>
    <w:rsid w:val="0011606A"/>
    <w:rsid w:val="00120279"/>
    <w:rsid w:val="00120BE6"/>
    <w:rsid w:val="001211EA"/>
    <w:rsid w:val="00122384"/>
    <w:rsid w:val="00123266"/>
    <w:rsid w:val="00123B4C"/>
    <w:rsid w:val="00126FA2"/>
    <w:rsid w:val="00131809"/>
    <w:rsid w:val="0013439D"/>
    <w:rsid w:val="001355ED"/>
    <w:rsid w:val="001514F3"/>
    <w:rsid w:val="00151C33"/>
    <w:rsid w:val="001530D5"/>
    <w:rsid w:val="001533E9"/>
    <w:rsid w:val="001544D3"/>
    <w:rsid w:val="00156EFB"/>
    <w:rsid w:val="00162F52"/>
    <w:rsid w:val="001636CF"/>
    <w:rsid w:val="00163FC1"/>
    <w:rsid w:val="0016490F"/>
    <w:rsid w:val="001659B8"/>
    <w:rsid w:val="00172252"/>
    <w:rsid w:val="001729E3"/>
    <w:rsid w:val="00172EB6"/>
    <w:rsid w:val="0017496D"/>
    <w:rsid w:val="00175A26"/>
    <w:rsid w:val="0017642F"/>
    <w:rsid w:val="00180A30"/>
    <w:rsid w:val="00181790"/>
    <w:rsid w:val="00181CB3"/>
    <w:rsid w:val="00182DA0"/>
    <w:rsid w:val="001835FD"/>
    <w:rsid w:val="00184090"/>
    <w:rsid w:val="0018585C"/>
    <w:rsid w:val="0018663A"/>
    <w:rsid w:val="00190B13"/>
    <w:rsid w:val="00192606"/>
    <w:rsid w:val="00197959"/>
    <w:rsid w:val="001A1B24"/>
    <w:rsid w:val="001A2AF1"/>
    <w:rsid w:val="001A33C9"/>
    <w:rsid w:val="001A41A9"/>
    <w:rsid w:val="001A495C"/>
    <w:rsid w:val="001A4B1B"/>
    <w:rsid w:val="001A5D9B"/>
    <w:rsid w:val="001A602D"/>
    <w:rsid w:val="001A6E80"/>
    <w:rsid w:val="001A721E"/>
    <w:rsid w:val="001B7CB1"/>
    <w:rsid w:val="001C1C5D"/>
    <w:rsid w:val="001C29D3"/>
    <w:rsid w:val="001C2B25"/>
    <w:rsid w:val="001C3898"/>
    <w:rsid w:val="001C39E4"/>
    <w:rsid w:val="001C39EB"/>
    <w:rsid w:val="001C465B"/>
    <w:rsid w:val="001C56BE"/>
    <w:rsid w:val="001C5A8E"/>
    <w:rsid w:val="001D09C3"/>
    <w:rsid w:val="001D1561"/>
    <w:rsid w:val="001D2553"/>
    <w:rsid w:val="001D4C46"/>
    <w:rsid w:val="001D6914"/>
    <w:rsid w:val="001E0666"/>
    <w:rsid w:val="001E0BF0"/>
    <w:rsid w:val="001E25C0"/>
    <w:rsid w:val="001E2B8E"/>
    <w:rsid w:val="001E43E3"/>
    <w:rsid w:val="001E45E0"/>
    <w:rsid w:val="001E66F7"/>
    <w:rsid w:val="001E7961"/>
    <w:rsid w:val="001E7FE3"/>
    <w:rsid w:val="001F7B3A"/>
    <w:rsid w:val="00200A37"/>
    <w:rsid w:val="00203F04"/>
    <w:rsid w:val="002044ED"/>
    <w:rsid w:val="00205B7B"/>
    <w:rsid w:val="00213E57"/>
    <w:rsid w:val="0021577A"/>
    <w:rsid w:val="002208C8"/>
    <w:rsid w:val="00221C31"/>
    <w:rsid w:val="00222BA9"/>
    <w:rsid w:val="00222D65"/>
    <w:rsid w:val="00225EC2"/>
    <w:rsid w:val="00226C94"/>
    <w:rsid w:val="002277A9"/>
    <w:rsid w:val="002277B7"/>
    <w:rsid w:val="0022783C"/>
    <w:rsid w:val="002315D2"/>
    <w:rsid w:val="002315E2"/>
    <w:rsid w:val="00231641"/>
    <w:rsid w:val="002318A6"/>
    <w:rsid w:val="00232919"/>
    <w:rsid w:val="00233E76"/>
    <w:rsid w:val="00243456"/>
    <w:rsid w:val="00243965"/>
    <w:rsid w:val="00243AFA"/>
    <w:rsid w:val="002459D6"/>
    <w:rsid w:val="002476BA"/>
    <w:rsid w:val="00247860"/>
    <w:rsid w:val="002501CC"/>
    <w:rsid w:val="002506D3"/>
    <w:rsid w:val="00251315"/>
    <w:rsid w:val="00254557"/>
    <w:rsid w:val="00255EB8"/>
    <w:rsid w:val="002568E9"/>
    <w:rsid w:val="00256D21"/>
    <w:rsid w:val="002579CF"/>
    <w:rsid w:val="00262E37"/>
    <w:rsid w:val="00263598"/>
    <w:rsid w:val="0026484E"/>
    <w:rsid w:val="0026697E"/>
    <w:rsid w:val="002721E8"/>
    <w:rsid w:val="00274532"/>
    <w:rsid w:val="002753FE"/>
    <w:rsid w:val="002754D0"/>
    <w:rsid w:val="002755A9"/>
    <w:rsid w:val="00282625"/>
    <w:rsid w:val="00284E7A"/>
    <w:rsid w:val="002917AF"/>
    <w:rsid w:val="0029208B"/>
    <w:rsid w:val="00297D00"/>
    <w:rsid w:val="00297DA9"/>
    <w:rsid w:val="002A1207"/>
    <w:rsid w:val="002A175F"/>
    <w:rsid w:val="002A1AB7"/>
    <w:rsid w:val="002A1DE5"/>
    <w:rsid w:val="002A3297"/>
    <w:rsid w:val="002A5EAC"/>
    <w:rsid w:val="002A7C91"/>
    <w:rsid w:val="002B168A"/>
    <w:rsid w:val="002B5270"/>
    <w:rsid w:val="002B5D40"/>
    <w:rsid w:val="002C03D9"/>
    <w:rsid w:val="002C1E41"/>
    <w:rsid w:val="002C2481"/>
    <w:rsid w:val="002C2876"/>
    <w:rsid w:val="002C3E71"/>
    <w:rsid w:val="002C4285"/>
    <w:rsid w:val="002C4ABC"/>
    <w:rsid w:val="002C4E79"/>
    <w:rsid w:val="002C4FD6"/>
    <w:rsid w:val="002C544F"/>
    <w:rsid w:val="002C57A7"/>
    <w:rsid w:val="002C7EBF"/>
    <w:rsid w:val="002D082F"/>
    <w:rsid w:val="002D2981"/>
    <w:rsid w:val="002D2E13"/>
    <w:rsid w:val="002D3624"/>
    <w:rsid w:val="002D41D5"/>
    <w:rsid w:val="002D4B7F"/>
    <w:rsid w:val="002D5D12"/>
    <w:rsid w:val="002D7991"/>
    <w:rsid w:val="002E0789"/>
    <w:rsid w:val="002E0ECF"/>
    <w:rsid w:val="002E1071"/>
    <w:rsid w:val="002E5E9D"/>
    <w:rsid w:val="002E73D6"/>
    <w:rsid w:val="002E7833"/>
    <w:rsid w:val="002E7C5D"/>
    <w:rsid w:val="002F0A8B"/>
    <w:rsid w:val="002F1CF7"/>
    <w:rsid w:val="002F1DB7"/>
    <w:rsid w:val="002F3A9C"/>
    <w:rsid w:val="002F5993"/>
    <w:rsid w:val="002F7662"/>
    <w:rsid w:val="0030229A"/>
    <w:rsid w:val="00306B4B"/>
    <w:rsid w:val="00307693"/>
    <w:rsid w:val="00311381"/>
    <w:rsid w:val="0031196D"/>
    <w:rsid w:val="00311A3D"/>
    <w:rsid w:val="00312D59"/>
    <w:rsid w:val="003142F7"/>
    <w:rsid w:val="0031446C"/>
    <w:rsid w:val="00317EE5"/>
    <w:rsid w:val="003208A7"/>
    <w:rsid w:val="00320D50"/>
    <w:rsid w:val="0032247B"/>
    <w:rsid w:val="00323DFB"/>
    <w:rsid w:val="003246F0"/>
    <w:rsid w:val="00324B06"/>
    <w:rsid w:val="00324D7B"/>
    <w:rsid w:val="00326BE3"/>
    <w:rsid w:val="00326DE4"/>
    <w:rsid w:val="00326F41"/>
    <w:rsid w:val="003315CE"/>
    <w:rsid w:val="00331834"/>
    <w:rsid w:val="00332667"/>
    <w:rsid w:val="003327D1"/>
    <w:rsid w:val="00334771"/>
    <w:rsid w:val="0033479F"/>
    <w:rsid w:val="00346466"/>
    <w:rsid w:val="00350961"/>
    <w:rsid w:val="003512FE"/>
    <w:rsid w:val="0035291E"/>
    <w:rsid w:val="003532B0"/>
    <w:rsid w:val="00353AE4"/>
    <w:rsid w:val="00355F33"/>
    <w:rsid w:val="00361D70"/>
    <w:rsid w:val="00365148"/>
    <w:rsid w:val="003672EA"/>
    <w:rsid w:val="0037091E"/>
    <w:rsid w:val="003718B2"/>
    <w:rsid w:val="003726BD"/>
    <w:rsid w:val="0037322A"/>
    <w:rsid w:val="00374532"/>
    <w:rsid w:val="00376C97"/>
    <w:rsid w:val="003777ED"/>
    <w:rsid w:val="00380520"/>
    <w:rsid w:val="00382585"/>
    <w:rsid w:val="00383EDB"/>
    <w:rsid w:val="00385561"/>
    <w:rsid w:val="0038647C"/>
    <w:rsid w:val="00387066"/>
    <w:rsid w:val="00390BE9"/>
    <w:rsid w:val="003A04C4"/>
    <w:rsid w:val="003A1AF8"/>
    <w:rsid w:val="003B1CA0"/>
    <w:rsid w:val="003B30F4"/>
    <w:rsid w:val="003B4E41"/>
    <w:rsid w:val="003B515A"/>
    <w:rsid w:val="003B57CF"/>
    <w:rsid w:val="003B5D5A"/>
    <w:rsid w:val="003B681F"/>
    <w:rsid w:val="003B6D09"/>
    <w:rsid w:val="003B75A2"/>
    <w:rsid w:val="003C0A70"/>
    <w:rsid w:val="003C1F36"/>
    <w:rsid w:val="003C2B30"/>
    <w:rsid w:val="003C504E"/>
    <w:rsid w:val="003D0568"/>
    <w:rsid w:val="003D0ED7"/>
    <w:rsid w:val="003D1D84"/>
    <w:rsid w:val="003D3115"/>
    <w:rsid w:val="003D76C8"/>
    <w:rsid w:val="003E1AFE"/>
    <w:rsid w:val="003E2038"/>
    <w:rsid w:val="003E2662"/>
    <w:rsid w:val="003E572E"/>
    <w:rsid w:val="003E6594"/>
    <w:rsid w:val="003F1CFC"/>
    <w:rsid w:val="003F3CC5"/>
    <w:rsid w:val="003F422E"/>
    <w:rsid w:val="003F49BD"/>
    <w:rsid w:val="003F4E2E"/>
    <w:rsid w:val="003F5265"/>
    <w:rsid w:val="003F5B71"/>
    <w:rsid w:val="003F70F8"/>
    <w:rsid w:val="004003FA"/>
    <w:rsid w:val="0040231D"/>
    <w:rsid w:val="0040732D"/>
    <w:rsid w:val="00407674"/>
    <w:rsid w:val="004105BA"/>
    <w:rsid w:val="00411BAE"/>
    <w:rsid w:val="004150A2"/>
    <w:rsid w:val="00415B0E"/>
    <w:rsid w:val="00417010"/>
    <w:rsid w:val="0041760F"/>
    <w:rsid w:val="00420342"/>
    <w:rsid w:val="0042241E"/>
    <w:rsid w:val="00426749"/>
    <w:rsid w:val="00426DC9"/>
    <w:rsid w:val="004276A1"/>
    <w:rsid w:val="00427E23"/>
    <w:rsid w:val="004307C3"/>
    <w:rsid w:val="00432178"/>
    <w:rsid w:val="004342CF"/>
    <w:rsid w:val="00435941"/>
    <w:rsid w:val="00437804"/>
    <w:rsid w:val="00440B63"/>
    <w:rsid w:val="00441C54"/>
    <w:rsid w:val="00442B0C"/>
    <w:rsid w:val="0044636E"/>
    <w:rsid w:val="00447ED5"/>
    <w:rsid w:val="0045382D"/>
    <w:rsid w:val="004540E3"/>
    <w:rsid w:val="0045509E"/>
    <w:rsid w:val="004551F1"/>
    <w:rsid w:val="00456443"/>
    <w:rsid w:val="00456886"/>
    <w:rsid w:val="00460EBF"/>
    <w:rsid w:val="00462594"/>
    <w:rsid w:val="004633FE"/>
    <w:rsid w:val="0046566A"/>
    <w:rsid w:val="00467535"/>
    <w:rsid w:val="00472795"/>
    <w:rsid w:val="00476354"/>
    <w:rsid w:val="00480470"/>
    <w:rsid w:val="00480551"/>
    <w:rsid w:val="00480873"/>
    <w:rsid w:val="00482938"/>
    <w:rsid w:val="00483962"/>
    <w:rsid w:val="004903CD"/>
    <w:rsid w:val="0049148F"/>
    <w:rsid w:val="0049164A"/>
    <w:rsid w:val="004937A7"/>
    <w:rsid w:val="00493CFE"/>
    <w:rsid w:val="0049454B"/>
    <w:rsid w:val="004A2412"/>
    <w:rsid w:val="004A4C23"/>
    <w:rsid w:val="004A590C"/>
    <w:rsid w:val="004A773A"/>
    <w:rsid w:val="004B1783"/>
    <w:rsid w:val="004B2F9B"/>
    <w:rsid w:val="004B50B1"/>
    <w:rsid w:val="004B532E"/>
    <w:rsid w:val="004B66E3"/>
    <w:rsid w:val="004C0497"/>
    <w:rsid w:val="004C1A27"/>
    <w:rsid w:val="004C41A6"/>
    <w:rsid w:val="004D0382"/>
    <w:rsid w:val="004D11BA"/>
    <w:rsid w:val="004D37E9"/>
    <w:rsid w:val="004D39C6"/>
    <w:rsid w:val="004D5411"/>
    <w:rsid w:val="004D69B7"/>
    <w:rsid w:val="004D6F23"/>
    <w:rsid w:val="004D7BC1"/>
    <w:rsid w:val="004E0EAE"/>
    <w:rsid w:val="004E241B"/>
    <w:rsid w:val="004E3E62"/>
    <w:rsid w:val="004E60E8"/>
    <w:rsid w:val="004F200F"/>
    <w:rsid w:val="004F50D1"/>
    <w:rsid w:val="004F5A71"/>
    <w:rsid w:val="004F664E"/>
    <w:rsid w:val="004F74E1"/>
    <w:rsid w:val="0050044A"/>
    <w:rsid w:val="00503703"/>
    <w:rsid w:val="0051204F"/>
    <w:rsid w:val="0051206B"/>
    <w:rsid w:val="005136AD"/>
    <w:rsid w:val="00513ADF"/>
    <w:rsid w:val="00515DEA"/>
    <w:rsid w:val="0051613A"/>
    <w:rsid w:val="005172C7"/>
    <w:rsid w:val="005205AD"/>
    <w:rsid w:val="00520CCE"/>
    <w:rsid w:val="005225D8"/>
    <w:rsid w:val="00522F60"/>
    <w:rsid w:val="0052381B"/>
    <w:rsid w:val="00530ED8"/>
    <w:rsid w:val="00530FA3"/>
    <w:rsid w:val="00533D2A"/>
    <w:rsid w:val="00535474"/>
    <w:rsid w:val="00535489"/>
    <w:rsid w:val="0053698E"/>
    <w:rsid w:val="005405CA"/>
    <w:rsid w:val="00540D1E"/>
    <w:rsid w:val="0054255C"/>
    <w:rsid w:val="005434B4"/>
    <w:rsid w:val="0054520E"/>
    <w:rsid w:val="00545C97"/>
    <w:rsid w:val="00551561"/>
    <w:rsid w:val="00553DA8"/>
    <w:rsid w:val="00556722"/>
    <w:rsid w:val="00562A2F"/>
    <w:rsid w:val="00563451"/>
    <w:rsid w:val="005662B5"/>
    <w:rsid w:val="00566416"/>
    <w:rsid w:val="00567E57"/>
    <w:rsid w:val="00574BD4"/>
    <w:rsid w:val="005834EF"/>
    <w:rsid w:val="0058455B"/>
    <w:rsid w:val="005862DB"/>
    <w:rsid w:val="00586475"/>
    <w:rsid w:val="0058660A"/>
    <w:rsid w:val="005874AA"/>
    <w:rsid w:val="00587D42"/>
    <w:rsid w:val="0059201D"/>
    <w:rsid w:val="00592E2D"/>
    <w:rsid w:val="00596485"/>
    <w:rsid w:val="005A185D"/>
    <w:rsid w:val="005A3589"/>
    <w:rsid w:val="005A3E00"/>
    <w:rsid w:val="005B0473"/>
    <w:rsid w:val="005B07F9"/>
    <w:rsid w:val="005B2064"/>
    <w:rsid w:val="005B2C72"/>
    <w:rsid w:val="005B2DE7"/>
    <w:rsid w:val="005B3B17"/>
    <w:rsid w:val="005B52FF"/>
    <w:rsid w:val="005B5DA2"/>
    <w:rsid w:val="005B6038"/>
    <w:rsid w:val="005C031D"/>
    <w:rsid w:val="005C1176"/>
    <w:rsid w:val="005C3601"/>
    <w:rsid w:val="005C6884"/>
    <w:rsid w:val="005D2B0F"/>
    <w:rsid w:val="005D3CA6"/>
    <w:rsid w:val="005E1E56"/>
    <w:rsid w:val="005E1F95"/>
    <w:rsid w:val="005E4020"/>
    <w:rsid w:val="005E748F"/>
    <w:rsid w:val="005F4595"/>
    <w:rsid w:val="005F66D8"/>
    <w:rsid w:val="0060651E"/>
    <w:rsid w:val="00607168"/>
    <w:rsid w:val="00613C9B"/>
    <w:rsid w:val="00616B63"/>
    <w:rsid w:val="00621A22"/>
    <w:rsid w:val="00621BDC"/>
    <w:rsid w:val="00622BF9"/>
    <w:rsid w:val="0062314D"/>
    <w:rsid w:val="00623685"/>
    <w:rsid w:val="00623DF2"/>
    <w:rsid w:val="00623F45"/>
    <w:rsid w:val="006246DF"/>
    <w:rsid w:val="006247EE"/>
    <w:rsid w:val="00624C4E"/>
    <w:rsid w:val="00626499"/>
    <w:rsid w:val="00626863"/>
    <w:rsid w:val="0063248F"/>
    <w:rsid w:val="006356DF"/>
    <w:rsid w:val="006368EA"/>
    <w:rsid w:val="0064192D"/>
    <w:rsid w:val="00641BD2"/>
    <w:rsid w:val="00642429"/>
    <w:rsid w:val="00645636"/>
    <w:rsid w:val="00652C4A"/>
    <w:rsid w:val="006537EC"/>
    <w:rsid w:val="006610AD"/>
    <w:rsid w:val="00662706"/>
    <w:rsid w:val="00662EFB"/>
    <w:rsid w:val="006649DC"/>
    <w:rsid w:val="0066652D"/>
    <w:rsid w:val="006671AF"/>
    <w:rsid w:val="00673262"/>
    <w:rsid w:val="00674C0C"/>
    <w:rsid w:val="0067670B"/>
    <w:rsid w:val="00676F76"/>
    <w:rsid w:val="00680677"/>
    <w:rsid w:val="00681474"/>
    <w:rsid w:val="0068261D"/>
    <w:rsid w:val="00682E1F"/>
    <w:rsid w:val="00694084"/>
    <w:rsid w:val="006955E2"/>
    <w:rsid w:val="00696C3C"/>
    <w:rsid w:val="00697137"/>
    <w:rsid w:val="006A3C3E"/>
    <w:rsid w:val="006A47AD"/>
    <w:rsid w:val="006A64C8"/>
    <w:rsid w:val="006B17B1"/>
    <w:rsid w:val="006B1EFA"/>
    <w:rsid w:val="006B269F"/>
    <w:rsid w:val="006B7B45"/>
    <w:rsid w:val="006C0C19"/>
    <w:rsid w:val="006C333A"/>
    <w:rsid w:val="006C4886"/>
    <w:rsid w:val="006C5393"/>
    <w:rsid w:val="006D252E"/>
    <w:rsid w:val="006D5241"/>
    <w:rsid w:val="006D6885"/>
    <w:rsid w:val="006D7355"/>
    <w:rsid w:val="006E2B20"/>
    <w:rsid w:val="006E3111"/>
    <w:rsid w:val="006E44E8"/>
    <w:rsid w:val="006E52B3"/>
    <w:rsid w:val="006E5D94"/>
    <w:rsid w:val="006E69AC"/>
    <w:rsid w:val="006F21C5"/>
    <w:rsid w:val="006F24F0"/>
    <w:rsid w:val="006F38E8"/>
    <w:rsid w:val="0070065E"/>
    <w:rsid w:val="00704F6A"/>
    <w:rsid w:val="0070570D"/>
    <w:rsid w:val="00705C48"/>
    <w:rsid w:val="0070675D"/>
    <w:rsid w:val="007077A5"/>
    <w:rsid w:val="007110CF"/>
    <w:rsid w:val="007156A0"/>
    <w:rsid w:val="007163D9"/>
    <w:rsid w:val="00720DE3"/>
    <w:rsid w:val="00721034"/>
    <w:rsid w:val="007220EC"/>
    <w:rsid w:val="00722ACA"/>
    <w:rsid w:val="00723473"/>
    <w:rsid w:val="0072682A"/>
    <w:rsid w:val="007310D5"/>
    <w:rsid w:val="0073420B"/>
    <w:rsid w:val="00737A76"/>
    <w:rsid w:val="00737EEB"/>
    <w:rsid w:val="007404B2"/>
    <w:rsid w:val="007427DD"/>
    <w:rsid w:val="0074397B"/>
    <w:rsid w:val="007457B4"/>
    <w:rsid w:val="00747D6C"/>
    <w:rsid w:val="007535EE"/>
    <w:rsid w:val="00755725"/>
    <w:rsid w:val="0075661A"/>
    <w:rsid w:val="00760971"/>
    <w:rsid w:val="00771FAE"/>
    <w:rsid w:val="00772838"/>
    <w:rsid w:val="00772879"/>
    <w:rsid w:val="00773FAB"/>
    <w:rsid w:val="00777791"/>
    <w:rsid w:val="00781FC4"/>
    <w:rsid w:val="007825B6"/>
    <w:rsid w:val="0078431E"/>
    <w:rsid w:val="00784A86"/>
    <w:rsid w:val="00785698"/>
    <w:rsid w:val="0078781D"/>
    <w:rsid w:val="00787F3A"/>
    <w:rsid w:val="00794310"/>
    <w:rsid w:val="007A1F73"/>
    <w:rsid w:val="007A339D"/>
    <w:rsid w:val="007A3D3F"/>
    <w:rsid w:val="007A645F"/>
    <w:rsid w:val="007A6868"/>
    <w:rsid w:val="007B14EF"/>
    <w:rsid w:val="007B3DD6"/>
    <w:rsid w:val="007B5EAF"/>
    <w:rsid w:val="007C1BEE"/>
    <w:rsid w:val="007C4E0A"/>
    <w:rsid w:val="007C4F49"/>
    <w:rsid w:val="007C5288"/>
    <w:rsid w:val="007D08E3"/>
    <w:rsid w:val="007D6845"/>
    <w:rsid w:val="007E5667"/>
    <w:rsid w:val="007F2332"/>
    <w:rsid w:val="007F2A3E"/>
    <w:rsid w:val="007F2B0B"/>
    <w:rsid w:val="007F31F9"/>
    <w:rsid w:val="007F6B3A"/>
    <w:rsid w:val="007F7273"/>
    <w:rsid w:val="007F7399"/>
    <w:rsid w:val="0080458F"/>
    <w:rsid w:val="00805331"/>
    <w:rsid w:val="00810552"/>
    <w:rsid w:val="00812FAA"/>
    <w:rsid w:val="00813B6C"/>
    <w:rsid w:val="00813B88"/>
    <w:rsid w:val="00814D0E"/>
    <w:rsid w:val="00814EBC"/>
    <w:rsid w:val="008153CB"/>
    <w:rsid w:val="0082069C"/>
    <w:rsid w:val="008206B8"/>
    <w:rsid w:val="00821E74"/>
    <w:rsid w:val="0082727F"/>
    <w:rsid w:val="00831F30"/>
    <w:rsid w:val="00840D3E"/>
    <w:rsid w:val="00845FF2"/>
    <w:rsid w:val="008506A8"/>
    <w:rsid w:val="0085232A"/>
    <w:rsid w:val="008523AC"/>
    <w:rsid w:val="00854B1A"/>
    <w:rsid w:val="00855173"/>
    <w:rsid w:val="0085741E"/>
    <w:rsid w:val="00860568"/>
    <w:rsid w:val="00862C82"/>
    <w:rsid w:val="008630C1"/>
    <w:rsid w:val="00863D2A"/>
    <w:rsid w:val="00863E48"/>
    <w:rsid w:val="00863ED3"/>
    <w:rsid w:val="008640DD"/>
    <w:rsid w:val="0087107F"/>
    <w:rsid w:val="00872831"/>
    <w:rsid w:val="008728A1"/>
    <w:rsid w:val="008765EE"/>
    <w:rsid w:val="00876A95"/>
    <w:rsid w:val="00876C13"/>
    <w:rsid w:val="00877EEC"/>
    <w:rsid w:val="00880831"/>
    <w:rsid w:val="0088161D"/>
    <w:rsid w:val="00881674"/>
    <w:rsid w:val="008853D2"/>
    <w:rsid w:val="008905B1"/>
    <w:rsid w:val="008949E8"/>
    <w:rsid w:val="00897ABF"/>
    <w:rsid w:val="008A1A3E"/>
    <w:rsid w:val="008A37E9"/>
    <w:rsid w:val="008A485D"/>
    <w:rsid w:val="008A6C3C"/>
    <w:rsid w:val="008B0729"/>
    <w:rsid w:val="008B220D"/>
    <w:rsid w:val="008B32E5"/>
    <w:rsid w:val="008B3E8D"/>
    <w:rsid w:val="008C15CF"/>
    <w:rsid w:val="008C3004"/>
    <w:rsid w:val="008C57EC"/>
    <w:rsid w:val="008D052E"/>
    <w:rsid w:val="008D0B97"/>
    <w:rsid w:val="008D2756"/>
    <w:rsid w:val="008D27F4"/>
    <w:rsid w:val="008D328B"/>
    <w:rsid w:val="008E1124"/>
    <w:rsid w:val="008E6CF6"/>
    <w:rsid w:val="008F0B2C"/>
    <w:rsid w:val="008F256B"/>
    <w:rsid w:val="008F7D96"/>
    <w:rsid w:val="0090107F"/>
    <w:rsid w:val="00913AC6"/>
    <w:rsid w:val="00914257"/>
    <w:rsid w:val="00915ABD"/>
    <w:rsid w:val="00917C8B"/>
    <w:rsid w:val="00923BFE"/>
    <w:rsid w:val="00924D8B"/>
    <w:rsid w:val="009254D9"/>
    <w:rsid w:val="00925EF9"/>
    <w:rsid w:val="00930CC0"/>
    <w:rsid w:val="00931BA9"/>
    <w:rsid w:val="00931CD8"/>
    <w:rsid w:val="00931FE6"/>
    <w:rsid w:val="0093694F"/>
    <w:rsid w:val="00936B5F"/>
    <w:rsid w:val="0094174C"/>
    <w:rsid w:val="00945C78"/>
    <w:rsid w:val="009515EA"/>
    <w:rsid w:val="009532C5"/>
    <w:rsid w:val="0095414C"/>
    <w:rsid w:val="00954504"/>
    <w:rsid w:val="0095614E"/>
    <w:rsid w:val="009573AB"/>
    <w:rsid w:val="009611B2"/>
    <w:rsid w:val="00971951"/>
    <w:rsid w:val="009732F7"/>
    <w:rsid w:val="0097643A"/>
    <w:rsid w:val="00981AED"/>
    <w:rsid w:val="00982707"/>
    <w:rsid w:val="00982AEF"/>
    <w:rsid w:val="00990FC9"/>
    <w:rsid w:val="00991508"/>
    <w:rsid w:val="00991C5A"/>
    <w:rsid w:val="00995239"/>
    <w:rsid w:val="0099525E"/>
    <w:rsid w:val="009956D2"/>
    <w:rsid w:val="009A2A64"/>
    <w:rsid w:val="009A5286"/>
    <w:rsid w:val="009B0DB3"/>
    <w:rsid w:val="009B2EFE"/>
    <w:rsid w:val="009B5799"/>
    <w:rsid w:val="009B7055"/>
    <w:rsid w:val="009B7D06"/>
    <w:rsid w:val="009C3DDB"/>
    <w:rsid w:val="009C6BB0"/>
    <w:rsid w:val="009C71B6"/>
    <w:rsid w:val="009C7EAD"/>
    <w:rsid w:val="009C7F41"/>
    <w:rsid w:val="009D00E0"/>
    <w:rsid w:val="009D3D14"/>
    <w:rsid w:val="009D4C35"/>
    <w:rsid w:val="009D5FF8"/>
    <w:rsid w:val="009E242C"/>
    <w:rsid w:val="009E47E1"/>
    <w:rsid w:val="009E540B"/>
    <w:rsid w:val="009E62B5"/>
    <w:rsid w:val="009E6F2E"/>
    <w:rsid w:val="009F2F53"/>
    <w:rsid w:val="009F532C"/>
    <w:rsid w:val="009F790F"/>
    <w:rsid w:val="00A01D94"/>
    <w:rsid w:val="00A02330"/>
    <w:rsid w:val="00A06918"/>
    <w:rsid w:val="00A072BF"/>
    <w:rsid w:val="00A0749E"/>
    <w:rsid w:val="00A1089B"/>
    <w:rsid w:val="00A11ABC"/>
    <w:rsid w:val="00A14809"/>
    <w:rsid w:val="00A15E6A"/>
    <w:rsid w:val="00A20860"/>
    <w:rsid w:val="00A218CC"/>
    <w:rsid w:val="00A24D21"/>
    <w:rsid w:val="00A33C97"/>
    <w:rsid w:val="00A3534D"/>
    <w:rsid w:val="00A35E0C"/>
    <w:rsid w:val="00A402EA"/>
    <w:rsid w:val="00A4380F"/>
    <w:rsid w:val="00A43A79"/>
    <w:rsid w:val="00A505C9"/>
    <w:rsid w:val="00A50774"/>
    <w:rsid w:val="00A52720"/>
    <w:rsid w:val="00A535E4"/>
    <w:rsid w:val="00A550DC"/>
    <w:rsid w:val="00A56933"/>
    <w:rsid w:val="00A6427F"/>
    <w:rsid w:val="00A649A0"/>
    <w:rsid w:val="00A75EE4"/>
    <w:rsid w:val="00A76CD5"/>
    <w:rsid w:val="00A777DF"/>
    <w:rsid w:val="00A77FA4"/>
    <w:rsid w:val="00A8023C"/>
    <w:rsid w:val="00A80C03"/>
    <w:rsid w:val="00A8239D"/>
    <w:rsid w:val="00A86379"/>
    <w:rsid w:val="00A92309"/>
    <w:rsid w:val="00A95C3A"/>
    <w:rsid w:val="00A96401"/>
    <w:rsid w:val="00A9655B"/>
    <w:rsid w:val="00A97C38"/>
    <w:rsid w:val="00AA0FD4"/>
    <w:rsid w:val="00AA1027"/>
    <w:rsid w:val="00AA2871"/>
    <w:rsid w:val="00AA29FE"/>
    <w:rsid w:val="00AA3F90"/>
    <w:rsid w:val="00AA4905"/>
    <w:rsid w:val="00AA6368"/>
    <w:rsid w:val="00AA63B0"/>
    <w:rsid w:val="00AA6886"/>
    <w:rsid w:val="00AB0818"/>
    <w:rsid w:val="00AB315B"/>
    <w:rsid w:val="00AB4410"/>
    <w:rsid w:val="00AB4ABB"/>
    <w:rsid w:val="00AB679B"/>
    <w:rsid w:val="00AB6E12"/>
    <w:rsid w:val="00AB70A2"/>
    <w:rsid w:val="00AB7925"/>
    <w:rsid w:val="00AC0873"/>
    <w:rsid w:val="00AC7D75"/>
    <w:rsid w:val="00AD2EB4"/>
    <w:rsid w:val="00AD5D2D"/>
    <w:rsid w:val="00AD681E"/>
    <w:rsid w:val="00AD721E"/>
    <w:rsid w:val="00AD73B4"/>
    <w:rsid w:val="00AD77E6"/>
    <w:rsid w:val="00AE04AA"/>
    <w:rsid w:val="00AE2049"/>
    <w:rsid w:val="00AE33FB"/>
    <w:rsid w:val="00AE5E9D"/>
    <w:rsid w:val="00AF1561"/>
    <w:rsid w:val="00AF1ED8"/>
    <w:rsid w:val="00AF4F91"/>
    <w:rsid w:val="00AF5236"/>
    <w:rsid w:val="00B01A9B"/>
    <w:rsid w:val="00B02003"/>
    <w:rsid w:val="00B1334F"/>
    <w:rsid w:val="00B13B3F"/>
    <w:rsid w:val="00B13D04"/>
    <w:rsid w:val="00B20EDA"/>
    <w:rsid w:val="00B21C78"/>
    <w:rsid w:val="00B22178"/>
    <w:rsid w:val="00B3097F"/>
    <w:rsid w:val="00B317CF"/>
    <w:rsid w:val="00B428EF"/>
    <w:rsid w:val="00B443C2"/>
    <w:rsid w:val="00B44758"/>
    <w:rsid w:val="00B46446"/>
    <w:rsid w:val="00B50370"/>
    <w:rsid w:val="00B50571"/>
    <w:rsid w:val="00B50A90"/>
    <w:rsid w:val="00B51195"/>
    <w:rsid w:val="00B5460B"/>
    <w:rsid w:val="00B55252"/>
    <w:rsid w:val="00B55346"/>
    <w:rsid w:val="00B6026F"/>
    <w:rsid w:val="00B634E5"/>
    <w:rsid w:val="00B640C3"/>
    <w:rsid w:val="00B64319"/>
    <w:rsid w:val="00B64AD7"/>
    <w:rsid w:val="00B66351"/>
    <w:rsid w:val="00B66421"/>
    <w:rsid w:val="00B70873"/>
    <w:rsid w:val="00B72369"/>
    <w:rsid w:val="00B74292"/>
    <w:rsid w:val="00B74700"/>
    <w:rsid w:val="00B758E7"/>
    <w:rsid w:val="00B75AEF"/>
    <w:rsid w:val="00B80658"/>
    <w:rsid w:val="00B83433"/>
    <w:rsid w:val="00B84B12"/>
    <w:rsid w:val="00B84ECE"/>
    <w:rsid w:val="00B87121"/>
    <w:rsid w:val="00B9292B"/>
    <w:rsid w:val="00B93468"/>
    <w:rsid w:val="00B9460F"/>
    <w:rsid w:val="00B94E96"/>
    <w:rsid w:val="00B95035"/>
    <w:rsid w:val="00B9638C"/>
    <w:rsid w:val="00BA1BAA"/>
    <w:rsid w:val="00BA1F91"/>
    <w:rsid w:val="00BA274F"/>
    <w:rsid w:val="00BA2996"/>
    <w:rsid w:val="00BA4DEF"/>
    <w:rsid w:val="00BA61EF"/>
    <w:rsid w:val="00BA7D87"/>
    <w:rsid w:val="00BB238A"/>
    <w:rsid w:val="00BB3149"/>
    <w:rsid w:val="00BB51B5"/>
    <w:rsid w:val="00BB56FD"/>
    <w:rsid w:val="00BB753D"/>
    <w:rsid w:val="00BB7D18"/>
    <w:rsid w:val="00BC08EC"/>
    <w:rsid w:val="00BC24EC"/>
    <w:rsid w:val="00BC56D5"/>
    <w:rsid w:val="00BC6E4B"/>
    <w:rsid w:val="00BC7969"/>
    <w:rsid w:val="00BD743B"/>
    <w:rsid w:val="00BE1272"/>
    <w:rsid w:val="00BE1D0D"/>
    <w:rsid w:val="00BF292B"/>
    <w:rsid w:val="00BF2AB5"/>
    <w:rsid w:val="00C003AD"/>
    <w:rsid w:val="00C0076B"/>
    <w:rsid w:val="00C01B49"/>
    <w:rsid w:val="00C0223F"/>
    <w:rsid w:val="00C031C9"/>
    <w:rsid w:val="00C0559D"/>
    <w:rsid w:val="00C05648"/>
    <w:rsid w:val="00C06A75"/>
    <w:rsid w:val="00C10533"/>
    <w:rsid w:val="00C11FFC"/>
    <w:rsid w:val="00C12141"/>
    <w:rsid w:val="00C12C20"/>
    <w:rsid w:val="00C14FD3"/>
    <w:rsid w:val="00C15237"/>
    <w:rsid w:val="00C16995"/>
    <w:rsid w:val="00C16D04"/>
    <w:rsid w:val="00C174A4"/>
    <w:rsid w:val="00C20309"/>
    <w:rsid w:val="00C24CCE"/>
    <w:rsid w:val="00C406F8"/>
    <w:rsid w:val="00C41BF5"/>
    <w:rsid w:val="00C422E4"/>
    <w:rsid w:val="00C4618B"/>
    <w:rsid w:val="00C469A7"/>
    <w:rsid w:val="00C5493C"/>
    <w:rsid w:val="00C60306"/>
    <w:rsid w:val="00C6045B"/>
    <w:rsid w:val="00C612B6"/>
    <w:rsid w:val="00C612F2"/>
    <w:rsid w:val="00C61951"/>
    <w:rsid w:val="00C63D27"/>
    <w:rsid w:val="00C64453"/>
    <w:rsid w:val="00C65BD0"/>
    <w:rsid w:val="00C667AF"/>
    <w:rsid w:val="00C6764C"/>
    <w:rsid w:val="00C678DA"/>
    <w:rsid w:val="00C67EF2"/>
    <w:rsid w:val="00C70E0B"/>
    <w:rsid w:val="00C717A9"/>
    <w:rsid w:val="00C722E2"/>
    <w:rsid w:val="00C733F5"/>
    <w:rsid w:val="00C75E8F"/>
    <w:rsid w:val="00C800FC"/>
    <w:rsid w:val="00C8106E"/>
    <w:rsid w:val="00C8140B"/>
    <w:rsid w:val="00C81A33"/>
    <w:rsid w:val="00C83147"/>
    <w:rsid w:val="00C86EBF"/>
    <w:rsid w:val="00C90AF7"/>
    <w:rsid w:val="00C919DD"/>
    <w:rsid w:val="00C91E56"/>
    <w:rsid w:val="00C938D0"/>
    <w:rsid w:val="00C93FFA"/>
    <w:rsid w:val="00C947B1"/>
    <w:rsid w:val="00C94DD8"/>
    <w:rsid w:val="00CA4593"/>
    <w:rsid w:val="00CA4AC1"/>
    <w:rsid w:val="00CA5353"/>
    <w:rsid w:val="00CA6B48"/>
    <w:rsid w:val="00CB2940"/>
    <w:rsid w:val="00CB3293"/>
    <w:rsid w:val="00CB4311"/>
    <w:rsid w:val="00CB75B0"/>
    <w:rsid w:val="00CC05DF"/>
    <w:rsid w:val="00CC21E8"/>
    <w:rsid w:val="00CC226D"/>
    <w:rsid w:val="00CC26AD"/>
    <w:rsid w:val="00CC33C9"/>
    <w:rsid w:val="00CC3AEA"/>
    <w:rsid w:val="00CC7117"/>
    <w:rsid w:val="00CD064E"/>
    <w:rsid w:val="00CD3287"/>
    <w:rsid w:val="00CD6F2B"/>
    <w:rsid w:val="00CE0B23"/>
    <w:rsid w:val="00CE1995"/>
    <w:rsid w:val="00CE235B"/>
    <w:rsid w:val="00CE415A"/>
    <w:rsid w:val="00CE4C1C"/>
    <w:rsid w:val="00CE4C64"/>
    <w:rsid w:val="00CE56BB"/>
    <w:rsid w:val="00CE7AE2"/>
    <w:rsid w:val="00CE7F97"/>
    <w:rsid w:val="00CF20C5"/>
    <w:rsid w:val="00CF4F0C"/>
    <w:rsid w:val="00CF5CFF"/>
    <w:rsid w:val="00CF7789"/>
    <w:rsid w:val="00D01A3D"/>
    <w:rsid w:val="00D0328F"/>
    <w:rsid w:val="00D061A6"/>
    <w:rsid w:val="00D0673B"/>
    <w:rsid w:val="00D06A99"/>
    <w:rsid w:val="00D20313"/>
    <w:rsid w:val="00D22281"/>
    <w:rsid w:val="00D235C8"/>
    <w:rsid w:val="00D237B4"/>
    <w:rsid w:val="00D25CFC"/>
    <w:rsid w:val="00D300D1"/>
    <w:rsid w:val="00D3087A"/>
    <w:rsid w:val="00D314A6"/>
    <w:rsid w:val="00D316A0"/>
    <w:rsid w:val="00D33272"/>
    <w:rsid w:val="00D3410F"/>
    <w:rsid w:val="00D367AC"/>
    <w:rsid w:val="00D372E0"/>
    <w:rsid w:val="00D40F58"/>
    <w:rsid w:val="00D42524"/>
    <w:rsid w:val="00D42C23"/>
    <w:rsid w:val="00D42F76"/>
    <w:rsid w:val="00D43C69"/>
    <w:rsid w:val="00D47172"/>
    <w:rsid w:val="00D4733F"/>
    <w:rsid w:val="00D51EA7"/>
    <w:rsid w:val="00D51F5A"/>
    <w:rsid w:val="00D527C4"/>
    <w:rsid w:val="00D53E95"/>
    <w:rsid w:val="00D5695F"/>
    <w:rsid w:val="00D5726E"/>
    <w:rsid w:val="00D602E4"/>
    <w:rsid w:val="00D61363"/>
    <w:rsid w:val="00D64764"/>
    <w:rsid w:val="00D649C6"/>
    <w:rsid w:val="00D6591B"/>
    <w:rsid w:val="00D66A5A"/>
    <w:rsid w:val="00D67400"/>
    <w:rsid w:val="00D709E7"/>
    <w:rsid w:val="00D71D64"/>
    <w:rsid w:val="00D72D0D"/>
    <w:rsid w:val="00D72F75"/>
    <w:rsid w:val="00D746E6"/>
    <w:rsid w:val="00D80005"/>
    <w:rsid w:val="00D8012F"/>
    <w:rsid w:val="00D8755E"/>
    <w:rsid w:val="00D92546"/>
    <w:rsid w:val="00D94522"/>
    <w:rsid w:val="00D96DE3"/>
    <w:rsid w:val="00DA1A0E"/>
    <w:rsid w:val="00DA4ACB"/>
    <w:rsid w:val="00DA4C26"/>
    <w:rsid w:val="00DA6037"/>
    <w:rsid w:val="00DA627C"/>
    <w:rsid w:val="00DA7C31"/>
    <w:rsid w:val="00DB003F"/>
    <w:rsid w:val="00DB394B"/>
    <w:rsid w:val="00DB451F"/>
    <w:rsid w:val="00DB7576"/>
    <w:rsid w:val="00DB7B00"/>
    <w:rsid w:val="00DC523D"/>
    <w:rsid w:val="00DC5ACB"/>
    <w:rsid w:val="00DC7EBE"/>
    <w:rsid w:val="00DD1236"/>
    <w:rsid w:val="00DD36D6"/>
    <w:rsid w:val="00DD5B93"/>
    <w:rsid w:val="00DE1FBF"/>
    <w:rsid w:val="00DE2006"/>
    <w:rsid w:val="00DE2449"/>
    <w:rsid w:val="00DE31ED"/>
    <w:rsid w:val="00DF3B40"/>
    <w:rsid w:val="00E016B3"/>
    <w:rsid w:val="00E03321"/>
    <w:rsid w:val="00E03D9F"/>
    <w:rsid w:val="00E04591"/>
    <w:rsid w:val="00E05032"/>
    <w:rsid w:val="00E054B3"/>
    <w:rsid w:val="00E05C19"/>
    <w:rsid w:val="00E10797"/>
    <w:rsid w:val="00E111F0"/>
    <w:rsid w:val="00E11E1A"/>
    <w:rsid w:val="00E12D59"/>
    <w:rsid w:val="00E12F7F"/>
    <w:rsid w:val="00E15D60"/>
    <w:rsid w:val="00E20B16"/>
    <w:rsid w:val="00E23085"/>
    <w:rsid w:val="00E23D95"/>
    <w:rsid w:val="00E2633E"/>
    <w:rsid w:val="00E309E4"/>
    <w:rsid w:val="00E31B66"/>
    <w:rsid w:val="00E33B00"/>
    <w:rsid w:val="00E34E08"/>
    <w:rsid w:val="00E35F31"/>
    <w:rsid w:val="00E37481"/>
    <w:rsid w:val="00E51FE3"/>
    <w:rsid w:val="00E530D3"/>
    <w:rsid w:val="00E54FA0"/>
    <w:rsid w:val="00E602C7"/>
    <w:rsid w:val="00E648E1"/>
    <w:rsid w:val="00E64EF0"/>
    <w:rsid w:val="00E661D7"/>
    <w:rsid w:val="00E74611"/>
    <w:rsid w:val="00E7592C"/>
    <w:rsid w:val="00E763CA"/>
    <w:rsid w:val="00E770AD"/>
    <w:rsid w:val="00E77CA7"/>
    <w:rsid w:val="00E77FF1"/>
    <w:rsid w:val="00E81807"/>
    <w:rsid w:val="00E833EA"/>
    <w:rsid w:val="00E86357"/>
    <w:rsid w:val="00E9143F"/>
    <w:rsid w:val="00E91766"/>
    <w:rsid w:val="00E918EC"/>
    <w:rsid w:val="00E92262"/>
    <w:rsid w:val="00EB38E8"/>
    <w:rsid w:val="00EB438D"/>
    <w:rsid w:val="00EC3A73"/>
    <w:rsid w:val="00EC55AC"/>
    <w:rsid w:val="00EC5E03"/>
    <w:rsid w:val="00ED0446"/>
    <w:rsid w:val="00ED0F65"/>
    <w:rsid w:val="00ED2033"/>
    <w:rsid w:val="00ED468F"/>
    <w:rsid w:val="00ED4BCA"/>
    <w:rsid w:val="00ED5C41"/>
    <w:rsid w:val="00ED60E6"/>
    <w:rsid w:val="00ED6C2E"/>
    <w:rsid w:val="00EE124C"/>
    <w:rsid w:val="00EE3940"/>
    <w:rsid w:val="00EE3AE9"/>
    <w:rsid w:val="00EE3CC1"/>
    <w:rsid w:val="00EE7A16"/>
    <w:rsid w:val="00EF4902"/>
    <w:rsid w:val="00F005FC"/>
    <w:rsid w:val="00F010D8"/>
    <w:rsid w:val="00F018F4"/>
    <w:rsid w:val="00F02DE6"/>
    <w:rsid w:val="00F03453"/>
    <w:rsid w:val="00F04F9E"/>
    <w:rsid w:val="00F06CA6"/>
    <w:rsid w:val="00F10206"/>
    <w:rsid w:val="00F104DD"/>
    <w:rsid w:val="00F140D5"/>
    <w:rsid w:val="00F1529A"/>
    <w:rsid w:val="00F15DDF"/>
    <w:rsid w:val="00F16E03"/>
    <w:rsid w:val="00F16F5B"/>
    <w:rsid w:val="00F17A4E"/>
    <w:rsid w:val="00F22F6D"/>
    <w:rsid w:val="00F242D4"/>
    <w:rsid w:val="00F24356"/>
    <w:rsid w:val="00F3072C"/>
    <w:rsid w:val="00F32357"/>
    <w:rsid w:val="00F34130"/>
    <w:rsid w:val="00F351A0"/>
    <w:rsid w:val="00F35B3F"/>
    <w:rsid w:val="00F37D9A"/>
    <w:rsid w:val="00F4038C"/>
    <w:rsid w:val="00F4178B"/>
    <w:rsid w:val="00F433B5"/>
    <w:rsid w:val="00F439C5"/>
    <w:rsid w:val="00F47620"/>
    <w:rsid w:val="00F47E3A"/>
    <w:rsid w:val="00F47FC7"/>
    <w:rsid w:val="00F507EB"/>
    <w:rsid w:val="00F50FA7"/>
    <w:rsid w:val="00F53610"/>
    <w:rsid w:val="00F56D6F"/>
    <w:rsid w:val="00F65F1D"/>
    <w:rsid w:val="00F6646F"/>
    <w:rsid w:val="00F6695E"/>
    <w:rsid w:val="00F67D18"/>
    <w:rsid w:val="00F73021"/>
    <w:rsid w:val="00F74A8C"/>
    <w:rsid w:val="00F770FE"/>
    <w:rsid w:val="00F774C9"/>
    <w:rsid w:val="00F77BD2"/>
    <w:rsid w:val="00F802B6"/>
    <w:rsid w:val="00F83462"/>
    <w:rsid w:val="00F83F31"/>
    <w:rsid w:val="00F8503E"/>
    <w:rsid w:val="00F86CF9"/>
    <w:rsid w:val="00F92D52"/>
    <w:rsid w:val="00F931AA"/>
    <w:rsid w:val="00F950B8"/>
    <w:rsid w:val="00F979A1"/>
    <w:rsid w:val="00FA14CD"/>
    <w:rsid w:val="00FA1DE1"/>
    <w:rsid w:val="00FA2184"/>
    <w:rsid w:val="00FA2434"/>
    <w:rsid w:val="00FA301C"/>
    <w:rsid w:val="00FA3692"/>
    <w:rsid w:val="00FA4F87"/>
    <w:rsid w:val="00FA6014"/>
    <w:rsid w:val="00FA607E"/>
    <w:rsid w:val="00FA789B"/>
    <w:rsid w:val="00FB078B"/>
    <w:rsid w:val="00FB19FD"/>
    <w:rsid w:val="00FB1DC3"/>
    <w:rsid w:val="00FB309E"/>
    <w:rsid w:val="00FB365C"/>
    <w:rsid w:val="00FB530B"/>
    <w:rsid w:val="00FB584E"/>
    <w:rsid w:val="00FC0EE5"/>
    <w:rsid w:val="00FC251D"/>
    <w:rsid w:val="00FC506C"/>
    <w:rsid w:val="00FC5BE1"/>
    <w:rsid w:val="00FD03EA"/>
    <w:rsid w:val="00FD2174"/>
    <w:rsid w:val="00FD3BAF"/>
    <w:rsid w:val="00FD4A9D"/>
    <w:rsid w:val="00FF0C33"/>
    <w:rsid w:val="00FF1420"/>
    <w:rsid w:val="00FF1552"/>
    <w:rsid w:val="00FF309A"/>
    <w:rsid w:val="00FF56EA"/>
    <w:rsid w:val="00FF6EE2"/>
    <w:rsid w:val="00FF6EF7"/>
    <w:rsid w:val="00FF711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1E794"/>
  <w15:docId w15:val="{2AD5460C-DCFB-480F-99D4-0AC640C63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68EA"/>
    <w:pPr>
      <w:spacing w:after="0" w:line="240" w:lineRule="auto"/>
    </w:pPr>
    <w:rPr>
      <w:rFonts w:ascii="Times New Roman" w:hAnsi="Times New Roman"/>
      <w:sz w:val="28"/>
    </w:rPr>
  </w:style>
  <w:style w:type="paragraph" w:styleId="1">
    <w:name w:val="heading 1"/>
    <w:basedOn w:val="a"/>
    <w:next w:val="a"/>
    <w:link w:val="10"/>
    <w:uiPriority w:val="9"/>
    <w:qFormat/>
    <w:rsid w:val="00814D0E"/>
    <w:pPr>
      <w:keepNext/>
      <w:keepLines/>
      <w:spacing w:before="480"/>
      <w:outlineLvl w:val="0"/>
    </w:pPr>
    <w:rPr>
      <w:rFonts w:asciiTheme="majorHAnsi" w:eastAsiaTheme="majorEastAsia" w:hAnsiTheme="majorHAnsi" w:cstheme="majorBidi"/>
      <w:b/>
      <w:bCs/>
      <w:color w:val="365F91" w:themeColor="accent1" w:themeShade="BF"/>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C26A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C26AD"/>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39"/>
    <w:rsid w:val="006246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semiHidden/>
    <w:unhideWhenUsed/>
    <w:rsid w:val="00936B5F"/>
    <w:rPr>
      <w:sz w:val="20"/>
      <w:szCs w:val="20"/>
    </w:rPr>
  </w:style>
  <w:style w:type="character" w:customStyle="1" w:styleId="a5">
    <w:name w:val="Текст сноски Знак"/>
    <w:basedOn w:val="a0"/>
    <w:link w:val="a4"/>
    <w:uiPriority w:val="99"/>
    <w:semiHidden/>
    <w:rsid w:val="00936B5F"/>
    <w:rPr>
      <w:rFonts w:ascii="Times New Roman" w:hAnsi="Times New Roman"/>
      <w:sz w:val="20"/>
      <w:szCs w:val="20"/>
    </w:rPr>
  </w:style>
  <w:style w:type="character" w:styleId="a6">
    <w:name w:val="footnote reference"/>
    <w:basedOn w:val="a0"/>
    <w:uiPriority w:val="99"/>
    <w:semiHidden/>
    <w:unhideWhenUsed/>
    <w:rsid w:val="00936B5F"/>
    <w:rPr>
      <w:vertAlign w:val="superscript"/>
    </w:rPr>
  </w:style>
  <w:style w:type="paragraph" w:styleId="a7">
    <w:name w:val="header"/>
    <w:basedOn w:val="a"/>
    <w:link w:val="a8"/>
    <w:uiPriority w:val="99"/>
    <w:unhideWhenUsed/>
    <w:rsid w:val="00122384"/>
    <w:pPr>
      <w:tabs>
        <w:tab w:val="center" w:pos="4677"/>
        <w:tab w:val="right" w:pos="9355"/>
      </w:tabs>
    </w:pPr>
  </w:style>
  <w:style w:type="character" w:customStyle="1" w:styleId="a8">
    <w:name w:val="Верхний колонтитул Знак"/>
    <w:basedOn w:val="a0"/>
    <w:link w:val="a7"/>
    <w:uiPriority w:val="99"/>
    <w:rsid w:val="00122384"/>
    <w:rPr>
      <w:rFonts w:ascii="Times New Roman" w:hAnsi="Times New Roman"/>
      <w:sz w:val="28"/>
    </w:rPr>
  </w:style>
  <w:style w:type="paragraph" w:styleId="a9">
    <w:name w:val="footer"/>
    <w:basedOn w:val="a"/>
    <w:link w:val="aa"/>
    <w:uiPriority w:val="99"/>
    <w:unhideWhenUsed/>
    <w:rsid w:val="00122384"/>
    <w:pPr>
      <w:tabs>
        <w:tab w:val="center" w:pos="4677"/>
        <w:tab w:val="right" w:pos="9355"/>
      </w:tabs>
    </w:pPr>
  </w:style>
  <w:style w:type="character" w:customStyle="1" w:styleId="aa">
    <w:name w:val="Нижний колонтитул Знак"/>
    <w:basedOn w:val="a0"/>
    <w:link w:val="a9"/>
    <w:uiPriority w:val="99"/>
    <w:rsid w:val="00122384"/>
    <w:rPr>
      <w:rFonts w:ascii="Times New Roman" w:hAnsi="Times New Roman"/>
      <w:sz w:val="28"/>
    </w:rPr>
  </w:style>
  <w:style w:type="paragraph" w:styleId="ab">
    <w:name w:val="Balloon Text"/>
    <w:basedOn w:val="a"/>
    <w:link w:val="ac"/>
    <w:uiPriority w:val="99"/>
    <w:semiHidden/>
    <w:unhideWhenUsed/>
    <w:rsid w:val="008153CB"/>
    <w:rPr>
      <w:rFonts w:ascii="Segoe UI" w:hAnsi="Segoe UI" w:cs="Segoe UI"/>
      <w:sz w:val="18"/>
      <w:szCs w:val="18"/>
    </w:rPr>
  </w:style>
  <w:style w:type="character" w:customStyle="1" w:styleId="ac">
    <w:name w:val="Текст выноски Знак"/>
    <w:basedOn w:val="a0"/>
    <w:link w:val="ab"/>
    <w:uiPriority w:val="99"/>
    <w:semiHidden/>
    <w:rsid w:val="008153CB"/>
    <w:rPr>
      <w:rFonts w:ascii="Segoe UI" w:hAnsi="Segoe UI" w:cs="Segoe UI"/>
      <w:sz w:val="18"/>
      <w:szCs w:val="18"/>
    </w:rPr>
  </w:style>
  <w:style w:type="paragraph" w:styleId="ad">
    <w:name w:val="List Paragraph"/>
    <w:basedOn w:val="a"/>
    <w:link w:val="ae"/>
    <w:uiPriority w:val="1"/>
    <w:qFormat/>
    <w:rsid w:val="00131809"/>
    <w:pPr>
      <w:ind w:left="720"/>
      <w:contextualSpacing/>
    </w:pPr>
  </w:style>
  <w:style w:type="paragraph" w:customStyle="1" w:styleId="ConsPlusCell">
    <w:name w:val="ConsPlusCell"/>
    <w:qFormat/>
    <w:rsid w:val="00DB394B"/>
    <w:pPr>
      <w:widowControl w:val="0"/>
      <w:autoSpaceDE w:val="0"/>
      <w:autoSpaceDN w:val="0"/>
      <w:adjustRightInd w:val="0"/>
      <w:spacing w:after="0" w:line="240" w:lineRule="auto"/>
      <w:jc w:val="both"/>
    </w:pPr>
    <w:rPr>
      <w:rFonts w:ascii="Calibri" w:eastAsia="Times New Roman" w:hAnsi="Calibri" w:cs="Calibri"/>
      <w:lang w:eastAsia="ru-RU"/>
    </w:rPr>
  </w:style>
  <w:style w:type="character" w:customStyle="1" w:styleId="ae">
    <w:name w:val="Абзац списка Знак"/>
    <w:link w:val="ad"/>
    <w:uiPriority w:val="34"/>
    <w:locked/>
    <w:rsid w:val="00C612F2"/>
    <w:rPr>
      <w:rFonts w:ascii="Times New Roman" w:hAnsi="Times New Roman"/>
      <w:sz w:val="28"/>
    </w:rPr>
  </w:style>
  <w:style w:type="paragraph" w:styleId="af">
    <w:name w:val="Body Text"/>
    <w:basedOn w:val="a"/>
    <w:link w:val="af0"/>
    <w:uiPriority w:val="1"/>
    <w:qFormat/>
    <w:rsid w:val="002568E9"/>
    <w:pPr>
      <w:widowControl w:val="0"/>
      <w:autoSpaceDE w:val="0"/>
      <w:autoSpaceDN w:val="0"/>
      <w:ind w:left="465" w:firstLine="707"/>
      <w:jc w:val="both"/>
    </w:pPr>
    <w:rPr>
      <w:rFonts w:eastAsia="Times New Roman" w:cs="Times New Roman"/>
      <w:szCs w:val="28"/>
      <w:lang w:eastAsia="ru-RU" w:bidi="ru-RU"/>
    </w:rPr>
  </w:style>
  <w:style w:type="character" w:customStyle="1" w:styleId="af0">
    <w:name w:val="Основной текст Знак"/>
    <w:basedOn w:val="a0"/>
    <w:link w:val="af"/>
    <w:uiPriority w:val="1"/>
    <w:rsid w:val="002568E9"/>
    <w:rPr>
      <w:rFonts w:ascii="Times New Roman" w:eastAsia="Times New Roman" w:hAnsi="Times New Roman" w:cs="Times New Roman"/>
      <w:sz w:val="28"/>
      <w:szCs w:val="28"/>
      <w:lang w:eastAsia="ru-RU" w:bidi="ru-RU"/>
    </w:rPr>
  </w:style>
  <w:style w:type="character" w:customStyle="1" w:styleId="10">
    <w:name w:val="Заголовок 1 Знак"/>
    <w:basedOn w:val="a0"/>
    <w:link w:val="1"/>
    <w:uiPriority w:val="9"/>
    <w:rsid w:val="00814D0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89519">
      <w:bodyDiv w:val="1"/>
      <w:marLeft w:val="0"/>
      <w:marRight w:val="0"/>
      <w:marTop w:val="0"/>
      <w:marBottom w:val="0"/>
      <w:divBdr>
        <w:top w:val="none" w:sz="0" w:space="0" w:color="auto"/>
        <w:left w:val="none" w:sz="0" w:space="0" w:color="auto"/>
        <w:bottom w:val="none" w:sz="0" w:space="0" w:color="auto"/>
        <w:right w:val="none" w:sz="0" w:space="0" w:color="auto"/>
      </w:divBdr>
    </w:div>
    <w:div w:id="558131844">
      <w:bodyDiv w:val="1"/>
      <w:marLeft w:val="0"/>
      <w:marRight w:val="0"/>
      <w:marTop w:val="0"/>
      <w:marBottom w:val="0"/>
      <w:divBdr>
        <w:top w:val="none" w:sz="0" w:space="0" w:color="auto"/>
        <w:left w:val="none" w:sz="0" w:space="0" w:color="auto"/>
        <w:bottom w:val="none" w:sz="0" w:space="0" w:color="auto"/>
        <w:right w:val="none" w:sz="0" w:space="0" w:color="auto"/>
      </w:divBdr>
    </w:div>
    <w:div w:id="2120904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5F57806D4652F9C0C7433B6229D4F803BDB9FBB3F1812110106D1DF45C84FAAADFD5A4FACABCAED4E2545E56945EB3D72E37D2ED614400E50Q2H" TargetMode="External"/><Relationship Id="rId13" Type="http://schemas.openxmlformats.org/officeDocument/2006/relationships/hyperlink" Target="consultantplus://offline/ref=828416911C4089442D2940CF248B4A4AA67B7561956EFD0CF3A20379A6qEr0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28416911C4089442D2940CF248B4A4AA67B7561956EFD0CF3A20379A6qEr0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28416911C4089442D2940CF248B4A4AA67B7561956EFD0CF3A20379A6qEr0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828416911C4089442D2940CF248B4A4AA67B7561956EFD0CF3A20379A6qEr0O" TargetMode="External"/><Relationship Id="rId4" Type="http://schemas.openxmlformats.org/officeDocument/2006/relationships/settings" Target="settings.xml"/><Relationship Id="rId9" Type="http://schemas.openxmlformats.org/officeDocument/2006/relationships/hyperlink" Target="consultantplus://offline/ref=C5F57806D4652F9C0C7433B6229D4F803BDB9FBB3F1812110106D1DF45C84FAAADFD5A4FACABCBE44A2545E56945EB3D72E37D2ED614400E50Q2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BB1870-25A0-4D52-BFFA-4B2E1AD3C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1343</TotalTime>
  <Pages>65</Pages>
  <Words>19457</Words>
  <Characters>110908</Characters>
  <Application>Microsoft Office Word</Application>
  <DocSecurity>0</DocSecurity>
  <Lines>924</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130105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Зотова Ольга Владимировна</dc:creator>
  <dc:description>exif_MSED_c263cae9cd5e8fd256ab5a50356e2f43f2c41426d40f1f8784ed44354d47cbee</dc:description>
  <cp:lastModifiedBy>Александр Сергеевич Секачев</cp:lastModifiedBy>
  <cp:revision>20</cp:revision>
  <cp:lastPrinted>2022-06-29T12:37:00Z</cp:lastPrinted>
  <dcterms:created xsi:type="dcterms:W3CDTF">2022-05-16T10:09:00Z</dcterms:created>
  <dcterms:modified xsi:type="dcterms:W3CDTF">2022-07-05T08:45:00Z</dcterms:modified>
</cp:coreProperties>
</file>