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3CCA8" w14:textId="4B024221" w:rsidR="00B41FD9" w:rsidRPr="00B41FD9" w:rsidRDefault="00FF3D3E" w:rsidP="00FF3D3E">
      <w:pPr>
        <w:outlineLvl w:val="0"/>
        <w:rPr>
          <w:b/>
          <w:sz w:val="24"/>
        </w:rPr>
      </w:pPr>
      <w:r w:rsidRPr="00FF3D3E">
        <w:rPr>
          <w:bCs/>
          <w:sz w:val="32"/>
          <w:szCs w:val="32"/>
        </w:rPr>
        <w:t>ПРОЕКТ</w:t>
      </w:r>
      <w:r>
        <w:rPr>
          <w:bCs/>
          <w:sz w:val="32"/>
          <w:szCs w:val="32"/>
        </w:rPr>
        <w:t xml:space="preserve">                                  </w:t>
      </w:r>
      <w:r w:rsidR="00B41FD9" w:rsidRPr="00B41FD9">
        <w:rPr>
          <w:noProof/>
          <w:sz w:val="24"/>
        </w:rPr>
        <w:drawing>
          <wp:inline distT="0" distB="0" distL="0" distR="0" wp14:anchorId="40EE8E0A" wp14:editId="1ACBF9F7">
            <wp:extent cx="809625" cy="1019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5F2E8E" w14:textId="77777777" w:rsidR="00B41FD9" w:rsidRPr="00B41FD9" w:rsidRDefault="00B41FD9" w:rsidP="00B41FD9">
      <w:pPr>
        <w:jc w:val="center"/>
        <w:outlineLvl w:val="0"/>
        <w:rPr>
          <w:b/>
          <w:sz w:val="24"/>
        </w:rPr>
      </w:pPr>
    </w:p>
    <w:p w14:paraId="6B8A0295" w14:textId="77777777" w:rsidR="00B41FD9" w:rsidRPr="00B41FD9" w:rsidRDefault="00DE48A3" w:rsidP="00C378D8">
      <w:pPr>
        <w:spacing w:line="360" w:lineRule="auto"/>
        <w:jc w:val="center"/>
        <w:rPr>
          <w:sz w:val="22"/>
          <w:szCs w:val="22"/>
        </w:rPr>
      </w:pPr>
      <w:r>
        <w:rPr>
          <w:b/>
          <w:sz w:val="28"/>
          <w:szCs w:val="28"/>
        </w:rPr>
        <w:t>ГЛАВА</w:t>
      </w:r>
    </w:p>
    <w:p w14:paraId="2891F7DB" w14:textId="77777777" w:rsidR="00B41FD9" w:rsidRPr="00B41FD9" w:rsidRDefault="00B41FD9" w:rsidP="00C378D8">
      <w:pPr>
        <w:spacing w:line="360" w:lineRule="auto"/>
        <w:jc w:val="center"/>
        <w:rPr>
          <w:sz w:val="22"/>
          <w:szCs w:val="22"/>
        </w:rPr>
      </w:pPr>
      <w:r w:rsidRPr="00B41FD9">
        <w:rPr>
          <w:b/>
          <w:sz w:val="28"/>
          <w:szCs w:val="28"/>
        </w:rPr>
        <w:t>ГОРОДСКОГО ОКРУГА ИСТРА</w:t>
      </w:r>
    </w:p>
    <w:p w14:paraId="02DE4B6D" w14:textId="77777777" w:rsidR="00B41FD9" w:rsidRPr="00B41FD9" w:rsidRDefault="00B41FD9" w:rsidP="00C378D8">
      <w:pPr>
        <w:spacing w:line="360" w:lineRule="auto"/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14:paraId="19215853" w14:textId="77777777" w:rsidR="00B41FD9" w:rsidRPr="00B41FD9" w:rsidRDefault="00B41FD9" w:rsidP="00B41FD9">
      <w:pPr>
        <w:rPr>
          <w:sz w:val="22"/>
        </w:rPr>
      </w:pPr>
      <w:r w:rsidRPr="00B41FD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1E413487" wp14:editId="4688D092">
                <wp:simplePos x="0" y="0"/>
                <wp:positionH relativeFrom="column">
                  <wp:posOffset>-96520</wp:posOffset>
                </wp:positionH>
                <wp:positionV relativeFrom="paragraph">
                  <wp:posOffset>189865</wp:posOffset>
                </wp:positionV>
                <wp:extent cx="5955665" cy="12700"/>
                <wp:effectExtent l="36830" t="37465" r="36830" b="355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55665" cy="127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F3214" id="Прямая соединительная линия 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4.95pt" to="461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anVDQIAALkDAAAOAAAAZHJzL2Uyb0RvYy54bWysU82O0zAQviPxDpbvNE2ldiFquocuy2WB&#10;Slu4u7bTWOs/2W7T3oAzUh+BV+AA0koLPEPyRozd0F3ghsjBGs/P55lvvkzPd0qiLXdeGF3ifDDE&#10;iGtqmNDrEr9ZXj55ipEPRDMijeYl3nOPz2ePH00bW/CRqY1k3CEA0b5obInrEGyRZZ7WXBE/MJZr&#10;CFbGKRLg6tYZc6QBdCWz0XA4yRrjmHWGcu/Be3EM4lnCrypOw+uq8jwgWWLoLaTTpXMVz2w2JcXa&#10;EVsL2rdB/qELRYSGR09QFyQQtHHiLyglqDPeVGFAjcpMVQnK0wwwTT78Y5rrmlieZgFyvD3R5P8f&#10;LH21XTgkWIknGGmiYEXtp+5dd2i/tZ+7A+retz/ar+2X9rb93t52H8C+6z6CHYPtXe8+oElksrG+&#10;AMC5XrjIBd3pa3tl6I1H2sxrotc8TbTcW3gmjxXZbyXx4i30s2peGgY5ZBNMonVXOYUqKezbWBjB&#10;gTq0S3vcn/bIdwFRcI6fjceTyRgjCrF8dDZMe85IEWFisXU+vOBGoWiUWAodaSYF2V75ENu6T4lu&#10;bS6FlEkqUqMGHjjLx6AmqiwQF0A6N8u6F4A3UrCYHgu9W6/m0qEtifJLX5oaIg/TnNloluBrTtjz&#10;3g5EyKMN7UjdkxX5OTK9Mmy/cL9IBH2kvnstRwE+vKfq+z9u9hMAAP//AwBQSwMEFAAGAAgAAAAh&#10;AL/pc7jfAAAACQEAAA8AAABkcnMvZG93bnJldi54bWxMj8tOwzAQRfdI/IM1SOxaJ6l4OMSpIiRE&#10;V1BCxXoaD0lEPA6x2wa+HrOC5ege3XumWM92EEeafO9YQ7pMQBA3zvTcati9PixuQfiAbHBwTBq+&#10;yMO6PD8rMDfuxC90rEMrYgn7HDV0IYy5lL7pyKJfupE4Zu9ushjiObXSTHiK5XaQWZJcS4s9x4UO&#10;R7rvqPmoD1ZDnfDzW7XabRR+bh+rp9T5b7fR+vJiru5ABJrDHwy/+lEdyui0dwc2XgwaFulVFlEN&#10;mVIgIqCy7AbEXsMqVSDLQv7/oPwBAAD//wMAUEsBAi0AFAAGAAgAAAAhALaDOJL+AAAA4QEAABMA&#10;AAAAAAAAAAAAAAAAAAAAAFtDb250ZW50X1R5cGVzXS54bWxQSwECLQAUAAYACAAAACEAOP0h/9YA&#10;AACUAQAACwAAAAAAAAAAAAAAAAAvAQAAX3JlbHMvLnJlbHNQSwECLQAUAAYACAAAACEA93Wp1Q0C&#10;AAC5AwAADgAAAAAAAAAAAAAAAAAuAgAAZHJzL2Uyb0RvYy54bWxQSwECLQAUAAYACAAAACEAv+lz&#10;uN8AAAAJAQAADwAAAAAAAAAAAAAAAABnBAAAZHJzL2Rvd25yZXYueG1sUEsFBgAAAAAEAAQA8wAA&#10;AHMFAAAAAA==&#10;" o:allowincell="f" strokeweight="4.5pt">
                <v:stroke linestyle="thickThin"/>
              </v:line>
            </w:pict>
          </mc:Fallback>
        </mc:AlternateContent>
      </w:r>
    </w:p>
    <w:p w14:paraId="2F46399A" w14:textId="77777777" w:rsidR="00B41FD9" w:rsidRPr="00B41FD9" w:rsidRDefault="00B41FD9" w:rsidP="00B41FD9">
      <w:pPr>
        <w:jc w:val="center"/>
        <w:rPr>
          <w:sz w:val="28"/>
        </w:rPr>
      </w:pPr>
    </w:p>
    <w:p w14:paraId="341C8D6E" w14:textId="77777777" w:rsidR="00B41FD9" w:rsidRPr="00B41FD9" w:rsidRDefault="00B41FD9" w:rsidP="000758A4">
      <w:pPr>
        <w:ind w:left="5760" w:hanging="5902"/>
        <w:jc w:val="both"/>
        <w:rPr>
          <w:sz w:val="24"/>
          <w:szCs w:val="24"/>
        </w:rPr>
      </w:pPr>
    </w:p>
    <w:p w14:paraId="466A8F8D" w14:textId="77777777" w:rsidR="00B41FD9" w:rsidRDefault="000944BD" w:rsidP="000758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  <w:r w:rsidR="00945DA0">
        <w:rPr>
          <w:b/>
          <w:sz w:val="28"/>
          <w:szCs w:val="28"/>
        </w:rPr>
        <w:t xml:space="preserve"> </w:t>
      </w:r>
    </w:p>
    <w:p w14:paraId="0111DEDB" w14:textId="77777777" w:rsidR="000758A4" w:rsidRDefault="000758A4" w:rsidP="000758A4">
      <w:pPr>
        <w:jc w:val="center"/>
        <w:rPr>
          <w:b/>
          <w:sz w:val="28"/>
          <w:szCs w:val="28"/>
        </w:rPr>
      </w:pPr>
    </w:p>
    <w:p w14:paraId="259F27BD" w14:textId="77777777" w:rsidR="000758A4" w:rsidRDefault="000758A4" w:rsidP="000758A4">
      <w:pPr>
        <w:jc w:val="center"/>
        <w:rPr>
          <w:sz w:val="28"/>
          <w:szCs w:val="28"/>
        </w:rPr>
      </w:pPr>
      <w:r>
        <w:rPr>
          <w:sz w:val="28"/>
          <w:szCs w:val="28"/>
        </w:rPr>
        <w:t>от_____________№_________</w:t>
      </w:r>
    </w:p>
    <w:p w14:paraId="65C44FA2" w14:textId="77777777" w:rsidR="00DE48A3" w:rsidRDefault="00DE48A3" w:rsidP="000758A4">
      <w:pPr>
        <w:jc w:val="center"/>
        <w:rPr>
          <w:sz w:val="28"/>
          <w:szCs w:val="28"/>
        </w:rPr>
      </w:pPr>
    </w:p>
    <w:p w14:paraId="39D1599E" w14:textId="2F2665B7" w:rsidR="00FA39B1" w:rsidRPr="00B21680" w:rsidRDefault="00FA39B1" w:rsidP="00C34BD4">
      <w:pPr>
        <w:pStyle w:val="a5"/>
        <w:ind w:right="141"/>
        <w:jc w:val="center"/>
        <w:rPr>
          <w:sz w:val="26"/>
          <w:szCs w:val="26"/>
        </w:rPr>
      </w:pPr>
      <w:r w:rsidRPr="00B21680">
        <w:rPr>
          <w:color w:val="000009"/>
          <w:sz w:val="26"/>
          <w:szCs w:val="26"/>
        </w:rPr>
        <w:t xml:space="preserve">О создании согласительной комиссии </w:t>
      </w:r>
      <w:r w:rsidR="00B5602F">
        <w:rPr>
          <w:color w:val="000009"/>
          <w:sz w:val="26"/>
          <w:szCs w:val="26"/>
        </w:rPr>
        <w:t xml:space="preserve">по согласованию местоположения границ земельных участков </w:t>
      </w:r>
      <w:r w:rsidRPr="00B21680">
        <w:rPr>
          <w:color w:val="000009"/>
          <w:sz w:val="26"/>
          <w:szCs w:val="26"/>
        </w:rPr>
        <w:t xml:space="preserve">при выполнении комплексных кадастровых работ </w:t>
      </w:r>
      <w:r w:rsidR="00C34BD4">
        <w:rPr>
          <w:color w:val="000009"/>
          <w:sz w:val="26"/>
          <w:szCs w:val="26"/>
        </w:rPr>
        <w:br/>
      </w:r>
      <w:r w:rsidRPr="00B21680">
        <w:rPr>
          <w:color w:val="000009"/>
          <w:sz w:val="26"/>
          <w:szCs w:val="26"/>
        </w:rPr>
        <w:t>на территории городского округа Истра</w:t>
      </w:r>
      <w:r w:rsidR="00C34BD4">
        <w:rPr>
          <w:color w:val="000009"/>
          <w:sz w:val="26"/>
          <w:szCs w:val="26"/>
        </w:rPr>
        <w:t xml:space="preserve"> Московской области</w:t>
      </w:r>
    </w:p>
    <w:p w14:paraId="2F67DE56" w14:textId="77777777" w:rsidR="00FA39B1" w:rsidRPr="00B21680" w:rsidRDefault="00FA39B1" w:rsidP="00FA39B1">
      <w:pPr>
        <w:pStyle w:val="a5"/>
        <w:spacing w:before="5"/>
        <w:rPr>
          <w:sz w:val="26"/>
          <w:szCs w:val="26"/>
        </w:rPr>
      </w:pPr>
    </w:p>
    <w:p w14:paraId="3EC95E36" w14:textId="292015A1" w:rsidR="00FA39B1" w:rsidRPr="00B21680" w:rsidRDefault="00FA39B1" w:rsidP="00FA39B1">
      <w:pPr>
        <w:pStyle w:val="a5"/>
        <w:ind w:left="115" w:right="102" w:firstLine="710"/>
        <w:jc w:val="both"/>
        <w:rPr>
          <w:color w:val="000009"/>
          <w:sz w:val="26"/>
          <w:szCs w:val="26"/>
        </w:rPr>
      </w:pPr>
      <w:r w:rsidRPr="00B21680">
        <w:rPr>
          <w:color w:val="000009"/>
          <w:sz w:val="26"/>
          <w:szCs w:val="26"/>
        </w:rPr>
        <w:t>В</w:t>
      </w:r>
      <w:r w:rsidRPr="00B21680">
        <w:rPr>
          <w:color w:val="000009"/>
          <w:spacing w:val="1"/>
          <w:sz w:val="26"/>
          <w:szCs w:val="26"/>
        </w:rPr>
        <w:t xml:space="preserve"> </w:t>
      </w:r>
      <w:r w:rsidRPr="00B21680">
        <w:rPr>
          <w:color w:val="000009"/>
          <w:sz w:val="26"/>
          <w:szCs w:val="26"/>
        </w:rPr>
        <w:t>соответствии</w:t>
      </w:r>
      <w:r w:rsidRPr="00B21680">
        <w:rPr>
          <w:color w:val="000009"/>
          <w:spacing w:val="1"/>
          <w:sz w:val="26"/>
          <w:szCs w:val="26"/>
        </w:rPr>
        <w:t xml:space="preserve"> </w:t>
      </w:r>
      <w:r w:rsidRPr="00B21680">
        <w:rPr>
          <w:color w:val="000009"/>
          <w:sz w:val="26"/>
          <w:szCs w:val="26"/>
        </w:rPr>
        <w:t>с</w:t>
      </w:r>
      <w:r w:rsidR="00C34BD4">
        <w:rPr>
          <w:color w:val="000009"/>
          <w:sz w:val="26"/>
          <w:szCs w:val="26"/>
        </w:rPr>
        <w:t>о</w:t>
      </w:r>
      <w:r w:rsidRPr="00B21680">
        <w:rPr>
          <w:color w:val="000009"/>
          <w:sz w:val="26"/>
          <w:szCs w:val="26"/>
        </w:rPr>
        <w:t xml:space="preserve"> стать</w:t>
      </w:r>
      <w:r w:rsidR="00B5602F">
        <w:rPr>
          <w:color w:val="000009"/>
          <w:sz w:val="26"/>
          <w:szCs w:val="26"/>
        </w:rPr>
        <w:t>ей</w:t>
      </w:r>
      <w:r w:rsidRPr="00B21680">
        <w:rPr>
          <w:color w:val="000009"/>
          <w:spacing w:val="1"/>
          <w:sz w:val="26"/>
          <w:szCs w:val="26"/>
        </w:rPr>
        <w:t xml:space="preserve"> 42</w:t>
      </w:r>
      <w:r w:rsidRPr="00B21680">
        <w:rPr>
          <w:color w:val="000009"/>
          <w:sz w:val="26"/>
          <w:szCs w:val="26"/>
        </w:rPr>
        <w:t>.10 Федерального закона от 24.07.2007 №</w:t>
      </w:r>
      <w:r w:rsidR="00C34BD4">
        <w:rPr>
          <w:color w:val="000009"/>
          <w:sz w:val="26"/>
          <w:szCs w:val="26"/>
        </w:rPr>
        <w:t xml:space="preserve"> </w:t>
      </w:r>
      <w:r w:rsidRPr="00B21680">
        <w:rPr>
          <w:color w:val="000009"/>
          <w:sz w:val="26"/>
          <w:szCs w:val="26"/>
        </w:rPr>
        <w:t>221-ФЗ «О кадастровой деятельности», Федеральным законом от 06.10.2003 №</w:t>
      </w:r>
      <w:r w:rsidR="00C34BD4">
        <w:rPr>
          <w:color w:val="000009"/>
          <w:sz w:val="26"/>
          <w:szCs w:val="26"/>
        </w:rPr>
        <w:t xml:space="preserve"> </w:t>
      </w:r>
      <w:r w:rsidRPr="00B21680">
        <w:rPr>
          <w:color w:val="000009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B5602F">
        <w:rPr>
          <w:color w:val="000009"/>
          <w:sz w:val="26"/>
          <w:szCs w:val="26"/>
        </w:rPr>
        <w:t>руководствуясь У</w:t>
      </w:r>
      <w:r w:rsidRPr="00B21680">
        <w:rPr>
          <w:color w:val="000009"/>
          <w:sz w:val="26"/>
          <w:szCs w:val="26"/>
        </w:rPr>
        <w:t>ставом</w:t>
      </w:r>
      <w:r w:rsidRPr="00B21680">
        <w:rPr>
          <w:color w:val="000009"/>
          <w:spacing w:val="1"/>
          <w:sz w:val="26"/>
          <w:szCs w:val="26"/>
        </w:rPr>
        <w:t xml:space="preserve"> городского округа Истра Московской области,</w:t>
      </w:r>
    </w:p>
    <w:p w14:paraId="4E3016B5" w14:textId="1A1A7AB7" w:rsidR="00FA39B1" w:rsidRDefault="00FA39B1" w:rsidP="00C34BD4">
      <w:pPr>
        <w:pStyle w:val="a5"/>
        <w:spacing w:before="120"/>
        <w:ind w:left="3544" w:right="3544"/>
        <w:jc w:val="center"/>
        <w:rPr>
          <w:color w:val="000009"/>
          <w:sz w:val="26"/>
          <w:szCs w:val="26"/>
        </w:rPr>
      </w:pPr>
      <w:r w:rsidRPr="00B21680">
        <w:rPr>
          <w:color w:val="000009"/>
          <w:sz w:val="26"/>
          <w:szCs w:val="26"/>
        </w:rPr>
        <w:t>ПОСТАНОВЛЯЮ</w:t>
      </w:r>
      <w:r w:rsidR="00B21680">
        <w:rPr>
          <w:color w:val="000009"/>
          <w:sz w:val="26"/>
          <w:szCs w:val="26"/>
        </w:rPr>
        <w:t>:</w:t>
      </w:r>
    </w:p>
    <w:p w14:paraId="4BE7C166" w14:textId="77777777" w:rsidR="00C34BD4" w:rsidRPr="00B21680" w:rsidRDefault="00C34BD4" w:rsidP="00C34BD4">
      <w:pPr>
        <w:pStyle w:val="a5"/>
        <w:ind w:left="3544" w:right="3543"/>
        <w:jc w:val="center"/>
        <w:rPr>
          <w:sz w:val="26"/>
          <w:szCs w:val="26"/>
        </w:rPr>
      </w:pPr>
    </w:p>
    <w:p w14:paraId="25E3F679" w14:textId="574C57B6" w:rsidR="00FA39B1" w:rsidRPr="00B21680" w:rsidRDefault="00FA39B1" w:rsidP="00781B00">
      <w:pPr>
        <w:pStyle w:val="ab"/>
        <w:numPr>
          <w:ilvl w:val="0"/>
          <w:numId w:val="2"/>
        </w:numPr>
        <w:tabs>
          <w:tab w:val="left" w:pos="1134"/>
        </w:tabs>
        <w:spacing w:before="0"/>
        <w:ind w:left="113" w:right="96" w:firstLine="709"/>
        <w:rPr>
          <w:sz w:val="26"/>
          <w:szCs w:val="26"/>
        </w:rPr>
      </w:pPr>
      <w:r w:rsidRPr="00B21680">
        <w:rPr>
          <w:color w:val="000009"/>
          <w:sz w:val="26"/>
          <w:szCs w:val="26"/>
        </w:rPr>
        <w:t xml:space="preserve">Создать согласительную комиссию по согласованию местоположения границ земельных участков при выполнении комплексных кадастровых работ </w:t>
      </w:r>
      <w:r w:rsidR="00C34BD4">
        <w:rPr>
          <w:color w:val="000009"/>
          <w:sz w:val="26"/>
          <w:szCs w:val="26"/>
        </w:rPr>
        <w:br/>
      </w:r>
      <w:r w:rsidRPr="00B21680">
        <w:rPr>
          <w:color w:val="000009"/>
          <w:sz w:val="26"/>
          <w:szCs w:val="26"/>
        </w:rPr>
        <w:t>на территории городского округа Истра Московской области и утвердить её состав (приложение №1).</w:t>
      </w:r>
    </w:p>
    <w:p w14:paraId="357335D5" w14:textId="350D7505" w:rsidR="00FA39B1" w:rsidRPr="00B21680" w:rsidRDefault="00FA39B1" w:rsidP="00781B00">
      <w:pPr>
        <w:pStyle w:val="ab"/>
        <w:numPr>
          <w:ilvl w:val="0"/>
          <w:numId w:val="2"/>
        </w:numPr>
        <w:tabs>
          <w:tab w:val="left" w:pos="1134"/>
        </w:tabs>
        <w:spacing w:before="0"/>
        <w:ind w:left="115" w:right="105" w:firstLine="710"/>
        <w:rPr>
          <w:sz w:val="26"/>
          <w:szCs w:val="26"/>
        </w:rPr>
      </w:pPr>
      <w:r w:rsidRPr="00B21680">
        <w:rPr>
          <w:color w:val="000009"/>
          <w:sz w:val="26"/>
          <w:szCs w:val="26"/>
        </w:rPr>
        <w:t xml:space="preserve">Утвердить регламент работы согласительной комиссии </w:t>
      </w:r>
      <w:r w:rsidR="00C34BD4">
        <w:rPr>
          <w:color w:val="000009"/>
          <w:sz w:val="26"/>
          <w:szCs w:val="26"/>
        </w:rPr>
        <w:br/>
      </w:r>
      <w:r w:rsidR="00B5602F" w:rsidRPr="00B21680">
        <w:rPr>
          <w:color w:val="000009"/>
          <w:sz w:val="26"/>
          <w:szCs w:val="26"/>
        </w:rPr>
        <w:t xml:space="preserve">по согласованию местоположения границ земельных участков </w:t>
      </w:r>
      <w:r w:rsidR="00B5602F">
        <w:rPr>
          <w:color w:val="000009"/>
          <w:sz w:val="26"/>
          <w:szCs w:val="26"/>
        </w:rPr>
        <w:t xml:space="preserve">при выполнении </w:t>
      </w:r>
      <w:r w:rsidRPr="00B21680">
        <w:rPr>
          <w:color w:val="000009"/>
          <w:sz w:val="26"/>
          <w:szCs w:val="26"/>
        </w:rPr>
        <w:t>комплексных кадастровых работ на территории городского округа Истра Московской области (приложение №2).</w:t>
      </w:r>
    </w:p>
    <w:p w14:paraId="1FE4F6DC" w14:textId="604F0141" w:rsidR="00FA39B1" w:rsidRPr="00B21680" w:rsidRDefault="00FA39B1" w:rsidP="00781B00">
      <w:pPr>
        <w:pStyle w:val="ab"/>
        <w:numPr>
          <w:ilvl w:val="0"/>
          <w:numId w:val="2"/>
        </w:numPr>
        <w:tabs>
          <w:tab w:val="left" w:pos="1134"/>
        </w:tabs>
        <w:spacing w:before="0"/>
        <w:ind w:left="115" w:right="105" w:firstLine="710"/>
        <w:rPr>
          <w:sz w:val="26"/>
          <w:szCs w:val="26"/>
        </w:rPr>
      </w:pPr>
      <w:r w:rsidRPr="00B21680">
        <w:rPr>
          <w:color w:val="000009"/>
          <w:sz w:val="26"/>
          <w:szCs w:val="26"/>
        </w:rPr>
        <w:t>Разместить настоящее постановление на официальном сайте администрации городского округа Истра (</w:t>
      </w:r>
      <w:hyperlink r:id="rId7" w:history="1">
        <w:r w:rsidRPr="00B21680">
          <w:rPr>
            <w:rStyle w:val="ac"/>
            <w:color w:val="auto"/>
            <w:sz w:val="26"/>
            <w:szCs w:val="26"/>
            <w:lang w:val="en-US"/>
          </w:rPr>
          <w:t>www</w:t>
        </w:r>
        <w:r w:rsidRPr="00B21680">
          <w:rPr>
            <w:rStyle w:val="ac"/>
            <w:color w:val="auto"/>
            <w:sz w:val="26"/>
            <w:szCs w:val="26"/>
          </w:rPr>
          <w:t>.</w:t>
        </w:r>
        <w:proofErr w:type="spellStart"/>
        <w:r w:rsidRPr="00B21680">
          <w:rPr>
            <w:rStyle w:val="ac"/>
            <w:color w:val="auto"/>
            <w:sz w:val="26"/>
            <w:szCs w:val="26"/>
            <w:lang w:val="en-US"/>
          </w:rPr>
          <w:t>istra</w:t>
        </w:r>
        <w:proofErr w:type="spellEnd"/>
        <w:r w:rsidRPr="00B21680">
          <w:rPr>
            <w:rStyle w:val="ac"/>
            <w:color w:val="auto"/>
            <w:sz w:val="26"/>
            <w:szCs w:val="26"/>
          </w:rPr>
          <w:t>-</w:t>
        </w:r>
        <w:proofErr w:type="spellStart"/>
        <w:r w:rsidRPr="00B21680">
          <w:rPr>
            <w:rStyle w:val="ac"/>
            <w:color w:val="auto"/>
            <w:sz w:val="26"/>
            <w:szCs w:val="26"/>
            <w:lang w:val="en-US"/>
          </w:rPr>
          <w:t>adm</w:t>
        </w:r>
        <w:proofErr w:type="spellEnd"/>
        <w:r w:rsidRPr="00B21680">
          <w:rPr>
            <w:rStyle w:val="ac"/>
            <w:color w:val="auto"/>
            <w:sz w:val="26"/>
            <w:szCs w:val="26"/>
          </w:rPr>
          <w:t>.</w:t>
        </w:r>
        <w:proofErr w:type="spellStart"/>
        <w:r w:rsidRPr="00B21680">
          <w:rPr>
            <w:rStyle w:val="ac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B21680">
        <w:rPr>
          <w:color w:val="000009"/>
          <w:sz w:val="26"/>
          <w:szCs w:val="26"/>
        </w:rPr>
        <w:t xml:space="preserve">) в сети Интернет </w:t>
      </w:r>
      <w:r w:rsidR="00C34BD4">
        <w:rPr>
          <w:color w:val="000009"/>
          <w:sz w:val="26"/>
          <w:szCs w:val="26"/>
        </w:rPr>
        <w:br/>
      </w:r>
      <w:r w:rsidRPr="00B21680">
        <w:rPr>
          <w:color w:val="000009"/>
          <w:sz w:val="26"/>
          <w:szCs w:val="26"/>
        </w:rPr>
        <w:t xml:space="preserve">и опубликовать в периодическом печатном издании, распространяемом </w:t>
      </w:r>
      <w:r w:rsidR="00C34BD4">
        <w:rPr>
          <w:color w:val="000009"/>
          <w:sz w:val="26"/>
          <w:szCs w:val="26"/>
        </w:rPr>
        <w:br/>
      </w:r>
      <w:r w:rsidRPr="00B21680">
        <w:rPr>
          <w:color w:val="000009"/>
          <w:sz w:val="26"/>
          <w:szCs w:val="26"/>
        </w:rPr>
        <w:t>в городском округе Истра.</w:t>
      </w:r>
    </w:p>
    <w:p w14:paraId="2DDF1E87" w14:textId="3DCF1793" w:rsidR="00FA39B1" w:rsidRPr="00B21680" w:rsidRDefault="00FA39B1" w:rsidP="00781B00">
      <w:pPr>
        <w:pStyle w:val="ab"/>
        <w:numPr>
          <w:ilvl w:val="0"/>
          <w:numId w:val="2"/>
        </w:numPr>
        <w:tabs>
          <w:tab w:val="left" w:pos="1134"/>
        </w:tabs>
        <w:spacing w:before="0"/>
        <w:ind w:left="115" w:right="105" w:firstLine="710"/>
        <w:rPr>
          <w:sz w:val="26"/>
          <w:szCs w:val="26"/>
        </w:rPr>
      </w:pPr>
      <w:r w:rsidRPr="00B21680">
        <w:rPr>
          <w:color w:val="000009"/>
          <w:sz w:val="26"/>
          <w:szCs w:val="26"/>
        </w:rPr>
        <w:t xml:space="preserve">Контроль за выполнением настоящего постановления возложить </w:t>
      </w:r>
      <w:r w:rsidR="00C34BD4">
        <w:rPr>
          <w:color w:val="000009"/>
          <w:sz w:val="26"/>
          <w:szCs w:val="26"/>
        </w:rPr>
        <w:br/>
      </w:r>
      <w:r w:rsidRPr="00B21680">
        <w:rPr>
          <w:color w:val="000009"/>
          <w:sz w:val="26"/>
          <w:szCs w:val="26"/>
        </w:rPr>
        <w:t xml:space="preserve">на заместителя главы администрации городского округа Истра </w:t>
      </w:r>
      <w:proofErr w:type="spellStart"/>
      <w:r w:rsidRPr="00B21680">
        <w:rPr>
          <w:color w:val="000009"/>
          <w:sz w:val="26"/>
          <w:szCs w:val="26"/>
        </w:rPr>
        <w:t>Таловерова</w:t>
      </w:r>
      <w:proofErr w:type="spellEnd"/>
      <w:r w:rsidRPr="00B21680">
        <w:rPr>
          <w:color w:val="000009"/>
          <w:sz w:val="26"/>
          <w:szCs w:val="26"/>
        </w:rPr>
        <w:t xml:space="preserve"> С.Ю.</w:t>
      </w:r>
    </w:p>
    <w:p w14:paraId="41A37741" w14:textId="77777777" w:rsidR="00B21680" w:rsidRDefault="00B21680" w:rsidP="00C34BD4">
      <w:pPr>
        <w:pStyle w:val="ab"/>
        <w:tabs>
          <w:tab w:val="left" w:pos="1392"/>
        </w:tabs>
        <w:spacing w:before="0"/>
        <w:ind w:right="105" w:firstLine="0"/>
        <w:rPr>
          <w:sz w:val="26"/>
          <w:szCs w:val="26"/>
        </w:rPr>
      </w:pPr>
    </w:p>
    <w:p w14:paraId="72D217FE" w14:textId="77777777" w:rsidR="00C34BD4" w:rsidRPr="00B21680" w:rsidRDefault="00C34BD4" w:rsidP="00C34BD4">
      <w:pPr>
        <w:pStyle w:val="ab"/>
        <w:tabs>
          <w:tab w:val="left" w:pos="1392"/>
        </w:tabs>
        <w:spacing w:before="0"/>
        <w:ind w:right="105" w:firstLine="0"/>
        <w:rPr>
          <w:sz w:val="26"/>
          <w:szCs w:val="26"/>
        </w:rPr>
      </w:pPr>
    </w:p>
    <w:p w14:paraId="372FD441" w14:textId="7B965D84" w:rsidR="00DE48A3" w:rsidRDefault="00B21680" w:rsidP="00C34BD4">
      <w:pPr>
        <w:ind w:left="115"/>
        <w:rPr>
          <w:sz w:val="26"/>
          <w:szCs w:val="26"/>
        </w:rPr>
      </w:pPr>
      <w:r w:rsidRPr="00B21680">
        <w:rPr>
          <w:sz w:val="26"/>
          <w:szCs w:val="26"/>
        </w:rPr>
        <w:t>Глава городского округа Истра</w:t>
      </w:r>
      <w:r>
        <w:rPr>
          <w:sz w:val="26"/>
          <w:szCs w:val="26"/>
        </w:rPr>
        <w:t xml:space="preserve">                                                       </w:t>
      </w:r>
      <w:r w:rsidR="00C34BD4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Т.С. Витушева</w:t>
      </w:r>
    </w:p>
    <w:p w14:paraId="7312645E" w14:textId="23A16915" w:rsidR="00F56518" w:rsidRDefault="00F56518" w:rsidP="00DE48A3">
      <w:pPr>
        <w:rPr>
          <w:sz w:val="26"/>
          <w:szCs w:val="26"/>
        </w:rPr>
      </w:pPr>
    </w:p>
    <w:p w14:paraId="050C5DE2" w14:textId="77777777" w:rsidR="00C34BD4" w:rsidRDefault="00C34BD4" w:rsidP="00DE48A3">
      <w:pPr>
        <w:rPr>
          <w:sz w:val="26"/>
          <w:szCs w:val="26"/>
        </w:rPr>
      </w:pPr>
    </w:p>
    <w:p w14:paraId="5E117B86" w14:textId="77777777" w:rsidR="00C34BD4" w:rsidRDefault="00C34BD4" w:rsidP="00DE48A3">
      <w:pPr>
        <w:rPr>
          <w:sz w:val="26"/>
          <w:szCs w:val="26"/>
        </w:rPr>
      </w:pPr>
    </w:p>
    <w:sectPr w:rsidR="00C34BD4" w:rsidSect="00B2168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349F2"/>
    <w:multiLevelType w:val="multilevel"/>
    <w:tmpl w:val="0BE3AA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5170C"/>
    <w:multiLevelType w:val="hybridMultilevel"/>
    <w:tmpl w:val="B634901E"/>
    <w:lvl w:ilvl="0" w:tplc="68DAE8EC">
      <w:start w:val="1"/>
      <w:numFmt w:val="decimal"/>
      <w:lvlText w:val="%1."/>
      <w:lvlJc w:val="left"/>
      <w:pPr>
        <w:ind w:left="116" w:hanging="566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3A9CD6CC">
      <w:numFmt w:val="bullet"/>
      <w:lvlText w:val="•"/>
      <w:lvlJc w:val="left"/>
      <w:pPr>
        <w:ind w:left="1164" w:hanging="566"/>
      </w:pPr>
      <w:rPr>
        <w:rFonts w:hint="default"/>
        <w:lang w:val="ru-RU" w:eastAsia="en-US" w:bidi="ar-SA"/>
      </w:rPr>
    </w:lvl>
    <w:lvl w:ilvl="2" w:tplc="E84A2076">
      <w:numFmt w:val="bullet"/>
      <w:lvlText w:val="•"/>
      <w:lvlJc w:val="left"/>
      <w:pPr>
        <w:ind w:left="2209" w:hanging="566"/>
      </w:pPr>
      <w:rPr>
        <w:rFonts w:hint="default"/>
        <w:lang w:val="ru-RU" w:eastAsia="en-US" w:bidi="ar-SA"/>
      </w:rPr>
    </w:lvl>
    <w:lvl w:ilvl="3" w:tplc="94B2F874">
      <w:numFmt w:val="bullet"/>
      <w:lvlText w:val="•"/>
      <w:lvlJc w:val="left"/>
      <w:pPr>
        <w:ind w:left="3253" w:hanging="566"/>
      </w:pPr>
      <w:rPr>
        <w:rFonts w:hint="default"/>
        <w:lang w:val="ru-RU" w:eastAsia="en-US" w:bidi="ar-SA"/>
      </w:rPr>
    </w:lvl>
    <w:lvl w:ilvl="4" w:tplc="3DE84D1E">
      <w:numFmt w:val="bullet"/>
      <w:lvlText w:val="•"/>
      <w:lvlJc w:val="left"/>
      <w:pPr>
        <w:ind w:left="4298" w:hanging="566"/>
      </w:pPr>
      <w:rPr>
        <w:rFonts w:hint="default"/>
        <w:lang w:val="ru-RU" w:eastAsia="en-US" w:bidi="ar-SA"/>
      </w:rPr>
    </w:lvl>
    <w:lvl w:ilvl="5" w:tplc="D09C8BD4">
      <w:numFmt w:val="bullet"/>
      <w:lvlText w:val="•"/>
      <w:lvlJc w:val="left"/>
      <w:pPr>
        <w:ind w:left="5343" w:hanging="566"/>
      </w:pPr>
      <w:rPr>
        <w:rFonts w:hint="default"/>
        <w:lang w:val="ru-RU" w:eastAsia="en-US" w:bidi="ar-SA"/>
      </w:rPr>
    </w:lvl>
    <w:lvl w:ilvl="6" w:tplc="A4B67C04">
      <w:numFmt w:val="bullet"/>
      <w:lvlText w:val="•"/>
      <w:lvlJc w:val="left"/>
      <w:pPr>
        <w:ind w:left="6387" w:hanging="566"/>
      </w:pPr>
      <w:rPr>
        <w:rFonts w:hint="default"/>
        <w:lang w:val="ru-RU" w:eastAsia="en-US" w:bidi="ar-SA"/>
      </w:rPr>
    </w:lvl>
    <w:lvl w:ilvl="7" w:tplc="3692DDF2">
      <w:numFmt w:val="bullet"/>
      <w:lvlText w:val="•"/>
      <w:lvlJc w:val="left"/>
      <w:pPr>
        <w:ind w:left="7432" w:hanging="566"/>
      </w:pPr>
      <w:rPr>
        <w:rFonts w:hint="default"/>
        <w:lang w:val="ru-RU" w:eastAsia="en-US" w:bidi="ar-SA"/>
      </w:rPr>
    </w:lvl>
    <w:lvl w:ilvl="8" w:tplc="474EEBFE">
      <w:numFmt w:val="bullet"/>
      <w:lvlText w:val="•"/>
      <w:lvlJc w:val="left"/>
      <w:pPr>
        <w:ind w:left="8476" w:hanging="56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D9"/>
    <w:rsid w:val="000758A4"/>
    <w:rsid w:val="000944BD"/>
    <w:rsid w:val="0052232E"/>
    <w:rsid w:val="00562730"/>
    <w:rsid w:val="00781B00"/>
    <w:rsid w:val="008140DC"/>
    <w:rsid w:val="009310B5"/>
    <w:rsid w:val="00945DA0"/>
    <w:rsid w:val="009937F1"/>
    <w:rsid w:val="00B21680"/>
    <w:rsid w:val="00B41FD9"/>
    <w:rsid w:val="00B5602F"/>
    <w:rsid w:val="00C226FD"/>
    <w:rsid w:val="00C34BD4"/>
    <w:rsid w:val="00C378D8"/>
    <w:rsid w:val="00DE48A3"/>
    <w:rsid w:val="00F56518"/>
    <w:rsid w:val="00F75FC5"/>
    <w:rsid w:val="00FA39B1"/>
    <w:rsid w:val="00FF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4725"/>
  <w15:docId w15:val="{2BF103AC-179B-4475-9143-15363AD8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semiHidden/>
    <w:rsid w:val="00B41F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Subtitle"/>
    <w:basedOn w:val="a"/>
    <w:link w:val="a8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rsid w:val="00B41FD9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223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DE48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шрифт абзаца1"/>
    <w:rsid w:val="00DE48A3"/>
  </w:style>
  <w:style w:type="paragraph" w:styleId="ab">
    <w:name w:val="List Paragraph"/>
    <w:basedOn w:val="a"/>
    <w:uiPriority w:val="1"/>
    <w:qFormat/>
    <w:rsid w:val="00FA39B1"/>
    <w:pPr>
      <w:widowControl w:val="0"/>
      <w:autoSpaceDE w:val="0"/>
      <w:autoSpaceDN w:val="0"/>
      <w:spacing w:before="120"/>
      <w:ind w:left="115" w:right="99" w:firstLine="710"/>
      <w:jc w:val="both"/>
    </w:pPr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FA39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stra-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D10FA-C59C-4FCC-827B-4ACC0B00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Дмитриевна Шолохова</dc:creator>
  <cp:lastModifiedBy>igo152@ISTRA_INFO</cp:lastModifiedBy>
  <cp:revision>2</cp:revision>
  <cp:lastPrinted>2023-08-10T11:00:00Z</cp:lastPrinted>
  <dcterms:created xsi:type="dcterms:W3CDTF">2023-08-10T17:01:00Z</dcterms:created>
  <dcterms:modified xsi:type="dcterms:W3CDTF">2023-08-10T17:01:00Z</dcterms:modified>
</cp:coreProperties>
</file>